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1C" w:rsidRPr="00FC5A63" w:rsidRDefault="0037341C" w:rsidP="0037341C">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Мєлікова Тетяна Анатоліївна</w:t>
      </w:r>
      <w:r w:rsidRPr="00FC5A63">
        <w:rPr>
          <w:rFonts w:ascii="Times New Roman" w:hAnsi="Times New Roman" w:cs="Times New Roman"/>
          <w:sz w:val="24"/>
          <w:szCs w:val="24"/>
        </w:rPr>
        <w:t>, аспірант кафедри аку</w:t>
      </w:r>
      <w:r w:rsidRPr="00FC5A63">
        <w:rPr>
          <w:rFonts w:ascii="Times New Roman" w:hAnsi="Times New Roman" w:cs="Times New Roman"/>
          <w:sz w:val="24"/>
          <w:szCs w:val="24"/>
        </w:rPr>
        <w:softHyphen/>
        <w:t>шерства та гінекології № 1 Харківської медичної академії післядипломної освіти МОЗ України: «Оптимізація ме</w:t>
      </w:r>
      <w:r w:rsidRPr="00FC5A63">
        <w:rPr>
          <w:rFonts w:ascii="Times New Roman" w:hAnsi="Times New Roman" w:cs="Times New Roman"/>
          <w:sz w:val="24"/>
          <w:szCs w:val="24"/>
        </w:rPr>
        <w:softHyphen/>
        <w:t>тодів діагностики та лікування невиношування вагітнос</w:t>
      </w:r>
      <w:r w:rsidRPr="00FC5A63">
        <w:rPr>
          <w:rFonts w:ascii="Times New Roman" w:hAnsi="Times New Roman" w:cs="Times New Roman"/>
          <w:sz w:val="24"/>
          <w:szCs w:val="24"/>
        </w:rPr>
        <w:softHyphen/>
        <w:t>ті при аутоімунних захворюваннях щитоподібної зало</w:t>
      </w:r>
      <w:r w:rsidRPr="00FC5A63">
        <w:rPr>
          <w:rFonts w:ascii="Times New Roman" w:hAnsi="Times New Roman" w:cs="Times New Roman"/>
          <w:sz w:val="24"/>
          <w:szCs w:val="24"/>
        </w:rPr>
        <w:softHyphen/>
        <w:t>зи» (14.01.01 - акушерство та гінекологія). Спецрада Д</w:t>
      </w:r>
    </w:p>
    <w:p w:rsidR="00FD466B" w:rsidRPr="0037341C" w:rsidRDefault="0037341C" w:rsidP="0037341C">
      <w:r w:rsidRPr="00FC5A63">
        <w:rPr>
          <w:rFonts w:ascii="Times New Roman" w:hAnsi="Times New Roman" w:cs="Times New Roman"/>
          <w:sz w:val="24"/>
          <w:szCs w:val="24"/>
        </w:rPr>
        <w:t>у Харківському національному медичному уні</w:t>
      </w:r>
      <w:r w:rsidRPr="00FC5A63">
        <w:rPr>
          <w:rFonts w:ascii="Times New Roman" w:hAnsi="Times New Roman" w:cs="Times New Roman"/>
          <w:sz w:val="24"/>
          <w:szCs w:val="24"/>
        </w:rPr>
        <w:softHyphen/>
        <w:t>верситеті</w:t>
      </w:r>
      <w:bookmarkStart w:id="0" w:name="_GoBack"/>
      <w:bookmarkEnd w:id="0"/>
    </w:p>
    <w:sectPr w:rsidR="00FD466B" w:rsidRPr="0037341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38" w:rsidRDefault="00CD2138">
      <w:pPr>
        <w:spacing w:after="0" w:line="240" w:lineRule="auto"/>
      </w:pPr>
      <w:r>
        <w:separator/>
      </w:r>
    </w:p>
  </w:endnote>
  <w:endnote w:type="continuationSeparator" w:id="0">
    <w:p w:rsidR="00CD2138" w:rsidRDefault="00CD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CD213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38" w:rsidRDefault="00CD2138"/>
    <w:p w:rsidR="00CD2138" w:rsidRDefault="00CD2138"/>
    <w:p w:rsidR="00CD2138" w:rsidRDefault="00CD2138"/>
    <w:p w:rsidR="00CD2138" w:rsidRDefault="00CD2138"/>
    <w:p w:rsidR="00CD2138" w:rsidRDefault="00CD213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CD2138" w:rsidRDefault="00CD21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CD2138" w:rsidRDefault="00CD2138"/>
    <w:p w:rsidR="00CD2138" w:rsidRDefault="00CD2138"/>
    <w:p w:rsidR="00CD2138" w:rsidRDefault="00CD2138">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CD2138" w:rsidRDefault="00CD2138"/>
              </w:txbxContent>
            </v:textbox>
            <w10:wrap anchorx="page" anchory="page"/>
          </v:shape>
        </w:pict>
      </w:r>
    </w:p>
    <w:p w:rsidR="00CD2138" w:rsidRDefault="00CD2138"/>
    <w:p w:rsidR="00CD2138" w:rsidRDefault="00CD2138">
      <w:pPr>
        <w:rPr>
          <w:sz w:val="2"/>
          <w:szCs w:val="2"/>
        </w:rPr>
      </w:pPr>
    </w:p>
    <w:p w:rsidR="00CD2138" w:rsidRDefault="00CD2138"/>
    <w:p w:rsidR="00CD2138" w:rsidRDefault="00CD2138">
      <w:pPr>
        <w:spacing w:after="0" w:line="240" w:lineRule="auto"/>
      </w:pPr>
    </w:p>
  </w:footnote>
  <w:footnote w:type="continuationSeparator" w:id="0">
    <w:p w:rsidR="00CD2138" w:rsidRDefault="00CD2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38"/>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84D46-C032-45DF-B5D1-52B489C0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21183</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4584</cp:revision>
  <cp:lastPrinted>2009-02-06T05:36:00Z</cp:lastPrinted>
  <dcterms:created xsi:type="dcterms:W3CDTF">2019-12-11T19:28:00Z</dcterms:created>
  <dcterms:modified xsi:type="dcterms:W3CDTF">2020-03-12T11:09:00Z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