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8B09" w14:textId="77777777" w:rsidR="00A1387E" w:rsidRDefault="00A1387E" w:rsidP="00A1387E">
      <w:pPr>
        <w:pStyle w:val="afffffffffffffffffffffffffff5"/>
        <w:rPr>
          <w:rFonts w:ascii="Verdana" w:hAnsi="Verdana"/>
          <w:color w:val="000000"/>
          <w:sz w:val="21"/>
          <w:szCs w:val="21"/>
        </w:rPr>
      </w:pPr>
      <w:r>
        <w:rPr>
          <w:rFonts w:ascii="Helvetica Neue" w:hAnsi="Helvetica Neue"/>
          <w:b/>
          <w:bCs w:val="0"/>
          <w:color w:val="222222"/>
          <w:sz w:val="21"/>
          <w:szCs w:val="21"/>
        </w:rPr>
        <w:t>Сафронов, Кирилл Романович.</w:t>
      </w:r>
    </w:p>
    <w:p w14:paraId="2DAE999C" w14:textId="77777777" w:rsidR="00A1387E" w:rsidRDefault="00A1387E" w:rsidP="00A1387E">
      <w:pPr>
        <w:pStyle w:val="20"/>
        <w:spacing w:before="0" w:after="312"/>
        <w:rPr>
          <w:rFonts w:ascii="Arial" w:hAnsi="Arial" w:cs="Arial"/>
          <w:caps/>
          <w:color w:val="333333"/>
          <w:sz w:val="27"/>
          <w:szCs w:val="27"/>
        </w:rPr>
      </w:pPr>
      <w:r>
        <w:rPr>
          <w:rFonts w:ascii="Helvetica Neue" w:hAnsi="Helvetica Neue" w:cs="Arial"/>
          <w:caps/>
          <w:color w:val="222222"/>
          <w:sz w:val="21"/>
          <w:szCs w:val="21"/>
        </w:rPr>
        <w:t>Диэлектрические микроструктуры для генерации и управления блоховскими поверхностными электромагнитными волнами : диссертация ... кандидата физико-математических наук : 01.04.21 / Сафронов Кирилл Романович; [Место защиты: ФГБОУ ВО «Московский государственный университет имени М.В. Ломоносова»]. - Москва, 2022. - 153 с. : ил.</w:t>
      </w:r>
    </w:p>
    <w:p w14:paraId="1E47B823" w14:textId="77777777" w:rsidR="00A1387E" w:rsidRDefault="00A1387E" w:rsidP="00A1387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Сафронов Кирилл Романович</w:t>
      </w:r>
    </w:p>
    <w:p w14:paraId="406FDCFF"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Блоховские поверхностные волны</w:t>
      </w:r>
    </w:p>
    <w:p w14:paraId="1E7E0B04"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Возбуждение поверхностных электромагнитных волн</w:t>
      </w:r>
    </w:p>
    <w:p w14:paraId="64794CE7"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Возбуждение поверхностных волн в схеме Отто</w:t>
      </w:r>
    </w:p>
    <w:p w14:paraId="1C881974"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распространения электромагнитных волн в слоистых средах методом матриц распространения</w:t>
      </w:r>
    </w:p>
    <w:p w14:paraId="2C45415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Управление блоховскими поверхностными волнами</w:t>
      </w:r>
    </w:p>
    <w:p w14:paraId="77E7B9E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Двумерная оптика на основе блоховских поверхностных волн</w:t>
      </w:r>
    </w:p>
    <w:p w14:paraId="0FD2FDCD"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Интегральная оптика на основе блоховских поверхностных волн</w:t>
      </w:r>
    </w:p>
    <w:p w14:paraId="2C5F6E20"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Явление многомодовой интерференции</w:t>
      </w:r>
    </w:p>
    <w:p w14:paraId="6410947E"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Методы изучения блоховских поверхностных волн</w:t>
      </w:r>
    </w:p>
    <w:p w14:paraId="6B1DA1ED"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Метод двухфотонной лазерной литографии</w:t>
      </w:r>
    </w:p>
    <w:p w14:paraId="6ADA0079"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Постановка задачи</w:t>
      </w:r>
    </w:p>
    <w:p w14:paraId="48511A11"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6A61DE9B"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Многомодовая интерференция блоховских поверхностных</w:t>
      </w:r>
    </w:p>
    <w:p w14:paraId="47A5D7BF"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w:t>
      </w:r>
    </w:p>
    <w:p w14:paraId="40528265"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Экспериментальные установки</w:t>
      </w:r>
    </w:p>
    <w:p w14:paraId="38612586"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Двухфотонная лазерная литография</w:t>
      </w:r>
    </w:p>
    <w:p w14:paraId="01E94E70"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Микроскопия утечки излучения</w:t>
      </w:r>
    </w:p>
    <w:p w14:paraId="6E72E079"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Результаты исследования многомодовой интерференции блоховских поверхностных волн</w:t>
      </w:r>
    </w:p>
    <w:p w14:paraId="481A6E3B"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Параметры одномерных фотонных кристаллов и блоховских поверхностных волн</w:t>
      </w:r>
    </w:p>
    <w:p w14:paraId="3903A9F9"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зависимости параметров многомодовой интерференции от геометрических размеров волновода</w:t>
      </w:r>
    </w:p>
    <w:p w14:paraId="5C9C757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Делители и интерферометры на основе многомодовой интерференции блоховских поверхностных волн</w:t>
      </w:r>
    </w:p>
    <w:p w14:paraId="795274E5"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Демультиплексор на основе многомодовой интерференции</w:t>
      </w:r>
    </w:p>
    <w:p w14:paraId="6B5B7744"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Потери в исследуемых волноводных структурах</w:t>
      </w:r>
    </w:p>
    <w:p w14:paraId="2EFB522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7A8AA183"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Микропризмы Отто для возбуждения блоховских поверхностных волн</w:t>
      </w:r>
    </w:p>
    <w:p w14:paraId="33632384"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принципа работы миниатюрной схемы Отто</w:t>
      </w:r>
    </w:p>
    <w:p w14:paraId="7D563B6B"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 возбуждения поверхностных электромагнитных волн в схеме Отто</w:t>
      </w:r>
    </w:p>
    <w:p w14:paraId="7032681C"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Возбуждение блоховских поверхностных волн</w:t>
      </w:r>
    </w:p>
    <w:p w14:paraId="58D0FE45"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Модифицированный метод матриц распространения</w:t>
      </w:r>
    </w:p>
    <w:p w14:paraId="64B77FE5"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эффективности возбуждения блоховских поверхностных</w:t>
      </w:r>
    </w:p>
    <w:p w14:paraId="6EB2646E"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помощью модифицированного метода матриц распространения</w:t>
      </w:r>
    </w:p>
    <w:p w14:paraId="4CC3D3E9"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Возбуждение поверхностных плазмон-поляритонов в схеме Отто</w:t>
      </w:r>
    </w:p>
    <w:p w14:paraId="0FA5668B"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исследование возбуждения блоховских поверхностных волн с помощью микропризм</w:t>
      </w:r>
    </w:p>
    <w:p w14:paraId="575B8E41"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Изготовление микропризм</w:t>
      </w:r>
    </w:p>
    <w:p w14:paraId="6E6D307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Визуализация распространения блоховских поверхностных волн</w:t>
      </w:r>
    </w:p>
    <w:p w14:paraId="6DE887A3"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Оценка эффективности возбуждения блоховских поверхностных волн</w:t>
      </w:r>
    </w:p>
    <w:p w14:paraId="0CA86CBB"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Микропризмы для фокусировки блоховских поверхностных волн</w:t>
      </w:r>
    </w:p>
    <w:p w14:paraId="346006CB"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w:t>
      </w:r>
    </w:p>
    <w:p w14:paraId="62F170D0"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Перовскитные микро- и нанолазеры для направленного возбуждения блоховских поверхностных волн</w:t>
      </w:r>
    </w:p>
    <w:p w14:paraId="6381B7F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Перовскитные лазеры</w:t>
      </w:r>
    </w:p>
    <w:p w14:paraId="027ABDB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Перовскитные нанолазеры для возбуждения блоховских поверхностных волн</w:t>
      </w:r>
    </w:p>
    <w:p w14:paraId="39CC1607"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Экспериментальное исследование возбуждения блоховских поверхностных волн с помощью перовскитных нанолазеров</w:t>
      </w:r>
    </w:p>
    <w:p w14:paraId="6575E58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Численные расчеты возбуждения блоховских поверхностных волн с помощью нанолазеров</w:t>
      </w:r>
    </w:p>
    <w:p w14:paraId="76F28A55"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Перовскитные микролазеры для возбуждения блоховских поверхностных волн</w:t>
      </w:r>
    </w:p>
    <w:p w14:paraId="51B1E47A"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w:t>
      </w:r>
    </w:p>
    <w:p w14:paraId="3096F111"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Численная оптимизация параметров одномерного фотонного кристалла</w:t>
      </w:r>
    </w:p>
    <w:p w14:paraId="29AADD5D"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оптимизации фотонных структур</w:t>
      </w:r>
    </w:p>
    <w:p w14:paraId="1AFAF781"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Подбор параметров фотонных кристаллов с заданными характеристиками блоховских поверхностных волн</w:t>
      </w:r>
    </w:p>
    <w:p w14:paraId="28F5C49D"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Максимизация длины распространения блоховских поверхностных волн</w:t>
      </w:r>
    </w:p>
    <w:p w14:paraId="77849013"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Генерация второй оптической гармоники с помощью блоховских поверхностных волн</w:t>
      </w:r>
    </w:p>
    <w:p w14:paraId="33982F53"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Оптимизация многослойных фотонных структур с помощью искусственных нейронных сетей</w:t>
      </w:r>
    </w:p>
    <w:p w14:paraId="705C57E5"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1A4D6BE"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BCEF5E3"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137</w:t>
      </w:r>
    </w:p>
    <w:p w14:paraId="5DBBEE83"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Интеграл перекрытия мод</w:t>
      </w:r>
    </w:p>
    <w:p w14:paraId="0DBA0AC2" w14:textId="77777777" w:rsidR="00A1387E" w:rsidRDefault="00A1387E" w:rsidP="00A1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435944BE" w:rsidR="00E67B85" w:rsidRPr="00A1387E" w:rsidRDefault="00E67B85" w:rsidP="00A1387E"/>
    <w:sectPr w:rsidR="00E67B85" w:rsidRPr="00A138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1CA8" w14:textId="77777777" w:rsidR="00A138EF" w:rsidRDefault="00A138EF">
      <w:pPr>
        <w:spacing w:after="0" w:line="240" w:lineRule="auto"/>
      </w:pPr>
      <w:r>
        <w:separator/>
      </w:r>
    </w:p>
  </w:endnote>
  <w:endnote w:type="continuationSeparator" w:id="0">
    <w:p w14:paraId="5C7BA8F4" w14:textId="77777777" w:rsidR="00A138EF" w:rsidRDefault="00A1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6BD3" w14:textId="77777777" w:rsidR="00A138EF" w:rsidRDefault="00A138EF"/>
    <w:p w14:paraId="045B2EBC" w14:textId="77777777" w:rsidR="00A138EF" w:rsidRDefault="00A138EF"/>
    <w:p w14:paraId="391C94CD" w14:textId="77777777" w:rsidR="00A138EF" w:rsidRDefault="00A138EF"/>
    <w:p w14:paraId="18854049" w14:textId="77777777" w:rsidR="00A138EF" w:rsidRDefault="00A138EF"/>
    <w:p w14:paraId="4AFFF2C1" w14:textId="77777777" w:rsidR="00A138EF" w:rsidRDefault="00A138EF"/>
    <w:p w14:paraId="5810C5D5" w14:textId="77777777" w:rsidR="00A138EF" w:rsidRDefault="00A138EF"/>
    <w:p w14:paraId="16824F8D" w14:textId="77777777" w:rsidR="00A138EF" w:rsidRDefault="00A138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EE59A3" wp14:editId="6DF197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7BDE" w14:textId="77777777" w:rsidR="00A138EF" w:rsidRDefault="00A138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E59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447BDE" w14:textId="77777777" w:rsidR="00A138EF" w:rsidRDefault="00A138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329F87" w14:textId="77777777" w:rsidR="00A138EF" w:rsidRDefault="00A138EF"/>
    <w:p w14:paraId="511EC693" w14:textId="77777777" w:rsidR="00A138EF" w:rsidRDefault="00A138EF"/>
    <w:p w14:paraId="24B4C8A6" w14:textId="77777777" w:rsidR="00A138EF" w:rsidRDefault="00A138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55DE42" wp14:editId="413C6C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286CE" w14:textId="77777777" w:rsidR="00A138EF" w:rsidRDefault="00A138EF"/>
                          <w:p w14:paraId="561A7031" w14:textId="77777777" w:rsidR="00A138EF" w:rsidRDefault="00A138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55DE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A286CE" w14:textId="77777777" w:rsidR="00A138EF" w:rsidRDefault="00A138EF"/>
                    <w:p w14:paraId="561A7031" w14:textId="77777777" w:rsidR="00A138EF" w:rsidRDefault="00A138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825A93" w14:textId="77777777" w:rsidR="00A138EF" w:rsidRDefault="00A138EF"/>
    <w:p w14:paraId="11D9A42E" w14:textId="77777777" w:rsidR="00A138EF" w:rsidRDefault="00A138EF">
      <w:pPr>
        <w:rPr>
          <w:sz w:val="2"/>
          <w:szCs w:val="2"/>
        </w:rPr>
      </w:pPr>
    </w:p>
    <w:p w14:paraId="657C25F7" w14:textId="77777777" w:rsidR="00A138EF" w:rsidRDefault="00A138EF"/>
    <w:p w14:paraId="66C969D7" w14:textId="77777777" w:rsidR="00A138EF" w:rsidRDefault="00A138EF">
      <w:pPr>
        <w:spacing w:after="0" w:line="240" w:lineRule="auto"/>
      </w:pPr>
    </w:p>
  </w:footnote>
  <w:footnote w:type="continuationSeparator" w:id="0">
    <w:p w14:paraId="70AD8CB9" w14:textId="77777777" w:rsidR="00A138EF" w:rsidRDefault="00A1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8EF"/>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124883</TotalTime>
  <Pages>3</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3143</cp:revision>
  <cp:lastPrinted>2009-02-06T05:36:00Z</cp:lastPrinted>
  <dcterms:created xsi:type="dcterms:W3CDTF">2024-01-07T13:43:00Z</dcterms:created>
  <dcterms:modified xsi:type="dcterms:W3CDTF">2025-06-29T17:12:00Z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