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699A"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НАЦИОНАЛЬНАЯ МУЗЫКАЛЬНАЯ АКАДЕМИЯ УКРАИНЫ</w:t>
      </w:r>
    </w:p>
    <w:p w14:paraId="7EE90478"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им. П.И.ЧАЙКОВСКОГО</w:t>
      </w:r>
    </w:p>
    <w:p w14:paraId="4C5D7364"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14:paraId="3820B0A6"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14:paraId="5925AAAB"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14:paraId="15113E36"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20"/>
          <w:lang w:eastAsia="ru-RU"/>
        </w:rPr>
      </w:pPr>
    </w:p>
    <w:p w14:paraId="518C5A29" w14:textId="77777777" w:rsidR="00090859" w:rsidRPr="00090859" w:rsidRDefault="00090859" w:rsidP="00090859">
      <w:pPr>
        <w:keepNext/>
        <w:widowControl/>
        <w:tabs>
          <w:tab w:val="clear" w:pos="709"/>
        </w:tabs>
        <w:suppressAutoHyphens w:val="0"/>
        <w:spacing w:after="0" w:line="240" w:lineRule="auto"/>
        <w:ind w:firstLine="0"/>
        <w:jc w:val="right"/>
        <w:outlineLvl w:val="2"/>
        <w:rPr>
          <w:rFonts w:ascii="Times New Roman" w:eastAsia="Times New Roman" w:hAnsi="Times New Roman" w:cs="Times New Roman"/>
          <w:i/>
          <w:kern w:val="0"/>
          <w:sz w:val="28"/>
          <w:szCs w:val="20"/>
          <w:lang w:eastAsia="ru-RU"/>
        </w:rPr>
      </w:pPr>
      <w:r w:rsidRPr="00090859">
        <w:rPr>
          <w:rFonts w:ascii="Times New Roman" w:eastAsia="Times New Roman" w:hAnsi="Times New Roman" w:cs="Times New Roman"/>
          <w:i/>
          <w:kern w:val="0"/>
          <w:sz w:val="28"/>
          <w:szCs w:val="20"/>
          <w:lang w:eastAsia="ru-RU"/>
        </w:rPr>
        <w:t>На правах рукописи</w:t>
      </w:r>
    </w:p>
    <w:p w14:paraId="106BA7BF"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0D0EFD7E"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131F799B"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3988F6F1"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ТУКОВА Ирина Геннадиевна</w:t>
      </w:r>
    </w:p>
    <w:p w14:paraId="567647E7"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12B14648"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35E1F812" w14:textId="77777777" w:rsidR="00090859" w:rsidRPr="00090859" w:rsidRDefault="00090859" w:rsidP="00090859">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УДК 785 (477)</w:t>
      </w:r>
    </w:p>
    <w:p w14:paraId="38F6A20E"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p>
    <w:p w14:paraId="68B3D2EB"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p>
    <w:p w14:paraId="55AF676C"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ФУНКЦИОНИРОВАНИЕ ИНСТРУМЕНТАЛЬНЫХ ЖАНРОВЫХ МОДЕЛЕЙ ЗАПАДНОЕВРОПЕЙСКОГО БАРОККО</w:t>
      </w:r>
    </w:p>
    <w:p w14:paraId="451F8335"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В УКРАИНСКОЙ МУЗЫКЕ ВТОРОЙ ПОЛОВИНЫ ХХ ВЕКА</w:t>
      </w:r>
    </w:p>
    <w:p w14:paraId="64F97473"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50F544B4"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6C59A0ED" w14:textId="77777777" w:rsidR="00090859" w:rsidRPr="00090859" w:rsidRDefault="00090859" w:rsidP="00090859">
      <w:pPr>
        <w:keepNext/>
        <w:widowControl/>
        <w:tabs>
          <w:tab w:val="clear" w:pos="709"/>
        </w:tabs>
        <w:suppressAutoHyphens w:val="0"/>
        <w:spacing w:after="0" w:line="240" w:lineRule="auto"/>
        <w:ind w:firstLine="0"/>
        <w:jc w:val="center"/>
        <w:outlineLvl w:val="3"/>
        <w:rPr>
          <w:rFonts w:ascii="Times New Roman" w:eastAsia="Times New Roman" w:hAnsi="Times New Roman" w:cs="Times New Roman"/>
          <w:b/>
          <w:i/>
          <w:kern w:val="0"/>
          <w:sz w:val="28"/>
          <w:szCs w:val="20"/>
          <w:lang w:eastAsia="ru-RU"/>
        </w:rPr>
      </w:pPr>
      <w:r w:rsidRPr="00090859">
        <w:rPr>
          <w:rFonts w:ascii="Times New Roman" w:eastAsia="Times New Roman" w:hAnsi="Times New Roman" w:cs="Times New Roman"/>
          <w:b/>
          <w:i/>
          <w:kern w:val="0"/>
          <w:sz w:val="28"/>
          <w:szCs w:val="20"/>
          <w:lang w:eastAsia="ru-RU"/>
        </w:rPr>
        <w:t>Специальность 17.00.03 – Музыкальное искусство</w:t>
      </w:r>
    </w:p>
    <w:p w14:paraId="457FA7BF"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4D5329C5"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0A764D2D"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i/>
          <w:kern w:val="0"/>
          <w:sz w:val="28"/>
          <w:szCs w:val="20"/>
          <w:lang w:eastAsia="ru-RU"/>
        </w:rPr>
      </w:pPr>
      <w:r w:rsidRPr="00090859">
        <w:rPr>
          <w:rFonts w:ascii="Times New Roman" w:eastAsia="Times New Roman" w:hAnsi="Times New Roman" w:cs="Times New Roman"/>
          <w:b/>
          <w:i/>
          <w:kern w:val="0"/>
          <w:sz w:val="28"/>
          <w:szCs w:val="20"/>
          <w:lang w:eastAsia="ru-RU"/>
        </w:rPr>
        <w:t>Диссертация на соискание ученой степени</w:t>
      </w:r>
    </w:p>
    <w:p w14:paraId="777B6C52"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i/>
          <w:kern w:val="0"/>
          <w:sz w:val="28"/>
          <w:szCs w:val="20"/>
          <w:lang w:eastAsia="ru-RU"/>
        </w:rPr>
      </w:pPr>
      <w:r w:rsidRPr="00090859">
        <w:rPr>
          <w:rFonts w:ascii="Times New Roman" w:eastAsia="Times New Roman" w:hAnsi="Times New Roman" w:cs="Times New Roman"/>
          <w:b/>
          <w:i/>
          <w:kern w:val="0"/>
          <w:sz w:val="28"/>
          <w:szCs w:val="20"/>
          <w:lang w:eastAsia="ru-RU"/>
        </w:rPr>
        <w:t>кандидата искусствоведения</w:t>
      </w:r>
    </w:p>
    <w:p w14:paraId="54F76FBD"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33867982"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48F02D85" w14:textId="77777777" w:rsidR="00090859" w:rsidRPr="00090859" w:rsidRDefault="00090859" w:rsidP="0009085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410F111F"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Научный руководитель:</w:t>
      </w:r>
    </w:p>
    <w:p w14:paraId="7A10A8E0"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кандидат искусствоведения, доцент</w:t>
      </w:r>
    </w:p>
    <w:p w14:paraId="6C2B98AD" w14:textId="77777777" w:rsidR="00090859" w:rsidRPr="00090859" w:rsidRDefault="00090859" w:rsidP="00090859">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КОВАЛИНАС Николай Анатольевич</w:t>
      </w:r>
    </w:p>
    <w:p w14:paraId="5F8D1610"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p>
    <w:p w14:paraId="42944F56" w14:textId="77777777" w:rsidR="00090859" w:rsidRPr="00090859" w:rsidRDefault="00090859" w:rsidP="00090859">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0"/>
          <w:lang w:eastAsia="ru-RU"/>
        </w:rPr>
      </w:pPr>
    </w:p>
    <w:p w14:paraId="4EB462D1"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793FDE30"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223BD7B8"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6CCF601E"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p>
    <w:p w14:paraId="6AA75A87" w14:textId="77777777" w:rsidR="00090859" w:rsidRPr="00090859" w:rsidRDefault="00090859" w:rsidP="00090859">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КИЕВ – 2002</w:t>
      </w:r>
    </w:p>
    <w:p w14:paraId="58C28AB1" w14:textId="77777777" w:rsidR="00902DA1" w:rsidRDefault="00902DA1" w:rsidP="00090859"/>
    <w:p w14:paraId="3148E228" w14:textId="77777777" w:rsidR="00090859" w:rsidRDefault="00090859" w:rsidP="00090859"/>
    <w:p w14:paraId="5418EEB3" w14:textId="77777777" w:rsidR="00090859" w:rsidRDefault="00090859" w:rsidP="00090859"/>
    <w:p w14:paraId="0F8D455D" w14:textId="77777777" w:rsidR="00090859" w:rsidRPr="00090859" w:rsidRDefault="00090859" w:rsidP="00090859">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32"/>
          <w:szCs w:val="20"/>
          <w:lang w:eastAsia="ru-RU"/>
        </w:rPr>
      </w:pPr>
      <w:r w:rsidRPr="00090859">
        <w:rPr>
          <w:rFonts w:ascii="Times New Roman" w:eastAsia="Times New Roman" w:hAnsi="Times New Roman" w:cs="Times New Roman"/>
          <w:b/>
          <w:kern w:val="0"/>
          <w:sz w:val="32"/>
          <w:szCs w:val="20"/>
          <w:lang w:eastAsia="ru-RU"/>
        </w:rPr>
        <w:t>СОДЕРЖАНИЕ</w:t>
      </w:r>
    </w:p>
    <w:p w14:paraId="39AAAE7E"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p>
    <w:p w14:paraId="63F4E9F8" w14:textId="77777777" w:rsidR="00090859" w:rsidRPr="00090859" w:rsidRDefault="00090859" w:rsidP="00090859">
      <w:pPr>
        <w:keepNext/>
        <w:widowControl/>
        <w:tabs>
          <w:tab w:val="clear" w:pos="709"/>
        </w:tabs>
        <w:suppressAutoHyphens w:val="0"/>
        <w:spacing w:after="0" w:line="360" w:lineRule="auto"/>
        <w:ind w:firstLine="0"/>
        <w:outlineLvl w:val="2"/>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ВСТУПЛЕНИЕ</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3</w:t>
      </w:r>
    </w:p>
    <w:p w14:paraId="45C0B2E6"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eastAsia="ru-RU"/>
        </w:rPr>
      </w:pPr>
      <w:r w:rsidRPr="00090859">
        <w:rPr>
          <w:rFonts w:ascii="Times New Roman" w:eastAsia="Times New Roman" w:hAnsi="Times New Roman" w:cs="Times New Roman"/>
          <w:b/>
          <w:kern w:val="0"/>
          <w:sz w:val="28"/>
          <w:szCs w:val="20"/>
          <w:lang w:eastAsia="ru-RU"/>
        </w:rPr>
        <w:t>РАЗДЕЛ 1. Эстетико-теоретические основы адаптации</w:t>
      </w:r>
    </w:p>
    <w:p w14:paraId="0C9BF94D"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b/>
          <w:kern w:val="0"/>
          <w:sz w:val="28"/>
          <w:szCs w:val="20"/>
          <w:lang w:eastAsia="ru-RU"/>
        </w:rPr>
        <w:t>старинных жанров в музыке ХХ века</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12</w:t>
      </w:r>
    </w:p>
    <w:p w14:paraId="56B7A6FC" w14:textId="77777777" w:rsidR="00090859" w:rsidRPr="00090859" w:rsidRDefault="00090859" w:rsidP="00BB6545">
      <w:pPr>
        <w:widowControl/>
        <w:numPr>
          <w:ilvl w:val="1"/>
          <w:numId w:val="6"/>
        </w:numPr>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Историко-эстетические аспекты соотношения западноевропейского</w:t>
      </w:r>
    </w:p>
    <w:p w14:paraId="5E8DEB3C"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барокко и ХХ века</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16</w:t>
      </w:r>
    </w:p>
    <w:p w14:paraId="058646E6"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1.2.</w:t>
      </w:r>
      <w:r w:rsidRPr="00090859">
        <w:rPr>
          <w:rFonts w:ascii="Times New Roman" w:eastAsia="Times New Roman" w:hAnsi="Times New Roman" w:cs="Times New Roman"/>
          <w:kern w:val="0"/>
          <w:sz w:val="28"/>
          <w:szCs w:val="20"/>
          <w:lang w:eastAsia="ru-RU"/>
        </w:rPr>
        <w:tab/>
        <w:t>Теоретические аспекты проблемы</w:t>
      </w:r>
    </w:p>
    <w:p w14:paraId="0B5AA0D4"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музыкального жанра</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26</w:t>
      </w:r>
    </w:p>
    <w:p w14:paraId="2ED88C21"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bookmarkStart w:id="0" w:name="ii2"/>
      <w:r w:rsidRPr="00090859">
        <w:rPr>
          <w:rFonts w:ascii="Times New Roman" w:eastAsia="Times New Roman" w:hAnsi="Times New Roman" w:cs="Times New Roman"/>
          <w:kern w:val="0"/>
          <w:sz w:val="28"/>
          <w:szCs w:val="20"/>
          <w:lang w:eastAsia="ru-RU"/>
        </w:rPr>
        <w:t>1.3.</w:t>
      </w:r>
      <w:r w:rsidRPr="00090859">
        <w:rPr>
          <w:rFonts w:ascii="Times New Roman" w:eastAsia="Times New Roman" w:hAnsi="Times New Roman" w:cs="Times New Roman"/>
          <w:kern w:val="0"/>
          <w:sz w:val="28"/>
          <w:szCs w:val="20"/>
          <w:lang w:eastAsia="ru-RU"/>
        </w:rPr>
        <w:tab/>
        <w:t>Знаковые свойства старинных жанровых моделей</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39</w:t>
      </w:r>
    </w:p>
    <w:bookmarkEnd w:id="0"/>
    <w:p w14:paraId="4484A0C9" w14:textId="77777777" w:rsidR="00090859" w:rsidRPr="00090859" w:rsidRDefault="00090859" w:rsidP="00BB6545">
      <w:pPr>
        <w:widowControl/>
        <w:numPr>
          <w:ilvl w:val="1"/>
          <w:numId w:val="7"/>
        </w:numPr>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Способы функционирования старинных жанровых</w:t>
      </w:r>
    </w:p>
    <w:p w14:paraId="2F190DD8"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моделей в музыкальной практике ХХ века</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46</w:t>
      </w:r>
    </w:p>
    <w:p w14:paraId="6F34F49A" w14:textId="77777777" w:rsidR="00090859" w:rsidRPr="00090859" w:rsidRDefault="00090859" w:rsidP="00BB6545">
      <w:pPr>
        <w:widowControl/>
        <w:numPr>
          <w:ilvl w:val="1"/>
          <w:numId w:val="7"/>
        </w:numPr>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Принципы претворения инструментальных</w:t>
      </w:r>
    </w:p>
    <w:p w14:paraId="5D98AFAE"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жанров западноевропейского барокко в украинской</w:t>
      </w:r>
    </w:p>
    <w:p w14:paraId="45988A3D"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музыке второй половины ХХ века</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58</w:t>
      </w:r>
    </w:p>
    <w:p w14:paraId="07FC32CF"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val="uk-UA" w:eastAsia="ru-RU"/>
        </w:rPr>
      </w:pPr>
      <w:r w:rsidRPr="00090859">
        <w:rPr>
          <w:rFonts w:ascii="Times New Roman" w:eastAsia="Times New Roman" w:hAnsi="Times New Roman" w:cs="Times New Roman"/>
          <w:b/>
          <w:kern w:val="0"/>
          <w:sz w:val="28"/>
          <w:szCs w:val="20"/>
          <w:lang w:val="uk-UA" w:eastAsia="ru-RU"/>
        </w:rPr>
        <w:t>РАЗДЕЛ 2. Инструментальные жанры</w:t>
      </w:r>
    </w:p>
    <w:p w14:paraId="7135F135"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val="uk-UA" w:eastAsia="ru-RU"/>
        </w:rPr>
      </w:pPr>
      <w:r w:rsidRPr="00090859">
        <w:rPr>
          <w:rFonts w:ascii="Times New Roman" w:eastAsia="Times New Roman" w:hAnsi="Times New Roman" w:cs="Times New Roman"/>
          <w:b/>
          <w:kern w:val="0"/>
          <w:sz w:val="28"/>
          <w:szCs w:val="20"/>
          <w:lang w:val="uk-UA" w:eastAsia="ru-RU"/>
        </w:rPr>
        <w:t>западноевропейского барокко в украинской</w:t>
      </w:r>
    </w:p>
    <w:p w14:paraId="3D737F6E"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b/>
          <w:kern w:val="0"/>
          <w:sz w:val="28"/>
          <w:szCs w:val="20"/>
          <w:lang w:val="uk-UA" w:eastAsia="ru-RU"/>
        </w:rPr>
      </w:pPr>
      <w:r w:rsidRPr="00090859">
        <w:rPr>
          <w:rFonts w:ascii="Times New Roman" w:eastAsia="Times New Roman" w:hAnsi="Times New Roman" w:cs="Times New Roman"/>
          <w:b/>
          <w:kern w:val="0"/>
          <w:sz w:val="28"/>
          <w:szCs w:val="20"/>
          <w:lang w:val="uk-UA" w:eastAsia="ru-RU"/>
        </w:rPr>
        <w:t>музыке второй половины ХХ столетия:</w:t>
      </w:r>
    </w:p>
    <w:p w14:paraId="12EC7E7F"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090859">
        <w:rPr>
          <w:rFonts w:ascii="Times New Roman" w:eastAsia="Times New Roman" w:hAnsi="Times New Roman" w:cs="Times New Roman"/>
          <w:b/>
          <w:kern w:val="0"/>
          <w:sz w:val="28"/>
          <w:szCs w:val="20"/>
          <w:lang w:val="uk-UA" w:eastAsia="ru-RU"/>
        </w:rPr>
        <w:t>способы функционирования жанровой модели</w:t>
      </w:r>
      <w:r w:rsidRPr="00090859">
        <w:rPr>
          <w:rFonts w:ascii="Times New Roman" w:eastAsia="Times New Roman" w:hAnsi="Times New Roman" w:cs="Times New Roman"/>
          <w:b/>
          <w:kern w:val="0"/>
          <w:sz w:val="28"/>
          <w:szCs w:val="20"/>
          <w:lang w:val="uk-UA" w:eastAsia="ru-RU"/>
        </w:rPr>
        <w:tab/>
      </w:r>
      <w:r w:rsidRPr="00090859">
        <w:rPr>
          <w:rFonts w:ascii="Times New Roman" w:eastAsia="Times New Roman" w:hAnsi="Times New Roman" w:cs="Times New Roman"/>
          <w:b/>
          <w:kern w:val="0"/>
          <w:sz w:val="28"/>
          <w:szCs w:val="20"/>
          <w:lang w:val="uk-UA" w:eastAsia="ru-RU"/>
        </w:rPr>
        <w:tab/>
      </w:r>
      <w:r w:rsidRPr="00090859">
        <w:rPr>
          <w:rFonts w:ascii="Times New Roman" w:eastAsia="Times New Roman" w:hAnsi="Times New Roman" w:cs="Times New Roman"/>
          <w:b/>
          <w:kern w:val="0"/>
          <w:sz w:val="28"/>
          <w:szCs w:val="20"/>
          <w:lang w:val="uk-UA" w:eastAsia="ru-RU"/>
        </w:rPr>
        <w:tab/>
      </w:r>
      <w:r w:rsidRPr="00090859">
        <w:rPr>
          <w:rFonts w:ascii="Times New Roman" w:eastAsia="Times New Roman" w:hAnsi="Times New Roman" w:cs="Times New Roman"/>
          <w:b/>
          <w:kern w:val="0"/>
          <w:sz w:val="28"/>
          <w:szCs w:val="20"/>
          <w:lang w:val="uk-UA" w:eastAsia="ru-RU"/>
        </w:rPr>
        <w:tab/>
      </w:r>
      <w:r w:rsidRPr="00090859">
        <w:rPr>
          <w:rFonts w:ascii="Times New Roman" w:eastAsia="Times New Roman" w:hAnsi="Times New Roman" w:cs="Times New Roman"/>
          <w:kern w:val="0"/>
          <w:sz w:val="28"/>
          <w:szCs w:val="20"/>
          <w:lang w:val="uk-UA" w:eastAsia="ru-RU"/>
        </w:rPr>
        <w:t>81</w:t>
      </w:r>
    </w:p>
    <w:p w14:paraId="15BD9852"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090859">
        <w:rPr>
          <w:rFonts w:ascii="Times New Roman" w:eastAsia="Times New Roman" w:hAnsi="Times New Roman" w:cs="Times New Roman"/>
          <w:kern w:val="0"/>
          <w:sz w:val="28"/>
          <w:szCs w:val="20"/>
          <w:lang w:val="uk-UA" w:eastAsia="ru-RU"/>
        </w:rPr>
        <w:t>2.1.</w:t>
      </w:r>
      <w:r w:rsidRPr="00090859">
        <w:rPr>
          <w:rFonts w:ascii="Times New Roman" w:eastAsia="Times New Roman" w:hAnsi="Times New Roman" w:cs="Times New Roman"/>
          <w:kern w:val="0"/>
          <w:sz w:val="28"/>
          <w:szCs w:val="20"/>
          <w:lang w:val="uk-UA" w:eastAsia="ru-RU"/>
        </w:rPr>
        <w:tab/>
        <w:t>Воссоздание жанровой целостности модели</w:t>
      </w:r>
      <w:r w:rsidRPr="00090859">
        <w:rPr>
          <w:rFonts w:ascii="Times New Roman" w:eastAsia="Times New Roman" w:hAnsi="Times New Roman" w:cs="Times New Roman"/>
          <w:kern w:val="0"/>
          <w:sz w:val="28"/>
          <w:szCs w:val="20"/>
          <w:lang w:val="uk-UA" w:eastAsia="ru-RU"/>
        </w:rPr>
        <w:tab/>
      </w:r>
      <w:r w:rsidRPr="00090859">
        <w:rPr>
          <w:rFonts w:ascii="Times New Roman" w:eastAsia="Times New Roman" w:hAnsi="Times New Roman" w:cs="Times New Roman"/>
          <w:kern w:val="0"/>
          <w:sz w:val="28"/>
          <w:szCs w:val="20"/>
          <w:lang w:val="uk-UA" w:eastAsia="ru-RU"/>
        </w:rPr>
        <w:tab/>
      </w:r>
      <w:r w:rsidRPr="00090859">
        <w:rPr>
          <w:rFonts w:ascii="Times New Roman" w:eastAsia="Times New Roman" w:hAnsi="Times New Roman" w:cs="Times New Roman"/>
          <w:kern w:val="0"/>
          <w:sz w:val="28"/>
          <w:szCs w:val="20"/>
          <w:lang w:val="uk-UA" w:eastAsia="ru-RU"/>
        </w:rPr>
        <w:tab/>
      </w:r>
      <w:r w:rsidRPr="00090859">
        <w:rPr>
          <w:rFonts w:ascii="Times New Roman" w:eastAsia="Times New Roman" w:hAnsi="Times New Roman" w:cs="Times New Roman"/>
          <w:kern w:val="0"/>
          <w:sz w:val="28"/>
          <w:szCs w:val="20"/>
          <w:lang w:val="uk-UA" w:eastAsia="ru-RU"/>
        </w:rPr>
        <w:tab/>
        <w:t>88</w:t>
      </w:r>
    </w:p>
    <w:p w14:paraId="25892E86"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2.2.</w:t>
      </w:r>
      <w:r w:rsidRPr="00090859">
        <w:rPr>
          <w:rFonts w:ascii="Times New Roman" w:eastAsia="Times New Roman" w:hAnsi="Times New Roman" w:cs="Times New Roman"/>
          <w:kern w:val="0"/>
          <w:sz w:val="28"/>
          <w:szCs w:val="20"/>
          <w:lang w:eastAsia="ru-RU"/>
        </w:rPr>
        <w:tab/>
        <w:t>Изменение одного из основных жанровых параметров</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96</w:t>
      </w:r>
    </w:p>
    <w:p w14:paraId="1ACA8F04" w14:textId="77777777" w:rsidR="00090859" w:rsidRPr="00090859" w:rsidRDefault="00090859" w:rsidP="00BB6545">
      <w:pPr>
        <w:widowControl/>
        <w:numPr>
          <w:ilvl w:val="1"/>
          <w:numId w:val="8"/>
        </w:numPr>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Сохранение основных признаков жанровой модели при замещении</w:t>
      </w:r>
    </w:p>
    <w:p w14:paraId="67DD591A"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ее структурных единиц функциональными эквивалентами</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103</w:t>
      </w:r>
    </w:p>
    <w:p w14:paraId="31B033AE" w14:textId="77777777" w:rsidR="00090859" w:rsidRPr="00090859" w:rsidRDefault="00090859" w:rsidP="00BB6545">
      <w:pPr>
        <w:widowControl/>
        <w:numPr>
          <w:ilvl w:val="1"/>
          <w:numId w:val="8"/>
        </w:numPr>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Синтез нескольких принципов жанрообразования</w:t>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r>
      <w:r w:rsidRPr="00090859">
        <w:rPr>
          <w:rFonts w:ascii="Times New Roman" w:eastAsia="Times New Roman" w:hAnsi="Times New Roman" w:cs="Times New Roman"/>
          <w:kern w:val="0"/>
          <w:sz w:val="28"/>
          <w:szCs w:val="20"/>
          <w:lang w:eastAsia="ru-RU"/>
        </w:rPr>
        <w:tab/>
        <w:t>128</w:t>
      </w:r>
    </w:p>
    <w:p w14:paraId="4FBB7001" w14:textId="77777777" w:rsidR="00090859" w:rsidRPr="00090859" w:rsidRDefault="00090859" w:rsidP="00090859">
      <w:pPr>
        <w:keepNext/>
        <w:widowControl/>
        <w:tabs>
          <w:tab w:val="clear" w:pos="709"/>
        </w:tabs>
        <w:suppressAutoHyphens w:val="0"/>
        <w:spacing w:after="0" w:line="360" w:lineRule="auto"/>
        <w:ind w:firstLine="0"/>
        <w:outlineLvl w:val="2"/>
        <w:rPr>
          <w:rFonts w:ascii="Times New Roman" w:eastAsia="Times New Roman" w:hAnsi="Times New Roman" w:cs="Times New Roman"/>
          <w:kern w:val="0"/>
          <w:sz w:val="28"/>
          <w:szCs w:val="20"/>
          <w:lang w:val="en-US" w:eastAsia="ru-RU"/>
        </w:rPr>
      </w:pPr>
      <w:r w:rsidRPr="00090859">
        <w:rPr>
          <w:rFonts w:ascii="Times New Roman" w:eastAsia="Times New Roman" w:hAnsi="Times New Roman" w:cs="Times New Roman"/>
          <w:b/>
          <w:kern w:val="0"/>
          <w:sz w:val="28"/>
          <w:szCs w:val="20"/>
          <w:lang w:val="en-US" w:eastAsia="ru-RU"/>
        </w:rPr>
        <w:t>ВЫВОДЫ</w:t>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t>152</w:t>
      </w:r>
    </w:p>
    <w:p w14:paraId="64C4AF60" w14:textId="77777777" w:rsidR="00090859" w:rsidRPr="00090859" w:rsidRDefault="00090859" w:rsidP="00090859">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en-US" w:eastAsia="ru-RU"/>
        </w:rPr>
      </w:pPr>
      <w:r w:rsidRPr="00090859">
        <w:rPr>
          <w:rFonts w:ascii="Times New Roman" w:eastAsia="Times New Roman" w:hAnsi="Times New Roman" w:cs="Times New Roman"/>
          <w:b/>
          <w:kern w:val="0"/>
          <w:sz w:val="28"/>
          <w:szCs w:val="20"/>
          <w:lang w:val="en-US" w:eastAsia="ru-RU"/>
        </w:rPr>
        <w:t>СПИСОК ИСПОЛЬЗОВАННОЙ ЛИТЕРАТУРЫ</w:t>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r>
      <w:r w:rsidRPr="00090859">
        <w:rPr>
          <w:rFonts w:ascii="Times New Roman" w:eastAsia="Times New Roman" w:hAnsi="Times New Roman" w:cs="Times New Roman"/>
          <w:kern w:val="0"/>
          <w:sz w:val="28"/>
          <w:szCs w:val="20"/>
          <w:lang w:val="en-US" w:eastAsia="ru-RU"/>
        </w:rPr>
        <w:tab/>
        <w:t>157</w:t>
      </w:r>
    </w:p>
    <w:p w14:paraId="5B8A1E85" w14:textId="77777777" w:rsidR="00090859" w:rsidRDefault="00090859" w:rsidP="00090859"/>
    <w:p w14:paraId="6888EDFC" w14:textId="77777777" w:rsidR="00090859" w:rsidRDefault="00090859" w:rsidP="00090859"/>
    <w:p w14:paraId="681EBCE7" w14:textId="77777777" w:rsidR="00090859" w:rsidRDefault="00090859" w:rsidP="00090859"/>
    <w:p w14:paraId="51A49D61" w14:textId="77777777" w:rsidR="00090859" w:rsidRPr="00090859" w:rsidRDefault="00090859" w:rsidP="00090859">
      <w:pPr>
        <w:widowControl/>
        <w:tabs>
          <w:tab w:val="clear" w:pos="709"/>
        </w:tabs>
        <w:suppressAutoHyphens w:val="0"/>
        <w:spacing w:after="0" w:line="360" w:lineRule="auto"/>
        <w:ind w:firstLine="720"/>
        <w:jc w:val="center"/>
        <w:rPr>
          <w:rFonts w:ascii="Arial" w:eastAsia="Times New Roman" w:hAnsi="Arial" w:cs="Times New Roman"/>
          <w:b/>
          <w:kern w:val="0"/>
          <w:sz w:val="32"/>
          <w:szCs w:val="20"/>
          <w:lang w:eastAsia="ru-RU"/>
        </w:rPr>
      </w:pPr>
    </w:p>
    <w:p w14:paraId="3336822F" w14:textId="77777777" w:rsidR="00090859" w:rsidRPr="00090859" w:rsidRDefault="00090859" w:rsidP="00090859">
      <w:pPr>
        <w:widowControl/>
        <w:tabs>
          <w:tab w:val="clear" w:pos="709"/>
        </w:tabs>
        <w:suppressAutoHyphens w:val="0"/>
        <w:spacing w:after="0" w:line="360" w:lineRule="auto"/>
        <w:ind w:firstLine="720"/>
        <w:jc w:val="center"/>
        <w:rPr>
          <w:rFonts w:ascii="Arial" w:eastAsia="Times New Roman" w:hAnsi="Arial" w:cs="Times New Roman"/>
          <w:b/>
          <w:kern w:val="0"/>
          <w:sz w:val="32"/>
          <w:szCs w:val="20"/>
          <w:lang w:eastAsia="ru-RU"/>
        </w:rPr>
      </w:pPr>
      <w:r w:rsidRPr="00090859">
        <w:rPr>
          <w:rFonts w:ascii="Arial" w:eastAsia="Times New Roman" w:hAnsi="Arial" w:cs="Times New Roman"/>
          <w:b/>
          <w:kern w:val="0"/>
          <w:sz w:val="32"/>
          <w:szCs w:val="20"/>
          <w:lang w:eastAsia="ru-RU"/>
        </w:rPr>
        <w:t>ВСТУПЛЕНИЕ</w:t>
      </w:r>
    </w:p>
    <w:p w14:paraId="4D2D06C9"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p>
    <w:p w14:paraId="536A3252"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 конце XIX века в одном из своих писем Дж.Верди писал: «Вернемся к прошлому, &lt;…&gt; которое оказалось отброшенным в сторону излишествами современности, то прошлое, к которому неминуемо придется вернуться рано или поздно»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_Ref11398725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с.429]. Эти слова оказались пророческими для истории развития музыкального искусства ХХ столетия.</w:t>
      </w:r>
    </w:p>
    <w:p w14:paraId="2C1963CF"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ХХ век необычайно остро поставил проблему ценности художественного наследия, которое было накоплено за время существования культуры как социального явления. Особенности сосуществования традиционного и новаторского, канонического и эвристического – один из самых актуальных вопросов, на который пытались ответить художники столетия. Поиск вечного, вневременного среди множества «однодневных» явлений обусловил стремление мастеров обращаться к истории, искать в ней сокровищницу непреходящих ценностей. Данная тенденция развития искусства привела к возникновению проблемы диалога настоящего и прошлого, межкультурных взаимодействий (Л.Березовчук) современности и предшествовавших ей эпох.</w:t>
      </w:r>
    </w:p>
    <w:p w14:paraId="6516C4E1"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Диалог культур, ставший атрибутивным качеством мышления ХХ века, принимал столь необычные, многоликие формы, что повлек за собой возникновение всевозможных феноменов, определяемых в научной литературе как новый этап развития уже существовавших в истории искусства явлений (неоклассицизм, необарокко, неоромантизм и т.д.). Вследствие такого многоаспектного интереса мастеров к культуре прошлого одно из ведущих «нео» понятий – неоклассицизм, применявшееся практически ко всем случаям обращения композиторов к профессиональной музыке ушедших столетий, – утратило свою временную определенность (то есть понятие неоклассицизм уже </w:t>
      </w:r>
      <w:r w:rsidRPr="00090859">
        <w:rPr>
          <w:rFonts w:ascii="Times New Roman" w:eastAsia="Times New Roman" w:hAnsi="Times New Roman" w:cs="Times New Roman"/>
          <w:kern w:val="0"/>
          <w:sz w:val="28"/>
          <w:szCs w:val="20"/>
          <w:lang w:eastAsia="ru-RU"/>
        </w:rPr>
        <w:lastRenderedPageBreak/>
        <w:t>не трактовалось как диалог с классицистским периодом развития музыкального искусства). Можно выявить по меньшей мере два основных варианта использования данного термина:</w:t>
      </w:r>
    </w:p>
    <w:p w14:paraId="358BCCEC"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«неоклассицизм» как апеллирование музыкального искусства ХХ века к звуковой практике европейского классицизма – периода стабилизации норм мышления;</w:t>
      </w:r>
    </w:p>
    <w:p w14:paraId="4F4143C3"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«неоклассицизм» как констатация факта наличия взаимодействий с наследием прошлого, возрождение исторических художественных ценностей (от античности до XIX века).</w:t>
      </w:r>
    </w:p>
    <w:p w14:paraId="15D17B5D"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Такая многозначность данного понятия, в самом широком смысле означающего «ренессансное» состояние культуры прошлого в контексте музыкальной действительности современности, обусловило сложность и многоуровневость его содержательного аспекта, что сказалось на повышенном внимании ученых к исследованию этого феномена. Изучению подвергались история данного направления, специфика проявления его в различных видах искусства, языковые особенности произведений неоклассиков, способы взаимодействия «старых и новых» элементов и структур в «нео-сочинениях» и т.п.</w:t>
      </w:r>
    </w:p>
    <w:p w14:paraId="20766B5D"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Однако, постоянное обращение мастеров разных национальных школ к «музыкальной истории» (как собственной страны, так и общеевропейской), новые находки в области межкультурных взаимодействий поддерживают постоянный интерес к поставленной проблеме и обеспечивают ее </w:t>
      </w:r>
      <w:r w:rsidRPr="00090859">
        <w:rPr>
          <w:rFonts w:ascii="Times New Roman" w:eastAsia="Times New Roman" w:hAnsi="Times New Roman" w:cs="Times New Roman"/>
          <w:i/>
          <w:kern w:val="0"/>
          <w:sz w:val="28"/>
          <w:szCs w:val="20"/>
          <w:lang w:eastAsia="ru-RU"/>
        </w:rPr>
        <w:t>актуальность</w:t>
      </w:r>
      <w:r w:rsidRPr="00090859">
        <w:rPr>
          <w:rFonts w:ascii="Times New Roman" w:eastAsia="Times New Roman" w:hAnsi="Times New Roman" w:cs="Times New Roman"/>
          <w:kern w:val="0"/>
          <w:sz w:val="28"/>
          <w:szCs w:val="20"/>
          <w:lang w:eastAsia="ru-RU"/>
        </w:rPr>
        <w:t xml:space="preserve"> до настоящего времени.</w:t>
      </w:r>
    </w:p>
    <w:p w14:paraId="7A019AAF"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В истории музыкальной культуры выделяются две наиболее ярких волны обращения композиторов к наследию прошлого и его творческой трансформации. Первый этап – 20-30-е годы XX века. И.Нестьев определяет более точную дату начала музыкального неоклассицизма – 1924 год. «Идеи неоклассицизма, вынашиваемые еще в довоенную эпоху (Регер, Танеев, </w:t>
      </w:r>
      <w:r w:rsidRPr="00090859">
        <w:rPr>
          <w:rFonts w:ascii="Times New Roman" w:eastAsia="Times New Roman" w:hAnsi="Times New Roman" w:cs="Times New Roman"/>
          <w:kern w:val="0"/>
          <w:sz w:val="28"/>
          <w:szCs w:val="20"/>
          <w:lang w:eastAsia="ru-RU"/>
        </w:rPr>
        <w:lastRenderedPageBreak/>
        <w:t>Бузони) и углубившиеся в первые послевоенные годы, стали едва ли не ведущими в музыке второй половины 20-х годов»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_Ref531965789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117</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с.54].</w:t>
      </w:r>
    </w:p>
    <w:p w14:paraId="2A982BDA"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Второй этап переосмысления наследия прошлых эпох начинается в   60-е годы. Но если «исторические поиски» первой половины века однозначно определяются искусствоведами как «неоклассические», то толкование процессов, происходящих во второй половине столетия лишено такого научного единодушия. Так, о «неоклассической тенденции» и «неоклассицизме» второй половины 60-70-х годов пишут М.Арановский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_Ref531965867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Г.Григорьева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_Ref531971992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48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Г.Конькова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_Ref531971911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78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 точки зрения Л.Раабена, «с достаточным основанием можно считать, что эстетика неоклассицизма, как она сложилась в период его расцвета в 20-30-е годы, после второй мировой войны была уже исчерпана. Правда, осталась живой и для следующего поколения композиторов главная идея неоклассицизма – идея связи времен (прошлое на службу настоящему!) и его творческий метод современной адаптации моделей разных эпох и стилей. В этом плане именно неоклассицизм породил "полистилистику", ставшую почти что "родовым" признаком искусства наших дней»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_Ref531965760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135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с.213]. «Ситуацией полистилистики» называет вторую половину 60-х годов и М.Лобанова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_Ref534893883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94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w:t>
      </w:r>
    </w:p>
    <w:p w14:paraId="2AD722D6"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Такое разночтение в обозначении сходных явлений подчеркивает их внутреннюю многомерность, основанную, однако, на общем определяющем принципе – стремлении понять настоящее сквозь призму прошлого, что и позволяет усмотреть в них единую генеалогическую базу. Стилевые задачи неоклассицизма на протяжении всего периода его существования, по мнению Г.Григорьевой, заключаются в «возрождении вечных законов музыкального искусства, его совершенной художественной ценности, в противовес кризисным тенденциям, в разные годы принимавшим неодинаковый облик»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_Ref531971992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48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с.87].</w:t>
      </w:r>
    </w:p>
    <w:p w14:paraId="1A604103"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Отличительной чертой </w:t>
      </w:r>
      <w:r w:rsidRPr="00090859">
        <w:rPr>
          <w:rFonts w:ascii="Times New Roman" w:eastAsia="Times New Roman" w:hAnsi="Times New Roman" w:cs="Times New Roman"/>
          <w:i/>
          <w:kern w:val="0"/>
          <w:sz w:val="28"/>
          <w:szCs w:val="20"/>
          <w:lang w:eastAsia="ru-RU"/>
        </w:rPr>
        <w:t>музыкального</w:t>
      </w:r>
      <w:r w:rsidRPr="00090859">
        <w:rPr>
          <w:rFonts w:ascii="Times New Roman" w:eastAsia="Times New Roman" w:hAnsi="Times New Roman" w:cs="Times New Roman"/>
          <w:kern w:val="0"/>
          <w:sz w:val="28"/>
          <w:szCs w:val="20"/>
          <w:lang w:eastAsia="ru-RU"/>
        </w:rPr>
        <w:t xml:space="preserve"> неоклассицизма является пристальное изучение наследия западноевропейского барокко. «Явное </w:t>
      </w:r>
      <w:r w:rsidRPr="00090859">
        <w:rPr>
          <w:rFonts w:ascii="Times New Roman" w:eastAsia="Times New Roman" w:hAnsi="Times New Roman" w:cs="Times New Roman"/>
          <w:kern w:val="0"/>
          <w:sz w:val="28"/>
          <w:szCs w:val="20"/>
          <w:lang w:eastAsia="ru-RU"/>
        </w:rPr>
        <w:lastRenderedPageBreak/>
        <w:t xml:space="preserve">предпочтение отдавалось эпохе барокко и в значительно меньшей мере музыке добарочной (поздний Ренессанс) и послебарочной (ранний классицизм), – отмечает В.Варунц. – Здесь-то и очевидно явное несоответствие понятия </w:t>
      </w:r>
      <w:r w:rsidRPr="00090859">
        <w:rPr>
          <w:rFonts w:ascii="Times New Roman" w:eastAsia="Times New Roman" w:hAnsi="Times New Roman" w:cs="Times New Roman"/>
          <w:kern w:val="0"/>
          <w:sz w:val="28"/>
          <w:szCs w:val="20"/>
          <w:lang w:val="uk-UA" w:eastAsia="ru-RU"/>
        </w:rPr>
        <w:t>“</w:t>
      </w:r>
      <w:r w:rsidRPr="00090859">
        <w:rPr>
          <w:rFonts w:ascii="Times New Roman" w:eastAsia="Times New Roman" w:hAnsi="Times New Roman" w:cs="Times New Roman"/>
          <w:kern w:val="0"/>
          <w:sz w:val="28"/>
          <w:szCs w:val="20"/>
          <w:lang w:eastAsia="ru-RU"/>
        </w:rPr>
        <w:t>неоклассицизм</w:t>
      </w:r>
      <w:r w:rsidRPr="00090859">
        <w:rPr>
          <w:rFonts w:ascii="Times New Roman" w:eastAsia="Times New Roman" w:hAnsi="Times New Roman" w:cs="Times New Roman"/>
          <w:kern w:val="0"/>
          <w:sz w:val="28"/>
          <w:szCs w:val="20"/>
          <w:lang w:val="uk-UA" w:eastAsia="ru-RU"/>
        </w:rPr>
        <w:t>”</w:t>
      </w:r>
      <w:r w:rsidRPr="00090859">
        <w:rPr>
          <w:rFonts w:ascii="Times New Roman" w:eastAsia="Times New Roman" w:hAnsi="Times New Roman" w:cs="Times New Roman"/>
          <w:kern w:val="0"/>
          <w:sz w:val="28"/>
          <w:szCs w:val="20"/>
          <w:lang w:eastAsia="ru-RU"/>
        </w:rPr>
        <w:t xml:space="preserve"> реальной художественной практике: вопреки термину неоклассицизм был прежде всего необарокко»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_Ref531965838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33</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с.11].</w:t>
      </w:r>
    </w:p>
    <w:p w14:paraId="79AADEB0"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Интерес к музыкальной культуре западноевропейского барокко, зародившейся в XIX столетии, не угасал у композиторов на протяжении всего ХХ века. В поле их зрения находились и особенности эстетики XVII столетия, и жанрово-стилевая система, и средства музыкального языка, и пр. Мастера разных национальных школ черпали творческое вдохновение в музыке И.С.Баха, Г.Ф.Генделя, А.Вивальди, Д.Скарлатти и др. Особый интерес у композиторов вызывали те жанры, которые возникли и развивались в эпоху барокко, а затем, в силу специфики развития музыкального искусства, были «забыты» почти на три столетия, такие как concerto grosso, старинная танцевальная сюита, партита, трио-соната и др. Примеры «возрожденных» вариантов этих жанров можно найти в творчестве композиторов кардинально отличающихся между собой особенностями мировоззрения, эстетики, специфики музыкального языка (Ф.Бузони, М.Регера, И.Стравинского, П.Хиндемита, А.Казеллы, Л.Берио, А.Шнитке, М.Скорика, Ю.Ищенко и др.).</w:t>
      </w:r>
    </w:p>
    <w:p w14:paraId="2B2DF489"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Безусловно, что каждый мастер, обращающийся к старинным жанрам, избирательно подходит к элементам, составляющим воссоздаваемую им модель, сохраняя в ней только те качества, которые необходимы для решения поставленной творческой задачи. Поэтому интерес представляет </w:t>
      </w:r>
      <w:r w:rsidRPr="00090859">
        <w:rPr>
          <w:rFonts w:ascii="Times New Roman" w:eastAsia="Times New Roman" w:hAnsi="Times New Roman" w:cs="Times New Roman"/>
          <w:i/>
          <w:kern w:val="0"/>
          <w:sz w:val="28"/>
          <w:szCs w:val="20"/>
          <w:lang w:eastAsia="ru-RU"/>
        </w:rPr>
        <w:t>проблема претворения инструментальных жанров XVII века в музыкальном искусстве ХХ столетия</w:t>
      </w:r>
      <w:r w:rsidRPr="00090859">
        <w:rPr>
          <w:rFonts w:ascii="Times New Roman" w:eastAsia="Times New Roman" w:hAnsi="Times New Roman" w:cs="Times New Roman"/>
          <w:kern w:val="0"/>
          <w:sz w:val="28"/>
          <w:szCs w:val="20"/>
          <w:lang w:eastAsia="ru-RU"/>
        </w:rPr>
        <w:t xml:space="preserve">. Необходимо отметить, что при большом количестве научно-исследовательской литературы, посвященной вопросам неоклассицизма и, в частности, необарокко, проблема </w:t>
      </w:r>
      <w:r w:rsidRPr="00090859">
        <w:rPr>
          <w:rFonts w:ascii="Times New Roman" w:eastAsia="Times New Roman" w:hAnsi="Times New Roman" w:cs="Times New Roman"/>
          <w:i/>
          <w:kern w:val="0"/>
          <w:sz w:val="28"/>
          <w:szCs w:val="20"/>
          <w:lang w:eastAsia="ru-RU"/>
        </w:rPr>
        <w:t>специфики функционирования</w:t>
      </w:r>
      <w:r w:rsidRPr="00090859">
        <w:rPr>
          <w:rFonts w:ascii="Times New Roman" w:eastAsia="Times New Roman" w:hAnsi="Times New Roman" w:cs="Times New Roman"/>
          <w:kern w:val="0"/>
          <w:sz w:val="28"/>
          <w:szCs w:val="20"/>
          <w:lang w:eastAsia="ru-RU"/>
        </w:rPr>
        <w:t xml:space="preserve"> жанров западноевропейского барокко в современной музыке, а особенно </w:t>
      </w:r>
      <w:r w:rsidRPr="00090859">
        <w:rPr>
          <w:rFonts w:ascii="Times New Roman" w:eastAsia="Times New Roman" w:hAnsi="Times New Roman" w:cs="Times New Roman"/>
          <w:i/>
          <w:kern w:val="0"/>
          <w:sz w:val="28"/>
          <w:szCs w:val="20"/>
          <w:lang w:eastAsia="ru-RU"/>
        </w:rPr>
        <w:t>в различных национальных школах</w:t>
      </w:r>
      <w:r w:rsidRPr="00090859">
        <w:rPr>
          <w:rFonts w:ascii="Times New Roman" w:eastAsia="Times New Roman" w:hAnsi="Times New Roman" w:cs="Times New Roman"/>
          <w:kern w:val="0"/>
          <w:sz w:val="28"/>
          <w:szCs w:val="20"/>
          <w:lang w:eastAsia="ru-RU"/>
        </w:rPr>
        <w:t xml:space="preserve"> практически не была затронута. В связи с этим, </w:t>
      </w:r>
      <w:r w:rsidRPr="00090859">
        <w:rPr>
          <w:rFonts w:ascii="Times New Roman" w:eastAsia="Times New Roman" w:hAnsi="Times New Roman" w:cs="Times New Roman"/>
          <w:i/>
          <w:kern w:val="0"/>
          <w:sz w:val="28"/>
          <w:szCs w:val="20"/>
          <w:lang w:eastAsia="ru-RU"/>
        </w:rPr>
        <w:t xml:space="preserve">объектом </w:t>
      </w:r>
      <w:r w:rsidRPr="00090859">
        <w:rPr>
          <w:rFonts w:ascii="Times New Roman" w:eastAsia="Times New Roman" w:hAnsi="Times New Roman" w:cs="Times New Roman"/>
          <w:i/>
          <w:kern w:val="0"/>
          <w:sz w:val="28"/>
          <w:szCs w:val="20"/>
          <w:lang w:eastAsia="ru-RU"/>
        </w:rPr>
        <w:lastRenderedPageBreak/>
        <w:t>исследования</w:t>
      </w:r>
      <w:r w:rsidRPr="00090859">
        <w:rPr>
          <w:rFonts w:ascii="Times New Roman" w:eastAsia="Times New Roman" w:hAnsi="Times New Roman" w:cs="Times New Roman"/>
          <w:kern w:val="0"/>
          <w:sz w:val="28"/>
          <w:szCs w:val="20"/>
          <w:lang w:eastAsia="ru-RU"/>
        </w:rPr>
        <w:t xml:space="preserve"> являются старинные жанровые модели</w:t>
      </w:r>
      <w:r w:rsidRPr="00090859">
        <w:rPr>
          <w:rFonts w:ascii="Times New Roman" w:eastAsia="Times New Roman" w:hAnsi="Times New Roman" w:cs="Times New Roman"/>
          <w:kern w:val="0"/>
          <w:sz w:val="28"/>
          <w:szCs w:val="20"/>
          <w:vertAlign w:val="superscript"/>
          <w:lang w:eastAsia="ru-RU"/>
        </w:rPr>
        <w:footnoteReference w:id="1"/>
      </w:r>
      <w:r w:rsidRPr="00090859">
        <w:rPr>
          <w:rFonts w:ascii="Times New Roman" w:eastAsia="Times New Roman" w:hAnsi="Times New Roman" w:cs="Times New Roman"/>
          <w:kern w:val="0"/>
          <w:sz w:val="28"/>
          <w:szCs w:val="20"/>
          <w:lang w:eastAsia="ru-RU"/>
        </w:rPr>
        <w:t xml:space="preserve"> в музыке ХХ века. </w:t>
      </w:r>
      <w:r w:rsidRPr="00090859">
        <w:rPr>
          <w:rFonts w:ascii="Times New Roman" w:eastAsia="Times New Roman" w:hAnsi="Times New Roman" w:cs="Times New Roman"/>
          <w:i/>
          <w:kern w:val="0"/>
          <w:sz w:val="28"/>
          <w:szCs w:val="20"/>
          <w:lang w:eastAsia="ru-RU"/>
        </w:rPr>
        <w:t>Предметом исследования</w:t>
      </w:r>
      <w:r w:rsidRPr="00090859">
        <w:rPr>
          <w:rFonts w:ascii="Times New Roman" w:eastAsia="Times New Roman" w:hAnsi="Times New Roman" w:cs="Times New Roman"/>
          <w:kern w:val="0"/>
          <w:sz w:val="28"/>
          <w:szCs w:val="20"/>
          <w:lang w:eastAsia="ru-RU"/>
        </w:rPr>
        <w:t xml:space="preserve"> стали произведения украинских композиторов второй половины ХХ столетия, в которых претворяются инструментальные жанры западноевропейского барокко.</w:t>
      </w:r>
    </w:p>
    <w:p w14:paraId="1D0AE325"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 работе рассматриваются циклические инструментальные жанры, такие как concerto grosso, старинная танцевальная сюита, партита, репрезентирующие западноевропейское барокко в мировой музыкальной культуре и принимающие активное участие в диалоге «сегодня – позавчера»</w:t>
      </w:r>
      <w:r w:rsidRPr="00090859">
        <w:rPr>
          <w:rFonts w:ascii="Times New Roman" w:eastAsia="Times New Roman" w:hAnsi="Times New Roman" w:cs="Times New Roman"/>
          <w:kern w:val="0"/>
          <w:sz w:val="28"/>
          <w:szCs w:val="20"/>
          <w:vertAlign w:val="superscript"/>
          <w:lang w:eastAsia="ru-RU"/>
        </w:rPr>
        <w:footnoteReference w:id="2"/>
      </w:r>
      <w:r w:rsidRPr="00090859">
        <w:rPr>
          <w:rFonts w:ascii="Times New Roman" w:eastAsia="Times New Roman" w:hAnsi="Times New Roman" w:cs="Times New Roman"/>
          <w:kern w:val="0"/>
          <w:sz w:val="28"/>
          <w:szCs w:val="20"/>
          <w:lang w:eastAsia="ru-RU"/>
        </w:rPr>
        <w:t>. Вне зоны нашего внимания находятся так называемые первичные жанры (А.Сохор), в связи с иной природой их функционирования, а также жанры, возникшие в эпоху барокко, но продолжавшие свое развитие и в последующие периоды (например, инструментальный концерт), и полифонические жанры.</w:t>
      </w:r>
    </w:p>
    <w:p w14:paraId="45B8BED5"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Цель</w:t>
      </w:r>
      <w:r w:rsidRPr="00090859">
        <w:rPr>
          <w:rFonts w:ascii="Times New Roman" w:eastAsia="Times New Roman" w:hAnsi="Times New Roman" w:cs="Times New Roman"/>
          <w:kern w:val="0"/>
          <w:sz w:val="28"/>
          <w:szCs w:val="20"/>
          <w:lang w:eastAsia="ru-RU"/>
        </w:rPr>
        <w:t xml:space="preserve"> диссертации заключается в выявлении основных признаков жанровой модели и создании типологии способов ее трансформации в украинской музыке второй половины ХХ столетия.</w:t>
      </w:r>
    </w:p>
    <w:p w14:paraId="5B7DDAA7"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Поставленная </w:t>
      </w:r>
      <w:r w:rsidRPr="00090859">
        <w:rPr>
          <w:rFonts w:ascii="Times New Roman" w:eastAsia="Times New Roman" w:hAnsi="Times New Roman" w:cs="Times New Roman"/>
          <w:i/>
          <w:kern w:val="0"/>
          <w:sz w:val="28"/>
          <w:szCs w:val="20"/>
          <w:lang w:eastAsia="ru-RU"/>
        </w:rPr>
        <w:t>цель</w:t>
      </w:r>
      <w:r w:rsidRPr="00090859">
        <w:rPr>
          <w:rFonts w:ascii="Times New Roman" w:eastAsia="Times New Roman" w:hAnsi="Times New Roman" w:cs="Times New Roman"/>
          <w:kern w:val="0"/>
          <w:sz w:val="28"/>
          <w:szCs w:val="20"/>
          <w:lang w:eastAsia="ru-RU"/>
        </w:rPr>
        <w:t xml:space="preserve"> вызвала необходимость решения следующих </w:t>
      </w:r>
      <w:r w:rsidRPr="00090859">
        <w:rPr>
          <w:rFonts w:ascii="Times New Roman" w:eastAsia="Times New Roman" w:hAnsi="Times New Roman" w:cs="Times New Roman"/>
          <w:i/>
          <w:kern w:val="0"/>
          <w:sz w:val="28"/>
          <w:szCs w:val="20"/>
          <w:lang w:eastAsia="ru-RU"/>
        </w:rPr>
        <w:t>задач</w:t>
      </w:r>
      <w:r w:rsidRPr="00090859">
        <w:rPr>
          <w:rFonts w:ascii="Times New Roman" w:eastAsia="Times New Roman" w:hAnsi="Times New Roman" w:cs="Times New Roman"/>
          <w:kern w:val="0"/>
          <w:sz w:val="28"/>
          <w:szCs w:val="20"/>
          <w:lang w:eastAsia="ru-RU"/>
        </w:rPr>
        <w:t>:</w:t>
      </w:r>
    </w:p>
    <w:p w14:paraId="063A1A61" w14:textId="77777777" w:rsidR="00090859" w:rsidRPr="00090859" w:rsidRDefault="00090859" w:rsidP="00BB6545">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освещение историко-эстетических аспектов соотношения западноевропейского барокко и ХХ века;</w:t>
      </w:r>
    </w:p>
    <w:p w14:paraId="7E12A951" w14:textId="77777777" w:rsidR="00090859" w:rsidRPr="00090859" w:rsidRDefault="00090859" w:rsidP="00BB6545">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определение составляющих жанровой системы на основе анализа фундаментальных теоретических исследований по проблемам музыкального жанра;</w:t>
      </w:r>
    </w:p>
    <w:p w14:paraId="2CF67D77" w14:textId="77777777" w:rsidR="00090859" w:rsidRPr="00090859" w:rsidRDefault="00090859" w:rsidP="00BB6545">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изучение знаковых свойств жанра, позволяющих рассматривать старинную модель как носителя определенной культурно-эстетической информации;</w:t>
      </w:r>
    </w:p>
    <w:p w14:paraId="07380D95" w14:textId="77777777" w:rsidR="00090859" w:rsidRPr="00090859" w:rsidRDefault="00090859" w:rsidP="00BB6545">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lastRenderedPageBreak/>
        <w:t>выявление способов функционирования старинных жанровых моделей в музыкальной практике ХХ века;</w:t>
      </w:r>
    </w:p>
    <w:p w14:paraId="0C6DCE52" w14:textId="77777777" w:rsidR="00090859" w:rsidRPr="00090859" w:rsidRDefault="00090859" w:rsidP="00BB6545">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выделение основных принципов воплощения инструментальных жанров западноевропейского барокко в украинской музыке второй половины ХХ века и доказательство разнообразия их творческих проявлений.</w:t>
      </w:r>
    </w:p>
    <w:p w14:paraId="6B90D450"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i/>
          <w:kern w:val="0"/>
          <w:sz w:val="28"/>
          <w:szCs w:val="20"/>
          <w:lang w:eastAsia="ru-RU"/>
        </w:rPr>
      </w:pPr>
      <w:r w:rsidRPr="00090859">
        <w:rPr>
          <w:rFonts w:ascii="Times New Roman" w:eastAsia="Times New Roman" w:hAnsi="Times New Roman" w:cs="Times New Roman"/>
          <w:i/>
          <w:kern w:val="0"/>
          <w:sz w:val="28"/>
          <w:szCs w:val="20"/>
          <w:lang w:eastAsia="ru-RU"/>
        </w:rPr>
        <w:t xml:space="preserve">Аналитическую базу </w:t>
      </w:r>
      <w:r w:rsidRPr="00090859">
        <w:rPr>
          <w:rFonts w:ascii="Times New Roman" w:eastAsia="Times New Roman" w:hAnsi="Times New Roman" w:cs="Times New Roman"/>
          <w:kern w:val="0"/>
          <w:sz w:val="28"/>
          <w:szCs w:val="20"/>
          <w:lang w:eastAsia="ru-RU"/>
        </w:rPr>
        <w:t>исследования составляют произведения В.Губаренко, В.Каминского, З.Алмаши, написанные в жанре concertо grossо; партиты и сюиты Ю.Ищенко, М.Скорика, М.Карминского, М.Шуха; произведения В.Сильвестрова, В.Бибика и др., репрезентирующие барочные жанрообразования.</w:t>
      </w:r>
    </w:p>
    <w:p w14:paraId="2E2DE791"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Методологической основой</w:t>
      </w:r>
      <w:r w:rsidRPr="00090859">
        <w:rPr>
          <w:rFonts w:ascii="Times New Roman" w:eastAsia="Times New Roman" w:hAnsi="Times New Roman" w:cs="Times New Roman"/>
          <w:kern w:val="0"/>
          <w:sz w:val="28"/>
          <w:szCs w:val="20"/>
          <w:lang w:eastAsia="ru-RU"/>
        </w:rPr>
        <w:t xml:space="preserve"> данной работы являются метод корреляции общего и частного, позволяющий находить точки соприкосновения в далеких, на первый взгляд, явлениях, а также методы историко-типологического, сравнительно-типологического и структурного анализа.</w:t>
      </w:r>
    </w:p>
    <w:p w14:paraId="32196BBC"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Работа над диссертацией обусловила необходимость привлечения достаточно большого количества литературы, ставшей </w:t>
      </w:r>
      <w:r w:rsidRPr="00090859">
        <w:rPr>
          <w:rFonts w:ascii="Times New Roman" w:eastAsia="Times New Roman" w:hAnsi="Times New Roman" w:cs="Times New Roman"/>
          <w:i/>
          <w:kern w:val="0"/>
          <w:sz w:val="28"/>
          <w:szCs w:val="20"/>
          <w:lang w:eastAsia="ru-RU"/>
        </w:rPr>
        <w:t>теоретической базой</w:t>
      </w:r>
      <w:r w:rsidRPr="00090859">
        <w:rPr>
          <w:rFonts w:ascii="Times New Roman" w:eastAsia="Times New Roman" w:hAnsi="Times New Roman" w:cs="Times New Roman"/>
          <w:kern w:val="0"/>
          <w:sz w:val="28"/>
          <w:szCs w:val="20"/>
          <w:lang w:eastAsia="ru-RU"/>
        </w:rPr>
        <w:t xml:space="preserve"> работы. Все использованные источники можно разделить на несколько групп.</w:t>
      </w:r>
    </w:p>
    <w:p w14:paraId="1446DEC5"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К первой группе относятся исследования, посвященные вопросам диалога культур, – Г.Алфеевской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_Ref531965039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М.Арановского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_Ref531965867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А.Баевой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_Ref531965664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Л.Березовчук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_Ref531968698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21</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xml:space="preserve">;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_Ref531971370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22</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В.Варунца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_Ref531965838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33</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А.Иконникова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_Ref534896604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63</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И.Ильина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_Ref534896618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64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Л.Раабена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_Ref531965760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135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С.Савенко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_Ref534896627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147</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М.Старчеус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_Ref531969360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160</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Ю.Холопова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_Ref534896638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169</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и др. Ко второй, – работы, анализирующие историко-культурные параллели западноевропейского барокко и ХХ века, а также освещающие особенности жанрового фонда эпохи барокко, – Т.Барановой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_Ref534894296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И.Барсовой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_Ref534894336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М.Вовк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_Ref534894368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37</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М.Друскина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_Ref534894455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52</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Н.Зейфас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_Ref534894465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58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М.Калашник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_Ref534894487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71</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Т.Ливановой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_Ref534894509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87</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М.Лобановой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_Ref6305825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92</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Г.Ляшенко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_Ref534894596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98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Н.Моховой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_Ref531970384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111</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Вл.Протопопова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_Ref534894610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132</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И.Ямпольского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_Ref534894641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196</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и др. К третьей, – исследования по проблемам музыкального жанра – М.Арановского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_Ref531966296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11</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М.Лобановой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_Ref534893883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94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Е.Назайкинского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_Ref531971848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113</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Т.Смирновой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_Ref531966314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154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О.Соколова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_Ref531969756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155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А.Сохора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_Ref531966247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159</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xml:space="preserve">; </w:t>
      </w:r>
      <w:r w:rsidRPr="00090859">
        <w:rPr>
          <w:rFonts w:ascii="Times New Roman" w:eastAsia="Times New Roman" w:hAnsi="Times New Roman" w:cs="Times New Roman"/>
          <w:kern w:val="0"/>
          <w:sz w:val="28"/>
          <w:szCs w:val="20"/>
          <w:lang w:eastAsia="ru-RU"/>
        </w:rPr>
        <w:lastRenderedPageBreak/>
        <w:fldChar w:fldCharType="begin"/>
      </w:r>
      <w:r w:rsidRPr="00090859">
        <w:rPr>
          <w:rFonts w:ascii="Times New Roman" w:eastAsia="Times New Roman" w:hAnsi="Times New Roman" w:cs="Times New Roman"/>
          <w:kern w:val="0"/>
          <w:sz w:val="28"/>
          <w:szCs w:val="20"/>
          <w:lang w:eastAsia="ru-RU"/>
        </w:rPr>
        <w:instrText xml:space="preserve"> REF _Ref531966247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159</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Э.Финкельштейна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_Ref531966608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165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В.Цуккермана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_Ref531966377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179</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Важное значение в осмыслении проблемы имело знакомство с типологиями функционирования жанрового инварианта, предложенными В.Варнавской и Т.Филатовой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_Ref531970346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32</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Е.Верещагиной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_Ref531970303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36</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А.Коробовой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_Ref531970175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79</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М.Михайловым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_Ref531966407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108</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Л.Шаймухаметовой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_Ref531965695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184</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 Л.Шаповаловой [</w:t>
      </w:r>
      <w:r w:rsidRPr="00090859">
        <w:rPr>
          <w:rFonts w:ascii="Times New Roman" w:eastAsia="Times New Roman" w:hAnsi="Times New Roman" w:cs="Times New Roman"/>
          <w:kern w:val="0"/>
          <w:sz w:val="28"/>
          <w:szCs w:val="20"/>
          <w:lang w:eastAsia="ru-RU"/>
        </w:rPr>
        <w:fldChar w:fldCharType="begin"/>
      </w:r>
      <w:r w:rsidRPr="00090859">
        <w:rPr>
          <w:rFonts w:ascii="Times New Roman" w:eastAsia="Times New Roman" w:hAnsi="Times New Roman" w:cs="Times New Roman"/>
          <w:kern w:val="0"/>
          <w:sz w:val="28"/>
          <w:szCs w:val="20"/>
          <w:lang w:eastAsia="ru-RU"/>
        </w:rPr>
        <w:instrText xml:space="preserve"> REF _Ref531968201 \n \h </w:instrText>
      </w:r>
      <w:r w:rsidRPr="00090859">
        <w:rPr>
          <w:rFonts w:ascii="Times New Roman" w:eastAsia="Times New Roman" w:hAnsi="Times New Roman" w:cs="Times New Roman"/>
          <w:kern w:val="0"/>
          <w:sz w:val="28"/>
          <w:szCs w:val="20"/>
          <w:lang w:eastAsia="ru-RU"/>
        </w:rPr>
      </w:r>
      <w:r w:rsidRPr="00090859">
        <w:rPr>
          <w:rFonts w:ascii="Times New Roman" w:eastAsia="Times New Roman" w:hAnsi="Times New Roman" w:cs="Times New Roman"/>
          <w:kern w:val="0"/>
          <w:sz w:val="28"/>
          <w:szCs w:val="20"/>
          <w:lang w:eastAsia="ru-RU"/>
        </w:rPr>
        <w:instrText xml:space="preserve"> \* MERGEFORMAT </w:instrText>
      </w:r>
      <w:r w:rsidRPr="00090859">
        <w:rPr>
          <w:rFonts w:ascii="Times New Roman" w:eastAsia="Times New Roman" w:hAnsi="Times New Roman" w:cs="Times New Roman"/>
          <w:kern w:val="0"/>
          <w:sz w:val="28"/>
          <w:szCs w:val="20"/>
          <w:lang w:eastAsia="ru-RU"/>
        </w:rPr>
        <w:fldChar w:fldCharType="separate"/>
      </w:r>
      <w:r w:rsidRPr="00090859">
        <w:rPr>
          <w:rFonts w:ascii="Times New Roman" w:eastAsia="Times New Roman" w:hAnsi="Times New Roman" w:cs="Times New Roman"/>
          <w:kern w:val="0"/>
          <w:sz w:val="28"/>
          <w:szCs w:val="20"/>
          <w:lang w:eastAsia="ru-RU"/>
        </w:rPr>
        <w:t>185</w:t>
      </w:r>
      <w:r w:rsidRPr="00090859">
        <w:rPr>
          <w:rFonts w:ascii="Times New Roman" w:eastAsia="Times New Roman" w:hAnsi="Times New Roman" w:cs="Times New Roman"/>
          <w:kern w:val="0"/>
          <w:sz w:val="28"/>
          <w:szCs w:val="20"/>
          <w:lang w:eastAsia="ru-RU"/>
        </w:rPr>
        <w:fldChar w:fldCharType="end"/>
      </w:r>
      <w:r w:rsidRPr="00090859">
        <w:rPr>
          <w:rFonts w:ascii="Times New Roman" w:eastAsia="Times New Roman" w:hAnsi="Times New Roman" w:cs="Times New Roman"/>
          <w:kern w:val="0"/>
          <w:sz w:val="28"/>
          <w:szCs w:val="20"/>
          <w:lang w:eastAsia="ru-RU"/>
        </w:rPr>
        <w:t>].</w:t>
      </w:r>
    </w:p>
    <w:p w14:paraId="7DDCEC60"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Научная новизна и теоретическое значение</w:t>
      </w:r>
      <w:r w:rsidRPr="00090859">
        <w:rPr>
          <w:rFonts w:ascii="Times New Roman" w:eastAsia="Times New Roman" w:hAnsi="Times New Roman" w:cs="Times New Roman"/>
          <w:kern w:val="0"/>
          <w:sz w:val="28"/>
          <w:szCs w:val="20"/>
          <w:lang w:eastAsia="ru-RU"/>
        </w:rPr>
        <w:t xml:space="preserve"> исследования состоит:</w:t>
      </w:r>
    </w:p>
    <w:p w14:paraId="1F6523A6"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 создании типологии функционирования барочных жанровых моделей в украинской музыке второй половины ХХ века;</w:t>
      </w:r>
    </w:p>
    <w:p w14:paraId="06156C0D"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 систематизации основных признаков жанровой модели;</w:t>
      </w:r>
    </w:p>
    <w:p w14:paraId="7EDEF2E7"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 изучении знаковых свойств старинной жанровой модели;</w:t>
      </w:r>
    </w:p>
    <w:p w14:paraId="4A19935C" w14:textId="77777777" w:rsidR="00090859" w:rsidRPr="00090859" w:rsidRDefault="00090859" w:rsidP="00BB6545">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во введении в научный обиход новых произведений современных украинских композиторов.</w:t>
      </w:r>
    </w:p>
    <w:p w14:paraId="52370B9C"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Практическая ценность диссертации</w:t>
      </w:r>
      <w:r w:rsidRPr="00090859">
        <w:rPr>
          <w:rFonts w:ascii="Times New Roman" w:eastAsia="Times New Roman" w:hAnsi="Times New Roman" w:cs="Times New Roman"/>
          <w:kern w:val="0"/>
          <w:sz w:val="28"/>
          <w:szCs w:val="20"/>
          <w:lang w:eastAsia="ru-RU"/>
        </w:rPr>
        <w:t xml:space="preserve"> определяется возможностью использования ее материалов в вузовских курсах анализа музыкальных произведений, истории украинской музыки ХХ столетия, истории современной музыки, культурологии.</w:t>
      </w:r>
    </w:p>
    <w:p w14:paraId="24C53BB0"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Связь работы с программами, планами, темами.</w:t>
      </w:r>
      <w:r w:rsidRPr="00090859">
        <w:rPr>
          <w:rFonts w:ascii="Times New Roman" w:eastAsia="Times New Roman" w:hAnsi="Times New Roman" w:cs="Times New Roman"/>
          <w:kern w:val="0"/>
          <w:sz w:val="28"/>
          <w:szCs w:val="20"/>
          <w:lang w:eastAsia="ru-RU"/>
        </w:rPr>
        <w:t xml:space="preserve"> Диссертация написана согласно планам научно-исследовательской работы кафедры теории музыки Национальной музыкальной академии Украины им. П.И.Чайковского. Она соответствует теме № 13 «Общие проблемы теоретического музыкознания» тематического плана научно-исследовательской деятельности Национальной музыкальной академии Украины им. П.И.Чайковского на 2000-2006 гг.</w:t>
      </w:r>
    </w:p>
    <w:p w14:paraId="3D8F8483"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Апробация результатов исследования.</w:t>
      </w:r>
      <w:r w:rsidRPr="00090859">
        <w:rPr>
          <w:rFonts w:ascii="Times New Roman" w:eastAsia="Times New Roman" w:hAnsi="Times New Roman" w:cs="Times New Roman"/>
          <w:kern w:val="0"/>
          <w:sz w:val="28"/>
          <w:szCs w:val="20"/>
          <w:lang w:eastAsia="ru-RU"/>
        </w:rPr>
        <w:t xml:space="preserve"> Диссертация обсуждалась на кафедре теории музыки Национальной музыкальной академии Украины им. П.И.Чайковского. Основные идеи и положения работы отражены в докладах на конференциях: Всеукраинская научная конференция «Генри Перселл, традиции барочной музыки, развитие национальных композиторских школ» (Харьков, 1999); II Всеукраинская научно-теоретическая конференция «Молодые музыковеды Украины» (Киев, 2000); Всеукраинская научно-</w:t>
      </w:r>
      <w:r w:rsidRPr="00090859">
        <w:rPr>
          <w:rFonts w:ascii="Times New Roman" w:eastAsia="Times New Roman" w:hAnsi="Times New Roman" w:cs="Times New Roman"/>
          <w:kern w:val="0"/>
          <w:sz w:val="28"/>
          <w:szCs w:val="20"/>
          <w:lang w:eastAsia="ru-RU"/>
        </w:rPr>
        <w:lastRenderedPageBreak/>
        <w:t>практическая конференция «И.С.Бах и его эпоха в истории мировой художественной культуры» (Донецк, 2000); Межрегиональная научная конференция «Искусство Донбасса: вчера, сегодня, завтра» (Донецк, 2000); Всеукраинская научно-практическая конференция «Текст музыкального произведения: практика и теория» (Киев, 2000); Всеукраинская научно-практическая конференция «Музыкальное произведение как творческий процесс» (Киев, 2001).</w:t>
      </w:r>
    </w:p>
    <w:p w14:paraId="45DB6A8F"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Публикации</w:t>
      </w:r>
      <w:r w:rsidRPr="00090859">
        <w:rPr>
          <w:rFonts w:ascii="Times New Roman" w:eastAsia="Times New Roman" w:hAnsi="Times New Roman" w:cs="Times New Roman"/>
          <w:kern w:val="0"/>
          <w:sz w:val="28"/>
          <w:szCs w:val="20"/>
          <w:lang w:eastAsia="ru-RU"/>
        </w:rPr>
        <w:t>. По теме диссертации опубликовано пять статей в сборниках, утвержденных ВАК Украины.</w:t>
      </w:r>
    </w:p>
    <w:p w14:paraId="0D93C90B"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i/>
          <w:kern w:val="0"/>
          <w:sz w:val="28"/>
          <w:szCs w:val="20"/>
          <w:lang w:eastAsia="ru-RU"/>
        </w:rPr>
        <w:t>Структура диссертации.</w:t>
      </w:r>
      <w:r w:rsidRPr="00090859">
        <w:rPr>
          <w:rFonts w:ascii="Times New Roman" w:eastAsia="Times New Roman" w:hAnsi="Times New Roman" w:cs="Times New Roman"/>
          <w:kern w:val="0"/>
          <w:sz w:val="28"/>
          <w:szCs w:val="20"/>
          <w:lang w:eastAsia="ru-RU"/>
        </w:rPr>
        <w:t xml:space="preserve"> Работа состоит из вступления, двух разделов: «Эстетико-теоретические основы адаптации старинных жанров в музыке ХХ века» и «Инструментальные жанры западноевропейского барокко в украинской музыке второй половины ХХ столетия: способы функционирования жанровой модели», выводов и списка использованной литературы. Объем работы составляет 156 страниц. Список использованной литературы – 196 наименований, 16 страниц.</w:t>
      </w:r>
    </w:p>
    <w:p w14:paraId="79945D58"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 xml:space="preserve">В первом разделе диссертации, состоящем из пяти параграфов, дается характеристика историко-эстетических параллелей </w:t>
      </w:r>
      <w:r w:rsidRPr="00090859">
        <w:rPr>
          <w:rFonts w:ascii="Times New Roman" w:eastAsia="Times New Roman" w:hAnsi="Times New Roman" w:cs="Times New Roman"/>
          <w:kern w:val="0"/>
          <w:sz w:val="28"/>
          <w:szCs w:val="20"/>
          <w:lang w:val="en-US" w:eastAsia="ru-RU"/>
        </w:rPr>
        <w:t>XVII</w:t>
      </w:r>
      <w:r w:rsidRPr="00090859">
        <w:rPr>
          <w:rFonts w:ascii="Times New Roman" w:eastAsia="Times New Roman" w:hAnsi="Times New Roman" w:cs="Times New Roman"/>
          <w:kern w:val="0"/>
          <w:sz w:val="28"/>
          <w:szCs w:val="20"/>
          <w:lang w:eastAsia="ru-RU"/>
        </w:rPr>
        <w:t xml:space="preserve"> и ХХ столетий; определяются составляющие жанровой системы на основе изучения фундаментальных теоретических исследований по проблемам музыкального жанра; выявляются основные признаки жанровой модели; анализируются знаковые свойства старинных жанров; создается оригинальная типология способов претворения инструментальных жанров западноевропейского барокко в современной украинской музыке.</w:t>
      </w:r>
    </w:p>
    <w:p w14:paraId="4BCDFB92"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t>Каждый из четырех параграфов второго раздела исследования посвящен иллюстрации способов функционирования инструментальных жанровых моделей в музыкальной практике украинских композиторов второй половины ХХ века.</w:t>
      </w:r>
    </w:p>
    <w:p w14:paraId="3838DA98" w14:textId="77777777" w:rsidR="00090859" w:rsidRPr="00090859" w:rsidRDefault="00090859" w:rsidP="00090859">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090859">
        <w:rPr>
          <w:rFonts w:ascii="Times New Roman" w:eastAsia="Times New Roman" w:hAnsi="Times New Roman" w:cs="Times New Roman"/>
          <w:kern w:val="0"/>
          <w:sz w:val="28"/>
          <w:szCs w:val="20"/>
          <w:lang w:eastAsia="ru-RU"/>
        </w:rPr>
        <w:lastRenderedPageBreak/>
        <w:t>В выводах даются основные результаты диссертации, направленные на раскрытие понятия «старинная жанровая модель» и особенности ее функционирования в современном композиторском творчестве, намечаются дальнейшие перспективы исследования данной проблемы.</w:t>
      </w:r>
    </w:p>
    <w:p w14:paraId="7E41DA62" w14:textId="77777777" w:rsidR="00090859" w:rsidRDefault="00090859" w:rsidP="00090859"/>
    <w:p w14:paraId="695C06FC" w14:textId="77777777" w:rsidR="00090859" w:rsidRDefault="00090859" w:rsidP="00090859"/>
    <w:p w14:paraId="0A84E64A" w14:textId="77777777" w:rsidR="00090859" w:rsidRDefault="00090859" w:rsidP="00090859"/>
    <w:p w14:paraId="1A8453E8" w14:textId="77777777" w:rsidR="005B1C52" w:rsidRPr="005B1C52" w:rsidRDefault="005B1C52" w:rsidP="005B1C52">
      <w:pPr>
        <w:widowControl/>
        <w:tabs>
          <w:tab w:val="clear" w:pos="709"/>
        </w:tabs>
        <w:suppressAutoHyphens w:val="0"/>
        <w:spacing w:after="0" w:line="240" w:lineRule="auto"/>
        <w:ind w:firstLine="0"/>
        <w:jc w:val="center"/>
        <w:rPr>
          <w:rFonts w:ascii="Arial" w:eastAsia="Times New Roman" w:hAnsi="Arial" w:cs="Times New Roman"/>
          <w:b/>
          <w:kern w:val="0"/>
          <w:sz w:val="32"/>
          <w:szCs w:val="20"/>
          <w:lang w:eastAsia="ru-RU"/>
        </w:rPr>
      </w:pPr>
      <w:r w:rsidRPr="005B1C52">
        <w:rPr>
          <w:rFonts w:ascii="Arial" w:eastAsia="Times New Roman" w:hAnsi="Arial" w:cs="Times New Roman"/>
          <w:b/>
          <w:kern w:val="0"/>
          <w:sz w:val="32"/>
          <w:szCs w:val="20"/>
          <w:lang w:eastAsia="ru-RU"/>
        </w:rPr>
        <w:t>ВЫВОДЫ</w:t>
      </w:r>
    </w:p>
    <w:p w14:paraId="6193A6EC"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p>
    <w:p w14:paraId="78779C0C"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Возрождение старинных жанров в творчестве композиторов ХХ века –явление уникальное, но в то же время исторически закономерное. Данная тенденция, проявившая себя практически во всех национальных школах, поддается объяснению не только с точки зрения теории Ю.Холопова о смене художественных норм мышления, происходящих каждые три столетия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_Ref534896638 \r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169</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но и общим инновационным контекстом становления искусства этого периода.</w:t>
      </w:r>
    </w:p>
    <w:p w14:paraId="1FAA8347"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«Невозможно написать сейчас что-то живое музыкальным языком </w:t>
      </w:r>
      <w:r w:rsidRPr="005B1C52">
        <w:rPr>
          <w:rFonts w:ascii="Times New Roman" w:eastAsia="Times New Roman" w:hAnsi="Times New Roman" w:cs="Times New Roman"/>
          <w:kern w:val="0"/>
          <w:sz w:val="28"/>
          <w:szCs w:val="20"/>
          <w:lang w:val="en-US" w:eastAsia="ru-RU"/>
        </w:rPr>
        <w:t>XVIII</w:t>
      </w:r>
      <w:r w:rsidRPr="005B1C52">
        <w:rPr>
          <w:rFonts w:ascii="Times New Roman" w:eastAsia="Times New Roman" w:hAnsi="Times New Roman" w:cs="Times New Roman"/>
          <w:kern w:val="0"/>
          <w:sz w:val="28"/>
          <w:szCs w:val="20"/>
          <w:lang w:eastAsia="ru-RU"/>
        </w:rPr>
        <w:t xml:space="preserve"> века (если не ставить перед собой какой-то специальной задачи), – отмечает А.Шнитке, – &lt;…&gt; но можно писать современным языком, придав его интонациям архаическое наклонение (или, наоборот, – «старым» языком, но с логикой развития современности). Это неизбежно влечет за собой парадоксальность музыкальной логики, не укладывающейся в рамки одного стиля и одной эпохи»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_Ref30440203 \r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191</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с.385-386].</w:t>
      </w:r>
    </w:p>
    <w:p w14:paraId="6B7B0BA3"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Такая «парадоксальность музыкальной логики» нашла свое претворение в одном из ведущих течений искусства ХХ века – неоклассицизме, проявившем себя в музыке, по мнению В.Варунца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_Ref531965838 \r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33</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xml:space="preserve">], как необарокко. Обращение к истории культуры, возрождение забытых явлений, начатое в </w:t>
      </w:r>
      <w:r w:rsidRPr="005B1C52">
        <w:rPr>
          <w:rFonts w:ascii="Times New Roman" w:eastAsia="Times New Roman" w:hAnsi="Times New Roman" w:cs="Times New Roman"/>
          <w:kern w:val="0"/>
          <w:sz w:val="28"/>
          <w:szCs w:val="20"/>
          <w:lang w:val="en-US" w:eastAsia="ru-RU"/>
        </w:rPr>
        <w:t>XIX</w:t>
      </w:r>
      <w:r w:rsidRPr="005B1C52">
        <w:rPr>
          <w:rFonts w:ascii="Times New Roman" w:eastAsia="Times New Roman" w:hAnsi="Times New Roman" w:cs="Times New Roman"/>
          <w:kern w:val="0"/>
          <w:sz w:val="28"/>
          <w:szCs w:val="20"/>
          <w:lang w:eastAsia="ru-RU"/>
        </w:rPr>
        <w:t xml:space="preserve"> веке, было продолжено художниками последующих поколений. Данная тенденция может рассматриваться не только как расширение областей познания, столь свойственное для развития социума ХХ столетия, но и как – парадокс – </w:t>
      </w:r>
      <w:r w:rsidRPr="005B1C52">
        <w:rPr>
          <w:rFonts w:ascii="Times New Roman" w:eastAsia="Times New Roman" w:hAnsi="Times New Roman" w:cs="Times New Roman"/>
          <w:kern w:val="0"/>
          <w:sz w:val="28"/>
          <w:szCs w:val="20"/>
          <w:lang w:eastAsia="ru-RU"/>
        </w:rPr>
        <w:lastRenderedPageBreak/>
        <w:t>стремление к поиску новых форм мышления, отличных от классико-романтических. Поиск нового в старом – основная идея всех «нео» явлений. Именно эта идея и легла в основу возникновения всевозможных синтетических образований, характерных для творчества композиторов ХХ века, – стилевых, жанровых, композиционных и т.п.</w:t>
      </w:r>
    </w:p>
    <w:p w14:paraId="6A7A6C0A"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Введение в творческую практику явлений, ставших символами иной исторической эпохи, можно рассматривать, с одной стороны, как своеобразную «историко-стилевую репризу», а с другой, как начало совершенно нового этапа развития художественного творчества (происходит своеобразное совмещение функций </w:t>
      </w:r>
      <w:r w:rsidRPr="005B1C52">
        <w:rPr>
          <w:rFonts w:ascii="Times New Roman" w:eastAsia="Times New Roman" w:hAnsi="Times New Roman" w:cs="Times New Roman"/>
          <w:kern w:val="0"/>
          <w:sz w:val="28"/>
          <w:szCs w:val="20"/>
          <w:lang w:val="en-US" w:eastAsia="ru-RU"/>
        </w:rPr>
        <w:t>initium</w:t>
      </w:r>
      <w:r w:rsidRPr="005B1C52">
        <w:rPr>
          <w:rFonts w:ascii="Times New Roman" w:eastAsia="Times New Roman" w:hAnsi="Times New Roman" w:cs="Times New Roman"/>
          <w:kern w:val="0"/>
          <w:sz w:val="28"/>
          <w:szCs w:val="20"/>
          <w:lang w:eastAsia="ru-RU"/>
        </w:rPr>
        <w:t xml:space="preserve"> и </w:t>
      </w:r>
      <w:r w:rsidRPr="005B1C52">
        <w:rPr>
          <w:rFonts w:ascii="Times New Roman" w:eastAsia="Times New Roman" w:hAnsi="Times New Roman" w:cs="Times New Roman"/>
          <w:kern w:val="0"/>
          <w:sz w:val="28"/>
          <w:szCs w:val="20"/>
          <w:lang w:val="en-US" w:eastAsia="ru-RU"/>
        </w:rPr>
        <w:t>terminus</w:t>
      </w:r>
      <w:r w:rsidRPr="005B1C52">
        <w:rPr>
          <w:rFonts w:ascii="Times New Roman" w:eastAsia="Times New Roman" w:hAnsi="Times New Roman" w:cs="Times New Roman"/>
          <w:kern w:val="0"/>
          <w:sz w:val="28"/>
          <w:szCs w:val="20"/>
          <w:lang w:eastAsia="ru-RU"/>
        </w:rPr>
        <w:t>, по В.Бобровскому). Такая глобальная «историческая трехчастность» при рассмотрении ее и как центростремительного, и как центробежного явления – феномен характеризующий ХХ век, ставший его «</w:t>
      </w:r>
      <w:r w:rsidRPr="005B1C52">
        <w:rPr>
          <w:rFonts w:ascii="Times New Roman" w:eastAsia="Times New Roman" w:hAnsi="Times New Roman" w:cs="Times New Roman"/>
          <w:kern w:val="0"/>
          <w:sz w:val="28"/>
          <w:szCs w:val="20"/>
          <w:lang w:val="en-US" w:eastAsia="ru-RU"/>
        </w:rPr>
        <w:t>inventio</w:t>
      </w:r>
      <w:r w:rsidRPr="005B1C52">
        <w:rPr>
          <w:rFonts w:ascii="Times New Roman" w:eastAsia="Times New Roman" w:hAnsi="Times New Roman" w:cs="Times New Roman"/>
          <w:kern w:val="0"/>
          <w:sz w:val="28"/>
          <w:szCs w:val="20"/>
          <w:lang w:eastAsia="ru-RU"/>
        </w:rPr>
        <w:t xml:space="preserve">». Е.Назайкинский отмечает, что, «пожалуй, самой общей основой для возникновения повторности в любых временных процессах являются естественные принципы материального мира – </w:t>
      </w:r>
      <w:r w:rsidRPr="005B1C52">
        <w:rPr>
          <w:rFonts w:ascii="Times New Roman" w:eastAsia="Times New Roman" w:hAnsi="Times New Roman" w:cs="Times New Roman"/>
          <w:i/>
          <w:kern w:val="0"/>
          <w:sz w:val="28"/>
          <w:szCs w:val="20"/>
          <w:lang w:eastAsia="ru-RU"/>
        </w:rPr>
        <w:t>принципы сохранения</w:t>
      </w:r>
      <w:r w:rsidRPr="005B1C52">
        <w:rPr>
          <w:rFonts w:ascii="Times New Roman" w:eastAsia="Times New Roman" w:hAnsi="Times New Roman" w:cs="Times New Roman"/>
          <w:kern w:val="0"/>
          <w:sz w:val="28"/>
          <w:szCs w:val="20"/>
          <w:lang w:eastAsia="ru-RU"/>
        </w:rPr>
        <w:t>»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_Ref531971848 \n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113</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с.251]. Рассуждения И.Барсовой о классических и аклассических этапах в развитии искусства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_Ref534902464 \n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17</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xml:space="preserve">] являются подтверждением мысли о колебательных процессах, происходящих при смене одной историко-культурной эпохи другой. «Колебательный процесс, возникающий в рамках какой-либо из них [систем парного типа. – </w:t>
      </w:r>
      <w:r w:rsidRPr="005B1C52">
        <w:rPr>
          <w:rFonts w:ascii="Times New Roman" w:eastAsia="Times New Roman" w:hAnsi="Times New Roman" w:cs="Times New Roman"/>
          <w:i/>
          <w:kern w:val="0"/>
          <w:sz w:val="28"/>
          <w:szCs w:val="20"/>
          <w:lang w:eastAsia="ru-RU"/>
        </w:rPr>
        <w:t>И.Т.</w:t>
      </w:r>
      <w:r w:rsidRPr="005B1C52">
        <w:rPr>
          <w:rFonts w:ascii="Times New Roman" w:eastAsia="Times New Roman" w:hAnsi="Times New Roman" w:cs="Times New Roman"/>
          <w:kern w:val="0"/>
          <w:sz w:val="28"/>
          <w:szCs w:val="20"/>
          <w:lang w:eastAsia="ru-RU"/>
        </w:rPr>
        <w:t>] при переходе от одной части к другой, дает чрезвычайно много оснований для формирования репризности»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_Ref531971848 \n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113</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с.253]. В этом контексте возрождение именно жанровых образований, которые благодаря своим свойствам концентрируют в себе наиболее важные черты создавшего их времени, смыкает центробежную и центростремительную тенденции. Происходит рождение нового на основе воскрешения старого.</w:t>
      </w:r>
    </w:p>
    <w:p w14:paraId="758FB756"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Трактовка жанра как «творческой памяти искусства» (М.Бахтин), как родового понятия, обобщающего наиболее типические черты мышления эпохи создавшей его, во многом делает закономерной возможность его «второго рождения».</w:t>
      </w:r>
    </w:p>
    <w:p w14:paraId="25795A2D"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Каждый конкретный жанр в процессе становления и развития вбирает в себя все наиболее характерные свойства музыкального мышления своего времени. При смене исторических эпох, естественно, происходит изменение и жанрового фонда. Одни жанры продолжают свое развитие, другие же остаются «невостребованными». Такое деление связано с внутренними закономерностями строения тех или иных жанрообразований, с «универсальностью» их структурно-семантического инварианта или, наоборот, «приспособленностью» его только к определенным нормам мышления.</w:t>
      </w:r>
    </w:p>
    <w:p w14:paraId="3B85349C"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 контексте жанротворческих тенденций ХХ века инструментальные жанры западноевропейского барокко оказались благодатным полем для всевозможных экспериментов. Во-первых, они соответствовали «антиромантическим» стремлениям начала столетия к «абсолютной музыке», к сюите, концертной форме, камерному составу исполнителей, к полифонии [</w:t>
      </w:r>
      <w:r w:rsidRPr="005B1C52">
        <w:rPr>
          <w:rFonts w:ascii="Times New Roman" w:eastAsia="Times New Roman" w:hAnsi="Times New Roman" w:cs="Times New Roman"/>
          <w:kern w:val="0"/>
          <w:sz w:val="28"/>
          <w:szCs w:val="20"/>
          <w:lang w:eastAsia="ru-RU"/>
        </w:rPr>
        <w:fldChar w:fldCharType="begin"/>
      </w:r>
      <w:r w:rsidRPr="005B1C52">
        <w:rPr>
          <w:rFonts w:ascii="Times New Roman" w:eastAsia="Times New Roman" w:hAnsi="Times New Roman" w:cs="Times New Roman"/>
          <w:kern w:val="0"/>
          <w:sz w:val="28"/>
          <w:szCs w:val="20"/>
          <w:lang w:eastAsia="ru-RU"/>
        </w:rPr>
        <w:instrText xml:space="preserve"> REF _Ref531965838 \r \h </w:instrText>
      </w:r>
      <w:r w:rsidRPr="005B1C52">
        <w:rPr>
          <w:rFonts w:ascii="Times New Roman" w:eastAsia="Times New Roman" w:hAnsi="Times New Roman" w:cs="Times New Roman"/>
          <w:kern w:val="0"/>
          <w:sz w:val="28"/>
          <w:szCs w:val="20"/>
          <w:lang w:eastAsia="ru-RU"/>
        </w:rPr>
      </w:r>
      <w:r w:rsidRPr="005B1C52">
        <w:rPr>
          <w:rFonts w:ascii="Times New Roman" w:eastAsia="Times New Roman" w:hAnsi="Times New Roman" w:cs="Times New Roman"/>
          <w:kern w:val="0"/>
          <w:sz w:val="28"/>
          <w:szCs w:val="20"/>
          <w:lang w:eastAsia="ru-RU"/>
        </w:rPr>
        <w:fldChar w:fldCharType="separate"/>
      </w:r>
      <w:r w:rsidRPr="005B1C52">
        <w:rPr>
          <w:rFonts w:ascii="Times New Roman" w:eastAsia="Times New Roman" w:hAnsi="Times New Roman" w:cs="Times New Roman"/>
          <w:kern w:val="0"/>
          <w:sz w:val="28"/>
          <w:szCs w:val="20"/>
          <w:lang w:eastAsia="ru-RU"/>
        </w:rPr>
        <w:t>33</w:t>
      </w:r>
      <w:r w:rsidRPr="005B1C52">
        <w:rPr>
          <w:rFonts w:ascii="Times New Roman" w:eastAsia="Times New Roman" w:hAnsi="Times New Roman" w:cs="Times New Roman"/>
          <w:kern w:val="0"/>
          <w:sz w:val="28"/>
          <w:szCs w:val="20"/>
          <w:lang w:eastAsia="ru-RU"/>
        </w:rPr>
        <w:fldChar w:fldCharType="end"/>
      </w:r>
      <w:r w:rsidRPr="005B1C52">
        <w:rPr>
          <w:rFonts w:ascii="Times New Roman" w:eastAsia="Times New Roman" w:hAnsi="Times New Roman" w:cs="Times New Roman"/>
          <w:kern w:val="0"/>
          <w:sz w:val="28"/>
          <w:szCs w:val="20"/>
          <w:lang w:eastAsia="ru-RU"/>
        </w:rPr>
        <w:t xml:space="preserve">]. Во-вторых, данные жанры «освобожденные» от своего функционального уровня, с устоявшимся структурно-семантическим инвариантом открывали новые возможности для творческих поисков. Неслучайно ведь, к </w:t>
      </w:r>
      <w:r w:rsidRPr="005B1C52">
        <w:rPr>
          <w:rFonts w:ascii="Times New Roman" w:eastAsia="Times New Roman" w:hAnsi="Times New Roman" w:cs="Times New Roman"/>
          <w:kern w:val="0"/>
          <w:sz w:val="28"/>
          <w:szCs w:val="20"/>
          <w:lang w:val="en-US" w:eastAsia="ru-RU"/>
        </w:rPr>
        <w:t>concerto</w:t>
      </w:r>
      <w:r w:rsidRPr="005B1C52">
        <w:rPr>
          <w:rFonts w:ascii="Times New Roman" w:eastAsia="Times New Roman" w:hAnsi="Times New Roman" w:cs="Times New Roman"/>
          <w:kern w:val="0"/>
          <w:sz w:val="28"/>
          <w:szCs w:val="20"/>
          <w:lang w:eastAsia="ru-RU"/>
        </w:rPr>
        <w:t xml:space="preserve"> </w:t>
      </w:r>
      <w:r w:rsidRPr="005B1C52">
        <w:rPr>
          <w:rFonts w:ascii="Times New Roman" w:eastAsia="Times New Roman" w:hAnsi="Times New Roman" w:cs="Times New Roman"/>
          <w:kern w:val="0"/>
          <w:sz w:val="28"/>
          <w:szCs w:val="20"/>
          <w:lang w:val="en-US" w:eastAsia="ru-RU"/>
        </w:rPr>
        <w:t>grosso</w:t>
      </w:r>
      <w:r w:rsidRPr="005B1C52">
        <w:rPr>
          <w:rFonts w:ascii="Times New Roman" w:eastAsia="Times New Roman" w:hAnsi="Times New Roman" w:cs="Times New Roman"/>
          <w:kern w:val="0"/>
          <w:sz w:val="28"/>
          <w:szCs w:val="20"/>
          <w:lang w:eastAsia="ru-RU"/>
        </w:rPr>
        <w:t>, партитам, сюитам обращались композиторы разных художественных течений и направлений, разных национальных школ.</w:t>
      </w:r>
    </w:p>
    <w:p w14:paraId="00400A5C"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Во многом старинные жанры воспринимались мастерами ХХ века в качестве знаков, несущих определенную семантическую нагрузку, связанную, в первую очередь, с эпохой, в которую они возникли. Являясь своеобразным символом барокко, данные жанрообразования использовались часто в качестве связующего звена между современным произведением и исторической ретроспективой. В то же время, концепции некоторых сочинений могут быть до конца «расшифрованы» только в случае осознания слушателем жанровых знаков барокко, использованных автором.</w:t>
      </w:r>
    </w:p>
    <w:p w14:paraId="33DA1C0D"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Варианты работы с барочными инструментальными жанрами, которые можно найти в творчестве композиторов ХХ столетия поражают своим многообразием: от полного воссоздания не только структурно-семантического </w:t>
      </w:r>
      <w:r w:rsidRPr="005B1C52">
        <w:rPr>
          <w:rFonts w:ascii="Times New Roman" w:eastAsia="Times New Roman" w:hAnsi="Times New Roman" w:cs="Times New Roman"/>
          <w:kern w:val="0"/>
          <w:sz w:val="28"/>
          <w:szCs w:val="20"/>
          <w:lang w:eastAsia="ru-RU"/>
        </w:rPr>
        <w:lastRenderedPageBreak/>
        <w:t xml:space="preserve">жанрового инварианта, но и особенностей музыкального языка </w:t>
      </w:r>
      <w:r w:rsidRPr="005B1C52">
        <w:rPr>
          <w:rFonts w:ascii="Times New Roman" w:eastAsia="Times New Roman" w:hAnsi="Times New Roman" w:cs="Times New Roman"/>
          <w:kern w:val="0"/>
          <w:sz w:val="28"/>
          <w:szCs w:val="20"/>
          <w:lang w:val="en-US" w:eastAsia="ru-RU"/>
        </w:rPr>
        <w:t>XVII</w:t>
      </w:r>
      <w:r w:rsidRPr="005B1C52">
        <w:rPr>
          <w:rFonts w:ascii="Times New Roman" w:eastAsia="Times New Roman" w:hAnsi="Times New Roman" w:cs="Times New Roman"/>
          <w:kern w:val="0"/>
          <w:sz w:val="28"/>
          <w:szCs w:val="20"/>
          <w:lang w:eastAsia="ru-RU"/>
        </w:rPr>
        <w:t xml:space="preserve"> века до использования в качестве знака какого-либо одного из основных признаков старинной жанровой модели (основными признаками старинной жанровой модели являются жанровое обозначение, композиционная схема, состав исполнителей, средства жанровой выразительности).</w:t>
      </w:r>
    </w:p>
    <w:p w14:paraId="5172F424"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Украинские композиторы второй половины ХХ века часто обращаются к жанровому фонду западноевропейского барокко, работая с жанрообразованиями иного исторического и культурного пространства. Наиболее часто в своей творческой практике украинские авторы данного временного периода обращаются к жанрам </w:t>
      </w:r>
      <w:r w:rsidRPr="005B1C52">
        <w:rPr>
          <w:rFonts w:ascii="Times New Roman" w:eastAsia="Times New Roman" w:hAnsi="Times New Roman" w:cs="Times New Roman"/>
          <w:kern w:val="0"/>
          <w:sz w:val="28"/>
          <w:szCs w:val="20"/>
          <w:lang w:val="en-US" w:eastAsia="ru-RU"/>
        </w:rPr>
        <w:t>concerto</w:t>
      </w:r>
      <w:r w:rsidRPr="005B1C52">
        <w:rPr>
          <w:rFonts w:ascii="Times New Roman" w:eastAsia="Times New Roman" w:hAnsi="Times New Roman" w:cs="Times New Roman"/>
          <w:kern w:val="0"/>
          <w:sz w:val="28"/>
          <w:szCs w:val="20"/>
          <w:lang w:eastAsia="ru-RU"/>
        </w:rPr>
        <w:t xml:space="preserve"> </w:t>
      </w:r>
      <w:r w:rsidRPr="005B1C52">
        <w:rPr>
          <w:rFonts w:ascii="Times New Roman" w:eastAsia="Times New Roman" w:hAnsi="Times New Roman" w:cs="Times New Roman"/>
          <w:kern w:val="0"/>
          <w:sz w:val="28"/>
          <w:szCs w:val="20"/>
          <w:lang w:val="en-US" w:eastAsia="ru-RU"/>
        </w:rPr>
        <w:t>grosso</w:t>
      </w:r>
      <w:r w:rsidRPr="005B1C52">
        <w:rPr>
          <w:rFonts w:ascii="Times New Roman" w:eastAsia="Times New Roman" w:hAnsi="Times New Roman" w:cs="Times New Roman"/>
          <w:kern w:val="0"/>
          <w:sz w:val="28"/>
          <w:szCs w:val="20"/>
          <w:lang w:eastAsia="ru-RU"/>
        </w:rPr>
        <w:t>, партиты, старинной танцевальной сюиты, циклу «прелюдия – фуга» и его разновидностям.</w:t>
      </w:r>
    </w:p>
    <w:p w14:paraId="420CF400"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 диссертации были выявлены следующие способы работы с инструментальными жанрами западноевропейского барокко украинских композиторов второй половины ХХ века:</w:t>
      </w:r>
    </w:p>
    <w:p w14:paraId="05F9858F" w14:textId="77777777" w:rsidR="005B1C52" w:rsidRPr="005B1C52" w:rsidRDefault="005B1C52" w:rsidP="00BB6545">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воссоздание жанровой целостности модели;</w:t>
      </w:r>
    </w:p>
    <w:p w14:paraId="50858575" w14:textId="77777777" w:rsidR="005B1C52" w:rsidRPr="005B1C52" w:rsidRDefault="005B1C52" w:rsidP="00BB6545">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изменение одного основного жанрового параметра;</w:t>
      </w:r>
    </w:p>
    <w:p w14:paraId="2D5DB06C" w14:textId="77777777" w:rsidR="005B1C52" w:rsidRPr="005B1C52" w:rsidRDefault="005B1C52" w:rsidP="00BB6545">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сохранение основных признаков жанровой модели при замещении ее структурных единиц функциональными эквивалентами;</w:t>
      </w:r>
    </w:p>
    <w:p w14:paraId="7E45EDAE" w14:textId="77777777" w:rsidR="005B1C52" w:rsidRPr="005B1C52" w:rsidRDefault="005B1C52" w:rsidP="00BB6545">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синтез нескольких принципов жанрообразования.</w:t>
      </w:r>
    </w:p>
    <w:p w14:paraId="5BBC333B"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Парадоксальность проблемы трактовки старинных жанровых моделей в разных национальных школах заключается в том, что различия касаются, в основном, только лишь особенностей музыкального языка, применения фольклорных элементов той или иной культуры при работе с моделью (ярким примером использования украинского фольклора при работе со старинным жанром являются партиты М.Скорика) и доминирования какого-либо из приведенных выше способов работы со старинной моделью. Общность же принципов работы с жанровыми моделями в разных национальных школах объясняется, во-первых, общими законами строения жанров как таковых и, соответственно, логическими ограничениями возможностей их </w:t>
      </w:r>
      <w:r w:rsidRPr="005B1C52">
        <w:rPr>
          <w:rFonts w:ascii="Times New Roman" w:eastAsia="Times New Roman" w:hAnsi="Times New Roman" w:cs="Times New Roman"/>
          <w:kern w:val="0"/>
          <w:sz w:val="28"/>
          <w:szCs w:val="20"/>
          <w:lang w:eastAsia="ru-RU"/>
        </w:rPr>
        <w:lastRenderedPageBreak/>
        <w:t xml:space="preserve">трансформации. С другой же стороны, барочные тенденции, развивающиеся в </w:t>
      </w:r>
      <w:r w:rsidRPr="005B1C52">
        <w:rPr>
          <w:rFonts w:ascii="Times New Roman" w:eastAsia="Times New Roman" w:hAnsi="Times New Roman" w:cs="Times New Roman"/>
          <w:kern w:val="0"/>
          <w:sz w:val="28"/>
          <w:szCs w:val="20"/>
          <w:lang w:val="en-US" w:eastAsia="ru-RU"/>
        </w:rPr>
        <w:t>XVII</w:t>
      </w:r>
      <w:r w:rsidRPr="005B1C52">
        <w:rPr>
          <w:rFonts w:ascii="Times New Roman" w:eastAsia="Times New Roman" w:hAnsi="Times New Roman" w:cs="Times New Roman"/>
          <w:kern w:val="0"/>
          <w:sz w:val="28"/>
          <w:szCs w:val="20"/>
          <w:lang w:eastAsia="ru-RU"/>
        </w:rPr>
        <w:t xml:space="preserve"> – первой половине </w:t>
      </w:r>
      <w:r w:rsidRPr="005B1C52">
        <w:rPr>
          <w:rFonts w:ascii="Times New Roman" w:eastAsia="Times New Roman" w:hAnsi="Times New Roman" w:cs="Times New Roman"/>
          <w:kern w:val="0"/>
          <w:sz w:val="28"/>
          <w:szCs w:val="20"/>
          <w:lang w:val="en-US" w:eastAsia="ru-RU"/>
        </w:rPr>
        <w:t>XVIII</w:t>
      </w:r>
      <w:r w:rsidRPr="005B1C52">
        <w:rPr>
          <w:rFonts w:ascii="Times New Roman" w:eastAsia="Times New Roman" w:hAnsi="Times New Roman" w:cs="Times New Roman"/>
          <w:kern w:val="0"/>
          <w:sz w:val="28"/>
          <w:szCs w:val="20"/>
          <w:lang w:eastAsia="ru-RU"/>
        </w:rPr>
        <w:t xml:space="preserve"> столетия в рамках разных национальных культур, при своем втором рождении также не стали достоянием какой-либо одной композиторской школы. Аналогичные способы работы можно проследить в творчестве зарубежных композиторов (как ближнего, так и дальнего), обращавшихся в своих произведениях к возрождению инструментальных жанров западноевропейского барокко.</w:t>
      </w:r>
    </w:p>
    <w:p w14:paraId="5E06448F"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Вместе с тем принципиальная неисчерпаемость жанрового диалога, открытость последнего очерчивает ряд новых проблем, позволяющих продолжать исследования в данном направлении. К ним можно отнести вопрос о различиях в претворении старинных инструментальных и вокально-инструментальных жанров в композиторском творчестве ХХ века; о влиянии украинского барокко на современную музыкальную практику; об отличиях в возрождении жанрового фонда украинского и западноевропейского барокко; о новых тенденциях в претворении жанровых моделей в последние годы и т.д. Однако, главной перспективой, на наш взгляд, является изучение тех феноменов творчества современных композиторов, которые возрождают музыкальное наследие еще более отдаленных, «добарочных» эпох.</w:t>
      </w:r>
    </w:p>
    <w:p w14:paraId="318111E5" w14:textId="77777777" w:rsidR="005B1C52" w:rsidRPr="005B1C52" w:rsidRDefault="005B1C52" w:rsidP="005B1C52">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 целом же можно отметить, что процессы взаимодействия с художественным наследием прошлого столь прочны и устойчивы, что имеют уже свою историю формирования и развития в национальной украинской культуре.</w:t>
      </w:r>
    </w:p>
    <w:p w14:paraId="27835836" w14:textId="77777777" w:rsidR="00090859" w:rsidRDefault="00090859" w:rsidP="00090859"/>
    <w:p w14:paraId="3F983FE7" w14:textId="77777777" w:rsidR="005B1C52" w:rsidRDefault="005B1C52" w:rsidP="00090859"/>
    <w:p w14:paraId="4ED86638" w14:textId="77777777" w:rsidR="005B1C52" w:rsidRDefault="005B1C52" w:rsidP="00090859"/>
    <w:p w14:paraId="00FF3253" w14:textId="77777777" w:rsidR="005B1C52" w:rsidRPr="005B1C52" w:rsidRDefault="005B1C52" w:rsidP="005B1C52">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ru-RU"/>
        </w:rPr>
      </w:pPr>
      <w:r w:rsidRPr="005B1C52">
        <w:rPr>
          <w:rFonts w:ascii="Times New Roman" w:eastAsia="Times New Roman" w:hAnsi="Times New Roman" w:cs="Times New Roman"/>
          <w:b/>
          <w:kern w:val="0"/>
          <w:sz w:val="28"/>
          <w:szCs w:val="20"/>
          <w:lang w:eastAsia="ru-RU"/>
        </w:rPr>
        <w:t>СПИСОК ИСПОЛЬЗОВАННОЙ ЛИТЕРАТУРЫ</w:t>
      </w:r>
    </w:p>
    <w:p w14:paraId="593A5605" w14:textId="77777777" w:rsidR="005B1C52" w:rsidRPr="005B1C52" w:rsidRDefault="005B1C52" w:rsidP="005B1C52">
      <w:pPr>
        <w:widowControl/>
        <w:tabs>
          <w:tab w:val="clear" w:pos="709"/>
        </w:tabs>
        <w:suppressAutoHyphens w:val="0"/>
        <w:spacing w:after="0" w:line="360" w:lineRule="auto"/>
        <w:ind w:firstLine="0"/>
        <w:jc w:val="center"/>
        <w:rPr>
          <w:rFonts w:ascii="Arial" w:eastAsia="Times New Roman" w:hAnsi="Arial" w:cs="Times New Roman"/>
          <w:kern w:val="0"/>
          <w:sz w:val="28"/>
          <w:szCs w:val="20"/>
          <w:lang w:eastAsia="ru-RU"/>
        </w:rPr>
      </w:pPr>
    </w:p>
    <w:p w14:paraId="2E02DCA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Абызова Е. Некоторые вопросы тематизма и формы скрипичных концертов И.С.Баха // Вопросы теории музыки. – М.: Музыка, 1975. – Вып. 3. – С. 237-271.</w:t>
      </w:r>
    </w:p>
    <w:p w14:paraId="3ED8BC8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 w:name="_Ref531966630"/>
      <w:r w:rsidRPr="005B1C52">
        <w:rPr>
          <w:rFonts w:ascii="Times New Roman" w:eastAsia="Times New Roman" w:hAnsi="Times New Roman" w:cs="Times New Roman"/>
          <w:kern w:val="0"/>
          <w:sz w:val="28"/>
          <w:szCs w:val="20"/>
          <w:lang w:eastAsia="ru-RU"/>
        </w:rPr>
        <w:t>Акопян Л. Анализ глубинной структуры музыкального текста. – М.: Практика, 1995. – 256 с.</w:t>
      </w:r>
      <w:bookmarkEnd w:id="1"/>
    </w:p>
    <w:p w14:paraId="1BC46AA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Алфеевская Г. «Персефона» как образец неоклассического творчества Стравинского // Проблемы музыкальной науки. – М.: Сов. композитор, 1975. – Вып. 3. – С. 280-302.</w:t>
      </w:r>
    </w:p>
    <w:p w14:paraId="593CF8B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 w:name="_Ref531965039"/>
      <w:r w:rsidRPr="005B1C52">
        <w:rPr>
          <w:rFonts w:ascii="Times New Roman" w:eastAsia="Times New Roman" w:hAnsi="Times New Roman" w:cs="Times New Roman"/>
          <w:kern w:val="0"/>
          <w:sz w:val="28"/>
          <w:szCs w:val="20"/>
          <w:lang w:eastAsia="ru-RU"/>
        </w:rPr>
        <w:t>Алфеевская Г. «Царь Эдип» Стравинского (к проблеме неоклассицизма) // Теоретические проблемы музыки ХХ века. – М.: Музыка, 1978. – Вып. 2. – С. 126-168.</w:t>
      </w:r>
      <w:bookmarkEnd w:id="2"/>
    </w:p>
    <w:p w14:paraId="131F439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 w:name="_Ref531971923"/>
      <w:r w:rsidRPr="005B1C52">
        <w:rPr>
          <w:rFonts w:ascii="Times New Roman" w:eastAsia="Times New Roman" w:hAnsi="Times New Roman" w:cs="Times New Roman"/>
          <w:kern w:val="0"/>
          <w:sz w:val="28"/>
          <w:szCs w:val="20"/>
          <w:lang w:eastAsia="ru-RU"/>
        </w:rPr>
        <w:t>Антанавичюс Ю. Произведения для камерного оркестра // Из истории литовской музыки. Т. III. 1941-1975. – Л.: Музыка, 1978. – С. 116-135.</w:t>
      </w:r>
      <w:bookmarkEnd w:id="3"/>
    </w:p>
    <w:p w14:paraId="317135B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Антонова Е. Жанровые признаки инструментального концерта и их претворение в предклассический период: Автореф. дисс. …канд. искусствоведения. – К., 1989. – 19 с.</w:t>
      </w:r>
    </w:p>
    <w:p w14:paraId="5F26DEA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 w:name="_Ref531966463"/>
      <w:r w:rsidRPr="005B1C52">
        <w:rPr>
          <w:rFonts w:ascii="Times New Roman" w:eastAsia="Times New Roman" w:hAnsi="Times New Roman" w:cs="Times New Roman"/>
          <w:kern w:val="0"/>
          <w:sz w:val="28"/>
          <w:szCs w:val="20"/>
          <w:lang w:eastAsia="ru-RU"/>
        </w:rPr>
        <w:t>Арановский М. Музыкальный текст. Структура и свойства. – М.: Композитор, 1998. – 344 с.</w:t>
      </w:r>
      <w:bookmarkEnd w:id="4"/>
    </w:p>
    <w:p w14:paraId="7139CFA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 w:name="_Ref531965867"/>
      <w:r w:rsidRPr="005B1C52">
        <w:rPr>
          <w:rFonts w:ascii="Times New Roman" w:eastAsia="Times New Roman" w:hAnsi="Times New Roman" w:cs="Times New Roman"/>
          <w:kern w:val="0"/>
          <w:sz w:val="28"/>
          <w:szCs w:val="20"/>
          <w:lang w:eastAsia="ru-RU"/>
        </w:rPr>
        <w:t>Арановский М. На рубеже десятилетий // Современные проблемы советской музыки. – Л.: Сов. композитор, 1983. – С. 37-52.</w:t>
      </w:r>
      <w:bookmarkEnd w:id="5"/>
    </w:p>
    <w:p w14:paraId="51E0A2C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Арановский М. Пятнадцатая симфония Д.Шостаковича и некоторые вопросы музыкальной семантики // Вопросы теории и эстетики музыки. – Л.: Музыка, 1977. – Вып. 15. – С. 55-94.</w:t>
      </w:r>
    </w:p>
    <w:p w14:paraId="31D13CB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 w:name="_Ref531969795"/>
      <w:r w:rsidRPr="005B1C52">
        <w:rPr>
          <w:rFonts w:ascii="Times New Roman" w:eastAsia="Times New Roman" w:hAnsi="Times New Roman" w:cs="Times New Roman"/>
          <w:kern w:val="0"/>
          <w:sz w:val="28"/>
          <w:szCs w:val="20"/>
          <w:lang w:eastAsia="ru-RU"/>
        </w:rPr>
        <w:t>Арановский М. Симфонические искания. Исследовательские очерки. – Л.: Сов. композитор, 1979. – 287 с.</w:t>
      </w:r>
      <w:bookmarkEnd w:id="6"/>
    </w:p>
    <w:p w14:paraId="431296C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 w:name="_Ref531966296"/>
      <w:r w:rsidRPr="005B1C52">
        <w:rPr>
          <w:rFonts w:ascii="Times New Roman" w:eastAsia="Times New Roman" w:hAnsi="Times New Roman" w:cs="Times New Roman"/>
          <w:kern w:val="0"/>
          <w:sz w:val="28"/>
          <w:szCs w:val="20"/>
          <w:lang w:eastAsia="ru-RU"/>
        </w:rPr>
        <w:t>Арановский М. Структура музыкального жанра и современная ситуация в музыке // Музыкальный современник. – М.: Сов. композитор, 1987. – Вып. 6. – С. 5-44.</w:t>
      </w:r>
      <w:bookmarkEnd w:id="7"/>
    </w:p>
    <w:p w14:paraId="3B2E9AB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Асафьев Б. Книга о Стравинском. – Л.: Музыка, 1977. – 279 с.</w:t>
      </w:r>
    </w:p>
    <w:p w14:paraId="05F2638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Асафьев Б. О музыке ХХ века. – Л.: Музыка, 1982. – 200 с.</w:t>
      </w:r>
    </w:p>
    <w:p w14:paraId="3EE208D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 w:name="_Ref531965664"/>
      <w:r w:rsidRPr="005B1C52">
        <w:rPr>
          <w:rFonts w:ascii="Times New Roman" w:eastAsia="Times New Roman" w:hAnsi="Times New Roman" w:cs="Times New Roman"/>
          <w:kern w:val="0"/>
          <w:sz w:val="28"/>
          <w:szCs w:val="20"/>
          <w:lang w:eastAsia="ru-RU"/>
        </w:rPr>
        <w:t>Баева А. Принципы моделирования жанра и музыкальной драматургии в опере Стравинского «Похождения повесы» // Музыкальный современник. – М.: Сов. композитор, 1987. – Вып. 6. – С. 127-147.</w:t>
      </w:r>
      <w:bookmarkEnd w:id="8"/>
    </w:p>
    <w:p w14:paraId="0079FA2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9" w:name="_Ref534894296"/>
      <w:r w:rsidRPr="005B1C52">
        <w:rPr>
          <w:rFonts w:ascii="Times New Roman" w:eastAsia="Times New Roman" w:hAnsi="Times New Roman" w:cs="Times New Roman"/>
          <w:kern w:val="0"/>
          <w:sz w:val="28"/>
          <w:szCs w:val="20"/>
          <w:lang w:eastAsia="ru-RU"/>
        </w:rPr>
        <w:t>Баранова Т. Из истории органной мессы // Историко-теоретические вопросы западноевропейской музыки: Сб. трудов ГМПИ им. Гнесиных. – М., 1978. – Вып. 40. – С. 142-164.</w:t>
      </w:r>
      <w:bookmarkEnd w:id="9"/>
    </w:p>
    <w:p w14:paraId="627F2A3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0" w:name="_Ref531971633"/>
      <w:r w:rsidRPr="005B1C52">
        <w:rPr>
          <w:rFonts w:ascii="Times New Roman" w:eastAsia="Times New Roman" w:hAnsi="Times New Roman" w:cs="Times New Roman"/>
          <w:kern w:val="0"/>
          <w:sz w:val="28"/>
          <w:szCs w:val="20"/>
          <w:lang w:eastAsia="ru-RU"/>
        </w:rPr>
        <w:t>Барсова И. Опыт этимологического анализа // Советская музыка. – 1985. – № 9. – С. 59-66.</w:t>
      </w:r>
      <w:bookmarkEnd w:id="10"/>
    </w:p>
    <w:p w14:paraId="4382B38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1" w:name="_Ref534902464"/>
      <w:r w:rsidRPr="005B1C52">
        <w:rPr>
          <w:rFonts w:ascii="Times New Roman" w:eastAsia="Times New Roman" w:hAnsi="Times New Roman" w:cs="Times New Roman"/>
          <w:kern w:val="0"/>
          <w:sz w:val="28"/>
          <w:szCs w:val="20"/>
          <w:lang w:eastAsia="ru-RU"/>
        </w:rPr>
        <w:t>Барсова И. Симфонии Густава Малера. – М.: Сов. композитор, 1975. – 174 с.</w:t>
      </w:r>
      <w:bookmarkEnd w:id="11"/>
    </w:p>
    <w:p w14:paraId="082F296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2" w:name="_Ref534894336"/>
      <w:r w:rsidRPr="005B1C52">
        <w:rPr>
          <w:rFonts w:ascii="Times New Roman" w:eastAsia="Times New Roman" w:hAnsi="Times New Roman" w:cs="Times New Roman"/>
          <w:kern w:val="0"/>
          <w:sz w:val="28"/>
          <w:szCs w:val="20"/>
          <w:lang w:eastAsia="ru-RU"/>
        </w:rPr>
        <w:t>Барсова И. Трио-соната // Музыкальная энциклопедия. – М.: Сов. энциклопедия, 1981. – Т. 5. – С. 608-609.</w:t>
      </w:r>
      <w:bookmarkEnd w:id="12"/>
    </w:p>
    <w:p w14:paraId="14540D9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3" w:name="_Ref531966225"/>
      <w:r w:rsidRPr="005B1C52">
        <w:rPr>
          <w:rFonts w:ascii="Times New Roman" w:eastAsia="Times New Roman" w:hAnsi="Times New Roman" w:cs="Times New Roman"/>
          <w:kern w:val="0"/>
          <w:sz w:val="28"/>
          <w:szCs w:val="20"/>
          <w:lang w:eastAsia="ru-RU"/>
        </w:rPr>
        <w:t>Бахтин М. Проблема речевых жанров // Бахтин М. Эстетика словесного творчества. – М.: Искусство, 1979.</w:t>
      </w:r>
      <w:bookmarkEnd w:id="13"/>
      <w:r w:rsidRPr="005B1C52">
        <w:rPr>
          <w:rFonts w:ascii="Times New Roman" w:eastAsia="Times New Roman" w:hAnsi="Times New Roman" w:cs="Times New Roman"/>
          <w:kern w:val="0"/>
          <w:sz w:val="28"/>
          <w:szCs w:val="20"/>
          <w:lang w:eastAsia="ru-RU"/>
        </w:rPr>
        <w:t xml:space="preserve"> – С. 237-280.</w:t>
      </w:r>
    </w:p>
    <w:p w14:paraId="779A240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4" w:name="_Ref531966530"/>
      <w:r w:rsidRPr="005B1C52">
        <w:rPr>
          <w:rFonts w:ascii="Times New Roman" w:eastAsia="Times New Roman" w:hAnsi="Times New Roman" w:cs="Times New Roman"/>
          <w:kern w:val="0"/>
          <w:sz w:val="28"/>
          <w:szCs w:val="20"/>
          <w:lang w:eastAsia="ru-RU"/>
        </w:rPr>
        <w:t>Бахтин М. Проблемы творчества Достоевского. – М.: Алконост, 1994. – 174 с.</w:t>
      </w:r>
      <w:bookmarkEnd w:id="14"/>
    </w:p>
    <w:p w14:paraId="6F65405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5" w:name="_Ref531968698"/>
      <w:r w:rsidRPr="005B1C52">
        <w:rPr>
          <w:rFonts w:ascii="Times New Roman" w:eastAsia="Times New Roman" w:hAnsi="Times New Roman" w:cs="Times New Roman"/>
          <w:kern w:val="0"/>
          <w:sz w:val="28"/>
          <w:szCs w:val="20"/>
          <w:lang w:eastAsia="ru-RU"/>
        </w:rPr>
        <w:t>Березовчук Л. О восприятии элементов стиля прошлого в современном произведении // Традиции музыкального искусства и музыкальная практика современности. – Л.: ЛГТМиК, 1981. – С. 60-80.</w:t>
      </w:r>
      <w:bookmarkEnd w:id="15"/>
    </w:p>
    <w:p w14:paraId="1A631A9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6" w:name="_Ref531971370"/>
      <w:r w:rsidRPr="005B1C52">
        <w:rPr>
          <w:rFonts w:ascii="Times New Roman" w:eastAsia="Times New Roman" w:hAnsi="Times New Roman" w:cs="Times New Roman"/>
          <w:kern w:val="0"/>
          <w:sz w:val="28"/>
          <w:szCs w:val="20"/>
          <w:lang w:eastAsia="ru-RU"/>
        </w:rPr>
        <w:t>Березовчук Л. О типологии межкультурных взаимодействий в музыке // Стилевые тенденции в советской музыке 1960-1970 годов. – Л.: ЛГИТМиК, 1979. – С. 164-181.</w:t>
      </w:r>
      <w:bookmarkEnd w:id="16"/>
    </w:p>
    <w:p w14:paraId="66FEB3A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7" w:name="_Ref531970502"/>
      <w:r w:rsidRPr="005B1C52">
        <w:rPr>
          <w:rFonts w:ascii="Times New Roman" w:eastAsia="Times New Roman" w:hAnsi="Times New Roman" w:cs="Times New Roman"/>
          <w:kern w:val="0"/>
          <w:sz w:val="28"/>
          <w:szCs w:val="20"/>
          <w:lang w:eastAsia="ru-RU"/>
        </w:rPr>
        <w:t>Березовчук Л. Стилевые взаимодействия в творчестве Д.Шостаковича как способ воплощения конфликта // Вопросы теории и эстетики музыки. – Л.: Музыка, 1977. – Вып. 15. – С. 95-119.</w:t>
      </w:r>
      <w:bookmarkEnd w:id="17"/>
    </w:p>
    <w:p w14:paraId="543E96A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Бобровский В. О переменности функций музыкальной формы. – М.: Музыка, 1970. – 228 с.</w:t>
      </w:r>
    </w:p>
    <w:p w14:paraId="0026A37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Бобровский В. О тематизме И.С.Баха // Бобровский В. Статьи. Исследования. – М.: Сов. композитор, 1990. – С. 38-59.</w:t>
      </w:r>
    </w:p>
    <w:p w14:paraId="6558FBE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8" w:name="_Ref531971320"/>
      <w:r w:rsidRPr="005B1C52">
        <w:rPr>
          <w:rFonts w:ascii="Times New Roman" w:eastAsia="Times New Roman" w:hAnsi="Times New Roman" w:cs="Times New Roman"/>
          <w:kern w:val="0"/>
          <w:sz w:val="28"/>
          <w:szCs w:val="20"/>
          <w:lang w:eastAsia="ru-RU"/>
        </w:rPr>
        <w:t>Бобровский В. Функциональные основы музыкальной формы. – М.: Музыка, 1977. – 332 с.</w:t>
      </w:r>
      <w:bookmarkEnd w:id="18"/>
    </w:p>
    <w:p w14:paraId="21C5465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19" w:name="_Ref531970430"/>
      <w:r w:rsidRPr="005B1C52">
        <w:rPr>
          <w:rFonts w:ascii="Times New Roman" w:eastAsia="Times New Roman" w:hAnsi="Times New Roman" w:cs="Times New Roman"/>
          <w:kern w:val="0"/>
          <w:sz w:val="28"/>
          <w:szCs w:val="20"/>
          <w:lang w:eastAsia="ru-RU"/>
        </w:rPr>
        <w:t>Брехт Б. Театр. – М.: Искусство, 1965. – Т. 5/2. – 566 с.</w:t>
      </w:r>
      <w:bookmarkEnd w:id="19"/>
    </w:p>
    <w:p w14:paraId="2828ED1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Брянцева В. Барокко // Музыкальная энциклопедия. – М.: Сов. энциклопедия, 1973. – Т. 1. – С. 330-332.</w:t>
      </w:r>
    </w:p>
    <w:p w14:paraId="451BA77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Валькова В. Разновидности инструментальных циклов в советской музыке 60-70-х годов // Проблемы истории русской и советской музыки: Сб. трудов ГМПИ им. Гнесиных. – М., 1977. –Вып. 34. – С. 22-38.</w:t>
      </w:r>
    </w:p>
    <w:p w14:paraId="50F4C84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Варнавская В., Филатова Т. «Новая музыка о вечном»: к проблеме соотношения «духовного и культового» в современном композиторском творчестве // Вопросы музыкального искусства. – Донецк: ДГК им. С.С.Прокофьева, 1996. – Вып. 1. – С. 27-31.</w:t>
      </w:r>
    </w:p>
    <w:p w14:paraId="59B497F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Варнавская В., Филатова Т. В поисках гармонии // Музыкальная академия. – 1996. - № 2. – С. 30-35.</w:t>
      </w:r>
    </w:p>
    <w:p w14:paraId="0037042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0" w:name="_Ref531970346"/>
      <w:r w:rsidRPr="005B1C52">
        <w:rPr>
          <w:rFonts w:ascii="Times New Roman" w:eastAsia="Times New Roman" w:hAnsi="Times New Roman" w:cs="Times New Roman"/>
          <w:kern w:val="0"/>
          <w:sz w:val="28"/>
          <w:szCs w:val="20"/>
          <w:lang w:eastAsia="ru-RU"/>
        </w:rPr>
        <w:t>Варнавская В., Филатова Т. Нравственный и гуманистический пафос духовных жанров в музыке ХХ века // Тезисы докладов научно-практической конференции «Проблемы формирования нравственной культуры». – Донецк: ДГУ, 1995. – С. 10-11.</w:t>
      </w:r>
      <w:bookmarkEnd w:id="20"/>
    </w:p>
    <w:p w14:paraId="59A7E83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1" w:name="_Ref531965838"/>
      <w:r w:rsidRPr="005B1C52">
        <w:rPr>
          <w:rFonts w:ascii="Times New Roman" w:eastAsia="Times New Roman" w:hAnsi="Times New Roman" w:cs="Times New Roman"/>
          <w:kern w:val="0"/>
          <w:sz w:val="28"/>
          <w:szCs w:val="20"/>
          <w:lang w:eastAsia="ru-RU"/>
        </w:rPr>
        <w:t>Варунц В. Музыкальный неоклассицизм. Исторические очерки. – М.: Музыка, 1988. – 80 с.</w:t>
      </w:r>
      <w:bookmarkEnd w:id="21"/>
    </w:p>
    <w:p w14:paraId="19849D3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2" w:name="_Ref531965946"/>
      <w:r w:rsidRPr="005B1C52">
        <w:rPr>
          <w:rFonts w:ascii="Times New Roman" w:eastAsia="Times New Roman" w:hAnsi="Times New Roman" w:cs="Times New Roman"/>
          <w:kern w:val="0"/>
          <w:sz w:val="28"/>
          <w:szCs w:val="20"/>
          <w:lang w:eastAsia="ru-RU"/>
        </w:rPr>
        <w:t>Васильев А. Жанр как явление художественной культуры // Искусство в системе культуры. – Л.: Наука, 1987. – С. 167-176.</w:t>
      </w:r>
      <w:bookmarkEnd w:id="22"/>
    </w:p>
    <w:p w14:paraId="0F8F116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3" w:name="_Ref11398725"/>
      <w:r w:rsidRPr="005B1C52">
        <w:rPr>
          <w:rFonts w:ascii="Times New Roman" w:eastAsia="Times New Roman" w:hAnsi="Times New Roman" w:cs="Times New Roman"/>
          <w:kern w:val="0"/>
          <w:sz w:val="28"/>
          <w:szCs w:val="20"/>
          <w:lang w:eastAsia="ru-RU"/>
        </w:rPr>
        <w:t>Верди Дж. Избранные письма. – М.: Искусство, 1959.</w:t>
      </w:r>
      <w:bookmarkEnd w:id="23"/>
      <w:r w:rsidRPr="005B1C52">
        <w:rPr>
          <w:rFonts w:ascii="Times New Roman" w:eastAsia="Times New Roman" w:hAnsi="Times New Roman" w:cs="Times New Roman"/>
          <w:kern w:val="0"/>
          <w:sz w:val="28"/>
          <w:szCs w:val="20"/>
          <w:lang w:eastAsia="ru-RU"/>
        </w:rPr>
        <w:t xml:space="preserve"> – 647 с.</w:t>
      </w:r>
    </w:p>
    <w:p w14:paraId="7E9C7E6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4" w:name="_Ref531970303"/>
      <w:r w:rsidRPr="005B1C52">
        <w:rPr>
          <w:rFonts w:ascii="Times New Roman" w:eastAsia="Times New Roman" w:hAnsi="Times New Roman" w:cs="Times New Roman"/>
          <w:kern w:val="0"/>
          <w:sz w:val="28"/>
          <w:szCs w:val="20"/>
          <w:lang w:eastAsia="ru-RU"/>
        </w:rPr>
        <w:t>Верещагіна О. Функціонування старовинних вокально-хорових жанрів в творчості Альфреда Шнітке: Автореф. дис. …канд. мистецтвознавства. – К., 1993. – 18 с.</w:t>
      </w:r>
      <w:bookmarkEnd w:id="24"/>
    </w:p>
    <w:p w14:paraId="54A92BC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5" w:name="_Ref534894368"/>
      <w:r w:rsidRPr="005B1C52">
        <w:rPr>
          <w:rFonts w:ascii="Times New Roman" w:eastAsia="Times New Roman" w:hAnsi="Times New Roman" w:cs="Times New Roman"/>
          <w:kern w:val="0"/>
          <w:sz w:val="28"/>
          <w:szCs w:val="20"/>
          <w:lang w:eastAsia="ru-RU"/>
        </w:rPr>
        <w:t>Вовк М. Партити // Мирослав Скорик. – Львів: Сполом, 1999. – С. 66-72.</w:t>
      </w:r>
      <w:bookmarkEnd w:id="25"/>
    </w:p>
    <w:p w14:paraId="7901315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Воспоминания о Марке Карминском. – Харьков: Каравелла, 2000. – 128 с.</w:t>
      </w:r>
    </w:p>
    <w:p w14:paraId="3DCF558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6" w:name="_Ref531971688"/>
      <w:r w:rsidRPr="005B1C52">
        <w:rPr>
          <w:rFonts w:ascii="Times New Roman" w:eastAsia="Times New Roman" w:hAnsi="Times New Roman" w:cs="Times New Roman"/>
          <w:kern w:val="0"/>
          <w:sz w:val="28"/>
          <w:szCs w:val="20"/>
          <w:lang w:eastAsia="ru-RU"/>
        </w:rPr>
        <w:t>Выготский Л. Психология искусства. – М.: Искусство, 1968. – 576 с.</w:t>
      </w:r>
      <w:bookmarkEnd w:id="26"/>
    </w:p>
    <w:p w14:paraId="56105A5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Габай Ю. К проблеме семантического инварианта жанра. Контекст жанра Passionmusik // Жанрово-стилистические тенденции классической и современной музыки. – Л.: ЛГИТМиК, 1980. – С. 5-22.</w:t>
      </w:r>
    </w:p>
    <w:p w14:paraId="4C663D4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Гейвандова К. Марк Кармінський. – К.: Музична Україна, 1981. – 44 с.</w:t>
      </w:r>
    </w:p>
    <w:p w14:paraId="0948C04E"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Герасимова-Персидская Н. Партесный концерт в истории музыкальной культуры. – М.: Музыка, 1983. – 288 с.</w:t>
      </w:r>
    </w:p>
    <w:p w14:paraId="47063412"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 xml:space="preserve">Герасимова-Персидская Н. Русская музыка </w:t>
      </w:r>
      <w:r w:rsidRPr="005B1C52">
        <w:rPr>
          <w:rFonts w:ascii="Times New Roman" w:eastAsia="Times New Roman" w:hAnsi="Times New Roman" w:cs="Times New Roman"/>
          <w:kern w:val="0"/>
          <w:sz w:val="28"/>
          <w:szCs w:val="20"/>
          <w:lang w:val="en-US" w:eastAsia="ru-RU"/>
        </w:rPr>
        <w:t>XVII</w:t>
      </w:r>
      <w:r w:rsidRPr="005B1C52">
        <w:rPr>
          <w:rFonts w:ascii="Times New Roman" w:eastAsia="Times New Roman" w:hAnsi="Times New Roman" w:cs="Times New Roman"/>
          <w:kern w:val="0"/>
          <w:sz w:val="28"/>
          <w:szCs w:val="20"/>
          <w:lang w:eastAsia="ru-RU"/>
        </w:rPr>
        <w:t xml:space="preserve"> века – встреча двух эпох. – М.: Музыка, 1994. – 126 с.</w:t>
      </w:r>
    </w:p>
    <w:p w14:paraId="5408782B"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bookmarkStart w:id="27" w:name="_Ref33166873"/>
      <w:r w:rsidRPr="005B1C52">
        <w:rPr>
          <w:rFonts w:ascii="Times New Roman" w:eastAsia="Times New Roman" w:hAnsi="Times New Roman" w:cs="Times New Roman"/>
          <w:kern w:val="0"/>
          <w:sz w:val="28"/>
          <w:szCs w:val="20"/>
          <w:lang w:eastAsia="ru-RU"/>
        </w:rPr>
        <w:t>Гессе Г. Игра в бисер. – М.: Правда, 1992. – 496 с.</w:t>
      </w:r>
      <w:bookmarkEnd w:id="27"/>
    </w:p>
    <w:p w14:paraId="63F6FD7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Гливинский В. Методические рекомендации к изучению темы «Неоклассицизм И.Ф.Стравинского» / Для преподавателей музыкальных учебных заведений. – К., 1991. – 16 с.</w:t>
      </w:r>
    </w:p>
    <w:p w14:paraId="15666AA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Головинский Г. Композитор и фольклор. Из опыта мастеров XIX - ХХ веков. – М.: Музыка, 1981. – 280 с.</w:t>
      </w:r>
    </w:p>
    <w:p w14:paraId="1516CA9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8" w:name="_Ref531970457"/>
      <w:r w:rsidRPr="005B1C52">
        <w:rPr>
          <w:rFonts w:ascii="Times New Roman" w:eastAsia="Times New Roman" w:hAnsi="Times New Roman" w:cs="Times New Roman"/>
          <w:kern w:val="0"/>
          <w:sz w:val="28"/>
          <w:szCs w:val="20"/>
          <w:lang w:eastAsia="ru-RU"/>
        </w:rPr>
        <w:t>Горюхіна Н. Відчуження в музиці // Українське музикознавство. – К.: НМАУ ім. П.І.Чайковського, 1998. – Вип. 28. – С. 127-143.</w:t>
      </w:r>
      <w:bookmarkEnd w:id="28"/>
    </w:p>
    <w:p w14:paraId="2666934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29" w:name="_Ref531971992"/>
      <w:r w:rsidRPr="005B1C52">
        <w:rPr>
          <w:rFonts w:ascii="Times New Roman" w:eastAsia="Times New Roman" w:hAnsi="Times New Roman" w:cs="Times New Roman"/>
          <w:kern w:val="0"/>
          <w:sz w:val="28"/>
          <w:szCs w:val="20"/>
          <w:lang w:eastAsia="ru-RU"/>
        </w:rPr>
        <w:t>Григорьева Г. Стилевые проблемы русской советской музыки второй половины ХХ века. 50-80-е годы. – М.: Сов. композитор, 1989. – 203 с.</w:t>
      </w:r>
      <w:bookmarkEnd w:id="29"/>
    </w:p>
    <w:p w14:paraId="482C6913"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Демешко Г. Диалогические традиции современного отечественного инструментализма. – Новосибирск: Новосиб. гос. консерватория (академия) им. М.И.Глинки, 2002. – 343 с.</w:t>
      </w:r>
    </w:p>
    <w:p w14:paraId="6AC7E1C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Демешко Г. Современное композиторское творчество и некоторые аспекты его изучения в курсах специальных дисциплин // Современная музыка и проблемы воспитания музыковеда. – Новосибирск: НГК, 1988. – С. 80-92.</w:t>
      </w:r>
    </w:p>
    <w:p w14:paraId="112D945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Денисов Э. Современная музыка и проблемы эволюции композиторской техники. – М.: Сов. композитор, 1986. – 208 с.</w:t>
      </w:r>
    </w:p>
    <w:p w14:paraId="1CA1A46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0" w:name="_Ref534894455"/>
      <w:r w:rsidRPr="005B1C52">
        <w:rPr>
          <w:rFonts w:ascii="Times New Roman" w:eastAsia="Times New Roman" w:hAnsi="Times New Roman" w:cs="Times New Roman"/>
          <w:kern w:val="0"/>
          <w:sz w:val="28"/>
          <w:szCs w:val="20"/>
          <w:lang w:eastAsia="ru-RU"/>
        </w:rPr>
        <w:lastRenderedPageBreak/>
        <w:t>Друскин М. Клавирная музыка Испании, Англии, Нидерландов, Франции, Италии, Германии XVI-XVIII веков. – Л.: Гос. Музыкальное изд-во, 1960. – 284 с.</w:t>
      </w:r>
      <w:bookmarkEnd w:id="30"/>
    </w:p>
    <w:p w14:paraId="002CDD7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Друскин М. О западноевропейской музыке ХХ века. – М.: Сов. композитор, 1973. – 271 с.</w:t>
      </w:r>
    </w:p>
    <w:p w14:paraId="54399E4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1" w:name="_Ref531969395"/>
      <w:r w:rsidRPr="005B1C52">
        <w:rPr>
          <w:rFonts w:ascii="Times New Roman" w:eastAsia="Times New Roman" w:hAnsi="Times New Roman" w:cs="Times New Roman"/>
          <w:kern w:val="0"/>
          <w:sz w:val="28"/>
          <w:szCs w:val="20"/>
          <w:lang w:eastAsia="ru-RU"/>
        </w:rPr>
        <w:t>Задерацкий В. Музыкальная форма. – М.: Музыка, 1995. – Вып. 1. – 544 с.</w:t>
      </w:r>
      <w:bookmarkEnd w:id="31"/>
    </w:p>
    <w:p w14:paraId="41793D5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Задерацкий В. О некоторых новых стилевых тенденциях в композиторском творчестве 60-70-х годов // Музыкальная культура Украинской ССР. – М.: Музыка, 1979. – С. 416-451.</w:t>
      </w:r>
    </w:p>
    <w:p w14:paraId="63341CE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Захарова О. Риторика и западноевропейская музыка XVII – первой половины XVIII века: принципы, приемы. – М.: Музыка, 1983. – 77 с.</w:t>
      </w:r>
    </w:p>
    <w:p w14:paraId="6144ECD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Зейфас Н. Concerti grossi ор. 6 в творчестве Генделя // Вопросы теории и эстетики музыки. – Л.: Музыка, 1973. – Вып. 12. – С. 116-159.</w:t>
      </w:r>
    </w:p>
    <w:p w14:paraId="2C3F76D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2" w:name="_Ref534894465"/>
      <w:r w:rsidRPr="005B1C52">
        <w:rPr>
          <w:rFonts w:ascii="Times New Roman" w:eastAsia="Times New Roman" w:hAnsi="Times New Roman" w:cs="Times New Roman"/>
          <w:kern w:val="0"/>
          <w:sz w:val="28"/>
          <w:szCs w:val="20"/>
          <w:lang w:eastAsia="ru-RU"/>
        </w:rPr>
        <w:t>Зейфас Н. Concerto grosso в музыке барокко // Проблемы музыкальной науки. – М.: Сов. Композитор, 1975. – Вып. 3. – С. 379-406.</w:t>
      </w:r>
      <w:bookmarkEnd w:id="32"/>
    </w:p>
    <w:p w14:paraId="19BEAB1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Зейфас Н. Заметки об эстетике западноевропейского барокко // Советская музыка. – 1975. – № 3. – С. 99–106.</w:t>
      </w:r>
    </w:p>
    <w:p w14:paraId="42B63F7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Зинькевич Е. Динамика обновления. – К.: Музична Україна, 1986. – 184 с.</w:t>
      </w:r>
    </w:p>
    <w:p w14:paraId="64AC7A5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Зинькевич Е. Идущие на смену // Сов. музыка. – 1976. – № 12. – С. 14-22.</w:t>
      </w:r>
    </w:p>
    <w:p w14:paraId="47DF10F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Зинькевич Е. Юрий Ищенко // Композиторы союзных республик. – М.: Сов. композитор, 1977. – Вып. 2. – С. 117-160.</w:t>
      </w:r>
    </w:p>
    <w:p w14:paraId="539B6D2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3" w:name="_Ref534896604"/>
      <w:r w:rsidRPr="005B1C52">
        <w:rPr>
          <w:rFonts w:ascii="Times New Roman" w:eastAsia="Times New Roman" w:hAnsi="Times New Roman" w:cs="Times New Roman"/>
          <w:kern w:val="0"/>
          <w:sz w:val="28"/>
          <w:szCs w:val="20"/>
          <w:lang w:eastAsia="ru-RU"/>
        </w:rPr>
        <w:t>Иконников А. Неоклассицизм // Большая сов. энциклопедия. – М.: Сов. энциклопедия, 1974. – Т. 17. – С. 469-470.</w:t>
      </w:r>
      <w:bookmarkEnd w:id="33"/>
    </w:p>
    <w:p w14:paraId="0CB7A10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4" w:name="_Ref534896618"/>
      <w:r w:rsidRPr="005B1C52">
        <w:rPr>
          <w:rFonts w:ascii="Times New Roman" w:eastAsia="Times New Roman" w:hAnsi="Times New Roman" w:cs="Times New Roman"/>
          <w:kern w:val="0"/>
          <w:sz w:val="28"/>
          <w:szCs w:val="20"/>
          <w:lang w:eastAsia="ru-RU"/>
        </w:rPr>
        <w:t>Ильин И. Постмодернизм от истоков до конца столетия: эволюция научного мифа. – М.: Интрада, 1998. – 256 с.</w:t>
      </w:r>
      <w:bookmarkEnd w:id="34"/>
    </w:p>
    <w:p w14:paraId="7BA948E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5" w:name="_Ref535160030"/>
      <w:r w:rsidRPr="005B1C52">
        <w:rPr>
          <w:rFonts w:ascii="Times New Roman" w:eastAsia="Times New Roman" w:hAnsi="Times New Roman" w:cs="Times New Roman"/>
          <w:kern w:val="0"/>
          <w:sz w:val="28"/>
          <w:szCs w:val="20"/>
          <w:lang w:eastAsia="ru-RU"/>
        </w:rPr>
        <w:t>История зарубежной литературы ХХ века, 1917-1945. – М.: Просвещение, 1990. – 431 с.</w:t>
      </w:r>
      <w:bookmarkEnd w:id="35"/>
    </w:p>
    <w:p w14:paraId="285FC5E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6" w:name="_Ref535160054"/>
      <w:r w:rsidRPr="005B1C52">
        <w:rPr>
          <w:rFonts w:ascii="Times New Roman" w:eastAsia="Times New Roman" w:hAnsi="Times New Roman" w:cs="Times New Roman"/>
          <w:kern w:val="0"/>
          <w:sz w:val="28"/>
          <w:szCs w:val="20"/>
          <w:lang w:eastAsia="ru-RU"/>
        </w:rPr>
        <w:t>Історія українського мистецтва. – К, 1970. – Т. 4. – Кн. 2. – 436 с.</w:t>
      </w:r>
      <w:bookmarkEnd w:id="36"/>
    </w:p>
    <w:p w14:paraId="7D38EB7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Історія української літератури ХХ століття. – К.: Либідь, 1993. – Кн. 1. – 784 с.</w:t>
      </w:r>
    </w:p>
    <w:p w14:paraId="0BAF04D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7" w:name="_Ref531968401"/>
      <w:r w:rsidRPr="005B1C52">
        <w:rPr>
          <w:rFonts w:ascii="Times New Roman" w:eastAsia="Times New Roman" w:hAnsi="Times New Roman" w:cs="Times New Roman"/>
          <w:kern w:val="0"/>
          <w:sz w:val="28"/>
          <w:szCs w:val="20"/>
          <w:lang w:eastAsia="ru-RU"/>
        </w:rPr>
        <w:t>Каган М. Лекции по марксистско-ленинской эстетике. – Л.: Изд-во Ленинградского ун-та, 1971. – 768 с.</w:t>
      </w:r>
      <w:bookmarkEnd w:id="37"/>
    </w:p>
    <w:p w14:paraId="5458505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8" w:name="_Ref531968423"/>
      <w:r w:rsidRPr="005B1C52">
        <w:rPr>
          <w:rFonts w:ascii="Times New Roman" w:eastAsia="Times New Roman" w:hAnsi="Times New Roman" w:cs="Times New Roman"/>
          <w:kern w:val="0"/>
          <w:sz w:val="28"/>
          <w:szCs w:val="20"/>
          <w:lang w:eastAsia="ru-RU"/>
        </w:rPr>
        <w:t>Каган М. Морфология искусства. – Л.: Искусство, 1972. – Ч. 1-3. – 440 с.</w:t>
      </w:r>
      <w:bookmarkEnd w:id="38"/>
    </w:p>
    <w:p w14:paraId="5B0EFCF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Калашник М. До проблеми функціонування жанру сюїти у сучасній українській музиці // Українське музикознавство. - К.: Музична Україна, 1991. – Вип. 26. – С. 230-239.</w:t>
      </w:r>
    </w:p>
    <w:p w14:paraId="690B3DA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39" w:name="_Ref534894487"/>
      <w:r w:rsidRPr="005B1C52">
        <w:rPr>
          <w:rFonts w:ascii="Times New Roman" w:eastAsia="Times New Roman" w:hAnsi="Times New Roman" w:cs="Times New Roman"/>
          <w:kern w:val="0"/>
          <w:sz w:val="28"/>
          <w:szCs w:val="20"/>
          <w:lang w:eastAsia="ru-RU"/>
        </w:rPr>
        <w:t>Калашник М. Сюита и партита в фортепианном творчестве украинских композиторов ХХ века: Монография. – Харьков: Форт, 1994. – 187 с.</w:t>
      </w:r>
      <w:bookmarkEnd w:id="39"/>
    </w:p>
    <w:p w14:paraId="6F49637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Кияновська Л. Мирослав Скорик: творчий портрет композитора в дзеркалі епохи. – Львів: Сполом, 1998. – 216 с.</w:t>
      </w:r>
    </w:p>
    <w:p w14:paraId="6D7AD69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Клин В. О музыке. – К.: Муз. Україна, 1985. – 351 с.</w:t>
      </w:r>
    </w:p>
    <w:p w14:paraId="1C86C4B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Клин В. Українська радянська фортепіанна музика (1917-1977). – К.: Наукова думка, 1980. – 316 с.</w:t>
      </w:r>
    </w:p>
    <w:p w14:paraId="79351E9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Козловский В. Культурный смысл: генезис и функции. – К.: Наукова думка, 1989. – 128 c.</w:t>
      </w:r>
    </w:p>
    <w:p w14:paraId="05E40BC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Конен В. История, освещенная современностью // Конен В. Этюды о зарубежной музыке. – М.: Музыка, 1968. – С. 14-27.</w:t>
      </w:r>
    </w:p>
    <w:p w14:paraId="18A3D73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Конен В. Театр и симфония. Роль оперы в формировании классической симфонии. – М.: Музыка, 1975. – 376 с.</w:t>
      </w:r>
    </w:p>
    <w:p w14:paraId="6084F6C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0" w:name="_Ref531971911"/>
      <w:r w:rsidRPr="005B1C52">
        <w:rPr>
          <w:rFonts w:ascii="Times New Roman" w:eastAsia="Times New Roman" w:hAnsi="Times New Roman" w:cs="Times New Roman"/>
          <w:kern w:val="0"/>
          <w:sz w:val="28"/>
          <w:szCs w:val="20"/>
          <w:lang w:eastAsia="ru-RU"/>
        </w:rPr>
        <w:t>Конькова Г. Некоторые тенденции развития советской музыки 60-70-х годов // Музыкальная культура братских республик СССР. – К.: Муз. Україна, 1982. – Вып. 1. – С. 3-29.</w:t>
      </w:r>
      <w:bookmarkEnd w:id="40"/>
    </w:p>
    <w:p w14:paraId="67FB41C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1" w:name="_Ref531970175"/>
      <w:r w:rsidRPr="005B1C52">
        <w:rPr>
          <w:rFonts w:ascii="Times New Roman" w:eastAsia="Times New Roman" w:hAnsi="Times New Roman" w:cs="Times New Roman"/>
          <w:kern w:val="0"/>
          <w:sz w:val="28"/>
          <w:szCs w:val="20"/>
          <w:lang w:eastAsia="ru-RU"/>
        </w:rPr>
        <w:t>Коробова А. О функционировании отображенных жанров в симфониях советских композиторв: Авторф. дис. …канд. искусствоведения. – Вильнюс, 1987. – 24 с.</w:t>
      </w:r>
      <w:bookmarkEnd w:id="41"/>
    </w:p>
    <w:p w14:paraId="2D1725D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Котляревский И. Музыкально-теоретические системы европейского искусствознания. Методы изучения и классификации. – К.: Муз. Україна, 1983. – 157 с.</w:t>
      </w:r>
    </w:p>
    <w:p w14:paraId="6C138BE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2" w:name="_Ref531970269"/>
      <w:r w:rsidRPr="005B1C52">
        <w:rPr>
          <w:rFonts w:ascii="Times New Roman" w:eastAsia="Times New Roman" w:hAnsi="Times New Roman" w:cs="Times New Roman"/>
          <w:kern w:val="0"/>
          <w:sz w:val="28"/>
          <w:szCs w:val="20"/>
          <w:lang w:eastAsia="ru-RU"/>
        </w:rPr>
        <w:t>Крылова Л. Функции цитаты в музыкальном тексте // Сов. музыка. – 1975. - № 8. – С. 92-97.</w:t>
      </w:r>
      <w:bookmarkEnd w:id="42"/>
    </w:p>
    <w:p w14:paraId="44EC401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Крымский С. и др. Эпистемология культуры. – К.: Наукова думка, 1993. – 216 с.</w:t>
      </w:r>
    </w:p>
    <w:p w14:paraId="3662A9E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3" w:name="_Ref531965997"/>
      <w:r w:rsidRPr="005B1C52">
        <w:rPr>
          <w:rFonts w:ascii="Times New Roman" w:eastAsia="Times New Roman" w:hAnsi="Times New Roman" w:cs="Times New Roman"/>
          <w:kern w:val="0"/>
          <w:sz w:val="28"/>
          <w:szCs w:val="20"/>
          <w:lang w:eastAsia="ru-RU"/>
        </w:rPr>
        <w:t>Кузнецов И. Теоретические основы полифонии ХХ века. – М.: НТЦ «Консерватория», 1994. – 286 с.</w:t>
      </w:r>
      <w:bookmarkEnd w:id="43"/>
    </w:p>
    <w:p w14:paraId="021D326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Кюрегян Т. Эволюция принципов музыкальной формы в творчестве советских композиторов 50-70-х годов: Автореф. дисс. …канд. искусствоведения. – М., 1982. – 24 с.</w:t>
      </w:r>
    </w:p>
    <w:p w14:paraId="35235C5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Левая Т. Советская музыка: диалог десятилетий // Советская музыка 70-80-х годов. Стиль и стилевые диалоги: Сб. трудов ГМПИ им. Гнесиных. – М., 1985. – Вып. 82. – С. 9-29.</w:t>
      </w:r>
    </w:p>
    <w:p w14:paraId="2899E43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Ливанова Т. Западно-европейская музыка XVII-XVIII веков в ряду искусств. – М.: Музыка, 1977. – 528 с.</w:t>
      </w:r>
    </w:p>
    <w:p w14:paraId="32D54A2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4" w:name="_Ref534894509"/>
      <w:r w:rsidRPr="005B1C52">
        <w:rPr>
          <w:rFonts w:ascii="Times New Roman" w:eastAsia="Times New Roman" w:hAnsi="Times New Roman" w:cs="Times New Roman"/>
          <w:kern w:val="0"/>
          <w:sz w:val="28"/>
          <w:szCs w:val="20"/>
          <w:lang w:eastAsia="ru-RU"/>
        </w:rPr>
        <w:t>Ливанова Т. История западноевропейской музыки до 1789 года: Учебник. В 2-х т. Т.1. По VXIII в. / 2-е изд., переработанное и дополненное. – М.: Музыка, 1983. – 696 с.</w:t>
      </w:r>
      <w:bookmarkEnd w:id="44"/>
    </w:p>
    <w:p w14:paraId="3B8AA62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Ливанова Т. Музыкальная драматургия Баха. – М.: Музгиз, 1948. – 232 с.</w:t>
      </w:r>
    </w:p>
    <w:p w14:paraId="5114831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Ливанова Т. На пути от Возрождения к Просвещению // От эпохи Возрождения к двадцатому веку. – М.: Изд-во Академии наук СССР, 1963. – С. 134-148.</w:t>
      </w:r>
    </w:p>
    <w:p w14:paraId="1AF655F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Лобанова М. Барокко: связь и разрыв времен // Сов. музыка. – 1981. – № 6. – С. 116–120.</w:t>
      </w:r>
    </w:p>
    <w:p w14:paraId="774D80B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Лобанова М. Гармоническое инвенторство эпохи барокко // История гармонических стилей зарубежной музыки доклассического периода / Труды ГМПИ им. Гнесиных. – М., 1987. – Вып. 92. – С. 102-119.</w:t>
      </w:r>
    </w:p>
    <w:p w14:paraId="734F89A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5" w:name="_Ref6305825"/>
      <w:r w:rsidRPr="005B1C52">
        <w:rPr>
          <w:rFonts w:ascii="Times New Roman" w:eastAsia="Times New Roman" w:hAnsi="Times New Roman" w:cs="Times New Roman"/>
          <w:kern w:val="0"/>
          <w:sz w:val="28"/>
          <w:szCs w:val="20"/>
          <w:lang w:eastAsia="ru-RU"/>
        </w:rPr>
        <w:lastRenderedPageBreak/>
        <w:t>Лобанова М. Западноевропейское музыкальное барокко: проблемы эстетики и поэтики. – М.: Музыка, 1994. – 320 с.</w:t>
      </w:r>
      <w:bookmarkEnd w:id="45"/>
    </w:p>
    <w:p w14:paraId="4D5FB24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Лобанова М. Мотетное творчество Шютца и некоторые идеи немецкого музыкального барокко // Генрих Шютц: Сб. статей. – М.: Музыка, 1985. – С. 217-253.</w:t>
      </w:r>
    </w:p>
    <w:p w14:paraId="6B47A1C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6" w:name="_Ref534893883"/>
      <w:r w:rsidRPr="005B1C52">
        <w:rPr>
          <w:rFonts w:ascii="Times New Roman" w:eastAsia="Times New Roman" w:hAnsi="Times New Roman" w:cs="Times New Roman"/>
          <w:kern w:val="0"/>
          <w:sz w:val="28"/>
          <w:szCs w:val="20"/>
          <w:lang w:eastAsia="ru-RU"/>
        </w:rPr>
        <w:t>Лобанова М. Музыкальный стиль и жанр. История и современность. – М.: Сов. композитор, 1990. – 224 с.</w:t>
      </w:r>
      <w:bookmarkEnd w:id="46"/>
    </w:p>
    <w:p w14:paraId="3615B0B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Лосев А. Логика символа // Лосев А. Философия. Мифология. Культура. – М.: Политиздат, 1991. – С. 247-274.</w:t>
      </w:r>
    </w:p>
    <w:p w14:paraId="79297ED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7" w:name="_Ref531969716"/>
      <w:r w:rsidRPr="005B1C52">
        <w:rPr>
          <w:rFonts w:ascii="Times New Roman" w:eastAsia="Times New Roman" w:hAnsi="Times New Roman" w:cs="Times New Roman"/>
          <w:kern w:val="0"/>
          <w:sz w:val="28"/>
          <w:szCs w:val="20"/>
          <w:lang w:eastAsia="ru-RU"/>
        </w:rPr>
        <w:t>Лосев А. О понятии канона // Проблемы канона в древнем и средневековом искусстве Азии и Африки. – М.: Политиздат, 1973.</w:t>
      </w:r>
      <w:bookmarkEnd w:id="47"/>
    </w:p>
    <w:p w14:paraId="47F43C4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Лотман Ю. Искусствознание и «точные методы» в современных зарубежных исследованиях. Вступительная статья // Семиотика и искусствометрия. Современные зарубежные исследования / Сб. переводов. – М.: Мир, 1972. – С. 5-23.</w:t>
      </w:r>
    </w:p>
    <w:p w14:paraId="7FB9239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8" w:name="_Ref534894596"/>
      <w:r w:rsidRPr="005B1C52">
        <w:rPr>
          <w:rFonts w:ascii="Times New Roman" w:eastAsia="Times New Roman" w:hAnsi="Times New Roman" w:cs="Times New Roman"/>
          <w:kern w:val="0"/>
          <w:sz w:val="28"/>
          <w:szCs w:val="20"/>
          <w:lang w:eastAsia="ru-RU"/>
        </w:rPr>
        <w:t>Ляшенко Г. Деякі аспекти новаторського трактування старовинної сюїти в “Партиті” М.Скорика // Сучасна музика. – К.: Музична Україна, 1973. – Вип. 1. – С. 261-284.</w:t>
      </w:r>
      <w:bookmarkEnd w:id="48"/>
    </w:p>
    <w:p w14:paraId="7C965F3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49" w:name="_Ref531966097"/>
      <w:r w:rsidRPr="005B1C52">
        <w:rPr>
          <w:rFonts w:ascii="Times New Roman" w:eastAsia="Times New Roman" w:hAnsi="Times New Roman" w:cs="Times New Roman"/>
          <w:kern w:val="0"/>
          <w:sz w:val="28"/>
          <w:szCs w:val="20"/>
          <w:lang w:eastAsia="ru-RU"/>
        </w:rPr>
        <w:t>Ляшенко Г. Роль фуги у драматургії неполіфонічних форм. – К.: Муз. Україна, 1976. – 208 с.</w:t>
      </w:r>
      <w:bookmarkEnd w:id="49"/>
    </w:p>
    <w:p w14:paraId="2FCFD6C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Ляшенко И. О традициях в современной украинской музыке // Музыкальный современник. – М.: Сов. композитор, 1973. – Вып. 1. – С. 82-102.</w:t>
      </w:r>
    </w:p>
    <w:p w14:paraId="536ED49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0" w:name="_Ref531968650"/>
      <w:r w:rsidRPr="005B1C52">
        <w:rPr>
          <w:rFonts w:ascii="Times New Roman" w:eastAsia="Times New Roman" w:hAnsi="Times New Roman" w:cs="Times New Roman"/>
          <w:kern w:val="0"/>
          <w:sz w:val="28"/>
          <w:szCs w:val="20"/>
          <w:lang w:eastAsia="ru-RU"/>
        </w:rPr>
        <w:t>Мазель Л. Строение музыкальных произведений. – М.: Музыка, 1979. – 536 с.</w:t>
      </w:r>
      <w:bookmarkEnd w:id="50"/>
    </w:p>
    <w:p w14:paraId="5DDDEE2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Макаров А. Світло українського бароко. – К.: Мистецтво, 1994. – 288 с.</w:t>
      </w:r>
    </w:p>
    <w:p w14:paraId="26065DC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Манукян И. Сюита // Музыкальная энциклопедия. – М.: Сов. энциклопедия, 1981. – Т. 5. – С. 359-363.</w:t>
      </w:r>
    </w:p>
    <w:p w14:paraId="5D49898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Медушевский В. К проблеме сущности, эволюции и типологии музыкальных стилей // Музыкальный современник. – М.: Сов. композитор, 1984. – Вып. 5. – С. 5-17.</w:t>
      </w:r>
    </w:p>
    <w:p w14:paraId="692E6DF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1" w:name="_Ref531968907"/>
      <w:r w:rsidRPr="005B1C52">
        <w:rPr>
          <w:rFonts w:ascii="Times New Roman" w:eastAsia="Times New Roman" w:hAnsi="Times New Roman" w:cs="Times New Roman"/>
          <w:kern w:val="0"/>
          <w:sz w:val="28"/>
          <w:szCs w:val="20"/>
          <w:lang w:eastAsia="ru-RU"/>
        </w:rPr>
        <w:t>Медушевский В. О закономерностях и средствах художественного воздействия музыки. – М.: Музыка, 1976. – 254 с.</w:t>
      </w:r>
      <w:bookmarkEnd w:id="51"/>
    </w:p>
    <w:p w14:paraId="353C853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Мельник Л. Бароковий контекст духовної творчості композиторів «Лейпцизького канторату» // Текст музичного твору: практика і теорія. Київське музикознавство. – К.: КДВМУ ім. Р.М.Глієра, 2001. – С. 153-161.</w:t>
      </w:r>
    </w:p>
    <w:p w14:paraId="6DCFD14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Милка А. Некоторые вопросы развития и формообразования в сюитах И.С.Баха для виолончели соло // Теоретические проблемы музыкальных форм и жанров. – М.: Музыка, 1971. – С. 249-291.</w:t>
      </w:r>
    </w:p>
    <w:p w14:paraId="589C1DA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2" w:name="_Ref531966407"/>
      <w:r w:rsidRPr="005B1C52">
        <w:rPr>
          <w:rFonts w:ascii="Times New Roman" w:eastAsia="Times New Roman" w:hAnsi="Times New Roman" w:cs="Times New Roman"/>
          <w:kern w:val="0"/>
          <w:sz w:val="28"/>
          <w:szCs w:val="20"/>
          <w:lang w:eastAsia="ru-RU"/>
        </w:rPr>
        <w:t>Михайлов М. Стиль в музыке. – Л.: Музыка, 1981. – 264 с.</w:t>
      </w:r>
      <w:bookmarkEnd w:id="52"/>
    </w:p>
    <w:p w14:paraId="782B7F5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Морозов А. Проблемы европейского барокко // Вопросы литературы. – 1968. - № 12. – С. 111-126.</w:t>
      </w:r>
    </w:p>
    <w:p w14:paraId="37C1125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Москаленко В. Творческий аспект музыкальной интерпретации (к проблеме анализа). Исследование. – К.: КГК, 1994. – 157 с.</w:t>
      </w:r>
    </w:p>
    <w:p w14:paraId="04EA20A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3" w:name="_Ref531970384"/>
      <w:r w:rsidRPr="005B1C52">
        <w:rPr>
          <w:rFonts w:ascii="Times New Roman" w:eastAsia="Times New Roman" w:hAnsi="Times New Roman" w:cs="Times New Roman"/>
          <w:kern w:val="0"/>
          <w:sz w:val="28"/>
          <w:szCs w:val="20"/>
          <w:lang w:eastAsia="ru-RU"/>
        </w:rPr>
        <w:t>Мохова Н. Реквием послевоенных лет (к проблеме возрождения старинных хоровых жанров) // Жанрово-стилистические тенденции классической и современной музыки. – Л.: ЛГИТМиК, 1980. – С. 52-70.</w:t>
      </w:r>
      <w:bookmarkEnd w:id="53"/>
    </w:p>
    <w:p w14:paraId="24F44AB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Музыкальная эстетика западной Европы XVII-XVIII веков. – М.: Музыка, 1971. – 688 с.</w:t>
      </w:r>
    </w:p>
    <w:p w14:paraId="4AE40FD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4" w:name="_Ref531971848"/>
      <w:r w:rsidRPr="005B1C52">
        <w:rPr>
          <w:rFonts w:ascii="Times New Roman" w:eastAsia="Times New Roman" w:hAnsi="Times New Roman" w:cs="Times New Roman"/>
          <w:kern w:val="0"/>
          <w:sz w:val="28"/>
          <w:szCs w:val="20"/>
          <w:lang w:eastAsia="ru-RU"/>
        </w:rPr>
        <w:t>Назайкинский Е. Логика музыкальной композиции. – М.: Музыка, 1982. – 319 с.</w:t>
      </w:r>
      <w:bookmarkEnd w:id="54"/>
    </w:p>
    <w:p w14:paraId="2A40D3D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Назайкинский Е. О психологии музыкального восприятия. – М.: Музыка, 1972. – 383 с.</w:t>
      </w:r>
    </w:p>
    <w:p w14:paraId="140BE16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Наливайко Д. Искусство: направления, течения, стили. – К.: Мистецтво, 1985. – 365 с.</w:t>
      </w:r>
    </w:p>
    <w:p w14:paraId="26D327C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Некрасова Н. Очерк о творчестве В.Губаренко // Композиторы союзных республик. – М.: Сов. композитор, 1976. – Вып. 1. – С. 48-102.</w:t>
      </w:r>
    </w:p>
    <w:p w14:paraId="0DA8C9D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5" w:name="_Ref531965789"/>
      <w:r w:rsidRPr="005B1C52">
        <w:rPr>
          <w:rFonts w:ascii="Times New Roman" w:eastAsia="Times New Roman" w:hAnsi="Times New Roman" w:cs="Times New Roman"/>
          <w:kern w:val="0"/>
          <w:sz w:val="28"/>
          <w:szCs w:val="20"/>
          <w:lang w:eastAsia="ru-RU"/>
        </w:rPr>
        <w:lastRenderedPageBreak/>
        <w:t>Нестьев И. Музыкальная культура 1917-1945 годов // Музыка ХХ века. Очерки. Часть 2: 1917-1945. – М.: Музыка, 1980. – Кн. 3. – С. 5-107.</w:t>
      </w:r>
      <w:bookmarkEnd w:id="55"/>
    </w:p>
    <w:p w14:paraId="1F5415D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Нестьев И. О жанрово-стилистическом синтезе // Сов. музыка. – 1987. – № 9. – С. 75-78.</w:t>
      </w:r>
    </w:p>
    <w:p w14:paraId="77D5F58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Нестьева М. Творчество Валентина Сильвестрова // Композиторы союзных республик. – М.: Сов. композитор, 1983. – Вып. 4. – С. 79-121.</w:t>
      </w:r>
    </w:p>
    <w:p w14:paraId="6639068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Орджоникидзе Г. Звуковая среда современности // Музыкальный современник. – М.: Сов. композитор, 1983. – Вып. 4. – С. 272-304.</w:t>
      </w:r>
    </w:p>
    <w:p w14:paraId="34BC0B7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Панкратов С. Менуэт // Музыкальная энциклопедия. – М.: Сов. энциклопедия, 1976. – Т. 3. – С. 550.</w:t>
      </w:r>
    </w:p>
    <w:p w14:paraId="2D0F897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Партита // Музыкальная энциклопедия. – М.: Сов. энциклопедия, 1978. – Т. 4. – С. 193.</w:t>
      </w:r>
    </w:p>
    <w:p w14:paraId="4819D33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Петраш А. Жанры позднеренессансной инструментальной музыки и становление сонаты и сюиты // Вопросы теории и эстетики музыки. – Л.: Музыка, 1975. – Вып. 14. – С. 177-201.</w:t>
      </w:r>
    </w:p>
    <w:p w14:paraId="21C943F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Петраш А. Сольная смычковая соната и сюита до Баха и в творчестве его современников // Вопросы теории и эстетики музыки. – Л.: Музыка, 1974. – Вып. 13. – С. 163-186.</w:t>
      </w:r>
    </w:p>
    <w:p w14:paraId="41414A2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6" w:name="_Ref535160065"/>
      <w:r w:rsidRPr="005B1C52">
        <w:rPr>
          <w:rFonts w:ascii="Times New Roman" w:eastAsia="Times New Roman" w:hAnsi="Times New Roman" w:cs="Times New Roman"/>
          <w:kern w:val="0"/>
          <w:sz w:val="28"/>
          <w:szCs w:val="20"/>
          <w:lang w:eastAsia="ru-RU"/>
        </w:rPr>
        <w:t>Полевой В. Двадцатый век. Изобразительное искусство и архитектура стран и народов мира. – М.: Сов. художник, 1989. – 456 с.</w:t>
      </w:r>
      <w:bookmarkEnd w:id="56"/>
    </w:p>
    <w:p w14:paraId="00C6717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7" w:name="_Ref531966042"/>
      <w:r w:rsidRPr="005B1C52">
        <w:rPr>
          <w:rFonts w:ascii="Times New Roman" w:eastAsia="Times New Roman" w:hAnsi="Times New Roman" w:cs="Times New Roman"/>
          <w:kern w:val="0"/>
          <w:sz w:val="28"/>
          <w:szCs w:val="20"/>
          <w:lang w:eastAsia="ru-RU"/>
        </w:rPr>
        <w:t>Полифония: Сб. статей / Составитель и ред. К.Южак. – М.: Музыка, 1975. – 291 с.</w:t>
      </w:r>
      <w:bookmarkEnd w:id="57"/>
    </w:p>
    <w:p w14:paraId="57FBBE0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8" w:name="_Ref531971609"/>
      <w:r w:rsidRPr="005B1C52">
        <w:rPr>
          <w:rFonts w:ascii="Times New Roman" w:eastAsia="Times New Roman" w:hAnsi="Times New Roman" w:cs="Times New Roman"/>
          <w:kern w:val="0"/>
          <w:sz w:val="28"/>
          <w:szCs w:val="20"/>
          <w:lang w:eastAsia="ru-RU"/>
        </w:rPr>
        <w:t>Полібіна І. Вербальні описи як форма об’єктивації музичного твору: Автореф. дис. …канд. мистецтвознавства. – К., 1996. – 18 с.</w:t>
      </w:r>
      <w:bookmarkEnd w:id="58"/>
    </w:p>
    <w:p w14:paraId="6FB58CD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Поспелов Г. Теория литературы. – М.: Высшая школа, 1978. – 351 с.</w:t>
      </w:r>
    </w:p>
    <w:p w14:paraId="22E94DA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Постлюдия // БСЭ. – М.: Сов. энциклопедия, 1975. – Т. 20. – С. 418.</w:t>
      </w:r>
    </w:p>
    <w:p w14:paraId="6B53E96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Прелюдия // Музыкальная энциклопедия. – М.: Сов. энциклопедия, 1978. – Т. 4. – С. 427-428.</w:t>
      </w:r>
    </w:p>
    <w:p w14:paraId="0D2F404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Протопопов В. Вариационные процессы в музыкальной форме. – М.: Музыка, 1967. – 151 с.</w:t>
      </w:r>
    </w:p>
    <w:p w14:paraId="68C1046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59" w:name="_Ref534894610"/>
      <w:r w:rsidRPr="005B1C52">
        <w:rPr>
          <w:rFonts w:ascii="Times New Roman" w:eastAsia="Times New Roman" w:hAnsi="Times New Roman" w:cs="Times New Roman"/>
          <w:kern w:val="0"/>
          <w:sz w:val="28"/>
          <w:szCs w:val="20"/>
          <w:lang w:eastAsia="ru-RU"/>
        </w:rPr>
        <w:t>Протопопов В. Очерки из истории музыкальных форм XVI-XIX веков. – М.: Музыка, 1979. – 327 с.</w:t>
      </w:r>
      <w:bookmarkEnd w:id="59"/>
    </w:p>
    <w:p w14:paraId="4FD3013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Пульхритудова Е. Неоклассицизм // ЛЭС. – М.: Сов. энциклопедия, 1987. – С. 243-244.</w:t>
      </w:r>
    </w:p>
    <w:p w14:paraId="6CE2895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0" w:name="_Ref531971570"/>
      <w:r w:rsidRPr="005B1C52">
        <w:rPr>
          <w:rFonts w:ascii="Times New Roman" w:eastAsia="Times New Roman" w:hAnsi="Times New Roman" w:cs="Times New Roman"/>
          <w:kern w:val="0"/>
          <w:sz w:val="28"/>
          <w:szCs w:val="20"/>
          <w:lang w:eastAsia="ru-RU"/>
        </w:rPr>
        <w:t>Пясковський І. Феноменологія музичного мислення // Науковий вісник Національної музичної академії України ім. П.І.Чайковського. Музикознавство: з ХХ у ХХІ століття. – К., 2000. – Вип. 7. – С. 34-46.</w:t>
      </w:r>
      <w:bookmarkEnd w:id="60"/>
    </w:p>
    <w:p w14:paraId="49BC0A8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1" w:name="_Ref531965760"/>
      <w:r w:rsidRPr="005B1C52">
        <w:rPr>
          <w:rFonts w:ascii="Times New Roman" w:eastAsia="Times New Roman" w:hAnsi="Times New Roman" w:cs="Times New Roman"/>
          <w:kern w:val="0"/>
          <w:sz w:val="28"/>
          <w:szCs w:val="20"/>
          <w:lang w:eastAsia="ru-RU"/>
        </w:rPr>
        <w:t>Раабен Л. Еще раз о неоклассицизме // История и современность. – Л.: Сов. композитор, 1981. – С. 196-214.</w:t>
      </w:r>
      <w:bookmarkEnd w:id="61"/>
    </w:p>
    <w:p w14:paraId="4DECA5C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Рабей В. Сонаты и партиты Баха для скрипки соло. – М.: Музыка, 1970. – 211 с.</w:t>
      </w:r>
    </w:p>
    <w:p w14:paraId="0AA16B4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Развитие барокко и зарождение классицизма в России XVII - начала XVIII в. – М.: Наука, 1989. – 233 с.</w:t>
      </w:r>
    </w:p>
    <w:p w14:paraId="6D9CAF3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Раппопорт С. Семиотика и язык искусства // Музыкальное искусство и наука . – М.: Музыка, 1973. – Вып. 2. – С. 17-58.</w:t>
      </w:r>
    </w:p>
    <w:p w14:paraId="2EFBEFC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Ренессанс. Барокко. Классицизм. Проблемы стилей в западноевропейском искусстве XV-XVII веков. – М.: Наука, 1966. – 342 с.</w:t>
      </w:r>
    </w:p>
    <w:p w14:paraId="122ABB1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2" w:name="_Ref531966015"/>
      <w:r w:rsidRPr="005B1C52">
        <w:rPr>
          <w:rFonts w:ascii="Times New Roman" w:eastAsia="Times New Roman" w:hAnsi="Times New Roman" w:cs="Times New Roman"/>
          <w:kern w:val="0"/>
          <w:sz w:val="28"/>
          <w:szCs w:val="20"/>
          <w:lang w:eastAsia="ru-RU"/>
        </w:rPr>
        <w:t>Решетняк Л. До проблеми типологій та періодизації української фортепіанної фуги // Українське музикознавства. – К.: КДК, 1991. – Вип. 26. – С. 114-131.</w:t>
      </w:r>
      <w:bookmarkEnd w:id="62"/>
    </w:p>
    <w:p w14:paraId="0C57A59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Розеншильд К. Музыка во Франции XVII – начала XVIII века. – М.: Музыка, 1985. – 360 с.</w:t>
      </w:r>
    </w:p>
    <w:p w14:paraId="1977611A"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Рощенко Е. Историко-социальные типы функционирования музыкально-культурного наследия в композиторском творчестве: Автореф. дисс. …канд. искусствоведения. – К., 1988. – 20 с.</w:t>
      </w:r>
    </w:p>
    <w:p w14:paraId="13D4E97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3" w:name="_Ref531966482"/>
      <w:r w:rsidRPr="005B1C52">
        <w:rPr>
          <w:rFonts w:ascii="Times New Roman" w:eastAsia="Times New Roman" w:hAnsi="Times New Roman" w:cs="Times New Roman"/>
          <w:kern w:val="0"/>
          <w:sz w:val="28"/>
          <w:szCs w:val="20"/>
          <w:lang w:eastAsia="ru-RU"/>
        </w:rPr>
        <w:t>Ручьевская Е. Классическая музыкальная форма. Учебник по анализу. – СПб.: Композитор, 1998. – 268 с.</w:t>
      </w:r>
      <w:bookmarkEnd w:id="63"/>
    </w:p>
    <w:p w14:paraId="6A0DCEA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Рыжкова Н. К вопросу об индивидуализации формы // Стилевые  тенденции в современной музыке 1960-1970-х годов. – Л.: ЛГИТМиК, 1979. – С. 46-62.</w:t>
      </w:r>
    </w:p>
    <w:p w14:paraId="2EBDB4A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4" w:name="_Ref531970408"/>
      <w:r w:rsidRPr="005B1C52">
        <w:rPr>
          <w:rFonts w:ascii="Times New Roman" w:eastAsia="Times New Roman" w:hAnsi="Times New Roman" w:cs="Times New Roman"/>
          <w:kern w:val="0"/>
          <w:sz w:val="28"/>
          <w:szCs w:val="20"/>
          <w:lang w:eastAsia="ru-RU"/>
        </w:rPr>
        <w:t>Рязанцева Л. О преломлении традиций старинных отечественных хоровых жанров в русской музыке 70-80-х годов ХХ века: Автореф. дис. …канд. искусствоведения. – М., 1994. – 17 с.</w:t>
      </w:r>
      <w:bookmarkEnd w:id="64"/>
    </w:p>
    <w:p w14:paraId="3EC78E2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Савенко С. О неоклассицизме Стравинского // Проблемы музыки ХХ века. – Горький: Волго-Вятское книжное изд-во, 1977. – С. 179-210.</w:t>
      </w:r>
    </w:p>
    <w:p w14:paraId="08A47BA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5" w:name="_Ref534896627"/>
      <w:r w:rsidRPr="005B1C52">
        <w:rPr>
          <w:rFonts w:ascii="Times New Roman" w:eastAsia="Times New Roman" w:hAnsi="Times New Roman" w:cs="Times New Roman"/>
          <w:kern w:val="0"/>
          <w:sz w:val="28"/>
          <w:szCs w:val="20"/>
          <w:lang w:eastAsia="ru-RU"/>
        </w:rPr>
        <w:t>Савенко С. проблема индивидуального стиля в музыке поставангарда // Кризис буржуазной культуры и музыка. – М.: Музыка, 1983. – Вып. 5. – С. 96-112.</w:t>
      </w:r>
      <w:bookmarkEnd w:id="65"/>
    </w:p>
    <w:p w14:paraId="2929871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6" w:name="_Ref6306640"/>
      <w:r w:rsidRPr="005B1C52">
        <w:rPr>
          <w:rFonts w:ascii="Times New Roman" w:eastAsia="Times New Roman" w:hAnsi="Times New Roman" w:cs="Times New Roman"/>
          <w:kern w:val="0"/>
          <w:sz w:val="28"/>
          <w:szCs w:val="20"/>
          <w:lang w:eastAsia="ru-RU"/>
        </w:rPr>
        <w:t>Сигал Н. Тенденции барокко во французской драматургии 30-40-х годов XVII века // XVII век в мировом литературном развитии. – М.: Искусство, 1969.</w:t>
      </w:r>
      <w:bookmarkEnd w:id="66"/>
    </w:p>
    <w:p w14:paraId="392F949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Скорик М. Интервью // Советская музыка на современном этапе: Статьи и интервью. – М.: Сов. композитор, 1981. – С. 360-365.</w:t>
      </w:r>
    </w:p>
    <w:p w14:paraId="7164DAB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7" w:name="_Ref534904229"/>
      <w:r w:rsidRPr="005B1C52">
        <w:rPr>
          <w:rFonts w:ascii="Times New Roman" w:eastAsia="Times New Roman" w:hAnsi="Times New Roman" w:cs="Times New Roman"/>
          <w:kern w:val="0"/>
          <w:sz w:val="28"/>
          <w:szCs w:val="20"/>
          <w:lang w:eastAsia="ru-RU"/>
        </w:rPr>
        <w:t>Скребков С. Художественные принципы музыкальных стилей. – М.: Музыка, 1973. – 448 с.</w:t>
      </w:r>
      <w:bookmarkEnd w:id="67"/>
    </w:p>
    <w:p w14:paraId="4526B71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Скрипниченко Н. Импровизационность как фактор композиторского мышления (на примере клавирных произведений барокко): Автореф. дисс. …канд. искусствоведения. – Магнитогорск, 1999. – 19 с.</w:t>
      </w:r>
    </w:p>
    <w:p w14:paraId="794A60F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Смирнов В. Возникновение неоклассицизма и неоклассицизм Стравинского // Кризис буржуазной культуры и музыка. – М.: Музыка, 1973. – Вып. 2. – С. 139-168.</w:t>
      </w:r>
    </w:p>
    <w:p w14:paraId="3577CB3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Смирнова Т. Жанр как эстетическая категория // Музыкальное мышление: сущность, категории, аспекты исследования. – К.: Музична Україна, 1989. – С. 68-74.</w:t>
      </w:r>
    </w:p>
    <w:p w14:paraId="4FBCAA6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8" w:name="_Ref531966314"/>
      <w:r w:rsidRPr="005B1C52">
        <w:rPr>
          <w:rFonts w:ascii="Times New Roman" w:eastAsia="Times New Roman" w:hAnsi="Times New Roman" w:cs="Times New Roman"/>
          <w:kern w:val="0"/>
          <w:sz w:val="28"/>
          <w:szCs w:val="20"/>
          <w:lang w:eastAsia="ru-RU"/>
        </w:rPr>
        <w:t>Смирнова Т. Проблема теории музыкального жанра: Автореф. дисс. …канд. искусствоведения. – К., 1988. – 19 с.</w:t>
      </w:r>
      <w:bookmarkEnd w:id="68"/>
    </w:p>
    <w:p w14:paraId="13E29AB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69" w:name="_Ref531969756"/>
      <w:r w:rsidRPr="005B1C52">
        <w:rPr>
          <w:rFonts w:ascii="Times New Roman" w:eastAsia="Times New Roman" w:hAnsi="Times New Roman" w:cs="Times New Roman"/>
          <w:kern w:val="0"/>
          <w:sz w:val="28"/>
          <w:szCs w:val="20"/>
          <w:lang w:eastAsia="ru-RU"/>
        </w:rPr>
        <w:lastRenderedPageBreak/>
        <w:t>Соколов А. Музыкальная композиция ХХ века: диалектика творчества. – М.: Музыка, 1992. – 230 с.</w:t>
      </w:r>
      <w:bookmarkEnd w:id="69"/>
    </w:p>
    <w:p w14:paraId="77575CF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0" w:name="_Ref531966335"/>
      <w:r w:rsidRPr="005B1C52">
        <w:rPr>
          <w:rFonts w:ascii="Times New Roman" w:eastAsia="Times New Roman" w:hAnsi="Times New Roman" w:cs="Times New Roman"/>
          <w:kern w:val="0"/>
          <w:sz w:val="28"/>
          <w:szCs w:val="20"/>
          <w:lang w:eastAsia="ru-RU"/>
        </w:rPr>
        <w:t>Соколов О. К проблеме типологии музыкальных жанров // Проблемы музыки ХХ века. – Горький: Волго-Вятское книжное изд-во, 1977. – С. 12-58.</w:t>
      </w:r>
      <w:bookmarkEnd w:id="70"/>
    </w:p>
    <w:p w14:paraId="6D973A5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Софронова Л. Об анализе литературного произведения эпохи барокко // Советское славяноведение. – 1975. - № 5. – С. 36-46.</w:t>
      </w:r>
    </w:p>
    <w:p w14:paraId="5DA4F82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Сохор А. Вопросы социологии и эстетики музыки. Статьи и исследования. – Л.: Сов. композитор, 1981. – Вып. 2. – 298 с.</w:t>
      </w:r>
    </w:p>
    <w:p w14:paraId="1CD21D49"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1" w:name="_Ref531966247"/>
      <w:r w:rsidRPr="005B1C52">
        <w:rPr>
          <w:rFonts w:ascii="Times New Roman" w:eastAsia="Times New Roman" w:hAnsi="Times New Roman" w:cs="Times New Roman"/>
          <w:kern w:val="0"/>
          <w:sz w:val="28"/>
          <w:szCs w:val="20"/>
          <w:lang w:eastAsia="ru-RU"/>
        </w:rPr>
        <w:t>Сохор А. Теория музыкальных жанров: задачи и перспективы // Теоретические проблемы музыкальных форм и жанров. – М.: Музыка, 1971. – С. 292-310.</w:t>
      </w:r>
      <w:bookmarkEnd w:id="71"/>
    </w:p>
    <w:p w14:paraId="43BA36D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2" w:name="_Ref531969360"/>
      <w:r w:rsidRPr="005B1C52">
        <w:rPr>
          <w:rFonts w:ascii="Times New Roman" w:eastAsia="Times New Roman" w:hAnsi="Times New Roman" w:cs="Times New Roman"/>
          <w:kern w:val="0"/>
          <w:sz w:val="28"/>
          <w:szCs w:val="20"/>
          <w:lang w:eastAsia="ru-RU"/>
        </w:rPr>
        <w:t>Страчеус М. Новая жизнь жанровой традиции // Музыкальный современник. – М.: Сов. композитор, 1987. – Вып. 6. – С. 45-68.</w:t>
      </w:r>
      <w:bookmarkEnd w:id="72"/>
    </w:p>
    <w:p w14:paraId="59D5935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Сысоева А. Программность в инструментальной музыке эпохи барокко: проблемы типологии национальных школ: Авторф. дисс. …канд. искусствоведения. – М., 1993. – 22 с.</w:t>
      </w:r>
    </w:p>
    <w:p w14:paraId="718353C3"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bookmarkStart w:id="73" w:name="_Ref377352671"/>
      <w:r w:rsidRPr="005B1C52">
        <w:rPr>
          <w:rFonts w:ascii="Times New Roman" w:eastAsia="Times New Roman" w:hAnsi="Times New Roman" w:cs="Times New Roman"/>
          <w:kern w:val="0"/>
          <w:sz w:val="28"/>
          <w:szCs w:val="20"/>
          <w:lang w:eastAsia="ru-RU"/>
        </w:rPr>
        <w:t>Тараканов М. Традиции и новаторство в современной советской музыке (опыт постановки проблемы) // Проблемы традиций и новаторства в современной музыке. – М.: Сов. композитор, 1982. – С. 30-51.</w:t>
      </w:r>
      <w:bookmarkEnd w:id="73"/>
    </w:p>
    <w:p w14:paraId="56315F2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4" w:name="_Ref531970515"/>
      <w:r w:rsidRPr="005B1C52">
        <w:rPr>
          <w:rFonts w:ascii="Times New Roman" w:eastAsia="Times New Roman" w:hAnsi="Times New Roman" w:cs="Times New Roman"/>
          <w:kern w:val="0"/>
          <w:sz w:val="28"/>
          <w:szCs w:val="20"/>
          <w:lang w:eastAsia="ru-RU"/>
        </w:rPr>
        <w:t>Тукова І. Принцип очуження як фактор стильових взаємодій в музиці ХХ століття // Тези всеукраїнської науково-теоретичної чтудентської конференції “Молоді музикознавці України”. – К.: КДВМУ, 1999. – С. 102-103.</w:t>
      </w:r>
      <w:bookmarkEnd w:id="74"/>
    </w:p>
    <w:p w14:paraId="3F1BD94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Тынянов Ю. Поэтика. История литературы. Кино. – М.: Наука, 1977. – 315 с.</w:t>
      </w:r>
    </w:p>
    <w:p w14:paraId="2A6BFDB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5" w:name="_Ref531966608"/>
      <w:r w:rsidRPr="005B1C52">
        <w:rPr>
          <w:rFonts w:ascii="Times New Roman" w:eastAsia="Times New Roman" w:hAnsi="Times New Roman" w:cs="Times New Roman"/>
          <w:kern w:val="0"/>
          <w:sz w:val="28"/>
          <w:szCs w:val="20"/>
          <w:lang w:eastAsia="ru-RU"/>
        </w:rPr>
        <w:t>Финкельштейн Э. К вопросу о специфике жанра // Музыка и жизнь. Музыка и музыканты Ленинграда. – Л.: Сов. композитор, 1972. – С. 79-97.</w:t>
      </w:r>
      <w:bookmarkEnd w:id="75"/>
    </w:p>
    <w:p w14:paraId="0BF05B4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Финкельштейн Э. Критик как слушатель // Критика и музыкознание. – Л.: Музыка, 1975. – С. 36-50.</w:t>
      </w:r>
    </w:p>
    <w:p w14:paraId="1EEA5C75"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Фомин В. Способ существования музыкального произведения и методология сравнительного анализа. Введение в проблему // Музыкальное искусство и наука. – М.: Музыка, 1973. – Вып. 2. – С. 99-134.</w:t>
      </w:r>
    </w:p>
    <w:p w14:paraId="1FE9A7A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Харнонкурт Н. Музика як мова звуків. – Суми: Собор, 2002. – 184 с.</w:t>
      </w:r>
    </w:p>
    <w:p w14:paraId="61D29A5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6" w:name="_Ref534896638"/>
      <w:r w:rsidRPr="005B1C52">
        <w:rPr>
          <w:rFonts w:ascii="Times New Roman" w:eastAsia="Times New Roman" w:hAnsi="Times New Roman" w:cs="Times New Roman"/>
          <w:kern w:val="0"/>
          <w:sz w:val="28"/>
          <w:szCs w:val="20"/>
          <w:lang w:eastAsia="ru-RU"/>
        </w:rPr>
        <w:t>Холопов Ю. Изменяющееся и неизменное в эволюции музыкального мышления // Проблемы традиций и новаторства в современной музыке. – М.: Сов. композитор, 1982. – С. 52-104.</w:t>
      </w:r>
      <w:bookmarkEnd w:id="76"/>
    </w:p>
    <w:p w14:paraId="67791862"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Холопов Ю. К проблеме музыкального анализа // Проблемы музыкальной науки. – М.: Сов. композитор, 1985. – Вып. 6. – С. 130-151.</w:t>
      </w:r>
    </w:p>
    <w:p w14:paraId="2BA95AB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Холопов Ю. Концертная форма у И.С.Баха // О музыке. Проблемы анализа. – М.: Сов. композитор, 1974. – С. 119-149.</w:t>
      </w:r>
    </w:p>
    <w:p w14:paraId="1B09122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Холопов Ю. Принцип классификации музыкальных форм // Теоретические проблемы музыкальных форм и жанров. – М.: Музыка, 1971. – С. 65-94.</w:t>
      </w:r>
    </w:p>
    <w:p w14:paraId="4609C0C0"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7" w:name="_Ref5723001"/>
      <w:r w:rsidRPr="005B1C52">
        <w:rPr>
          <w:rFonts w:ascii="Times New Roman" w:eastAsia="Times New Roman" w:hAnsi="Times New Roman" w:cs="Times New Roman"/>
          <w:kern w:val="0"/>
          <w:sz w:val="28"/>
          <w:szCs w:val="20"/>
          <w:lang w:eastAsia="ru-RU"/>
        </w:rPr>
        <w:t>Холопова В. К теории стиля в музыке: нерешенное, решаемое, неразрешимое // Музыкальная академия. – 1995. – №3. – С. 165 – 168.</w:t>
      </w:r>
      <w:bookmarkEnd w:id="77"/>
    </w:p>
    <w:p w14:paraId="7F345F2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8" w:name="_Ref531966433"/>
      <w:r w:rsidRPr="005B1C52">
        <w:rPr>
          <w:rFonts w:ascii="Times New Roman" w:eastAsia="Times New Roman" w:hAnsi="Times New Roman" w:cs="Times New Roman"/>
          <w:kern w:val="0"/>
          <w:sz w:val="28"/>
          <w:szCs w:val="20"/>
          <w:lang w:eastAsia="ru-RU"/>
        </w:rPr>
        <w:t>Холопова В. Музыка как вид искусства. – М., 1990. – 261 с.</w:t>
      </w:r>
      <w:bookmarkEnd w:id="78"/>
    </w:p>
    <w:p w14:paraId="1732B64E"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Холопова В. Формы музыкальных произведений. Учебное пособие. – Спб.: Лань, 1999. – 496 с.</w:t>
      </w:r>
    </w:p>
    <w:p w14:paraId="0F889A17"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79" w:name="_Ref531971887"/>
      <w:r w:rsidRPr="005B1C52">
        <w:rPr>
          <w:rFonts w:ascii="Times New Roman" w:eastAsia="Times New Roman" w:hAnsi="Times New Roman" w:cs="Times New Roman"/>
          <w:kern w:val="0"/>
          <w:sz w:val="28"/>
          <w:szCs w:val="20"/>
          <w:lang w:eastAsia="ru-RU"/>
        </w:rPr>
        <w:t>Холопова В., Чигарева Е. Альфред Шнитке: Очерк жизни и творчества. – М.: Сов. композитор, 1990. – 350 с.</w:t>
      </w:r>
      <w:bookmarkEnd w:id="79"/>
    </w:p>
    <w:p w14:paraId="068C305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0" w:name="_Ref531968734"/>
      <w:r w:rsidRPr="005B1C52">
        <w:rPr>
          <w:rFonts w:ascii="Times New Roman" w:eastAsia="Times New Roman" w:hAnsi="Times New Roman" w:cs="Times New Roman"/>
          <w:kern w:val="0"/>
          <w:sz w:val="28"/>
          <w:szCs w:val="20"/>
          <w:lang w:eastAsia="ru-RU"/>
        </w:rPr>
        <w:t>Царева Е. Жанр музыкальный // Музыкальная энциклопедия. – М.: Сов. энциклопедия, 1974. – Т. 2. – С. 383-388.</w:t>
      </w:r>
      <w:bookmarkEnd w:id="80"/>
    </w:p>
    <w:p w14:paraId="4B270DC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Цукер А. Жанровые мутации в музыке рубежных периодов // Искусство на рубеже эпох. – Ростов-на-Дону, 1999. – С. 107-124.</w:t>
      </w:r>
    </w:p>
    <w:p w14:paraId="3447C65C"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1" w:name="_Ref531966377"/>
      <w:r w:rsidRPr="005B1C52">
        <w:rPr>
          <w:rFonts w:ascii="Times New Roman" w:eastAsia="Times New Roman" w:hAnsi="Times New Roman" w:cs="Times New Roman"/>
          <w:kern w:val="0"/>
          <w:sz w:val="28"/>
          <w:szCs w:val="20"/>
          <w:lang w:eastAsia="ru-RU"/>
        </w:rPr>
        <w:t>Цуккерман В. Музыкальные жанры и основы музыкальных форм. – М.: Музыка, 1964. – 160 с.</w:t>
      </w:r>
      <w:bookmarkEnd w:id="81"/>
    </w:p>
    <w:p w14:paraId="40918D1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Цыпин В. Музыка ХХ века и проблемы воспитания музыковеда // Современная музыка и проблемы воспитания музыковеда. – Новосибирск: НГК, 1988. – С. 7-14.</w:t>
      </w:r>
    </w:p>
    <w:p w14:paraId="2ADD904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2" w:name="_Ref531968714"/>
      <w:r w:rsidRPr="005B1C52">
        <w:rPr>
          <w:rFonts w:ascii="Times New Roman" w:eastAsia="Times New Roman" w:hAnsi="Times New Roman" w:cs="Times New Roman"/>
          <w:kern w:val="0"/>
          <w:sz w:val="28"/>
          <w:szCs w:val="20"/>
          <w:lang w:eastAsia="ru-RU"/>
        </w:rPr>
        <w:t>Чередниченко Т. Жанр музыкальный // Музыкальный энциклопедический словарь. – М.: Сов. энциклопедия, 1991. – С. 192.</w:t>
      </w:r>
      <w:bookmarkEnd w:id="82"/>
    </w:p>
    <w:p w14:paraId="10F3E79B"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Чинаев В. Классика и авангард: актуальность иллюзии // Музыкальная академия. – 1992. – № 2. – С. 20-25.</w:t>
      </w:r>
    </w:p>
    <w:p w14:paraId="7808DE8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3" w:name="_Ref535160076"/>
      <w:r w:rsidRPr="005B1C52">
        <w:rPr>
          <w:rFonts w:ascii="Times New Roman" w:eastAsia="Times New Roman" w:hAnsi="Times New Roman" w:cs="Times New Roman"/>
          <w:kern w:val="0"/>
          <w:sz w:val="28"/>
          <w:szCs w:val="20"/>
          <w:lang w:eastAsia="ru-RU"/>
        </w:rPr>
        <w:t>Шабловская И. История зарубежной литературы (ХХ век, первая половина). – Минск: Экономпресс, 1998. – 384 с.</w:t>
      </w:r>
      <w:bookmarkEnd w:id="83"/>
    </w:p>
    <w:p w14:paraId="074EBEBD"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4" w:name="_Ref531965695"/>
      <w:r w:rsidRPr="005B1C52">
        <w:rPr>
          <w:rFonts w:ascii="Times New Roman" w:eastAsia="Times New Roman" w:hAnsi="Times New Roman" w:cs="Times New Roman"/>
          <w:kern w:val="0"/>
          <w:sz w:val="28"/>
          <w:szCs w:val="20"/>
          <w:lang w:eastAsia="ru-RU"/>
        </w:rPr>
        <w:t>Шаймухаметова Л. Некоторые возможности семиотического метода в музыкальном анализе // Методология теоретического музыкознания: анализ критика / Сб. трудов ГМПИ им. Гнесиных. – М., 1987.- Вып. 90. – С. 83-102.</w:t>
      </w:r>
      <w:bookmarkEnd w:id="84"/>
    </w:p>
    <w:p w14:paraId="72F8015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5" w:name="_Ref531968201"/>
      <w:r w:rsidRPr="005B1C52">
        <w:rPr>
          <w:rFonts w:ascii="Times New Roman" w:eastAsia="Times New Roman" w:hAnsi="Times New Roman" w:cs="Times New Roman"/>
          <w:kern w:val="0"/>
          <w:sz w:val="28"/>
          <w:szCs w:val="20"/>
          <w:lang w:eastAsia="ru-RU"/>
        </w:rPr>
        <w:t>Шаповалова Л. О взаимодействии внутренней и внешней формы в исторической эволюции музыкальной жанровости: Автореф. дис. …канд. искусствоведения. – К., 1984. – 23 с.</w:t>
      </w:r>
      <w:bookmarkEnd w:id="85"/>
    </w:p>
    <w:p w14:paraId="2F587F03"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Шаповалова Л. Проблеми жанрової типології // Музика. – 1984. - № 3. – С. 12-13.</w:t>
      </w:r>
    </w:p>
    <w:p w14:paraId="710D5B3F"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Шевлякова Л. Камерная музыка раннего барокко: на грани эпох на грани жанров (опыт постановки проблемы) // Искусство на рубеже эпох. – Ростов-на-Дону, 1999. – С. 176-186.</w:t>
      </w:r>
    </w:p>
    <w:p w14:paraId="287272D4"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6" w:name="_Ref11739952"/>
      <w:r w:rsidRPr="005B1C52">
        <w:rPr>
          <w:rFonts w:ascii="Times New Roman" w:eastAsia="Times New Roman" w:hAnsi="Times New Roman" w:cs="Times New Roman"/>
          <w:kern w:val="0"/>
          <w:sz w:val="28"/>
          <w:szCs w:val="20"/>
          <w:lang w:eastAsia="ru-RU"/>
        </w:rPr>
        <w:t>Шип С. Музыкальная речь и язык музыки. – Одесса: Изд-во ОДК им. А.В.Неждановой, 2001. – 296 с.</w:t>
      </w:r>
      <w:bookmarkEnd w:id="86"/>
    </w:p>
    <w:p w14:paraId="49ABFB1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Шип С. Музыкальный знак в типологическом аспекте // Текст музичного твору: практика і теорія. Київське музикознавство. – К.: КДВМУ ім. Р.М.Глієра, 2001. – С. 47-57.</w:t>
      </w:r>
    </w:p>
    <w:p w14:paraId="65CBA30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7" w:name="_Ref531970490"/>
      <w:r w:rsidRPr="005B1C52">
        <w:rPr>
          <w:rFonts w:ascii="Times New Roman" w:eastAsia="Times New Roman" w:hAnsi="Times New Roman" w:cs="Times New Roman"/>
          <w:kern w:val="0"/>
          <w:sz w:val="28"/>
          <w:szCs w:val="20"/>
          <w:lang w:eastAsia="ru-RU"/>
        </w:rPr>
        <w:t>Шкловский В. Художественная проза. Размышления и разборы. – М.: Наука, 1961. – 667 с.</w:t>
      </w:r>
      <w:bookmarkEnd w:id="87"/>
    </w:p>
    <w:p w14:paraId="503A13F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lastRenderedPageBreak/>
        <w:t>Шнитке А. Парадоксальность как черта музыкальной логики Стравинского // И.Ф.Стравинский. Статьи и материалы. – М.: Сов. композитор, 1973. – С. 383-434.</w:t>
      </w:r>
    </w:p>
    <w:p w14:paraId="5F1BDA91"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bookmarkStart w:id="88" w:name="_Ref531969424"/>
      <w:r w:rsidRPr="005B1C52">
        <w:rPr>
          <w:rFonts w:ascii="Times New Roman" w:eastAsia="Times New Roman" w:hAnsi="Times New Roman" w:cs="Times New Roman"/>
          <w:kern w:val="0"/>
          <w:sz w:val="28"/>
          <w:szCs w:val="20"/>
          <w:lang w:eastAsia="ru-RU"/>
        </w:rPr>
        <w:t>Шрейдер Ю. Логика знаковых систем. – М.: Знание, 1974. – 64 с.</w:t>
      </w:r>
      <w:bookmarkEnd w:id="88"/>
    </w:p>
    <w:p w14:paraId="4A9CDA98"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Этингер М. Раннеклассическая гармония. – М.: Музыка, 1979. – 312 с.</w:t>
      </w:r>
    </w:p>
    <w:p w14:paraId="7E7AE4F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Якобсон Р. К вопросу о зрительных и слуховых знаках // Семиотика и искусствометрия. Современные зарубежные исследования / Сб. переводов. – М.: Мир, 1972. – С. 82-87.</w:t>
      </w:r>
    </w:p>
    <w:p w14:paraId="4BAEB936" w14:textId="77777777" w:rsidR="005B1C52" w:rsidRPr="005B1C52" w:rsidRDefault="005B1C52" w:rsidP="00BB6545">
      <w:pPr>
        <w:widowControl/>
        <w:numPr>
          <w:ilvl w:val="0"/>
          <w:numId w:val="12"/>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5B1C52">
        <w:rPr>
          <w:rFonts w:ascii="Times New Roman" w:eastAsia="Times New Roman" w:hAnsi="Times New Roman" w:cs="Times New Roman"/>
          <w:kern w:val="0"/>
          <w:sz w:val="28"/>
          <w:szCs w:val="20"/>
          <w:lang w:eastAsia="ru-RU"/>
        </w:rPr>
        <w:t>Якубяк Я. Мирослав Скорик // Композиторы союзных республик. – М.: Сов. композитор, 1980. – Вып 3. – С. 94-130.</w:t>
      </w:r>
    </w:p>
    <w:p w14:paraId="09043299" w14:textId="77777777" w:rsidR="005B1C52" w:rsidRPr="005B1C52" w:rsidRDefault="005B1C52" w:rsidP="00BB6545">
      <w:pPr>
        <w:widowControl/>
        <w:numPr>
          <w:ilvl w:val="0"/>
          <w:numId w:val="12"/>
        </w:numPr>
        <w:tabs>
          <w:tab w:val="clear" w:pos="709"/>
        </w:tabs>
        <w:suppressAutoHyphens w:val="0"/>
        <w:spacing w:after="0" w:line="360" w:lineRule="auto"/>
        <w:ind w:left="357" w:hanging="357"/>
        <w:jc w:val="left"/>
        <w:rPr>
          <w:rFonts w:ascii="Times New Roman" w:eastAsia="Times New Roman" w:hAnsi="Times New Roman" w:cs="Times New Roman"/>
          <w:kern w:val="0"/>
          <w:sz w:val="28"/>
          <w:szCs w:val="20"/>
          <w:lang w:eastAsia="ru-RU"/>
        </w:rPr>
      </w:pPr>
      <w:bookmarkStart w:id="89" w:name="_Ref534894641"/>
      <w:r w:rsidRPr="005B1C52">
        <w:rPr>
          <w:rFonts w:ascii="Times New Roman" w:eastAsia="Times New Roman" w:hAnsi="Times New Roman" w:cs="Times New Roman"/>
          <w:kern w:val="0"/>
          <w:sz w:val="28"/>
          <w:szCs w:val="20"/>
          <w:lang w:eastAsia="ru-RU"/>
        </w:rPr>
        <w:t>Ямпольский И. Concerto grosso // Музыкальная энциклопедия. – М.: Сов. Энциклопедия, 1974. – Т. 2. – С. 932-933.</w:t>
      </w:r>
      <w:bookmarkEnd w:id="89"/>
    </w:p>
    <w:p w14:paraId="5ED6625C" w14:textId="77777777" w:rsidR="005B1C52" w:rsidRPr="00090859" w:rsidRDefault="005B1C52" w:rsidP="00090859">
      <w:bookmarkStart w:id="90" w:name="_GoBack"/>
      <w:bookmarkEnd w:id="90"/>
    </w:p>
    <w:sectPr w:rsidR="005B1C52" w:rsidRPr="0009085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0926" w14:textId="77777777" w:rsidR="00BB6545" w:rsidRDefault="00BB6545">
      <w:pPr>
        <w:spacing w:after="0" w:line="240" w:lineRule="auto"/>
      </w:pPr>
      <w:r>
        <w:separator/>
      </w:r>
    </w:p>
  </w:endnote>
  <w:endnote w:type="continuationSeparator" w:id="0">
    <w:p w14:paraId="37193887" w14:textId="77777777" w:rsidR="00BB6545" w:rsidRDefault="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38A8" w14:textId="77777777" w:rsidR="00BB6545" w:rsidRDefault="00BB6545">
      <w:pPr>
        <w:spacing w:after="0" w:line="240" w:lineRule="auto"/>
      </w:pPr>
      <w:r>
        <w:separator/>
      </w:r>
    </w:p>
  </w:footnote>
  <w:footnote w:type="continuationSeparator" w:id="0">
    <w:p w14:paraId="5D1AA723" w14:textId="77777777" w:rsidR="00BB6545" w:rsidRDefault="00BB6545">
      <w:pPr>
        <w:spacing w:after="0" w:line="240" w:lineRule="auto"/>
      </w:pPr>
      <w:r>
        <w:continuationSeparator/>
      </w:r>
    </w:p>
  </w:footnote>
  <w:footnote w:id="1">
    <w:p w14:paraId="7826C8CA" w14:textId="77777777" w:rsidR="00090859" w:rsidRDefault="00090859" w:rsidP="00090859">
      <w:pPr>
        <w:pStyle w:val="affffffffffffffffffffa"/>
        <w:rPr>
          <w:sz w:val="24"/>
        </w:rPr>
      </w:pPr>
      <w:r>
        <w:rPr>
          <w:rStyle w:val="afffffffffffffffffffffffffff5"/>
          <w:sz w:val="24"/>
        </w:rPr>
        <w:footnoteRef/>
      </w:r>
      <w:r>
        <w:rPr>
          <w:sz w:val="24"/>
        </w:rPr>
        <w:t xml:space="preserve"> То есть те жанрообразования, которые возникли в эпохи предшествовавшие венскому классицизму.</w:t>
      </w:r>
    </w:p>
  </w:footnote>
  <w:footnote w:id="2">
    <w:p w14:paraId="02F1E9D8" w14:textId="77777777" w:rsidR="00090859" w:rsidRDefault="00090859" w:rsidP="00090859">
      <w:pPr>
        <w:pStyle w:val="affffffffffffffffffffa"/>
        <w:rPr>
          <w:sz w:val="24"/>
        </w:rPr>
      </w:pPr>
      <w:r>
        <w:rPr>
          <w:rStyle w:val="afffffffffffffffffffffffffff5"/>
          <w:sz w:val="24"/>
        </w:rPr>
        <w:footnoteRef/>
      </w:r>
      <w:r>
        <w:rPr>
          <w:sz w:val="24"/>
        </w:rPr>
        <w:t xml:space="preserve"> Классическая эпоха трактуется в данном контексте как «музыкальное вчера».</w:t>
      </w:r>
    </w:p>
    <w:p w14:paraId="15A4ABB5" w14:textId="77777777" w:rsidR="00090859" w:rsidRDefault="00090859" w:rsidP="00090859">
      <w:pPr>
        <w:pStyle w:val="affffffffffffffffffffa"/>
        <w:rPr>
          <w:sz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86A7273"/>
    <w:multiLevelType w:val="multilevel"/>
    <w:tmpl w:val="F286B4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092A3CA7"/>
    <w:multiLevelType w:val="singleLevel"/>
    <w:tmpl w:val="25D00430"/>
    <w:lvl w:ilvl="0">
      <w:numFmt w:val="bullet"/>
      <w:lvlText w:val="-"/>
      <w:lvlJc w:val="left"/>
      <w:pPr>
        <w:tabs>
          <w:tab w:val="num" w:pos="1080"/>
        </w:tabs>
        <w:ind w:left="1080" w:hanging="360"/>
      </w:pPr>
      <w:rPr>
        <w:rFonts w:hint="default"/>
      </w:rPr>
    </w:lvl>
  </w:abstractNum>
  <w:abstractNum w:abstractNumId="20">
    <w:nsid w:val="19F74C50"/>
    <w:multiLevelType w:val="singleLevel"/>
    <w:tmpl w:val="0419000F"/>
    <w:lvl w:ilvl="0">
      <w:start w:val="1"/>
      <w:numFmt w:val="decimal"/>
      <w:lvlText w:val="%1."/>
      <w:lvlJc w:val="left"/>
      <w:pPr>
        <w:tabs>
          <w:tab w:val="num" w:pos="360"/>
        </w:tabs>
        <w:ind w:left="360" w:hanging="360"/>
      </w:pPr>
    </w:lvl>
  </w:abstractNum>
  <w:abstractNum w:abstractNumId="21">
    <w:nsid w:val="1C4C528D"/>
    <w:multiLevelType w:val="multilevel"/>
    <w:tmpl w:val="59965D1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7790850"/>
    <w:multiLevelType w:val="singleLevel"/>
    <w:tmpl w:val="D2FA7950"/>
    <w:lvl w:ilvl="0">
      <w:start w:val="1"/>
      <w:numFmt w:val="decimal"/>
      <w:lvlText w:val="%1)"/>
      <w:lvlJc w:val="left"/>
      <w:pPr>
        <w:tabs>
          <w:tab w:val="num" w:pos="567"/>
        </w:tabs>
        <w:ind w:left="567" w:hanging="567"/>
      </w:pPr>
      <w:rPr>
        <w:rFonts w:hint="default"/>
      </w:r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4B4438B9"/>
    <w:multiLevelType w:val="singleLevel"/>
    <w:tmpl w:val="9C18F400"/>
    <w:lvl w:ilvl="0">
      <w:start w:val="1"/>
      <w:numFmt w:val="decimal"/>
      <w:lvlText w:val="%1)"/>
      <w:lvlJc w:val="left"/>
      <w:pPr>
        <w:tabs>
          <w:tab w:val="num" w:pos="1080"/>
        </w:tabs>
        <w:ind w:left="1080" w:hanging="360"/>
      </w:pPr>
      <w:rPr>
        <w:rFonts w:hint="default"/>
      </w:r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CB17E8B"/>
    <w:multiLevelType w:val="multilevel"/>
    <w:tmpl w:val="E348FDB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 w:numId="7">
    <w:abstractNumId w:val="21"/>
  </w:num>
  <w:num w:numId="8">
    <w:abstractNumId w:val="27"/>
  </w:num>
  <w:num w:numId="9">
    <w:abstractNumId w:val="19"/>
  </w:num>
  <w:num w:numId="10">
    <w:abstractNumId w:val="22"/>
  </w:num>
  <w:num w:numId="11">
    <w:abstractNumId w:val="2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5A69"/>
    <w:rsid w:val="000D6C59"/>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3B56"/>
    <w:rsid w:val="00544C82"/>
    <w:rsid w:val="00545368"/>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2DA1"/>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B0A5E"/>
    <w:rsid w:val="00BB1CCC"/>
    <w:rsid w:val="00BB2638"/>
    <w:rsid w:val="00BB54B3"/>
    <w:rsid w:val="00BB5709"/>
    <w:rsid w:val="00BB57A1"/>
    <w:rsid w:val="00BB62DB"/>
    <w:rsid w:val="00BB6545"/>
    <w:rsid w:val="00BC1B3A"/>
    <w:rsid w:val="00BC390A"/>
    <w:rsid w:val="00BD035C"/>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A2E05F7-1EB4-4AB9-83E3-4071ED5D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31</Pages>
  <Words>7484</Words>
  <Characters>42660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cp:revision>
  <cp:lastPrinted>2009-02-06T05:36:00Z</cp:lastPrinted>
  <dcterms:created xsi:type="dcterms:W3CDTF">2016-05-04T14:28:00Z</dcterms:created>
  <dcterms:modified xsi:type="dcterms:W3CDTF">2016-05-21T10:38:00Z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