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78FD" w14:textId="77777777" w:rsidR="00CB6A2A" w:rsidRDefault="00CB6A2A" w:rsidP="00CB6A2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Мнацаканов</w:t>
      </w:r>
      <w:proofErr w:type="spellEnd"/>
      <w:r>
        <w:rPr>
          <w:rFonts w:ascii="Helvetica" w:hAnsi="Helvetica" w:cs="Helvetica"/>
          <w:b/>
          <w:bCs w:val="0"/>
          <w:color w:val="222222"/>
          <w:sz w:val="21"/>
          <w:szCs w:val="21"/>
        </w:rPr>
        <w:t xml:space="preserve">, Роберт </w:t>
      </w:r>
      <w:proofErr w:type="spellStart"/>
      <w:r>
        <w:rPr>
          <w:rFonts w:ascii="Helvetica" w:hAnsi="Helvetica" w:cs="Helvetica"/>
          <w:b/>
          <w:bCs w:val="0"/>
          <w:color w:val="222222"/>
          <w:sz w:val="21"/>
          <w:szCs w:val="21"/>
        </w:rPr>
        <w:t>Мушегович</w:t>
      </w:r>
      <w:proofErr w:type="spellEnd"/>
      <w:r>
        <w:rPr>
          <w:rFonts w:ascii="Helvetica" w:hAnsi="Helvetica" w:cs="Helvetica"/>
          <w:b/>
          <w:bCs w:val="0"/>
          <w:color w:val="222222"/>
          <w:sz w:val="21"/>
          <w:szCs w:val="21"/>
        </w:rPr>
        <w:t>.</w:t>
      </w:r>
    </w:p>
    <w:p w14:paraId="30B33E14" w14:textId="77777777" w:rsidR="00CB6A2A" w:rsidRDefault="00CB6A2A" w:rsidP="00CB6A2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Предельные теоремы для статистик, связанных с большим числом редких </w:t>
      </w:r>
      <w:proofErr w:type="gramStart"/>
      <w:r>
        <w:rPr>
          <w:rFonts w:ascii="Helvetica" w:hAnsi="Helvetica" w:cs="Helvetica"/>
          <w:caps/>
          <w:color w:val="222222"/>
          <w:sz w:val="21"/>
          <w:szCs w:val="21"/>
        </w:rPr>
        <w:t>событий :</w:t>
      </w:r>
      <w:proofErr w:type="gramEnd"/>
      <w:r>
        <w:rPr>
          <w:rFonts w:ascii="Helvetica" w:hAnsi="Helvetica" w:cs="Helvetica"/>
          <w:caps/>
          <w:color w:val="222222"/>
          <w:sz w:val="21"/>
          <w:szCs w:val="21"/>
        </w:rPr>
        <w:t xml:space="preserve"> диссертация ... кандидата физико-математических наук : 01.01.05. - Тбилиси, 1984. - 112 с.</w:t>
      </w:r>
    </w:p>
    <w:p w14:paraId="676159A2" w14:textId="77777777" w:rsidR="00CB6A2A" w:rsidRDefault="00CB6A2A" w:rsidP="00CB6A2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Мнацаканов</w:t>
      </w:r>
      <w:proofErr w:type="spellEnd"/>
      <w:r>
        <w:rPr>
          <w:rFonts w:ascii="Arial" w:hAnsi="Arial" w:cs="Arial"/>
          <w:color w:val="646B71"/>
          <w:sz w:val="18"/>
          <w:szCs w:val="18"/>
        </w:rPr>
        <w:t xml:space="preserve">, Роберт </w:t>
      </w:r>
      <w:proofErr w:type="spellStart"/>
      <w:r>
        <w:rPr>
          <w:rFonts w:ascii="Arial" w:hAnsi="Arial" w:cs="Arial"/>
          <w:color w:val="646B71"/>
          <w:sz w:val="18"/>
          <w:szCs w:val="18"/>
        </w:rPr>
        <w:t>Мушегович</w:t>
      </w:r>
      <w:proofErr w:type="spellEnd"/>
    </w:p>
    <w:p w14:paraId="1CB889EC"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8FF60D"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ОПИСАНИЕ НЕСОСТОЯТЕЛЬНЫХ ОЦЕНОК ПЛОТНОСТИ</w:t>
      </w:r>
    </w:p>
    <w:p w14:paraId="23DF5054"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ВЕРОЯТНОСТИ.</w:t>
      </w:r>
    </w:p>
    <w:p w14:paraId="491966E1"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Состоятельные оценки плотности вероятности</w:t>
      </w:r>
    </w:p>
    <w:p w14:paraId="6E8CA0B3"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Несостоятельные оценки плотности вероятности</w:t>
      </w:r>
    </w:p>
    <w:p w14:paraId="23FDE080"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ФУНКЦИОНАЛЬНЫЕ ПРЕДЕЛЬНЫЕ ТЕОРЕМЫ ДЛЯ РАЗДЕЛИМЫХ СТАТИСТИК В СЛУЧАЕ ОЧЕНЬ РЕДКИХ СОБЫТИЙ</w:t>
      </w:r>
    </w:p>
    <w:p w14:paraId="5D9A5083"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Предельная теорема для линейных разделимых статистик.</w:t>
      </w:r>
    </w:p>
    <w:p w14:paraId="040F8C68"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Теорема о сходимости разделимых статистик к гауссовскому процессу</w:t>
      </w:r>
    </w:p>
    <w:p w14:paraId="638A2AF3"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w:t>
      </w:r>
      <w:proofErr w:type="spellStart"/>
      <w:r>
        <w:rPr>
          <w:rFonts w:ascii="Arial" w:hAnsi="Arial" w:cs="Arial"/>
          <w:color w:val="333333"/>
          <w:sz w:val="21"/>
          <w:szCs w:val="21"/>
        </w:rPr>
        <w:t>Мартингальные</w:t>
      </w:r>
      <w:proofErr w:type="spellEnd"/>
      <w:r>
        <w:rPr>
          <w:rFonts w:ascii="Arial" w:hAnsi="Arial" w:cs="Arial"/>
          <w:color w:val="333333"/>
          <w:sz w:val="21"/>
          <w:szCs w:val="21"/>
        </w:rPr>
        <w:t xml:space="preserve"> предельные теоремы для разделимых статистик</w:t>
      </w:r>
    </w:p>
    <w:p w14:paraId="469E9CD2" w14:textId="77777777" w:rsidR="00CB6A2A" w:rsidRDefault="00CB6A2A" w:rsidP="00CB6A2A">
      <w:pPr>
        <w:pStyle w:val="20"/>
        <w:spacing w:before="0" w:after="312"/>
        <w:rPr>
          <w:rFonts w:ascii="Arial" w:hAnsi="Arial" w:cs="Arial"/>
          <w:caps/>
          <w:color w:val="333333"/>
          <w:sz w:val="27"/>
          <w:szCs w:val="27"/>
        </w:rPr>
      </w:pPr>
      <w:r>
        <w:rPr>
          <w:rFonts w:ascii="Arial" w:hAnsi="Arial" w:cs="Arial"/>
          <w:caps/>
          <w:color w:val="333333"/>
          <w:sz w:val="21"/>
          <w:szCs w:val="21"/>
        </w:rPr>
        <w:t>§ 4. Сходимость по распределению при альтернативах</w:t>
      </w: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Мнацаканов</w:t>
      </w:r>
      <w:proofErr w:type="spellEnd"/>
      <w:r>
        <w:rPr>
          <w:rFonts w:ascii="Arial" w:hAnsi="Arial" w:cs="Arial"/>
          <w:color w:val="646B71"/>
          <w:sz w:val="18"/>
          <w:szCs w:val="18"/>
        </w:rPr>
        <w:t xml:space="preserve">, Роберт </w:t>
      </w:r>
      <w:proofErr w:type="spellStart"/>
      <w:r>
        <w:rPr>
          <w:rFonts w:ascii="Arial" w:hAnsi="Arial" w:cs="Arial"/>
          <w:color w:val="646B71"/>
          <w:sz w:val="18"/>
          <w:szCs w:val="18"/>
        </w:rPr>
        <w:t>Мушегович</w:t>
      </w:r>
      <w:proofErr w:type="spellEnd"/>
    </w:p>
    <w:p w14:paraId="4DF2F762"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09554C"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ОПИСАНИЕ НЕСОСТОЯТЕЛЬНЫХ ОЦЕНОК ПЛОТНОСТИ</w:t>
      </w:r>
    </w:p>
    <w:p w14:paraId="6A1A379F"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ВЕРОЯТНОСТИ.</w:t>
      </w:r>
    </w:p>
    <w:p w14:paraId="0AD4C813"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Состоятельные оценки плотности вероятности</w:t>
      </w:r>
    </w:p>
    <w:p w14:paraId="200C374D"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Несостоятельные оценки плотности вероятности</w:t>
      </w:r>
    </w:p>
    <w:p w14:paraId="0FB259DF"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ФУНКЦИОНАЛЬНЫЕ ПРЕДЕЛЬНЫЕ ТЕОРЕМЫ ДЛЯ РАЗДЕЛИМЫХ СТАТИСТИК В СЛУЧАЕ ОЧЕНЬ РЕДКИХ СОБЫТИЙ</w:t>
      </w:r>
    </w:p>
    <w:p w14:paraId="482E6BC5"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Предельная теорема для линейных разделимых статистик.</w:t>
      </w:r>
    </w:p>
    <w:p w14:paraId="37E94167"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Теорема о сходимости разделимых статистик к гауссовскому процессу</w:t>
      </w:r>
    </w:p>
    <w:p w14:paraId="0A7EE849"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w:t>
      </w:r>
      <w:proofErr w:type="spellStart"/>
      <w:r>
        <w:rPr>
          <w:rFonts w:ascii="Arial" w:hAnsi="Arial" w:cs="Arial"/>
          <w:color w:val="333333"/>
          <w:sz w:val="21"/>
          <w:szCs w:val="21"/>
        </w:rPr>
        <w:t>Мартингальные</w:t>
      </w:r>
      <w:proofErr w:type="spellEnd"/>
      <w:r>
        <w:rPr>
          <w:rFonts w:ascii="Arial" w:hAnsi="Arial" w:cs="Arial"/>
          <w:color w:val="333333"/>
          <w:sz w:val="21"/>
          <w:szCs w:val="21"/>
        </w:rPr>
        <w:t xml:space="preserve"> предельные теоремы для разделимых статистик</w:t>
      </w:r>
    </w:p>
    <w:p w14:paraId="41A1E028" w14:textId="77777777" w:rsidR="00CB6A2A" w:rsidRDefault="00CB6A2A" w:rsidP="00CB6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Сходимость по распределению при альтернативах</w:t>
      </w:r>
    </w:p>
    <w:p w14:paraId="4FDAD129" w14:textId="5ACD63BC" w:rsidR="00BD642D" w:rsidRPr="00CB6A2A" w:rsidRDefault="00BD642D" w:rsidP="00CB6A2A"/>
    <w:sectPr w:rsidR="00BD642D" w:rsidRPr="00CB6A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3D37" w14:textId="77777777" w:rsidR="001F00D1" w:rsidRDefault="001F00D1">
      <w:pPr>
        <w:spacing w:after="0" w:line="240" w:lineRule="auto"/>
      </w:pPr>
      <w:r>
        <w:separator/>
      </w:r>
    </w:p>
  </w:endnote>
  <w:endnote w:type="continuationSeparator" w:id="0">
    <w:p w14:paraId="6E9EF6C3" w14:textId="77777777" w:rsidR="001F00D1" w:rsidRDefault="001F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55FD" w14:textId="77777777" w:rsidR="001F00D1" w:rsidRDefault="001F00D1"/>
    <w:p w14:paraId="1A378F06" w14:textId="77777777" w:rsidR="001F00D1" w:rsidRDefault="001F00D1"/>
    <w:p w14:paraId="607690ED" w14:textId="77777777" w:rsidR="001F00D1" w:rsidRDefault="001F00D1"/>
    <w:p w14:paraId="3FA2B355" w14:textId="77777777" w:rsidR="001F00D1" w:rsidRDefault="001F00D1"/>
    <w:p w14:paraId="5FC6988C" w14:textId="77777777" w:rsidR="001F00D1" w:rsidRDefault="001F00D1"/>
    <w:p w14:paraId="60D71670" w14:textId="77777777" w:rsidR="001F00D1" w:rsidRDefault="001F00D1"/>
    <w:p w14:paraId="3684AFE3" w14:textId="77777777" w:rsidR="001F00D1" w:rsidRDefault="001F00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38A5E2" wp14:editId="1D409C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A200E" w14:textId="77777777" w:rsidR="001F00D1" w:rsidRDefault="001F00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38A5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9A200E" w14:textId="77777777" w:rsidR="001F00D1" w:rsidRDefault="001F00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5C7235" w14:textId="77777777" w:rsidR="001F00D1" w:rsidRDefault="001F00D1"/>
    <w:p w14:paraId="44960D75" w14:textId="77777777" w:rsidR="001F00D1" w:rsidRDefault="001F00D1"/>
    <w:p w14:paraId="4B8F0FCE" w14:textId="77777777" w:rsidR="001F00D1" w:rsidRDefault="001F00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AF8D77" wp14:editId="33D2F9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9D312" w14:textId="77777777" w:rsidR="001F00D1" w:rsidRDefault="001F00D1"/>
                          <w:p w14:paraId="0B33315C" w14:textId="77777777" w:rsidR="001F00D1" w:rsidRDefault="001F00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AF8D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49D312" w14:textId="77777777" w:rsidR="001F00D1" w:rsidRDefault="001F00D1"/>
                    <w:p w14:paraId="0B33315C" w14:textId="77777777" w:rsidR="001F00D1" w:rsidRDefault="001F00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5E248E" w14:textId="77777777" w:rsidR="001F00D1" w:rsidRDefault="001F00D1"/>
    <w:p w14:paraId="18AD49CF" w14:textId="77777777" w:rsidR="001F00D1" w:rsidRDefault="001F00D1">
      <w:pPr>
        <w:rPr>
          <w:sz w:val="2"/>
          <w:szCs w:val="2"/>
        </w:rPr>
      </w:pPr>
    </w:p>
    <w:p w14:paraId="4AF54518" w14:textId="77777777" w:rsidR="001F00D1" w:rsidRDefault="001F00D1"/>
    <w:p w14:paraId="3E687AB7" w14:textId="77777777" w:rsidR="001F00D1" w:rsidRDefault="001F00D1">
      <w:pPr>
        <w:spacing w:after="0" w:line="240" w:lineRule="auto"/>
      </w:pPr>
    </w:p>
  </w:footnote>
  <w:footnote w:type="continuationSeparator" w:id="0">
    <w:p w14:paraId="40A67EFC" w14:textId="77777777" w:rsidR="001F00D1" w:rsidRDefault="001F0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0D1"/>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99666</TotalTime>
  <Pages>2</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993</cp:revision>
  <cp:lastPrinted>2009-02-06T05:36:00Z</cp:lastPrinted>
  <dcterms:created xsi:type="dcterms:W3CDTF">2024-01-07T13:43:00Z</dcterms:created>
  <dcterms:modified xsi:type="dcterms:W3CDTF">2025-05-27T22:22:00Z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