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41B90" w14:textId="77777777" w:rsidR="00260E3F" w:rsidRPr="00260E3F" w:rsidRDefault="00260E3F" w:rsidP="00260E3F">
      <w:pPr>
        <w:rPr>
          <w:rFonts w:ascii="Helvetica" w:hAnsi="Helvetica" w:cs="Helvetica"/>
          <w:b/>
          <w:bCs/>
          <w:color w:val="222222"/>
          <w:sz w:val="21"/>
          <w:szCs w:val="21"/>
        </w:rPr>
      </w:pPr>
      <w:r w:rsidRPr="00260E3F">
        <w:rPr>
          <w:rFonts w:ascii="Helvetica" w:hAnsi="Helvetica" w:cs="Helvetica" w:hint="eastAsia"/>
          <w:b/>
          <w:bCs/>
          <w:color w:val="222222"/>
          <w:sz w:val="21"/>
          <w:szCs w:val="21"/>
        </w:rPr>
        <w:t>Розенберг</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Ирина</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Генрихоновна</w:t>
      </w:r>
      <w:r w:rsidRPr="00260E3F">
        <w:rPr>
          <w:rFonts w:ascii="Helvetica" w:hAnsi="Helvetica" w:cs="Helvetica"/>
          <w:b/>
          <w:bCs/>
          <w:color w:val="222222"/>
          <w:sz w:val="21"/>
          <w:szCs w:val="21"/>
        </w:rPr>
        <w:t>.</w:t>
      </w:r>
    </w:p>
    <w:p w14:paraId="61125773" w14:textId="77777777" w:rsidR="00260E3F" w:rsidRPr="00260E3F" w:rsidRDefault="00260E3F" w:rsidP="00260E3F">
      <w:pPr>
        <w:rPr>
          <w:rFonts w:ascii="Helvetica" w:hAnsi="Helvetica" w:cs="Helvetica"/>
          <w:b/>
          <w:bCs/>
          <w:color w:val="222222"/>
          <w:sz w:val="21"/>
          <w:szCs w:val="21"/>
        </w:rPr>
      </w:pPr>
      <w:r w:rsidRPr="00260E3F">
        <w:rPr>
          <w:rFonts w:ascii="Helvetica" w:hAnsi="Helvetica" w:cs="Helvetica" w:hint="eastAsia"/>
          <w:b/>
          <w:bCs/>
          <w:color w:val="222222"/>
          <w:sz w:val="21"/>
          <w:szCs w:val="21"/>
        </w:rPr>
        <w:t>Гидравлическое</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сопротивление</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трубопровода</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при</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нестационарном</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турбулентном</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режиме</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течения</w:t>
      </w:r>
      <w:r w:rsidRPr="00260E3F">
        <w:rPr>
          <w:rFonts w:ascii="Helvetica" w:hAnsi="Helvetica" w:cs="Helvetica"/>
          <w:b/>
          <w:bCs/>
          <w:color w:val="222222"/>
          <w:sz w:val="21"/>
          <w:szCs w:val="21"/>
        </w:rPr>
        <w:t xml:space="preserve"> : </w:t>
      </w:r>
      <w:r w:rsidRPr="00260E3F">
        <w:rPr>
          <w:rFonts w:ascii="Helvetica" w:hAnsi="Helvetica" w:cs="Helvetica" w:hint="eastAsia"/>
          <w:b/>
          <w:bCs/>
          <w:color w:val="222222"/>
          <w:sz w:val="21"/>
          <w:szCs w:val="21"/>
        </w:rPr>
        <w:t>диссертация</w:t>
      </w:r>
      <w:r w:rsidRPr="00260E3F">
        <w:rPr>
          <w:rFonts w:ascii="Helvetica" w:hAnsi="Helvetica" w:cs="Helvetica"/>
          <w:b/>
          <w:bCs/>
          <w:color w:val="222222"/>
          <w:sz w:val="21"/>
          <w:szCs w:val="21"/>
        </w:rPr>
        <w:t xml:space="preserve"> ... </w:t>
      </w:r>
      <w:r w:rsidRPr="00260E3F">
        <w:rPr>
          <w:rFonts w:ascii="Helvetica" w:hAnsi="Helvetica" w:cs="Helvetica" w:hint="eastAsia"/>
          <w:b/>
          <w:bCs/>
          <w:color w:val="222222"/>
          <w:sz w:val="21"/>
          <w:szCs w:val="21"/>
        </w:rPr>
        <w:t>кандидата</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технических</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наук</w:t>
      </w:r>
      <w:r w:rsidRPr="00260E3F">
        <w:rPr>
          <w:rFonts w:ascii="Helvetica" w:hAnsi="Helvetica" w:cs="Helvetica"/>
          <w:b/>
          <w:bCs/>
          <w:color w:val="222222"/>
          <w:sz w:val="21"/>
          <w:szCs w:val="21"/>
        </w:rPr>
        <w:t xml:space="preserve"> : 01.02.05. - </w:t>
      </w:r>
      <w:r w:rsidRPr="00260E3F">
        <w:rPr>
          <w:rFonts w:ascii="Helvetica" w:hAnsi="Helvetica" w:cs="Helvetica" w:hint="eastAsia"/>
          <w:b/>
          <w:bCs/>
          <w:color w:val="222222"/>
          <w:sz w:val="21"/>
          <w:szCs w:val="21"/>
        </w:rPr>
        <w:t>Москва</w:t>
      </w:r>
      <w:r w:rsidRPr="00260E3F">
        <w:rPr>
          <w:rFonts w:ascii="Helvetica" w:hAnsi="Helvetica" w:cs="Helvetica"/>
          <w:b/>
          <w:bCs/>
          <w:color w:val="222222"/>
          <w:sz w:val="21"/>
          <w:szCs w:val="21"/>
        </w:rPr>
        <w:t xml:space="preserve">, 1985. - 156 </w:t>
      </w:r>
      <w:r w:rsidRPr="00260E3F">
        <w:rPr>
          <w:rFonts w:ascii="Helvetica" w:hAnsi="Helvetica" w:cs="Helvetica" w:hint="eastAsia"/>
          <w:b/>
          <w:bCs/>
          <w:color w:val="222222"/>
          <w:sz w:val="21"/>
          <w:szCs w:val="21"/>
        </w:rPr>
        <w:t>с</w:t>
      </w:r>
      <w:r w:rsidRPr="00260E3F">
        <w:rPr>
          <w:rFonts w:ascii="Helvetica" w:hAnsi="Helvetica" w:cs="Helvetica"/>
          <w:b/>
          <w:bCs/>
          <w:color w:val="222222"/>
          <w:sz w:val="21"/>
          <w:szCs w:val="21"/>
        </w:rPr>
        <w:t xml:space="preserve">. : </w:t>
      </w:r>
      <w:r w:rsidRPr="00260E3F">
        <w:rPr>
          <w:rFonts w:ascii="Helvetica" w:hAnsi="Helvetica" w:cs="Helvetica" w:hint="eastAsia"/>
          <w:b/>
          <w:bCs/>
          <w:color w:val="222222"/>
          <w:sz w:val="21"/>
          <w:szCs w:val="21"/>
        </w:rPr>
        <w:t>ил</w:t>
      </w:r>
      <w:r w:rsidRPr="00260E3F">
        <w:rPr>
          <w:rFonts w:ascii="Helvetica" w:hAnsi="Helvetica" w:cs="Helvetica"/>
          <w:b/>
          <w:bCs/>
          <w:color w:val="222222"/>
          <w:sz w:val="21"/>
          <w:szCs w:val="21"/>
        </w:rPr>
        <w:t>.</w:t>
      </w:r>
    </w:p>
    <w:p w14:paraId="17B1C573" w14:textId="77777777" w:rsidR="00260E3F" w:rsidRPr="00260E3F" w:rsidRDefault="00260E3F" w:rsidP="00260E3F">
      <w:pPr>
        <w:rPr>
          <w:rFonts w:ascii="Helvetica" w:hAnsi="Helvetica" w:cs="Helvetica"/>
          <w:b/>
          <w:bCs/>
          <w:color w:val="222222"/>
          <w:sz w:val="21"/>
          <w:szCs w:val="21"/>
        </w:rPr>
      </w:pPr>
      <w:r w:rsidRPr="00260E3F">
        <w:rPr>
          <w:rFonts w:ascii="Helvetica" w:hAnsi="Helvetica" w:cs="Helvetica" w:hint="eastAsia"/>
          <w:b/>
          <w:bCs/>
          <w:color w:val="222222"/>
          <w:sz w:val="21"/>
          <w:szCs w:val="21"/>
        </w:rPr>
        <w:t>больше</w:t>
      </w:r>
    </w:p>
    <w:p w14:paraId="19F08B1F" w14:textId="77777777" w:rsidR="00260E3F" w:rsidRPr="00260E3F" w:rsidRDefault="00260E3F" w:rsidP="00260E3F">
      <w:pPr>
        <w:rPr>
          <w:rFonts w:ascii="Helvetica" w:hAnsi="Helvetica" w:cs="Helvetica"/>
          <w:b/>
          <w:bCs/>
          <w:color w:val="222222"/>
          <w:sz w:val="21"/>
          <w:szCs w:val="21"/>
        </w:rPr>
      </w:pPr>
      <w:r w:rsidRPr="00260E3F">
        <w:rPr>
          <w:rFonts w:ascii="Helvetica" w:hAnsi="Helvetica" w:cs="Helvetica" w:hint="eastAsia"/>
          <w:b/>
          <w:bCs/>
          <w:color w:val="222222"/>
          <w:sz w:val="21"/>
          <w:szCs w:val="21"/>
        </w:rPr>
        <w:t>Цитаты</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из</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текста</w:t>
      </w:r>
      <w:r w:rsidRPr="00260E3F">
        <w:rPr>
          <w:rFonts w:ascii="Helvetica" w:hAnsi="Helvetica" w:cs="Helvetica"/>
          <w:b/>
          <w:bCs/>
          <w:color w:val="222222"/>
          <w:sz w:val="21"/>
          <w:szCs w:val="21"/>
        </w:rPr>
        <w:t>:</w:t>
      </w:r>
    </w:p>
    <w:p w14:paraId="3C15DC89" w14:textId="77777777" w:rsidR="00260E3F" w:rsidRPr="00260E3F" w:rsidRDefault="00260E3F" w:rsidP="00260E3F">
      <w:pPr>
        <w:rPr>
          <w:rFonts w:ascii="Helvetica" w:hAnsi="Helvetica" w:cs="Helvetica"/>
          <w:b/>
          <w:bCs/>
          <w:color w:val="222222"/>
          <w:sz w:val="21"/>
          <w:szCs w:val="21"/>
        </w:rPr>
      </w:pPr>
      <w:r w:rsidRPr="00260E3F">
        <w:rPr>
          <w:rFonts w:ascii="Helvetica" w:hAnsi="Helvetica" w:cs="Helvetica" w:hint="eastAsia"/>
          <w:b/>
          <w:bCs/>
          <w:color w:val="222222"/>
          <w:sz w:val="21"/>
          <w:szCs w:val="21"/>
        </w:rPr>
        <w:t>стр</w:t>
      </w:r>
      <w:r w:rsidRPr="00260E3F">
        <w:rPr>
          <w:rFonts w:ascii="Helvetica" w:hAnsi="Helvetica" w:cs="Helvetica"/>
          <w:b/>
          <w:bCs/>
          <w:color w:val="222222"/>
          <w:sz w:val="21"/>
          <w:szCs w:val="21"/>
        </w:rPr>
        <w:t>. 1</w:t>
      </w:r>
    </w:p>
    <w:p w14:paraId="2DBA370E" w14:textId="77777777" w:rsidR="00260E3F" w:rsidRPr="00260E3F" w:rsidRDefault="00260E3F" w:rsidP="00260E3F">
      <w:pPr>
        <w:rPr>
          <w:rFonts w:ascii="Helvetica" w:hAnsi="Helvetica" w:cs="Helvetica"/>
          <w:b/>
          <w:bCs/>
          <w:color w:val="222222"/>
          <w:sz w:val="21"/>
          <w:szCs w:val="21"/>
        </w:rPr>
      </w:pPr>
      <w:r w:rsidRPr="00260E3F">
        <w:rPr>
          <w:rFonts w:ascii="Helvetica" w:hAnsi="Helvetica" w:cs="Helvetica" w:hint="eastAsia"/>
          <w:b/>
          <w:bCs/>
          <w:color w:val="222222"/>
          <w:sz w:val="21"/>
          <w:szCs w:val="21"/>
        </w:rPr>
        <w:t>И</w:t>
      </w:r>
      <w:r w:rsidRPr="00260E3F">
        <w:rPr>
          <w:rFonts w:ascii="Helvetica" w:hAnsi="Helvetica" w:cs="Helvetica"/>
          <w:b/>
          <w:bCs/>
          <w:color w:val="222222"/>
          <w:sz w:val="21"/>
          <w:szCs w:val="21"/>
        </w:rPr>
        <w:t>.</w:t>
      </w:r>
      <w:r w:rsidRPr="00260E3F">
        <w:rPr>
          <w:rFonts w:ascii="Helvetica" w:hAnsi="Helvetica" w:cs="Helvetica" w:hint="eastAsia"/>
          <w:b/>
          <w:bCs/>
          <w:color w:val="222222"/>
          <w:sz w:val="21"/>
          <w:szCs w:val="21"/>
        </w:rPr>
        <w:t>М</w:t>
      </w:r>
      <w:r w:rsidRPr="00260E3F">
        <w:rPr>
          <w:rFonts w:ascii="Helvetica" w:hAnsi="Helvetica" w:cs="Helvetica"/>
          <w:b/>
          <w:bCs/>
          <w:color w:val="222222"/>
          <w:sz w:val="21"/>
          <w:szCs w:val="21"/>
        </w:rPr>
        <w:t>.</w:t>
      </w:r>
      <w:r w:rsidRPr="00260E3F">
        <w:rPr>
          <w:rFonts w:ascii="Helvetica" w:hAnsi="Helvetica" w:cs="Helvetica" w:hint="eastAsia"/>
          <w:b/>
          <w:bCs/>
          <w:color w:val="222222"/>
          <w:sz w:val="21"/>
          <w:szCs w:val="21"/>
        </w:rPr>
        <w:t>ГУБКИНА</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На</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правах</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рукописи</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РОЗЕНБЕРГ</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Ирина</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Генриховна</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УДК</w:t>
      </w:r>
      <w:r w:rsidRPr="00260E3F">
        <w:rPr>
          <w:rFonts w:ascii="Helvetica" w:hAnsi="Helvetica" w:cs="Helvetica"/>
          <w:b/>
          <w:bCs/>
          <w:color w:val="222222"/>
          <w:sz w:val="21"/>
          <w:szCs w:val="21"/>
        </w:rPr>
        <w:t xml:space="preserve"> 532.546 </w:t>
      </w:r>
      <w:r w:rsidRPr="00260E3F">
        <w:rPr>
          <w:rFonts w:ascii="Helvetica" w:hAnsi="Helvetica" w:cs="Helvetica" w:hint="eastAsia"/>
          <w:b/>
          <w:bCs/>
          <w:color w:val="222222"/>
          <w:sz w:val="21"/>
          <w:szCs w:val="21"/>
        </w:rPr>
        <w:t>ГИДРАВЛИЧЕСКОЕ</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СОПРОТИВЛЕНИЕ</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ТРУБОПРОВОДА</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ПРИ</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НЕСТАЦИОНАРНОМ</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ТУРБУЛЕНТНОМ</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РЕЖИЖ</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ТЕЧЕНИЯ</w:t>
      </w:r>
      <w:r w:rsidRPr="00260E3F">
        <w:rPr>
          <w:rFonts w:ascii="Helvetica" w:hAnsi="Helvetica" w:cs="Helvetica"/>
          <w:b/>
          <w:bCs/>
          <w:color w:val="222222"/>
          <w:sz w:val="21"/>
          <w:szCs w:val="21"/>
        </w:rPr>
        <w:t xml:space="preserve"> 01.02.05</w:t>
      </w:r>
    </w:p>
    <w:p w14:paraId="5BDEF245" w14:textId="77777777" w:rsidR="00260E3F" w:rsidRPr="00260E3F" w:rsidRDefault="00260E3F" w:rsidP="00260E3F">
      <w:pPr>
        <w:rPr>
          <w:rFonts w:ascii="Helvetica" w:hAnsi="Helvetica" w:cs="Helvetica"/>
          <w:b/>
          <w:bCs/>
          <w:color w:val="222222"/>
          <w:sz w:val="21"/>
          <w:szCs w:val="21"/>
        </w:rPr>
      </w:pPr>
      <w:r w:rsidRPr="00260E3F">
        <w:rPr>
          <w:rFonts w:ascii="Helvetica" w:hAnsi="Helvetica" w:cs="Helvetica" w:hint="eastAsia"/>
          <w:b/>
          <w:bCs/>
          <w:color w:val="222222"/>
          <w:sz w:val="21"/>
          <w:szCs w:val="21"/>
        </w:rPr>
        <w:t>стр</w:t>
      </w:r>
      <w:r w:rsidRPr="00260E3F">
        <w:rPr>
          <w:rFonts w:ascii="Helvetica" w:hAnsi="Helvetica" w:cs="Helvetica"/>
          <w:b/>
          <w:bCs/>
          <w:color w:val="222222"/>
          <w:sz w:val="21"/>
          <w:szCs w:val="21"/>
        </w:rPr>
        <w:t>. 2</w:t>
      </w:r>
    </w:p>
    <w:p w14:paraId="13012746" w14:textId="77777777" w:rsidR="00260E3F" w:rsidRPr="00260E3F" w:rsidRDefault="00260E3F" w:rsidP="00260E3F">
      <w:pPr>
        <w:rPr>
          <w:rFonts w:ascii="Helvetica" w:hAnsi="Helvetica" w:cs="Helvetica"/>
          <w:b/>
          <w:bCs/>
          <w:color w:val="222222"/>
          <w:sz w:val="21"/>
          <w:szCs w:val="21"/>
        </w:rPr>
      </w:pPr>
      <w:r w:rsidRPr="00260E3F">
        <w:rPr>
          <w:rFonts w:ascii="Helvetica" w:hAnsi="Helvetica" w:cs="Helvetica" w:hint="eastAsia"/>
          <w:b/>
          <w:bCs/>
          <w:color w:val="222222"/>
          <w:sz w:val="21"/>
          <w:szCs w:val="21"/>
        </w:rPr>
        <w:t>напряжением</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трения</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на</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стенке</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и</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средней</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скоростью</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потока</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при</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неустановившемся</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турбулентном</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течении</w:t>
      </w:r>
      <w:r w:rsidRPr="00260E3F">
        <w:rPr>
          <w:rFonts w:ascii="Helvetica" w:hAnsi="Helvetica" w:cs="Helvetica"/>
          <w:b/>
          <w:bCs/>
          <w:color w:val="222222"/>
          <w:sz w:val="21"/>
          <w:szCs w:val="21"/>
        </w:rPr>
        <w:t xml:space="preserve"> 2.3. </w:t>
      </w:r>
      <w:r w:rsidRPr="00260E3F">
        <w:rPr>
          <w:rFonts w:ascii="Helvetica" w:hAnsi="Helvetica" w:cs="Helvetica" w:hint="eastAsia"/>
          <w:b/>
          <w:bCs/>
          <w:color w:val="222222"/>
          <w:sz w:val="21"/>
          <w:szCs w:val="21"/>
        </w:rPr>
        <w:t>Определение</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коэффициента</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гидравлического</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со­</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противления</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при</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нестационарном</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турбулентном</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течении</w:t>
      </w:r>
      <w:r w:rsidRPr="00260E3F">
        <w:rPr>
          <w:rFonts w:ascii="Helvetica" w:hAnsi="Helvetica" w:cs="Helvetica"/>
          <w:b/>
          <w:bCs/>
          <w:color w:val="222222"/>
          <w:sz w:val="21"/>
          <w:szCs w:val="21"/>
        </w:rPr>
        <w:t xml:space="preserve"> 3. </w:t>
      </w:r>
      <w:r w:rsidRPr="00260E3F">
        <w:rPr>
          <w:rFonts w:ascii="Helvetica" w:hAnsi="Helvetica" w:cs="Helvetica" w:hint="eastAsia"/>
          <w:b/>
          <w:bCs/>
          <w:color w:val="222222"/>
          <w:sz w:val="21"/>
          <w:szCs w:val="21"/>
        </w:rPr>
        <w:t>Ю</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Т</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О</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Д</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И</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АЛГОРИТМ</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РАСЧЕТА</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ПЕРЕХОДНЫХ</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ПРОЦЕССОВ</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В</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ТРУБОПРОВОДЕ</w:t>
      </w:r>
      <w:r w:rsidRPr="00260E3F">
        <w:rPr>
          <w:rFonts w:ascii="Helvetica" w:hAnsi="Helvetica" w:cs="Helvetica"/>
          <w:b/>
          <w:bCs/>
          <w:color w:val="222222"/>
          <w:sz w:val="21"/>
          <w:szCs w:val="21"/>
        </w:rPr>
        <w:t xml:space="preserve"> 3.1. </w:t>
      </w:r>
      <w:r w:rsidRPr="00260E3F">
        <w:rPr>
          <w:rFonts w:ascii="Helvetica" w:hAnsi="Helvetica" w:cs="Helvetica" w:hint="eastAsia"/>
          <w:b/>
          <w:bCs/>
          <w:color w:val="222222"/>
          <w:sz w:val="21"/>
          <w:szCs w:val="21"/>
        </w:rPr>
        <w:t>Начальные</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и</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граничные</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условия</w:t>
      </w:r>
      <w:r w:rsidRPr="00260E3F">
        <w:rPr>
          <w:rFonts w:ascii="Helvetica" w:hAnsi="Helvetica" w:cs="Helvetica"/>
          <w:b/>
          <w:bCs/>
          <w:color w:val="222222"/>
          <w:sz w:val="21"/>
          <w:szCs w:val="21"/>
        </w:rPr>
        <w:t xml:space="preserve"> 3.2. </w:t>
      </w:r>
      <w:r w:rsidRPr="00260E3F">
        <w:rPr>
          <w:rFonts w:ascii="Helvetica" w:hAnsi="Helvetica" w:cs="Helvetica" w:hint="eastAsia"/>
          <w:b/>
          <w:bCs/>
          <w:color w:val="222222"/>
          <w:sz w:val="21"/>
          <w:szCs w:val="21"/>
        </w:rPr>
        <w:t>Приведение</w:t>
      </w:r>
    </w:p>
    <w:p w14:paraId="2E4C529E" w14:textId="77777777" w:rsidR="00260E3F" w:rsidRPr="00260E3F" w:rsidRDefault="00260E3F" w:rsidP="00260E3F">
      <w:pPr>
        <w:rPr>
          <w:rFonts w:ascii="Helvetica" w:hAnsi="Helvetica" w:cs="Helvetica"/>
          <w:b/>
          <w:bCs/>
          <w:color w:val="222222"/>
          <w:sz w:val="21"/>
          <w:szCs w:val="21"/>
        </w:rPr>
      </w:pPr>
      <w:r w:rsidRPr="00260E3F">
        <w:rPr>
          <w:rFonts w:ascii="Helvetica" w:hAnsi="Helvetica" w:cs="Helvetica" w:hint="eastAsia"/>
          <w:b/>
          <w:bCs/>
          <w:color w:val="222222"/>
          <w:sz w:val="21"/>
          <w:szCs w:val="21"/>
        </w:rPr>
        <w:t>стр</w:t>
      </w:r>
      <w:r w:rsidRPr="00260E3F">
        <w:rPr>
          <w:rFonts w:ascii="Helvetica" w:hAnsi="Helvetica" w:cs="Helvetica"/>
          <w:b/>
          <w:bCs/>
          <w:color w:val="222222"/>
          <w:sz w:val="21"/>
          <w:szCs w:val="21"/>
        </w:rPr>
        <w:t>. 43</w:t>
      </w:r>
    </w:p>
    <w:p w14:paraId="410A34FD" w14:textId="77777777" w:rsidR="00260E3F" w:rsidRPr="00260E3F" w:rsidRDefault="00260E3F" w:rsidP="00260E3F">
      <w:pPr>
        <w:rPr>
          <w:rFonts w:ascii="Helvetica" w:hAnsi="Helvetica" w:cs="Helvetica"/>
          <w:b/>
          <w:bCs/>
          <w:color w:val="222222"/>
          <w:sz w:val="21"/>
          <w:szCs w:val="21"/>
        </w:rPr>
      </w:pPr>
      <w:r w:rsidRPr="00260E3F">
        <w:rPr>
          <w:rFonts w:ascii="Helvetica" w:hAnsi="Helvetica" w:cs="Helvetica" w:hint="eastAsia"/>
          <w:b/>
          <w:bCs/>
          <w:color w:val="222222"/>
          <w:sz w:val="21"/>
          <w:szCs w:val="21"/>
        </w:rPr>
        <w:t>частный</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случай</w:t>
      </w:r>
      <w:r w:rsidRPr="00260E3F">
        <w:rPr>
          <w:rFonts w:ascii="Helvetica" w:hAnsi="Helvetica" w:cs="Helvetica"/>
          <w:b/>
          <w:bCs/>
          <w:color w:val="222222"/>
          <w:sz w:val="21"/>
          <w:szCs w:val="21"/>
        </w:rPr>
        <w:t xml:space="preserve">. 2.3. </w:t>
      </w:r>
      <w:r w:rsidRPr="00260E3F">
        <w:rPr>
          <w:rFonts w:ascii="Helvetica" w:hAnsi="Helvetica" w:cs="Helvetica" w:hint="eastAsia"/>
          <w:b/>
          <w:bCs/>
          <w:color w:val="222222"/>
          <w:sz w:val="21"/>
          <w:szCs w:val="21"/>
        </w:rPr>
        <w:t>Определение</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коэффициента</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гидравлического</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сопротивления</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при</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нестационарном</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турбу­</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лентном</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течении</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В</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параграфе</w:t>
      </w:r>
      <w:r w:rsidRPr="00260E3F">
        <w:rPr>
          <w:rFonts w:ascii="Helvetica" w:hAnsi="Helvetica" w:cs="Helvetica"/>
          <w:b/>
          <w:bCs/>
          <w:color w:val="222222"/>
          <w:sz w:val="21"/>
          <w:szCs w:val="21"/>
        </w:rPr>
        <w:t xml:space="preserve"> 2.1 </w:t>
      </w:r>
      <w:r w:rsidRPr="00260E3F">
        <w:rPr>
          <w:rFonts w:ascii="Helvetica" w:hAnsi="Helvetica" w:cs="Helvetica" w:hint="eastAsia"/>
          <w:b/>
          <w:bCs/>
          <w:color w:val="222222"/>
          <w:sz w:val="21"/>
          <w:szCs w:val="21"/>
        </w:rPr>
        <w:t>зависимость</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для</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коэффициента</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гидравличе­</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ского</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сопротивления</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при</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нестационарном</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течении</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Лис</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получена</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в</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виде</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дифференциального</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уравнения</w:t>
      </w:r>
      <w:r w:rsidRPr="00260E3F">
        <w:rPr>
          <w:rFonts w:ascii="Helvetica" w:hAnsi="Helvetica" w:cs="Helvetica"/>
          <w:b/>
          <w:bCs/>
          <w:color w:val="222222"/>
          <w:sz w:val="21"/>
          <w:szCs w:val="21"/>
        </w:rPr>
        <w:t xml:space="preserve"> (2.52). </w:t>
      </w:r>
      <w:r w:rsidRPr="00260E3F">
        <w:rPr>
          <w:rFonts w:ascii="Helvetica" w:hAnsi="Helvetica" w:cs="Helvetica" w:hint="eastAsia"/>
          <w:b/>
          <w:bCs/>
          <w:color w:val="222222"/>
          <w:sz w:val="21"/>
          <w:szCs w:val="21"/>
        </w:rPr>
        <w:t>Использование</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приб­</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лиженного</w:t>
      </w:r>
    </w:p>
    <w:p w14:paraId="3F9FB397" w14:textId="77777777" w:rsidR="00260E3F" w:rsidRPr="00260E3F" w:rsidRDefault="00260E3F" w:rsidP="00260E3F">
      <w:pPr>
        <w:rPr>
          <w:rFonts w:ascii="Helvetica" w:hAnsi="Helvetica" w:cs="Helvetica"/>
          <w:b/>
          <w:bCs/>
          <w:color w:val="222222"/>
          <w:sz w:val="21"/>
          <w:szCs w:val="21"/>
        </w:rPr>
      </w:pPr>
    </w:p>
    <w:p w14:paraId="6CB96DFC" w14:textId="77777777" w:rsidR="00260E3F" w:rsidRPr="00260E3F" w:rsidRDefault="00260E3F" w:rsidP="00260E3F">
      <w:pPr>
        <w:rPr>
          <w:rFonts w:ascii="Helvetica" w:hAnsi="Helvetica" w:cs="Helvetica"/>
          <w:b/>
          <w:bCs/>
          <w:color w:val="222222"/>
          <w:sz w:val="21"/>
          <w:szCs w:val="21"/>
        </w:rPr>
      </w:pPr>
      <w:r w:rsidRPr="00260E3F">
        <w:rPr>
          <w:rFonts w:ascii="Helvetica" w:hAnsi="Helvetica" w:cs="Helvetica" w:hint="eastAsia"/>
          <w:b/>
          <w:bCs/>
          <w:color w:val="222222"/>
          <w:sz w:val="21"/>
          <w:szCs w:val="21"/>
        </w:rPr>
        <w:t>Оглавление</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диссертации</w:t>
      </w:r>
    </w:p>
    <w:p w14:paraId="20BD5D5A" w14:textId="77777777" w:rsidR="00260E3F" w:rsidRPr="00260E3F" w:rsidRDefault="00260E3F" w:rsidP="00260E3F">
      <w:pPr>
        <w:rPr>
          <w:rFonts w:ascii="Helvetica" w:hAnsi="Helvetica" w:cs="Helvetica"/>
          <w:b/>
          <w:bCs/>
          <w:color w:val="222222"/>
          <w:sz w:val="21"/>
          <w:szCs w:val="21"/>
        </w:rPr>
      </w:pPr>
      <w:r w:rsidRPr="00260E3F">
        <w:rPr>
          <w:rFonts w:ascii="Helvetica" w:hAnsi="Helvetica" w:cs="Helvetica" w:hint="eastAsia"/>
          <w:b/>
          <w:bCs/>
          <w:color w:val="222222"/>
          <w:sz w:val="21"/>
          <w:szCs w:val="21"/>
        </w:rPr>
        <w:t>кандидат</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технических</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наук</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Розенберг</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Ирина</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Генрихоновна</w:t>
      </w:r>
    </w:p>
    <w:p w14:paraId="1BB30277" w14:textId="77777777" w:rsidR="00260E3F" w:rsidRPr="00260E3F" w:rsidRDefault="00260E3F" w:rsidP="00260E3F">
      <w:pPr>
        <w:rPr>
          <w:rFonts w:ascii="Helvetica" w:hAnsi="Helvetica" w:cs="Helvetica"/>
          <w:b/>
          <w:bCs/>
          <w:color w:val="222222"/>
          <w:sz w:val="21"/>
          <w:szCs w:val="21"/>
        </w:rPr>
      </w:pPr>
      <w:r w:rsidRPr="00260E3F">
        <w:rPr>
          <w:rFonts w:ascii="Helvetica" w:hAnsi="Helvetica" w:cs="Helvetica" w:hint="eastAsia"/>
          <w:b/>
          <w:bCs/>
          <w:color w:val="222222"/>
          <w:sz w:val="21"/>
          <w:szCs w:val="21"/>
        </w:rPr>
        <w:t>ВВЕДЕНИЕ</w:t>
      </w:r>
    </w:p>
    <w:p w14:paraId="3D724E9F" w14:textId="77777777" w:rsidR="00260E3F" w:rsidRPr="00260E3F" w:rsidRDefault="00260E3F" w:rsidP="00260E3F">
      <w:pPr>
        <w:rPr>
          <w:rFonts w:ascii="Helvetica" w:hAnsi="Helvetica" w:cs="Helvetica"/>
          <w:b/>
          <w:bCs/>
          <w:color w:val="222222"/>
          <w:sz w:val="21"/>
          <w:szCs w:val="21"/>
        </w:rPr>
      </w:pPr>
    </w:p>
    <w:p w14:paraId="653EF6DC" w14:textId="77777777" w:rsidR="00260E3F" w:rsidRPr="00260E3F" w:rsidRDefault="00260E3F" w:rsidP="00260E3F">
      <w:pPr>
        <w:rPr>
          <w:rFonts w:ascii="Helvetica" w:hAnsi="Helvetica" w:cs="Helvetica"/>
          <w:b/>
          <w:bCs/>
          <w:color w:val="222222"/>
          <w:sz w:val="21"/>
          <w:szCs w:val="21"/>
        </w:rPr>
      </w:pPr>
      <w:r w:rsidRPr="00260E3F">
        <w:rPr>
          <w:rFonts w:ascii="Helvetica" w:hAnsi="Helvetica" w:cs="Helvetica"/>
          <w:b/>
          <w:bCs/>
          <w:color w:val="222222"/>
          <w:sz w:val="21"/>
          <w:szCs w:val="21"/>
        </w:rPr>
        <w:lastRenderedPageBreak/>
        <w:t xml:space="preserve">1. </w:t>
      </w:r>
      <w:r w:rsidRPr="00260E3F">
        <w:rPr>
          <w:rFonts w:ascii="Helvetica" w:hAnsi="Helvetica" w:cs="Helvetica" w:hint="eastAsia"/>
          <w:b/>
          <w:bCs/>
          <w:color w:val="222222"/>
          <w:sz w:val="21"/>
          <w:szCs w:val="21"/>
        </w:rPr>
        <w:t>ВЫБОР</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МЕТОДОВ</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ИЗУЧЕНИЯ</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НЕСТАЦИОНАРНОГО</w:t>
      </w:r>
    </w:p>
    <w:p w14:paraId="3B91529A" w14:textId="77777777" w:rsidR="00260E3F" w:rsidRPr="00260E3F" w:rsidRDefault="00260E3F" w:rsidP="00260E3F">
      <w:pPr>
        <w:rPr>
          <w:rFonts w:ascii="Helvetica" w:hAnsi="Helvetica" w:cs="Helvetica"/>
          <w:b/>
          <w:bCs/>
          <w:color w:val="222222"/>
          <w:sz w:val="21"/>
          <w:szCs w:val="21"/>
        </w:rPr>
      </w:pPr>
    </w:p>
    <w:p w14:paraId="511AC160" w14:textId="77777777" w:rsidR="00260E3F" w:rsidRPr="00260E3F" w:rsidRDefault="00260E3F" w:rsidP="00260E3F">
      <w:pPr>
        <w:rPr>
          <w:rFonts w:ascii="Helvetica" w:hAnsi="Helvetica" w:cs="Helvetica"/>
          <w:b/>
          <w:bCs/>
          <w:color w:val="222222"/>
          <w:sz w:val="21"/>
          <w:szCs w:val="21"/>
        </w:rPr>
      </w:pPr>
      <w:r w:rsidRPr="00260E3F">
        <w:rPr>
          <w:rFonts w:ascii="Helvetica" w:hAnsi="Helvetica" w:cs="Helvetica" w:hint="eastAsia"/>
          <w:b/>
          <w:bCs/>
          <w:color w:val="222222"/>
          <w:sz w:val="21"/>
          <w:szCs w:val="21"/>
        </w:rPr>
        <w:t>ТУРБУЛЕНТНОГО</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ТЕЧЕНИЯ</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ЖИДКОСТИ</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ПО</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ТРУБАМ</w:t>
      </w:r>
      <w:r w:rsidRPr="00260E3F">
        <w:rPr>
          <w:rFonts w:ascii="Helvetica" w:hAnsi="Helvetica" w:cs="Helvetica"/>
          <w:b/>
          <w:bCs/>
          <w:color w:val="222222"/>
          <w:sz w:val="21"/>
          <w:szCs w:val="21"/>
        </w:rPr>
        <w:t xml:space="preserve"> . II</w:t>
      </w:r>
    </w:p>
    <w:p w14:paraId="0A795B24" w14:textId="77777777" w:rsidR="00260E3F" w:rsidRPr="00260E3F" w:rsidRDefault="00260E3F" w:rsidP="00260E3F">
      <w:pPr>
        <w:rPr>
          <w:rFonts w:ascii="Helvetica" w:hAnsi="Helvetica" w:cs="Helvetica"/>
          <w:b/>
          <w:bCs/>
          <w:color w:val="222222"/>
          <w:sz w:val="21"/>
          <w:szCs w:val="21"/>
        </w:rPr>
      </w:pPr>
    </w:p>
    <w:p w14:paraId="6CAA30B1" w14:textId="77777777" w:rsidR="00260E3F" w:rsidRPr="00260E3F" w:rsidRDefault="00260E3F" w:rsidP="00260E3F">
      <w:pPr>
        <w:rPr>
          <w:rFonts w:ascii="Helvetica" w:hAnsi="Helvetica" w:cs="Helvetica"/>
          <w:b/>
          <w:bCs/>
          <w:color w:val="222222"/>
          <w:sz w:val="21"/>
          <w:szCs w:val="21"/>
        </w:rPr>
      </w:pPr>
      <w:r w:rsidRPr="00260E3F">
        <w:rPr>
          <w:rFonts w:ascii="Helvetica" w:hAnsi="Helvetica" w:cs="Helvetica"/>
          <w:b/>
          <w:bCs/>
          <w:color w:val="222222"/>
          <w:sz w:val="21"/>
          <w:szCs w:val="21"/>
        </w:rPr>
        <w:t xml:space="preserve">2. </w:t>
      </w:r>
      <w:r w:rsidRPr="00260E3F">
        <w:rPr>
          <w:rFonts w:ascii="Helvetica" w:hAnsi="Helvetica" w:cs="Helvetica" w:hint="eastAsia"/>
          <w:b/>
          <w:bCs/>
          <w:color w:val="222222"/>
          <w:sz w:val="21"/>
          <w:szCs w:val="21"/>
        </w:rPr>
        <w:t>ПОСТРОЕНИЕ</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МАТЕМАТИЧЕСКОЙ</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МОДЕЛИ</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ДЛЯ</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РАССМОТРЕНИЯ</w:t>
      </w:r>
    </w:p>
    <w:p w14:paraId="581AF47B" w14:textId="77777777" w:rsidR="00260E3F" w:rsidRPr="00260E3F" w:rsidRDefault="00260E3F" w:rsidP="00260E3F">
      <w:pPr>
        <w:rPr>
          <w:rFonts w:ascii="Helvetica" w:hAnsi="Helvetica" w:cs="Helvetica"/>
          <w:b/>
          <w:bCs/>
          <w:color w:val="222222"/>
          <w:sz w:val="21"/>
          <w:szCs w:val="21"/>
        </w:rPr>
      </w:pPr>
    </w:p>
    <w:p w14:paraId="1D21E808" w14:textId="77777777" w:rsidR="00260E3F" w:rsidRPr="00260E3F" w:rsidRDefault="00260E3F" w:rsidP="00260E3F">
      <w:pPr>
        <w:rPr>
          <w:rFonts w:ascii="Helvetica" w:hAnsi="Helvetica" w:cs="Helvetica"/>
          <w:b/>
          <w:bCs/>
          <w:color w:val="222222"/>
          <w:sz w:val="21"/>
          <w:szCs w:val="21"/>
        </w:rPr>
      </w:pPr>
      <w:r w:rsidRPr="00260E3F">
        <w:rPr>
          <w:rFonts w:ascii="Helvetica" w:hAnsi="Helvetica" w:cs="Helvetica" w:hint="eastAsia"/>
          <w:b/>
          <w:bCs/>
          <w:color w:val="222222"/>
          <w:sz w:val="21"/>
          <w:szCs w:val="21"/>
        </w:rPr>
        <w:t>НЕУСТАНОВИВШИХСЯ</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ТУРБУЛЕНТНЫХ</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ПРОЦЕССОВ</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В</w:t>
      </w:r>
    </w:p>
    <w:p w14:paraId="38CF2A1D" w14:textId="77777777" w:rsidR="00260E3F" w:rsidRPr="00260E3F" w:rsidRDefault="00260E3F" w:rsidP="00260E3F">
      <w:pPr>
        <w:rPr>
          <w:rFonts w:ascii="Helvetica" w:hAnsi="Helvetica" w:cs="Helvetica"/>
          <w:b/>
          <w:bCs/>
          <w:color w:val="222222"/>
          <w:sz w:val="21"/>
          <w:szCs w:val="21"/>
        </w:rPr>
      </w:pPr>
    </w:p>
    <w:p w14:paraId="7E8F5EA4" w14:textId="77777777" w:rsidR="00260E3F" w:rsidRPr="00260E3F" w:rsidRDefault="00260E3F" w:rsidP="00260E3F">
      <w:pPr>
        <w:rPr>
          <w:rFonts w:ascii="Helvetica" w:hAnsi="Helvetica" w:cs="Helvetica"/>
          <w:b/>
          <w:bCs/>
          <w:color w:val="222222"/>
          <w:sz w:val="21"/>
          <w:szCs w:val="21"/>
        </w:rPr>
      </w:pPr>
      <w:r w:rsidRPr="00260E3F">
        <w:rPr>
          <w:rFonts w:ascii="Helvetica" w:hAnsi="Helvetica" w:cs="Helvetica" w:hint="eastAsia"/>
          <w:b/>
          <w:bCs/>
          <w:color w:val="222222"/>
          <w:sz w:val="21"/>
          <w:szCs w:val="21"/>
        </w:rPr>
        <w:t>ТРУБОПРОВОДЕ</w:t>
      </w:r>
    </w:p>
    <w:p w14:paraId="5D2EBE0D" w14:textId="77777777" w:rsidR="00260E3F" w:rsidRPr="00260E3F" w:rsidRDefault="00260E3F" w:rsidP="00260E3F">
      <w:pPr>
        <w:rPr>
          <w:rFonts w:ascii="Helvetica" w:hAnsi="Helvetica" w:cs="Helvetica"/>
          <w:b/>
          <w:bCs/>
          <w:color w:val="222222"/>
          <w:sz w:val="21"/>
          <w:szCs w:val="21"/>
        </w:rPr>
      </w:pPr>
    </w:p>
    <w:p w14:paraId="653DD7F4" w14:textId="77777777" w:rsidR="00260E3F" w:rsidRPr="00260E3F" w:rsidRDefault="00260E3F" w:rsidP="00260E3F">
      <w:pPr>
        <w:rPr>
          <w:rFonts w:ascii="Helvetica" w:hAnsi="Helvetica" w:cs="Helvetica"/>
          <w:b/>
          <w:bCs/>
          <w:color w:val="222222"/>
          <w:sz w:val="21"/>
          <w:szCs w:val="21"/>
        </w:rPr>
      </w:pPr>
      <w:r w:rsidRPr="00260E3F">
        <w:rPr>
          <w:rFonts w:ascii="Helvetica" w:hAnsi="Helvetica" w:cs="Helvetica"/>
          <w:b/>
          <w:bCs/>
          <w:color w:val="222222"/>
          <w:sz w:val="21"/>
          <w:szCs w:val="21"/>
        </w:rPr>
        <w:t xml:space="preserve">2.1. </w:t>
      </w:r>
      <w:r w:rsidRPr="00260E3F">
        <w:rPr>
          <w:rFonts w:ascii="Helvetica" w:hAnsi="Helvetica" w:cs="Helvetica" w:hint="eastAsia"/>
          <w:b/>
          <w:bCs/>
          <w:color w:val="222222"/>
          <w:sz w:val="21"/>
          <w:szCs w:val="21"/>
        </w:rPr>
        <w:t>Связь</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между</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напряжением</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трения</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на</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стенке</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и</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средней</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скоростью</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потока</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при</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неустановившемся</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турбулентном</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течении</w:t>
      </w:r>
    </w:p>
    <w:p w14:paraId="1092A6AD" w14:textId="77777777" w:rsidR="00260E3F" w:rsidRPr="00260E3F" w:rsidRDefault="00260E3F" w:rsidP="00260E3F">
      <w:pPr>
        <w:rPr>
          <w:rFonts w:ascii="Helvetica" w:hAnsi="Helvetica" w:cs="Helvetica"/>
          <w:b/>
          <w:bCs/>
          <w:color w:val="222222"/>
          <w:sz w:val="21"/>
          <w:szCs w:val="21"/>
        </w:rPr>
      </w:pPr>
    </w:p>
    <w:p w14:paraId="6510F810" w14:textId="77777777" w:rsidR="00260E3F" w:rsidRPr="00260E3F" w:rsidRDefault="00260E3F" w:rsidP="00260E3F">
      <w:pPr>
        <w:rPr>
          <w:rFonts w:ascii="Helvetica" w:hAnsi="Helvetica" w:cs="Helvetica"/>
          <w:b/>
          <w:bCs/>
          <w:color w:val="222222"/>
          <w:sz w:val="21"/>
          <w:szCs w:val="21"/>
        </w:rPr>
      </w:pPr>
      <w:r w:rsidRPr="00260E3F">
        <w:rPr>
          <w:rFonts w:ascii="Helvetica" w:hAnsi="Helvetica" w:cs="Helvetica"/>
          <w:b/>
          <w:bCs/>
          <w:color w:val="222222"/>
          <w:sz w:val="21"/>
          <w:szCs w:val="21"/>
        </w:rPr>
        <w:t xml:space="preserve">2.2. </w:t>
      </w:r>
      <w:r w:rsidRPr="00260E3F">
        <w:rPr>
          <w:rFonts w:ascii="Helvetica" w:hAnsi="Helvetica" w:cs="Helvetica" w:hint="eastAsia"/>
          <w:b/>
          <w:bCs/>
          <w:color w:val="222222"/>
          <w:sz w:val="21"/>
          <w:szCs w:val="21"/>
        </w:rPr>
        <w:t>Оценки</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применимости</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гипотезы</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квазистационарности</w:t>
      </w:r>
    </w:p>
    <w:p w14:paraId="57096703" w14:textId="77777777" w:rsidR="00260E3F" w:rsidRPr="00260E3F" w:rsidRDefault="00260E3F" w:rsidP="00260E3F">
      <w:pPr>
        <w:rPr>
          <w:rFonts w:ascii="Helvetica" w:hAnsi="Helvetica" w:cs="Helvetica"/>
          <w:b/>
          <w:bCs/>
          <w:color w:val="222222"/>
          <w:sz w:val="21"/>
          <w:szCs w:val="21"/>
        </w:rPr>
      </w:pPr>
    </w:p>
    <w:p w14:paraId="1EC1B8D5" w14:textId="77777777" w:rsidR="00260E3F" w:rsidRPr="00260E3F" w:rsidRDefault="00260E3F" w:rsidP="00260E3F">
      <w:pPr>
        <w:rPr>
          <w:rFonts w:ascii="Helvetica" w:hAnsi="Helvetica" w:cs="Helvetica"/>
          <w:b/>
          <w:bCs/>
          <w:color w:val="222222"/>
          <w:sz w:val="21"/>
          <w:szCs w:val="21"/>
        </w:rPr>
      </w:pPr>
      <w:r w:rsidRPr="00260E3F">
        <w:rPr>
          <w:rFonts w:ascii="Helvetica" w:hAnsi="Helvetica" w:cs="Helvetica"/>
          <w:b/>
          <w:bCs/>
          <w:color w:val="222222"/>
          <w:sz w:val="21"/>
          <w:szCs w:val="21"/>
        </w:rPr>
        <w:t xml:space="preserve">2.3. </w:t>
      </w:r>
      <w:r w:rsidRPr="00260E3F">
        <w:rPr>
          <w:rFonts w:ascii="Helvetica" w:hAnsi="Helvetica" w:cs="Helvetica" w:hint="eastAsia"/>
          <w:b/>
          <w:bCs/>
          <w:color w:val="222222"/>
          <w:sz w:val="21"/>
          <w:szCs w:val="21"/>
        </w:rPr>
        <w:t>Определение</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коэффициента</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гидравлического</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сопротивления</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при</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нестационарном</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турбулентном</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течении</w:t>
      </w:r>
    </w:p>
    <w:p w14:paraId="08DC7596" w14:textId="77777777" w:rsidR="00260E3F" w:rsidRPr="00260E3F" w:rsidRDefault="00260E3F" w:rsidP="00260E3F">
      <w:pPr>
        <w:rPr>
          <w:rFonts w:ascii="Helvetica" w:hAnsi="Helvetica" w:cs="Helvetica"/>
          <w:b/>
          <w:bCs/>
          <w:color w:val="222222"/>
          <w:sz w:val="21"/>
          <w:szCs w:val="21"/>
        </w:rPr>
      </w:pPr>
    </w:p>
    <w:p w14:paraId="0C97A36F" w14:textId="77777777" w:rsidR="00260E3F" w:rsidRPr="00260E3F" w:rsidRDefault="00260E3F" w:rsidP="00260E3F">
      <w:pPr>
        <w:rPr>
          <w:rFonts w:ascii="Helvetica" w:hAnsi="Helvetica" w:cs="Helvetica"/>
          <w:b/>
          <w:bCs/>
          <w:color w:val="222222"/>
          <w:sz w:val="21"/>
          <w:szCs w:val="21"/>
        </w:rPr>
      </w:pPr>
      <w:r w:rsidRPr="00260E3F">
        <w:rPr>
          <w:rFonts w:ascii="Helvetica" w:hAnsi="Helvetica" w:cs="Helvetica"/>
          <w:b/>
          <w:bCs/>
          <w:color w:val="222222"/>
          <w:sz w:val="21"/>
          <w:szCs w:val="21"/>
        </w:rPr>
        <w:t xml:space="preserve">3. </w:t>
      </w:r>
      <w:r w:rsidRPr="00260E3F">
        <w:rPr>
          <w:rFonts w:ascii="Helvetica" w:hAnsi="Helvetica" w:cs="Helvetica" w:hint="eastAsia"/>
          <w:b/>
          <w:bCs/>
          <w:color w:val="222222"/>
          <w:sz w:val="21"/>
          <w:szCs w:val="21"/>
        </w:rPr>
        <w:t>МЕТОД</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И</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АЛГОРИТМ</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РАСЧЕТА</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ПЕРЕХОДНЫХ</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ПРОЦЕССОВ</w:t>
      </w:r>
    </w:p>
    <w:p w14:paraId="306585AF" w14:textId="77777777" w:rsidR="00260E3F" w:rsidRPr="00260E3F" w:rsidRDefault="00260E3F" w:rsidP="00260E3F">
      <w:pPr>
        <w:rPr>
          <w:rFonts w:ascii="Helvetica" w:hAnsi="Helvetica" w:cs="Helvetica"/>
          <w:b/>
          <w:bCs/>
          <w:color w:val="222222"/>
          <w:sz w:val="21"/>
          <w:szCs w:val="21"/>
        </w:rPr>
      </w:pPr>
    </w:p>
    <w:p w14:paraId="41C6526E" w14:textId="77777777" w:rsidR="00260E3F" w:rsidRPr="00260E3F" w:rsidRDefault="00260E3F" w:rsidP="00260E3F">
      <w:pPr>
        <w:rPr>
          <w:rFonts w:ascii="Helvetica" w:hAnsi="Helvetica" w:cs="Helvetica"/>
          <w:b/>
          <w:bCs/>
          <w:color w:val="222222"/>
          <w:sz w:val="21"/>
          <w:szCs w:val="21"/>
        </w:rPr>
      </w:pPr>
      <w:r w:rsidRPr="00260E3F">
        <w:rPr>
          <w:rFonts w:ascii="Helvetica" w:hAnsi="Helvetica" w:cs="Helvetica" w:hint="eastAsia"/>
          <w:b/>
          <w:bCs/>
          <w:color w:val="222222"/>
          <w:sz w:val="21"/>
          <w:szCs w:val="21"/>
        </w:rPr>
        <w:t>В</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ТРУБОПРОВОДЕ</w:t>
      </w:r>
    </w:p>
    <w:p w14:paraId="70552737" w14:textId="77777777" w:rsidR="00260E3F" w:rsidRPr="00260E3F" w:rsidRDefault="00260E3F" w:rsidP="00260E3F">
      <w:pPr>
        <w:rPr>
          <w:rFonts w:ascii="Helvetica" w:hAnsi="Helvetica" w:cs="Helvetica"/>
          <w:b/>
          <w:bCs/>
          <w:color w:val="222222"/>
          <w:sz w:val="21"/>
          <w:szCs w:val="21"/>
        </w:rPr>
      </w:pPr>
    </w:p>
    <w:p w14:paraId="0DCE6058" w14:textId="77777777" w:rsidR="00260E3F" w:rsidRPr="00260E3F" w:rsidRDefault="00260E3F" w:rsidP="00260E3F">
      <w:pPr>
        <w:rPr>
          <w:rFonts w:ascii="Helvetica" w:hAnsi="Helvetica" w:cs="Helvetica"/>
          <w:b/>
          <w:bCs/>
          <w:color w:val="222222"/>
          <w:sz w:val="21"/>
          <w:szCs w:val="21"/>
        </w:rPr>
      </w:pPr>
      <w:r w:rsidRPr="00260E3F">
        <w:rPr>
          <w:rFonts w:ascii="Helvetica" w:hAnsi="Helvetica" w:cs="Helvetica"/>
          <w:b/>
          <w:bCs/>
          <w:color w:val="222222"/>
          <w:sz w:val="21"/>
          <w:szCs w:val="21"/>
        </w:rPr>
        <w:t xml:space="preserve">3.1. </w:t>
      </w:r>
      <w:r w:rsidRPr="00260E3F">
        <w:rPr>
          <w:rFonts w:ascii="Helvetica" w:hAnsi="Helvetica" w:cs="Helvetica" w:hint="eastAsia"/>
          <w:b/>
          <w:bCs/>
          <w:color w:val="222222"/>
          <w:sz w:val="21"/>
          <w:szCs w:val="21"/>
        </w:rPr>
        <w:t>Начальные</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и</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граничные</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условия</w:t>
      </w:r>
    </w:p>
    <w:p w14:paraId="4152D115" w14:textId="77777777" w:rsidR="00260E3F" w:rsidRPr="00260E3F" w:rsidRDefault="00260E3F" w:rsidP="00260E3F">
      <w:pPr>
        <w:rPr>
          <w:rFonts w:ascii="Helvetica" w:hAnsi="Helvetica" w:cs="Helvetica"/>
          <w:b/>
          <w:bCs/>
          <w:color w:val="222222"/>
          <w:sz w:val="21"/>
          <w:szCs w:val="21"/>
        </w:rPr>
      </w:pPr>
    </w:p>
    <w:p w14:paraId="212BE68D" w14:textId="77777777" w:rsidR="00260E3F" w:rsidRPr="00260E3F" w:rsidRDefault="00260E3F" w:rsidP="00260E3F">
      <w:pPr>
        <w:rPr>
          <w:rFonts w:ascii="Helvetica" w:hAnsi="Helvetica" w:cs="Helvetica"/>
          <w:b/>
          <w:bCs/>
          <w:color w:val="222222"/>
          <w:sz w:val="21"/>
          <w:szCs w:val="21"/>
        </w:rPr>
      </w:pPr>
      <w:r w:rsidRPr="00260E3F">
        <w:rPr>
          <w:rFonts w:ascii="Helvetica" w:hAnsi="Helvetica" w:cs="Helvetica"/>
          <w:b/>
          <w:bCs/>
          <w:color w:val="222222"/>
          <w:sz w:val="21"/>
          <w:szCs w:val="21"/>
        </w:rPr>
        <w:t xml:space="preserve">3.2. </w:t>
      </w:r>
      <w:r w:rsidRPr="00260E3F">
        <w:rPr>
          <w:rFonts w:ascii="Helvetica" w:hAnsi="Helvetica" w:cs="Helvetica" w:hint="eastAsia"/>
          <w:b/>
          <w:bCs/>
          <w:color w:val="222222"/>
          <w:sz w:val="21"/>
          <w:szCs w:val="21"/>
        </w:rPr>
        <w:t>Приведение</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системы</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уравнений</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с</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начальными</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и</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граничными</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условиями</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к</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безразмерному</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виду</w:t>
      </w:r>
    </w:p>
    <w:p w14:paraId="2C38737C" w14:textId="77777777" w:rsidR="00260E3F" w:rsidRPr="00260E3F" w:rsidRDefault="00260E3F" w:rsidP="00260E3F">
      <w:pPr>
        <w:rPr>
          <w:rFonts w:ascii="Helvetica" w:hAnsi="Helvetica" w:cs="Helvetica"/>
          <w:b/>
          <w:bCs/>
          <w:color w:val="222222"/>
          <w:sz w:val="21"/>
          <w:szCs w:val="21"/>
        </w:rPr>
      </w:pPr>
    </w:p>
    <w:p w14:paraId="0CB321BC" w14:textId="77777777" w:rsidR="00260E3F" w:rsidRPr="00260E3F" w:rsidRDefault="00260E3F" w:rsidP="00260E3F">
      <w:pPr>
        <w:rPr>
          <w:rFonts w:ascii="Helvetica" w:hAnsi="Helvetica" w:cs="Helvetica"/>
          <w:b/>
          <w:bCs/>
          <w:color w:val="222222"/>
          <w:sz w:val="21"/>
          <w:szCs w:val="21"/>
        </w:rPr>
      </w:pPr>
      <w:r w:rsidRPr="00260E3F">
        <w:rPr>
          <w:rFonts w:ascii="Helvetica" w:hAnsi="Helvetica" w:cs="Helvetica"/>
          <w:b/>
          <w:bCs/>
          <w:color w:val="222222"/>
          <w:sz w:val="21"/>
          <w:szCs w:val="21"/>
        </w:rPr>
        <w:t xml:space="preserve">3.3. </w:t>
      </w:r>
      <w:r w:rsidRPr="00260E3F">
        <w:rPr>
          <w:rFonts w:ascii="Helvetica" w:hAnsi="Helvetica" w:cs="Helvetica" w:hint="eastAsia"/>
          <w:b/>
          <w:bCs/>
          <w:color w:val="222222"/>
          <w:sz w:val="21"/>
          <w:szCs w:val="21"/>
        </w:rPr>
        <w:t>Методы</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численного</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интегрирования</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и</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алгоритм</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расчета</w:t>
      </w:r>
    </w:p>
    <w:p w14:paraId="4F21D9ED" w14:textId="77777777" w:rsidR="00260E3F" w:rsidRPr="00260E3F" w:rsidRDefault="00260E3F" w:rsidP="00260E3F">
      <w:pPr>
        <w:rPr>
          <w:rFonts w:ascii="Helvetica" w:hAnsi="Helvetica" w:cs="Helvetica"/>
          <w:b/>
          <w:bCs/>
          <w:color w:val="222222"/>
          <w:sz w:val="21"/>
          <w:szCs w:val="21"/>
        </w:rPr>
      </w:pPr>
    </w:p>
    <w:p w14:paraId="60B22E84" w14:textId="77777777" w:rsidR="00260E3F" w:rsidRPr="00260E3F" w:rsidRDefault="00260E3F" w:rsidP="00260E3F">
      <w:pPr>
        <w:rPr>
          <w:rFonts w:ascii="Helvetica" w:hAnsi="Helvetica" w:cs="Helvetica"/>
          <w:b/>
          <w:bCs/>
          <w:color w:val="222222"/>
          <w:sz w:val="21"/>
          <w:szCs w:val="21"/>
        </w:rPr>
      </w:pPr>
      <w:r w:rsidRPr="00260E3F">
        <w:rPr>
          <w:rFonts w:ascii="Helvetica" w:hAnsi="Helvetica" w:cs="Helvetica"/>
          <w:b/>
          <w:bCs/>
          <w:color w:val="222222"/>
          <w:sz w:val="21"/>
          <w:szCs w:val="21"/>
        </w:rPr>
        <w:t xml:space="preserve">3.4. </w:t>
      </w:r>
      <w:r w:rsidRPr="00260E3F">
        <w:rPr>
          <w:rFonts w:ascii="Helvetica" w:hAnsi="Helvetica" w:cs="Helvetica" w:hint="eastAsia"/>
          <w:b/>
          <w:bCs/>
          <w:color w:val="222222"/>
          <w:sz w:val="21"/>
          <w:szCs w:val="21"/>
        </w:rPr>
        <w:t>Принципы</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построения</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программы</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расчета</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переходных</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процессов</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на</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ЭВМ</w:t>
      </w:r>
      <w:r w:rsidRPr="00260E3F">
        <w:rPr>
          <w:rFonts w:ascii="Helvetica" w:hAnsi="Helvetica" w:cs="Helvetica"/>
          <w:b/>
          <w:bCs/>
          <w:color w:val="222222"/>
          <w:sz w:val="21"/>
          <w:szCs w:val="21"/>
        </w:rPr>
        <w:t>.</w:t>
      </w:r>
    </w:p>
    <w:p w14:paraId="2EAF5A7E" w14:textId="77777777" w:rsidR="00260E3F" w:rsidRPr="00260E3F" w:rsidRDefault="00260E3F" w:rsidP="00260E3F">
      <w:pPr>
        <w:rPr>
          <w:rFonts w:ascii="Helvetica" w:hAnsi="Helvetica" w:cs="Helvetica"/>
          <w:b/>
          <w:bCs/>
          <w:color w:val="222222"/>
          <w:sz w:val="21"/>
          <w:szCs w:val="21"/>
        </w:rPr>
      </w:pPr>
    </w:p>
    <w:p w14:paraId="182F53C4" w14:textId="77777777" w:rsidR="00260E3F" w:rsidRPr="00260E3F" w:rsidRDefault="00260E3F" w:rsidP="00260E3F">
      <w:pPr>
        <w:rPr>
          <w:rFonts w:ascii="Helvetica" w:hAnsi="Helvetica" w:cs="Helvetica"/>
          <w:b/>
          <w:bCs/>
          <w:color w:val="222222"/>
          <w:sz w:val="21"/>
          <w:szCs w:val="21"/>
        </w:rPr>
      </w:pPr>
      <w:r w:rsidRPr="00260E3F">
        <w:rPr>
          <w:rFonts w:ascii="Helvetica" w:hAnsi="Helvetica" w:cs="Helvetica"/>
          <w:b/>
          <w:bCs/>
          <w:color w:val="222222"/>
          <w:sz w:val="21"/>
          <w:szCs w:val="21"/>
        </w:rPr>
        <w:t xml:space="preserve">4. </w:t>
      </w:r>
      <w:r w:rsidRPr="00260E3F">
        <w:rPr>
          <w:rFonts w:ascii="Helvetica" w:hAnsi="Helvetica" w:cs="Helvetica" w:hint="eastAsia"/>
          <w:b/>
          <w:bCs/>
          <w:color w:val="222222"/>
          <w:sz w:val="21"/>
          <w:szCs w:val="21"/>
        </w:rPr>
        <w:t>РЕЗУЛЬТАТЫ</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РАСЧЕТОВ</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ПЕРЕХОДНЫХ</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ПРОЦЕССОВ</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В</w:t>
      </w:r>
    </w:p>
    <w:p w14:paraId="6AAD3E52" w14:textId="77777777" w:rsidR="00260E3F" w:rsidRPr="00260E3F" w:rsidRDefault="00260E3F" w:rsidP="00260E3F">
      <w:pPr>
        <w:rPr>
          <w:rFonts w:ascii="Helvetica" w:hAnsi="Helvetica" w:cs="Helvetica"/>
          <w:b/>
          <w:bCs/>
          <w:color w:val="222222"/>
          <w:sz w:val="21"/>
          <w:szCs w:val="21"/>
        </w:rPr>
      </w:pPr>
    </w:p>
    <w:p w14:paraId="133CD1DE" w14:textId="77777777" w:rsidR="00260E3F" w:rsidRPr="00260E3F" w:rsidRDefault="00260E3F" w:rsidP="00260E3F">
      <w:pPr>
        <w:rPr>
          <w:rFonts w:ascii="Helvetica" w:hAnsi="Helvetica" w:cs="Helvetica"/>
          <w:b/>
          <w:bCs/>
          <w:color w:val="222222"/>
          <w:sz w:val="21"/>
          <w:szCs w:val="21"/>
        </w:rPr>
      </w:pPr>
      <w:r w:rsidRPr="00260E3F">
        <w:rPr>
          <w:rFonts w:ascii="Helvetica" w:hAnsi="Helvetica" w:cs="Helvetica" w:hint="eastAsia"/>
          <w:b/>
          <w:bCs/>
          <w:color w:val="222222"/>
          <w:sz w:val="21"/>
          <w:szCs w:val="21"/>
        </w:rPr>
        <w:t>ТРУБОПРОВОДЕ</w:t>
      </w:r>
    </w:p>
    <w:p w14:paraId="1F4BF1B7" w14:textId="77777777" w:rsidR="00260E3F" w:rsidRPr="00260E3F" w:rsidRDefault="00260E3F" w:rsidP="00260E3F">
      <w:pPr>
        <w:rPr>
          <w:rFonts w:ascii="Helvetica" w:hAnsi="Helvetica" w:cs="Helvetica"/>
          <w:b/>
          <w:bCs/>
          <w:color w:val="222222"/>
          <w:sz w:val="21"/>
          <w:szCs w:val="21"/>
        </w:rPr>
      </w:pPr>
    </w:p>
    <w:p w14:paraId="3F84B892" w14:textId="77777777" w:rsidR="00260E3F" w:rsidRPr="00260E3F" w:rsidRDefault="00260E3F" w:rsidP="00260E3F">
      <w:pPr>
        <w:rPr>
          <w:rFonts w:ascii="Helvetica" w:hAnsi="Helvetica" w:cs="Helvetica"/>
          <w:b/>
          <w:bCs/>
          <w:color w:val="222222"/>
          <w:sz w:val="21"/>
          <w:szCs w:val="21"/>
        </w:rPr>
      </w:pPr>
      <w:r w:rsidRPr="00260E3F">
        <w:rPr>
          <w:rFonts w:ascii="Helvetica" w:hAnsi="Helvetica" w:cs="Helvetica"/>
          <w:b/>
          <w:bCs/>
          <w:color w:val="222222"/>
          <w:sz w:val="21"/>
          <w:szCs w:val="21"/>
        </w:rPr>
        <w:t xml:space="preserve">4.1. </w:t>
      </w:r>
      <w:r w:rsidRPr="00260E3F">
        <w:rPr>
          <w:rFonts w:ascii="Helvetica" w:hAnsi="Helvetica" w:cs="Helvetica" w:hint="eastAsia"/>
          <w:b/>
          <w:bCs/>
          <w:color w:val="222222"/>
          <w:sz w:val="21"/>
          <w:szCs w:val="21"/>
        </w:rPr>
        <w:t>Расчет</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гидравлического</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удара</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при</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различной</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скорости</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затухания</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процесса</w:t>
      </w:r>
    </w:p>
    <w:p w14:paraId="61A990A1" w14:textId="77777777" w:rsidR="00260E3F" w:rsidRPr="00260E3F" w:rsidRDefault="00260E3F" w:rsidP="00260E3F">
      <w:pPr>
        <w:rPr>
          <w:rFonts w:ascii="Helvetica" w:hAnsi="Helvetica" w:cs="Helvetica"/>
          <w:b/>
          <w:bCs/>
          <w:color w:val="222222"/>
          <w:sz w:val="21"/>
          <w:szCs w:val="21"/>
        </w:rPr>
      </w:pPr>
    </w:p>
    <w:p w14:paraId="411E574A" w14:textId="77777777" w:rsidR="00260E3F" w:rsidRPr="00260E3F" w:rsidRDefault="00260E3F" w:rsidP="00260E3F">
      <w:pPr>
        <w:rPr>
          <w:rFonts w:ascii="Helvetica" w:hAnsi="Helvetica" w:cs="Helvetica"/>
          <w:b/>
          <w:bCs/>
          <w:color w:val="222222"/>
          <w:sz w:val="21"/>
          <w:szCs w:val="21"/>
        </w:rPr>
      </w:pPr>
      <w:r w:rsidRPr="00260E3F">
        <w:rPr>
          <w:rFonts w:ascii="Helvetica" w:hAnsi="Helvetica" w:cs="Helvetica"/>
          <w:b/>
          <w:bCs/>
          <w:color w:val="222222"/>
          <w:sz w:val="21"/>
          <w:szCs w:val="21"/>
        </w:rPr>
        <w:t xml:space="preserve">4.2. </w:t>
      </w:r>
      <w:r w:rsidRPr="00260E3F">
        <w:rPr>
          <w:rFonts w:ascii="Helvetica" w:hAnsi="Helvetica" w:cs="Helvetica" w:hint="eastAsia"/>
          <w:b/>
          <w:bCs/>
          <w:color w:val="222222"/>
          <w:sz w:val="21"/>
          <w:szCs w:val="21"/>
        </w:rPr>
        <w:t>Влияние</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числа</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Рейнольдса</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на</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результаты</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расчетов</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переходных</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процессов</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по</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двум</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моделям</w:t>
      </w:r>
    </w:p>
    <w:p w14:paraId="440793D0" w14:textId="77777777" w:rsidR="00260E3F" w:rsidRPr="00260E3F" w:rsidRDefault="00260E3F" w:rsidP="00260E3F">
      <w:pPr>
        <w:rPr>
          <w:rFonts w:ascii="Helvetica" w:hAnsi="Helvetica" w:cs="Helvetica"/>
          <w:b/>
          <w:bCs/>
          <w:color w:val="222222"/>
          <w:sz w:val="21"/>
          <w:szCs w:val="21"/>
        </w:rPr>
      </w:pPr>
    </w:p>
    <w:p w14:paraId="71BE7BE9" w14:textId="77777777" w:rsidR="00260E3F" w:rsidRPr="00260E3F" w:rsidRDefault="00260E3F" w:rsidP="00260E3F">
      <w:pPr>
        <w:rPr>
          <w:rFonts w:ascii="Helvetica" w:hAnsi="Helvetica" w:cs="Helvetica"/>
          <w:b/>
          <w:bCs/>
          <w:color w:val="222222"/>
          <w:sz w:val="21"/>
          <w:szCs w:val="21"/>
        </w:rPr>
      </w:pPr>
      <w:r w:rsidRPr="00260E3F">
        <w:rPr>
          <w:rFonts w:ascii="Helvetica" w:hAnsi="Helvetica" w:cs="Helvetica"/>
          <w:b/>
          <w:bCs/>
          <w:color w:val="222222"/>
          <w:sz w:val="21"/>
          <w:szCs w:val="21"/>
        </w:rPr>
        <w:t xml:space="preserve">4.3. </w:t>
      </w:r>
      <w:r w:rsidRPr="00260E3F">
        <w:rPr>
          <w:rFonts w:ascii="Helvetica" w:hAnsi="Helvetica" w:cs="Helvetica" w:hint="eastAsia"/>
          <w:b/>
          <w:bCs/>
          <w:color w:val="222222"/>
          <w:sz w:val="21"/>
          <w:szCs w:val="21"/>
        </w:rPr>
        <w:t>Зависимость</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решения</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задачи</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о</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гидравлическом</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ударе</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от</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уровня</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нестационарности</w:t>
      </w:r>
    </w:p>
    <w:p w14:paraId="33A48252" w14:textId="77777777" w:rsidR="00260E3F" w:rsidRPr="00260E3F" w:rsidRDefault="00260E3F" w:rsidP="00260E3F">
      <w:pPr>
        <w:rPr>
          <w:rFonts w:ascii="Helvetica" w:hAnsi="Helvetica" w:cs="Helvetica"/>
          <w:b/>
          <w:bCs/>
          <w:color w:val="222222"/>
          <w:sz w:val="21"/>
          <w:szCs w:val="21"/>
        </w:rPr>
      </w:pPr>
    </w:p>
    <w:p w14:paraId="49285430" w14:textId="77777777" w:rsidR="00260E3F" w:rsidRPr="00260E3F" w:rsidRDefault="00260E3F" w:rsidP="00260E3F">
      <w:pPr>
        <w:rPr>
          <w:rFonts w:ascii="Helvetica" w:hAnsi="Helvetica" w:cs="Helvetica"/>
          <w:b/>
          <w:bCs/>
          <w:color w:val="222222"/>
          <w:sz w:val="21"/>
          <w:szCs w:val="21"/>
        </w:rPr>
      </w:pPr>
      <w:r w:rsidRPr="00260E3F">
        <w:rPr>
          <w:rFonts w:ascii="Helvetica" w:hAnsi="Helvetica" w:cs="Helvetica"/>
          <w:b/>
          <w:bCs/>
          <w:color w:val="222222"/>
          <w:sz w:val="21"/>
          <w:szCs w:val="21"/>
        </w:rPr>
        <w:t xml:space="preserve">4.4. </w:t>
      </w:r>
      <w:r w:rsidRPr="00260E3F">
        <w:rPr>
          <w:rFonts w:ascii="Helvetica" w:hAnsi="Helvetica" w:cs="Helvetica" w:hint="eastAsia"/>
          <w:b/>
          <w:bCs/>
          <w:color w:val="222222"/>
          <w:sz w:val="21"/>
          <w:szCs w:val="21"/>
        </w:rPr>
        <w:t>Сравнение</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с</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экспериментом</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Холмбоу</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и</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Руло</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по</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гидравлическому</w:t>
      </w:r>
      <w:r w:rsidRPr="00260E3F">
        <w:rPr>
          <w:rFonts w:ascii="Helvetica" w:hAnsi="Helvetica" w:cs="Helvetica"/>
          <w:b/>
          <w:bCs/>
          <w:color w:val="222222"/>
          <w:sz w:val="21"/>
          <w:szCs w:val="21"/>
        </w:rPr>
        <w:t xml:space="preserve"> </w:t>
      </w:r>
      <w:r w:rsidRPr="00260E3F">
        <w:rPr>
          <w:rFonts w:ascii="Helvetica" w:hAnsi="Helvetica" w:cs="Helvetica" w:hint="eastAsia"/>
          <w:b/>
          <w:bCs/>
          <w:color w:val="222222"/>
          <w:sz w:val="21"/>
          <w:szCs w:val="21"/>
        </w:rPr>
        <w:t>удару</w:t>
      </w:r>
    </w:p>
    <w:p w14:paraId="2B328B75" w14:textId="77777777" w:rsidR="00260E3F" w:rsidRPr="00260E3F" w:rsidRDefault="00260E3F" w:rsidP="00260E3F">
      <w:pPr>
        <w:rPr>
          <w:rFonts w:ascii="Helvetica" w:hAnsi="Helvetica" w:cs="Helvetica"/>
          <w:b/>
          <w:bCs/>
          <w:color w:val="222222"/>
          <w:sz w:val="21"/>
          <w:szCs w:val="21"/>
        </w:rPr>
      </w:pPr>
    </w:p>
    <w:p w14:paraId="4CCADE6E" w14:textId="4D1CCF0F" w:rsidR="004F7911" w:rsidRPr="00260E3F" w:rsidRDefault="00260E3F" w:rsidP="00260E3F">
      <w:r w:rsidRPr="00260E3F">
        <w:rPr>
          <w:rFonts w:ascii="Helvetica" w:hAnsi="Helvetica" w:cs="Helvetica" w:hint="eastAsia"/>
          <w:b/>
          <w:bCs/>
          <w:color w:val="222222"/>
          <w:sz w:val="21"/>
          <w:szCs w:val="21"/>
        </w:rPr>
        <w:t>ВЫВОДЫ</w:t>
      </w:r>
    </w:p>
    <w:sectPr w:rsidR="004F7911" w:rsidRPr="00260E3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B54DB" w14:textId="77777777" w:rsidR="0096621F" w:rsidRDefault="0096621F">
      <w:pPr>
        <w:spacing w:after="0" w:line="240" w:lineRule="auto"/>
      </w:pPr>
      <w:r>
        <w:separator/>
      </w:r>
    </w:p>
  </w:endnote>
  <w:endnote w:type="continuationSeparator" w:id="0">
    <w:p w14:paraId="2AB0701D" w14:textId="77777777" w:rsidR="0096621F" w:rsidRDefault="00966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7B5FF" w14:textId="77777777" w:rsidR="0096621F" w:rsidRDefault="0096621F"/>
    <w:p w14:paraId="128DD97F" w14:textId="77777777" w:rsidR="0096621F" w:rsidRDefault="0096621F"/>
    <w:p w14:paraId="66DD9927" w14:textId="77777777" w:rsidR="0096621F" w:rsidRDefault="0096621F"/>
    <w:p w14:paraId="5E4959F6" w14:textId="77777777" w:rsidR="0096621F" w:rsidRDefault="0096621F"/>
    <w:p w14:paraId="3F0D28AE" w14:textId="77777777" w:rsidR="0096621F" w:rsidRDefault="0096621F"/>
    <w:p w14:paraId="76DE6DC7" w14:textId="77777777" w:rsidR="0096621F" w:rsidRDefault="0096621F"/>
    <w:p w14:paraId="4E2671F0" w14:textId="77777777" w:rsidR="0096621F" w:rsidRDefault="0096621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FEC073D" wp14:editId="5CDE7F1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CA3E46" w14:textId="77777777" w:rsidR="0096621F" w:rsidRDefault="0096621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EC073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9CA3E46" w14:textId="77777777" w:rsidR="0096621F" w:rsidRDefault="0096621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3EDEDC3" w14:textId="77777777" w:rsidR="0096621F" w:rsidRDefault="0096621F"/>
    <w:p w14:paraId="49C7290E" w14:textId="77777777" w:rsidR="0096621F" w:rsidRDefault="0096621F"/>
    <w:p w14:paraId="787EE868" w14:textId="77777777" w:rsidR="0096621F" w:rsidRDefault="0096621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EBF27BE" wp14:editId="6664844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663BC5" w14:textId="77777777" w:rsidR="0096621F" w:rsidRDefault="0096621F"/>
                          <w:p w14:paraId="680FCAA8" w14:textId="77777777" w:rsidR="0096621F" w:rsidRDefault="0096621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EBF27B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7663BC5" w14:textId="77777777" w:rsidR="0096621F" w:rsidRDefault="0096621F"/>
                    <w:p w14:paraId="680FCAA8" w14:textId="77777777" w:rsidR="0096621F" w:rsidRDefault="0096621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7A6D452" w14:textId="77777777" w:rsidR="0096621F" w:rsidRDefault="0096621F"/>
    <w:p w14:paraId="162C0F0E" w14:textId="77777777" w:rsidR="0096621F" w:rsidRDefault="0096621F">
      <w:pPr>
        <w:rPr>
          <w:sz w:val="2"/>
          <w:szCs w:val="2"/>
        </w:rPr>
      </w:pPr>
    </w:p>
    <w:p w14:paraId="334A4795" w14:textId="77777777" w:rsidR="0096621F" w:rsidRDefault="0096621F"/>
    <w:p w14:paraId="43A8DB26" w14:textId="77777777" w:rsidR="0096621F" w:rsidRDefault="0096621F">
      <w:pPr>
        <w:spacing w:after="0" w:line="240" w:lineRule="auto"/>
      </w:pPr>
    </w:p>
  </w:footnote>
  <w:footnote w:type="continuationSeparator" w:id="0">
    <w:p w14:paraId="30321AFE" w14:textId="77777777" w:rsidR="0096621F" w:rsidRDefault="009662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1F"/>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187929</TotalTime>
  <Pages>3</Pages>
  <Words>347</Words>
  <Characters>1979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562</cp:revision>
  <cp:lastPrinted>2009-02-06T05:36:00Z</cp:lastPrinted>
  <dcterms:created xsi:type="dcterms:W3CDTF">2024-01-07T13:43:00Z</dcterms:created>
  <dcterms:modified xsi:type="dcterms:W3CDTF">2025-10-18T18:21:00Z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