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0D" w:rsidRPr="00C97A0D" w:rsidRDefault="00C97A0D" w:rsidP="00C97A0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C97A0D">
        <w:rPr>
          <w:rFonts w:ascii="Arial" w:hAnsi="Arial" w:cs="Arial"/>
          <w:b/>
          <w:bCs/>
          <w:color w:val="000000"/>
          <w:kern w:val="0"/>
          <w:sz w:val="28"/>
          <w:szCs w:val="28"/>
          <w:lang w:eastAsia="ru-RU"/>
        </w:rPr>
        <w:t>Гребоножко Євген Петрович</w:t>
      </w:r>
    </w:p>
    <w:p w:rsidR="00C97A0D" w:rsidRPr="00C97A0D" w:rsidRDefault="00C97A0D" w:rsidP="00C97A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C97A0D">
        <w:rPr>
          <w:rFonts w:ascii="Arial" w:hAnsi="Arial" w:cs="Arial"/>
          <w:kern w:val="0"/>
          <w:sz w:val="28"/>
          <w:szCs w:val="28"/>
          <w:lang w:eastAsia="ru-RU"/>
        </w:rPr>
        <w:t xml:space="preserve">, аспірант Київського національного </w:t>
      </w:r>
    </w:p>
    <w:p w:rsidR="00C97A0D" w:rsidRPr="00C97A0D" w:rsidRDefault="00C97A0D" w:rsidP="00C97A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C97A0D">
        <w:rPr>
          <w:rFonts w:ascii="Arial" w:hAnsi="Arial" w:cs="Arial"/>
          <w:kern w:val="0"/>
          <w:sz w:val="28"/>
          <w:szCs w:val="28"/>
          <w:lang w:eastAsia="ru-RU"/>
        </w:rPr>
        <w:t xml:space="preserve">університету імені Тараса Шевченка, тема дисертації: </w:t>
      </w:r>
    </w:p>
    <w:p w:rsidR="00C97A0D" w:rsidRPr="00C97A0D" w:rsidRDefault="00C97A0D" w:rsidP="00C97A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C97A0D">
        <w:rPr>
          <w:rFonts w:ascii="Arial" w:hAnsi="Arial" w:cs="Arial"/>
          <w:kern w:val="0"/>
          <w:sz w:val="28"/>
          <w:szCs w:val="28"/>
          <w:lang w:eastAsia="ru-RU"/>
        </w:rPr>
        <w:t xml:space="preserve">«Концептуалізація досвіду формування та використання людського </w:t>
      </w:r>
    </w:p>
    <w:p w:rsidR="00C97A0D" w:rsidRPr="00C97A0D" w:rsidRDefault="00C97A0D" w:rsidP="00C97A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C97A0D">
        <w:rPr>
          <w:rFonts w:ascii="Arial" w:hAnsi="Arial" w:cs="Arial"/>
          <w:kern w:val="0"/>
          <w:sz w:val="28"/>
          <w:szCs w:val="28"/>
          <w:lang w:eastAsia="ru-RU"/>
        </w:rPr>
        <w:t xml:space="preserve">потенціалу в системі державного управління», (281 Публічне </w:t>
      </w:r>
    </w:p>
    <w:p w:rsidR="00C97A0D" w:rsidRPr="00C97A0D" w:rsidRDefault="00C97A0D" w:rsidP="00C97A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C97A0D">
        <w:rPr>
          <w:rFonts w:ascii="Arial" w:hAnsi="Arial" w:cs="Arial"/>
          <w:kern w:val="0"/>
          <w:sz w:val="28"/>
          <w:szCs w:val="28"/>
          <w:lang w:eastAsia="ru-RU"/>
        </w:rPr>
        <w:t xml:space="preserve">управління та адміністрування). Спеціалізована вчена рада ДФ </w:t>
      </w:r>
    </w:p>
    <w:p w:rsidR="00C97A0D" w:rsidRPr="00C97A0D" w:rsidRDefault="00C97A0D" w:rsidP="00C97A0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C97A0D">
        <w:rPr>
          <w:rFonts w:ascii="Arial" w:hAnsi="Arial" w:cs="Arial"/>
          <w:kern w:val="0"/>
          <w:sz w:val="28"/>
          <w:szCs w:val="28"/>
          <w:lang w:eastAsia="ru-RU"/>
        </w:rPr>
        <w:t xml:space="preserve">26.001.001 у Київському національному університеті імені Тараса </w:t>
      </w:r>
    </w:p>
    <w:p w:rsidR="00F239A4" w:rsidRPr="00C97A0D" w:rsidRDefault="00C97A0D" w:rsidP="00C97A0D">
      <w:r w:rsidRPr="00C97A0D">
        <w:rPr>
          <w:rFonts w:ascii="Arial" w:hAnsi="Arial" w:cs="Arial"/>
          <w:kern w:val="0"/>
          <w:sz w:val="28"/>
          <w:szCs w:val="28"/>
          <w:lang w:eastAsia="ru-RU"/>
        </w:rPr>
        <w:t>Шевченка</w:t>
      </w:r>
    </w:p>
    <w:sectPr w:rsidR="00F239A4" w:rsidRPr="00C97A0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CID Font+ F"/>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C97A0D" w:rsidRPr="00C97A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15381-1062-46D2-8805-5D4BB24E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2021-12-05T11:35:00Z</dcterms:created>
  <dcterms:modified xsi:type="dcterms:W3CDTF">2021-12-05T16:35:00Z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