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9FE7" w14:textId="77777777" w:rsidR="00CB0C25" w:rsidRDefault="00CB0C25" w:rsidP="00CB0C25">
      <w:pPr>
        <w:pStyle w:val="afffffffffffffffffffffffffff5"/>
        <w:rPr>
          <w:rFonts w:ascii="Verdana" w:hAnsi="Verdana"/>
          <w:color w:val="000000"/>
          <w:sz w:val="21"/>
          <w:szCs w:val="21"/>
        </w:rPr>
      </w:pPr>
      <w:r>
        <w:rPr>
          <w:rFonts w:ascii="Helvetica" w:hAnsi="Helvetica" w:cs="Helvetica"/>
          <w:b/>
          <w:bCs w:val="0"/>
          <w:color w:val="222222"/>
          <w:sz w:val="21"/>
          <w:szCs w:val="21"/>
        </w:rPr>
        <w:t>Червон, Сергей Викторович.</w:t>
      </w:r>
    </w:p>
    <w:p w14:paraId="57DA585A" w14:textId="77777777" w:rsidR="00CB0C25" w:rsidRDefault="00CB0C25" w:rsidP="00CB0C25">
      <w:pPr>
        <w:pStyle w:val="20"/>
        <w:spacing w:before="0" w:after="312"/>
        <w:rPr>
          <w:rFonts w:ascii="Arial" w:hAnsi="Arial" w:cs="Arial"/>
          <w:caps/>
          <w:color w:val="333333"/>
          <w:sz w:val="27"/>
          <w:szCs w:val="27"/>
        </w:rPr>
      </w:pPr>
      <w:r>
        <w:rPr>
          <w:rFonts w:ascii="Helvetica" w:hAnsi="Helvetica" w:cs="Helvetica"/>
          <w:caps/>
          <w:color w:val="222222"/>
          <w:sz w:val="21"/>
          <w:szCs w:val="21"/>
        </w:rPr>
        <w:t>Нелинейные поля в теории гравитации и космологии : Геометр. методы исслед. и точные решения : диссертация ... доктора физико-математических наук : 01.04.02. - Ульяновск, 1997. - 258 с.</w:t>
      </w:r>
    </w:p>
    <w:p w14:paraId="6E7C6310" w14:textId="77777777" w:rsidR="00CB0C25" w:rsidRDefault="00CB0C25" w:rsidP="00CB0C2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Червон, Сергей Викторович</w:t>
      </w:r>
    </w:p>
    <w:p w14:paraId="34F14C02"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7FDB17C"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Нелинейные поля в теории гравитации и теории поля</w:t>
      </w:r>
    </w:p>
    <w:p w14:paraId="4A8EA3D5"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Скалярные поля в общей теории относительности</w:t>
      </w:r>
    </w:p>
    <w:p w14:paraId="5D300EA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Волновое нейтральное скалярное поле в ОТО.</w:t>
      </w:r>
    </w:p>
    <w:p w14:paraId="17AEE234"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Нелинейное скалярное поле и его взаимодействие с гравитацией</w:t>
      </w:r>
    </w:p>
    <w:p w14:paraId="2B28ADF3"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Самодействующие скалярные поля в конформно-плоских пространствах</w:t>
      </w:r>
    </w:p>
    <w:p w14:paraId="52A5FA93"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Космологические и статические решения</w:t>
      </w:r>
    </w:p>
    <w:p w14:paraId="448AB531"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Решения солитонного типа</w:t>
      </w:r>
    </w:p>
    <w:p w14:paraId="1855DFD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Массивное скалярное поле.</w:t>
      </w:r>
    </w:p>
    <w:p w14:paraId="3178CFB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Киральные нелинейные сигма модели.</w:t>
      </w:r>
    </w:p>
    <w:p w14:paraId="02C5511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Немного истории.</w:t>
      </w:r>
    </w:p>
    <w:p w14:paraId="66C475E8"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Б озонные нелинейные сигма модели.</w:t>
      </w:r>
    </w:p>
    <w:p w14:paraId="19EC38F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Двухмерная 80(3)-инвариантная нелинейная сигма модель</w:t>
      </w:r>
    </w:p>
    <w:p w14:paraId="16528452"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Изометрические и гомотетические симметрии</w:t>
      </w:r>
    </w:p>
    <w:p w14:paraId="76AB0BC9"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Подгруппа трансляций.</w:t>
      </w:r>
    </w:p>
    <w:p w14:paraId="1AF02199"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Подгруппа вращений и гомотетии.</w:t>
      </w:r>
    </w:p>
    <w:p w14:paraId="09459C90"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Эффективные киральные нелинейные сигма модели в космологии</w:t>
      </w:r>
    </w:p>
    <w:p w14:paraId="4E93F9B5"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Самогравитирующие НСМ и методы их исследования</w:t>
      </w:r>
    </w:p>
    <w:p w14:paraId="1DDF73D7"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Метод генерирования точных решений в самограви-тирующих 50(Дг)-инвариантных нелинейных сигма-моделях</w:t>
      </w:r>
    </w:p>
    <w:p w14:paraId="206BC5D7"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Плоско-симметричные решения в 50(Лг)-инвариантной сг-модели.</w:t>
      </w:r>
    </w:p>
    <w:p w14:paraId="61918E90"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Генерирование решений самогравитирующей 50(7У)-инвариантной а-модели из вакуумных решений уравнения Эйнштейна.</w:t>
      </w:r>
    </w:p>
    <w:p w14:paraId="281712C4"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Космологические решения 50(]У)-инвариантной сг-модели.</w:t>
      </w:r>
    </w:p>
    <w:p w14:paraId="1837A4A0"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Киральная модель самодействующего скалярного поля</w:t>
      </w:r>
    </w:p>
    <w:p w14:paraId="29B3432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Киральная модель гравитационного поля.</w:t>
      </w:r>
    </w:p>
    <w:p w14:paraId="5D24DFE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Симметрии киральной модели гравитационного поля</w:t>
      </w:r>
    </w:p>
    <w:p w14:paraId="6AAE707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Модели космологической инфляции.</w:t>
      </w:r>
    </w:p>
    <w:p w14:paraId="411E67DE"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Стандартная модель космологической инфляции, основанная на теории самодействующего скалярного поля</w:t>
      </w:r>
    </w:p>
    <w:p w14:paraId="46837E2C"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Метод тонкой подстройки потенциала в стандартных моделях инфляции.</w:t>
      </w:r>
    </w:p>
    <w:p w14:paraId="3D8C459C"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 Точные решения для нелинейных скалярных полей в (1+1) мерной космологии.</w:t>
      </w:r>
    </w:p>
    <w:p w14:paraId="49575387"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3.9.1. Уравнения модели.</w:t>
      </w:r>
    </w:p>
    <w:p w14:paraId="362C446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3.9.2. Особенности метода для (1+1) мерия.</w:t>
      </w:r>
    </w:p>
    <w:p w14:paraId="5B49D007"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3.9.3. Расширение по степенному закону.</w:t>
      </w:r>
    </w:p>
    <w:p w14:paraId="39BE92DB"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3.9.4. Экспоненциальная инфляция</w:t>
      </w:r>
    </w:p>
    <w:p w14:paraId="5F14AE21"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3.9.5. Решения типа осциллирующей Вселенной</w:t>
      </w:r>
    </w:p>
    <w:p w14:paraId="3769084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Киральные модели космологической инфляции</w:t>
      </w:r>
    </w:p>
    <w:p w14:paraId="536F2891"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Самогравитирующие НСМ в космологии</w:t>
      </w:r>
    </w:p>
    <w:p w14:paraId="6A7412EC"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Космологические решения 50 (]У) о модели в мире Фридмана</w:t>
      </w:r>
    </w:p>
    <w:p w14:paraId="0206D62F"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50 (З)-инвариантная кинетическая НСМ в открытой и замкнутой Вселенной.</w:t>
      </w:r>
    </w:p>
    <w:p w14:paraId="5B537282"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Двухкомпонентная кинетическая киральная модель инфляции</w:t>
      </w:r>
    </w:p>
    <w:p w14:paraId="2B5CD03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Точные решения для пространственно плоской Вселенной (к = О, А = 0)</w:t>
      </w:r>
    </w:p>
    <w:p w14:paraId="22AD1A3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Точные решения для пространственно плоской Вселенной (к = О, А ф О, А &gt; 0)</w:t>
      </w:r>
    </w:p>
    <w:p w14:paraId="65D44F7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Точные решения для пространственно плоской Вселенной (к = О, А ф О, А &lt; 0)</w:t>
      </w:r>
    </w:p>
    <w:p w14:paraId="1CF9F9C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Массивная киральная модель космологической инфляции</w:t>
      </w:r>
    </w:p>
    <w:p w14:paraId="3CF0F854"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4.8.1. Самогравитирующая нелинейная сигма модель с потенциалом.</w:t>
      </w:r>
    </w:p>
    <w:p w14:paraId="0373739B"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4.8.2. Киральная модель в пространствах инфляционного сценария.</w:t>
      </w:r>
    </w:p>
    <w:p w14:paraId="7F26A08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4.8.3. Гравитационное поле квазивакуумного состояния вещества.</w:t>
      </w:r>
    </w:p>
    <w:p w14:paraId="07EA379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 Нелинейные поля в моделях космологической инфляции</w:t>
      </w:r>
    </w:p>
    <w:p w14:paraId="3F64353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4.9.1. Нелинейная сигма модель, как эффективная теория космологической инфляции.</w:t>
      </w:r>
    </w:p>
    <w:p w14:paraId="025A34C8"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4.9.2. 50 (Лг)-инвариантная НСМ в пространствах Фридмана-Робертсона-Уокера.</w:t>
      </w:r>
    </w:p>
    <w:p w14:paraId="59A7A02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4.9.3. 50(3) калибровочные поля в пространствах инфляционного сценария.</w:t>
      </w:r>
    </w:p>
    <w:p w14:paraId="0EB85E5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4.10. Точное нестационарное самосогласованное решение уравнений Эйнштейна-Янга-Миллса-Хиггса.</w:t>
      </w:r>
    </w:p>
    <w:p w14:paraId="52086D2C"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Новый класс неоднородных космологических моделей с полями Янга-Милса.</w:t>
      </w:r>
    </w:p>
    <w:p w14:paraId="28511FF4"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Теория возмущений в киральной модели инфляции</w:t>
      </w:r>
    </w:p>
    <w:p w14:paraId="4B43ADDB"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Общие уравнения для космологических возмущений . . 18</w:t>
      </w:r>
    </w:p>
    <w:p w14:paraId="7E7178B5"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Возмущения гравитационного поля.</w:t>
      </w:r>
    </w:p>
    <w:p w14:paraId="6230A2E6"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Синхронная и продольная калибровка.</w:t>
      </w:r>
    </w:p>
    <w:p w14:paraId="7EE6482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Уравнения модели и учет возмущений.</w:t>
      </w:r>
    </w:p>
    <w:p w14:paraId="636B61B3"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Точные фоновые космологические решения.</w:t>
      </w:r>
    </w:p>
    <w:p w14:paraId="29900657"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Киральная модель инфляции общего вида</w:t>
      </w:r>
    </w:p>
    <w:p w14:paraId="15500A2E"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5.2.2. Решения для двухкомпонентной киральной модели</w:t>
      </w:r>
    </w:p>
    <w:p w14:paraId="3AA340A2"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Решение для степенной инфляции</w:t>
      </w:r>
    </w:p>
    <w:p w14:paraId="23F349FD"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Космологические возмущения в кинетической модели инфляции.</w:t>
      </w:r>
    </w:p>
    <w:p w14:paraId="476A3F29"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Основные уравнения.</w:t>
      </w:r>
    </w:p>
    <w:p w14:paraId="5205CFFA"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Эволюция гравитационных возмущений.</w:t>
      </w:r>
    </w:p>
    <w:p w14:paraId="4408799E" w14:textId="77777777" w:rsidR="00CB0C25" w:rsidRDefault="00CB0C25" w:rsidP="00CB0C2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Космологические возмущения в массивной киральной модели инфляции.</w:t>
      </w:r>
    </w:p>
    <w:p w14:paraId="69F09626" w14:textId="2A876175" w:rsidR="005E23AC" w:rsidRPr="00CB0C25" w:rsidRDefault="005E23AC" w:rsidP="00CB0C25"/>
    <w:sectPr w:rsidR="005E23AC" w:rsidRPr="00CB0C2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1369" w14:textId="77777777" w:rsidR="00826494" w:rsidRDefault="00826494">
      <w:pPr>
        <w:spacing w:after="0" w:line="240" w:lineRule="auto"/>
      </w:pPr>
      <w:r>
        <w:separator/>
      </w:r>
    </w:p>
  </w:endnote>
  <w:endnote w:type="continuationSeparator" w:id="0">
    <w:p w14:paraId="123FA272" w14:textId="77777777" w:rsidR="00826494" w:rsidRDefault="0082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716F" w14:textId="77777777" w:rsidR="00826494" w:rsidRDefault="00826494"/>
    <w:p w14:paraId="73DE6C50" w14:textId="77777777" w:rsidR="00826494" w:rsidRDefault="00826494"/>
    <w:p w14:paraId="36EE33B9" w14:textId="77777777" w:rsidR="00826494" w:rsidRDefault="00826494"/>
    <w:p w14:paraId="6B430105" w14:textId="77777777" w:rsidR="00826494" w:rsidRDefault="00826494"/>
    <w:p w14:paraId="048AFB3B" w14:textId="77777777" w:rsidR="00826494" w:rsidRDefault="00826494"/>
    <w:p w14:paraId="62D4B4D0" w14:textId="77777777" w:rsidR="00826494" w:rsidRDefault="00826494"/>
    <w:p w14:paraId="15297A1D" w14:textId="77777777" w:rsidR="00826494" w:rsidRDefault="008264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02332" wp14:editId="5A12F1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5C80F" w14:textId="77777777" w:rsidR="00826494" w:rsidRDefault="008264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023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C5C80F" w14:textId="77777777" w:rsidR="00826494" w:rsidRDefault="008264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3E693F" w14:textId="77777777" w:rsidR="00826494" w:rsidRDefault="00826494"/>
    <w:p w14:paraId="3C58975D" w14:textId="77777777" w:rsidR="00826494" w:rsidRDefault="00826494"/>
    <w:p w14:paraId="2DB39FD5" w14:textId="77777777" w:rsidR="00826494" w:rsidRDefault="008264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D81D37" wp14:editId="34E594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E158" w14:textId="77777777" w:rsidR="00826494" w:rsidRDefault="00826494"/>
                          <w:p w14:paraId="26B1C35D" w14:textId="77777777" w:rsidR="00826494" w:rsidRDefault="008264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D81D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0E158" w14:textId="77777777" w:rsidR="00826494" w:rsidRDefault="00826494"/>
                    <w:p w14:paraId="26B1C35D" w14:textId="77777777" w:rsidR="00826494" w:rsidRDefault="008264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076812" w14:textId="77777777" w:rsidR="00826494" w:rsidRDefault="00826494"/>
    <w:p w14:paraId="3A30757F" w14:textId="77777777" w:rsidR="00826494" w:rsidRDefault="00826494">
      <w:pPr>
        <w:rPr>
          <w:sz w:val="2"/>
          <w:szCs w:val="2"/>
        </w:rPr>
      </w:pPr>
    </w:p>
    <w:p w14:paraId="701865BF" w14:textId="77777777" w:rsidR="00826494" w:rsidRDefault="00826494"/>
    <w:p w14:paraId="73043DB4" w14:textId="77777777" w:rsidR="00826494" w:rsidRDefault="00826494">
      <w:pPr>
        <w:spacing w:after="0" w:line="240" w:lineRule="auto"/>
      </w:pPr>
    </w:p>
  </w:footnote>
  <w:footnote w:type="continuationSeparator" w:id="0">
    <w:p w14:paraId="41C68A58" w14:textId="77777777" w:rsidR="00826494" w:rsidRDefault="00826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494"/>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148193</TotalTime>
  <Pages>4</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4150</cp:revision>
  <cp:lastPrinted>2009-02-06T05:36:00Z</cp:lastPrinted>
  <dcterms:created xsi:type="dcterms:W3CDTF">2024-01-07T13:43:00Z</dcterms:created>
  <dcterms:modified xsi:type="dcterms:W3CDTF">2025-08-19T20:25:00Z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