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8D6A"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Козловский, Константин Иванович.</w:t>
      </w:r>
    </w:p>
    <w:p w14:paraId="7AFCFB30"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Формирование интенсивных ионных потоков в генераторе нейтронов с лазерно-плазменным источником ионов : диссертация ... кандидата физико-математических наук : 01.04.08. - Москва, 1984. - 157 с. : ил.</w:t>
      </w:r>
    </w:p>
    <w:p w14:paraId="563D5EFE"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Оглавление диссертациикандидат физико-математических наук Козловский, Константин Иванович</w:t>
      </w:r>
    </w:p>
    <w:p w14:paraId="0B72082C"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ВВЕДЕНИЕ</w:t>
      </w:r>
    </w:p>
    <w:p w14:paraId="30B047EB"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ГЛАВА I. ПОЛУЧЕНИЕ ИНТЕНСИВНЫХ ПОТОКОВ УСКОРЕННЫХ ИОНОВ</w:t>
      </w:r>
    </w:p>
    <w:p w14:paraId="75C3C43B"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ИЗ ЛАЗЕРНОЙ ПЛАЗМЫ ДЛЯ ГЕНЕРАТОРОВ НЕЙТРОНОВ.</w:t>
      </w:r>
    </w:p>
    <w:p w14:paraId="724BFEAC"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I.I. Эмиссионные параметры лазерно-плазменного источника ионов</w:t>
      </w:r>
    </w:p>
    <w:p w14:paraId="6875F468"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1.2. Способы извлечения и ускорения ионов</w:t>
      </w:r>
    </w:p>
    <w:p w14:paraId="102E3797"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1.3. Генераторы нейтронов с лазерно-плазменными источниками ионов . .2Л</w:t>
      </w:r>
    </w:p>
    <w:p w14:paraId="58174E5B"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1.4. Постановка задачи</w:t>
      </w:r>
    </w:p>
    <w:p w14:paraId="1125E33C"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ГЛАВА П. ЭКСПЕРИМЕНТАЛЬНЫЕ МЕТОДЫ ИССЛЕДОВАНИЯ ПАРАМЕТРОВ ИОННЫХ ПОТОКОВ И ПЛАЗМ00БРАЗУЮЩИХ МИШЕНЕЙ. 3 6 $ 2.1. Методика изучения разлета ионов в стационарном продольном магнитном поле .ЗТ</w:t>
      </w:r>
    </w:p>
    <w:p w14:paraId="758B3708"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2.2. Метод магнитной изоляции электронов в ионном диоде с лазерно-плазменным анодом.</w:t>
      </w:r>
    </w:p>
    <w:p w14:paraId="78CB1D9F"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2.3. Особенности применения масс-спектрометрической и коллекторной методик для изучения воздействия на лазерную плазму быстронараетающего магнитного поля.</w:t>
      </w:r>
    </w:p>
    <w:p w14:paraId="233C565F"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2.4. Метод нейтронной диагностики потоков ускоренных дейтронов</w:t>
      </w:r>
    </w:p>
    <w:p w14:paraId="5CCA4CDB"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2.5. Методика определения поглощенной в мишени доли энергии лазерного импульса.</w:t>
      </w:r>
    </w:p>
    <w:p w14:paraId="57F35F4C"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ГЛАВА Ш. ФОРМИРОВАНИЕ ИНТЕНСИВНЫХ ИОННЫХ ПОТОКОВ ИЗ</w:t>
      </w:r>
    </w:p>
    <w:p w14:paraId="2E9BDC79"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ЛАЗЕРНОЙ ПЛАЗМЫ В МАГНИТНЫХ ПОЛЯХ.</w:t>
      </w:r>
    </w:p>
    <w:p w14:paraId="2C65DD15"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3.1. Воздействие стационарного продольного магнитного поля на разлет ионов лазерной плазмы</w:t>
      </w:r>
    </w:p>
    <w:p w14:paraId="5ADF4146"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3.2. Эмиссия ускоренных дейтронов в диоде с магнитной изоляцией электронов</w:t>
      </w:r>
    </w:p>
    <w:p w14:paraId="41D801AE"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3.3. Ускорение ионов быстронарастающим магнитным полем</w:t>
      </w:r>
    </w:p>
    <w:p w14:paraId="16C55597"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ГЛАВА 1У. ИССЛЕДОВАНИЕ ЛАЗЕРНОГО ИСТОЧНИКА ДЕЙТРОНОВ ДЛЯ</w:t>
      </w:r>
    </w:p>
    <w:p w14:paraId="2B71527B"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ГЕНЕРАТОРА ИНТЕНСИВНЫХ ПОТОКОВ НЕЙТРОНОВ.</w:t>
      </w:r>
    </w:p>
    <w:p w14:paraId="3575FD3E"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4.1. Влияние длины волны лазерного излучения на выход дейтронов из плазмы</w:t>
      </w:r>
    </w:p>
    <w:p w14:paraId="0A811515"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4.2. Тепловвделение на дейтеросодержащих мишенях в зависимости от параметров воздействующего лазерного излучения и их состава</w:t>
      </w:r>
    </w:p>
    <w:p w14:paraId="15128D24"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ГЛАВА У. ЛАЗЕРНЫЙ ГЕНЕРАТОР НЕЙТРОНОВ (ЛГН) С ПОТОКОМ</w:t>
      </w:r>
    </w:p>
    <w:p w14:paraId="03BD4EA3"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lastRenderedPageBreak/>
        <w:t>2-Ю10 НЕШР/С.</w:t>
      </w:r>
    </w:p>
    <w:p w14:paraId="107E6B4E"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5.1. Общая схема и принцип работы.dOO</w:t>
      </w:r>
    </w:p>
    <w:p w14:paraId="5CE749A1"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5.2, Ионный источник ЛГН.</w:t>
      </w:r>
    </w:p>
    <w:p w14:paraId="30008B78"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5.3. Источник ускоряющего напряжения с лазерным разрядником .i</w:t>
      </w:r>
    </w:p>
    <w:p w14:paraId="1FF3363D"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5.4. Физические характеристики ЛГН .12.</w:t>
      </w:r>
    </w:p>
    <w:p w14:paraId="50748C1D" w14:textId="77777777" w:rsidR="0036034E" w:rsidRPr="0036034E" w:rsidRDefault="0036034E" w:rsidP="0036034E">
      <w:pPr>
        <w:rPr>
          <w:rFonts w:ascii="Helvetica" w:eastAsia="Symbol" w:hAnsi="Helvetica" w:cs="Helvetica"/>
          <w:b/>
          <w:bCs/>
          <w:color w:val="222222"/>
          <w:kern w:val="0"/>
          <w:sz w:val="21"/>
          <w:szCs w:val="21"/>
          <w:lang w:eastAsia="ru-RU"/>
        </w:rPr>
      </w:pPr>
      <w:r w:rsidRPr="0036034E">
        <w:rPr>
          <w:rFonts w:ascii="Helvetica" w:eastAsia="Symbol" w:hAnsi="Helvetica" w:cs="Helvetica"/>
          <w:b/>
          <w:bCs/>
          <w:color w:val="222222"/>
          <w:kern w:val="0"/>
          <w:sz w:val="21"/>
          <w:szCs w:val="21"/>
          <w:lang w:eastAsia="ru-RU"/>
        </w:rPr>
        <w:t>§ 5.5. Перспективы увеличения потока нейтронов и применение ЛГН.432.</w:t>
      </w:r>
    </w:p>
    <w:p w14:paraId="3869883D" w14:textId="60BA7A88" w:rsidR="00F11235" w:rsidRPr="0036034E" w:rsidRDefault="00F11235" w:rsidP="0036034E"/>
    <w:sectPr w:rsidR="00F11235" w:rsidRPr="003603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AFD5" w14:textId="77777777" w:rsidR="00A73084" w:rsidRDefault="00A73084">
      <w:pPr>
        <w:spacing w:after="0" w:line="240" w:lineRule="auto"/>
      </w:pPr>
      <w:r>
        <w:separator/>
      </w:r>
    </w:p>
  </w:endnote>
  <w:endnote w:type="continuationSeparator" w:id="0">
    <w:p w14:paraId="2E8E11F8" w14:textId="77777777" w:rsidR="00A73084" w:rsidRDefault="00A7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6E1F" w14:textId="77777777" w:rsidR="00A73084" w:rsidRDefault="00A73084"/>
    <w:p w14:paraId="4A3C85BC" w14:textId="77777777" w:rsidR="00A73084" w:rsidRDefault="00A73084"/>
    <w:p w14:paraId="0EE35B7C" w14:textId="77777777" w:rsidR="00A73084" w:rsidRDefault="00A73084"/>
    <w:p w14:paraId="433963E3" w14:textId="77777777" w:rsidR="00A73084" w:rsidRDefault="00A73084"/>
    <w:p w14:paraId="0BB9CC04" w14:textId="77777777" w:rsidR="00A73084" w:rsidRDefault="00A73084"/>
    <w:p w14:paraId="71D4730B" w14:textId="77777777" w:rsidR="00A73084" w:rsidRDefault="00A73084"/>
    <w:p w14:paraId="7E4E52AC" w14:textId="77777777" w:rsidR="00A73084" w:rsidRDefault="00A730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D0204" wp14:editId="19732A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564A" w14:textId="77777777" w:rsidR="00A73084" w:rsidRDefault="00A73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D02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56564A" w14:textId="77777777" w:rsidR="00A73084" w:rsidRDefault="00A73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C67D0F" w14:textId="77777777" w:rsidR="00A73084" w:rsidRDefault="00A73084"/>
    <w:p w14:paraId="62B86391" w14:textId="77777777" w:rsidR="00A73084" w:rsidRDefault="00A73084"/>
    <w:p w14:paraId="56D09794" w14:textId="77777777" w:rsidR="00A73084" w:rsidRDefault="00A730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16C0E" wp14:editId="52DB3F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113A" w14:textId="77777777" w:rsidR="00A73084" w:rsidRDefault="00A73084"/>
                          <w:p w14:paraId="3487DDE6" w14:textId="77777777" w:rsidR="00A73084" w:rsidRDefault="00A73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16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1E113A" w14:textId="77777777" w:rsidR="00A73084" w:rsidRDefault="00A73084"/>
                    <w:p w14:paraId="3487DDE6" w14:textId="77777777" w:rsidR="00A73084" w:rsidRDefault="00A73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3E3CE" w14:textId="77777777" w:rsidR="00A73084" w:rsidRDefault="00A73084"/>
    <w:p w14:paraId="7C5723E8" w14:textId="77777777" w:rsidR="00A73084" w:rsidRDefault="00A73084">
      <w:pPr>
        <w:rPr>
          <w:sz w:val="2"/>
          <w:szCs w:val="2"/>
        </w:rPr>
      </w:pPr>
    </w:p>
    <w:p w14:paraId="360985D3" w14:textId="77777777" w:rsidR="00A73084" w:rsidRDefault="00A73084"/>
    <w:p w14:paraId="265FC3F3" w14:textId="77777777" w:rsidR="00A73084" w:rsidRDefault="00A73084">
      <w:pPr>
        <w:spacing w:after="0" w:line="240" w:lineRule="auto"/>
      </w:pPr>
    </w:p>
  </w:footnote>
  <w:footnote w:type="continuationSeparator" w:id="0">
    <w:p w14:paraId="415D69FE" w14:textId="77777777" w:rsidR="00A73084" w:rsidRDefault="00A7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8"/>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0"/>
  </w:num>
  <w:num w:numId="17">
    <w:abstractNumId w:val="79"/>
  </w:num>
  <w:num w:numId="18">
    <w:abstractNumId w:val="73"/>
  </w:num>
  <w:num w:numId="19">
    <w:abstractNumId w:val="92"/>
  </w:num>
  <w:num w:numId="20">
    <w:abstractNumId w:val="80"/>
  </w:num>
  <w:num w:numId="21">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84"/>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170075</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5434</cp:revision>
  <cp:lastPrinted>2009-02-06T05:36:00Z</cp:lastPrinted>
  <dcterms:created xsi:type="dcterms:W3CDTF">2024-01-07T13:43:00Z</dcterms:created>
  <dcterms:modified xsi:type="dcterms:W3CDTF">2025-09-26T20:09:00Z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