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5973AE0" w:rsidR="00065367" w:rsidRPr="0031653B" w:rsidRDefault="0031653B" w:rsidP="0031653B">
      <w:bookmarkStart w:id="0" w:name="_GoBack"/>
      <w:r>
        <w:rPr>
          <w:rFonts w:ascii="Verdana" w:hAnsi="Verdana"/>
          <w:color w:val="000000"/>
          <w:sz w:val="18"/>
          <w:szCs w:val="18"/>
          <w:shd w:val="clear" w:color="auto" w:fill="FFFFFF"/>
        </w:rPr>
        <w:t>Шурупова Екатерина Александровна. Дисциплинарное производство в органах внутренних дел Российской Федерации: административно-правовой аспект</w:t>
      </w:r>
      <w:bookmarkEnd w:id="0"/>
      <w:r>
        <w:rPr>
          <w:rFonts w:ascii="Verdana" w:hAnsi="Verdana"/>
          <w:color w:val="000000"/>
          <w:sz w:val="18"/>
          <w:szCs w:val="18"/>
          <w:shd w:val="clear" w:color="auto" w:fill="FFFFFF"/>
        </w:rPr>
        <w:t xml:space="preserve">: диссертация ... кандидата юридических наук: 12.00.14 / Шурупова Екатерина </w:t>
      </w:r>
      <w:proofErr w:type="gramStart"/>
      <w:r>
        <w:rPr>
          <w:rFonts w:ascii="Verdana" w:hAnsi="Verdana"/>
          <w:color w:val="000000"/>
          <w:sz w:val="18"/>
          <w:szCs w:val="18"/>
          <w:shd w:val="clear" w:color="auto" w:fill="FFFFFF"/>
        </w:rPr>
        <w:t>Александровна;[</w:t>
      </w:r>
      <w:proofErr w:type="gramEnd"/>
      <w:r>
        <w:rPr>
          <w:rFonts w:ascii="Verdana" w:hAnsi="Verdana"/>
          <w:color w:val="000000"/>
          <w:sz w:val="18"/>
          <w:szCs w:val="18"/>
          <w:shd w:val="clear" w:color="auto" w:fill="FFFFFF"/>
        </w:rPr>
        <w:t>Место защиты: Южно-Уральский государственный университет].- Челябинск, 2015.- 218 с.</w:t>
      </w:r>
    </w:p>
    <w:sectPr w:rsidR="00065367" w:rsidRPr="003165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2C62B" w14:textId="77777777" w:rsidR="00217341" w:rsidRDefault="00217341">
      <w:pPr>
        <w:spacing w:after="0" w:line="240" w:lineRule="auto"/>
      </w:pPr>
      <w:r>
        <w:separator/>
      </w:r>
    </w:p>
  </w:endnote>
  <w:endnote w:type="continuationSeparator" w:id="0">
    <w:p w14:paraId="0827D410" w14:textId="77777777" w:rsidR="00217341" w:rsidRDefault="0021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FE10" w14:textId="77777777" w:rsidR="00217341" w:rsidRDefault="00217341">
      <w:pPr>
        <w:spacing w:after="0" w:line="240" w:lineRule="auto"/>
      </w:pPr>
      <w:r>
        <w:separator/>
      </w:r>
    </w:p>
  </w:footnote>
  <w:footnote w:type="continuationSeparator" w:id="0">
    <w:p w14:paraId="30315B1E" w14:textId="77777777" w:rsidR="00217341" w:rsidRDefault="00217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341"/>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24613</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4984</cp:revision>
  <cp:lastPrinted>2009-02-06T05:36:00Z</cp:lastPrinted>
  <dcterms:created xsi:type="dcterms:W3CDTF">2016-09-19T15:12:00Z</dcterms:created>
  <dcterms:modified xsi:type="dcterms:W3CDTF">2017-02-07T08:19:00Z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