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96EC6" w:rsidRDefault="00296EC6" w:rsidP="00296EC6">
      <w:r w:rsidRPr="00263F71">
        <w:rPr>
          <w:rFonts w:ascii="Times New Roman" w:eastAsiaTheme="minorHAnsi" w:hAnsi="Times New Roman" w:cs="Times New Roman"/>
          <w:b/>
          <w:kern w:val="24"/>
          <w:sz w:val="24"/>
          <w:szCs w:val="24"/>
        </w:rPr>
        <w:t>Яровенко Ганна Миколаївна</w:t>
      </w:r>
      <w:r w:rsidRPr="00263F71">
        <w:rPr>
          <w:rFonts w:ascii="Times New Roman" w:eastAsiaTheme="minorHAnsi" w:hAnsi="Times New Roman" w:cs="Times New Roman"/>
          <w:kern w:val="24"/>
          <w:sz w:val="24"/>
          <w:szCs w:val="24"/>
        </w:rPr>
        <w:t xml:space="preserve">, доцент кафедри </w:t>
      </w:r>
      <w:r w:rsidRPr="00263F71">
        <w:rPr>
          <w:rFonts w:ascii="Times New Roman" w:hAnsi="Times New Roman" w:cs="Times New Roman"/>
          <w:kern w:val="24"/>
          <w:sz w:val="24"/>
          <w:szCs w:val="24"/>
        </w:rPr>
        <w:t xml:space="preserve">економічної кібернетики </w:t>
      </w:r>
      <w:r w:rsidRPr="00263F71">
        <w:rPr>
          <w:rFonts w:ascii="Times New Roman" w:eastAsiaTheme="minorHAnsi" w:hAnsi="Times New Roman" w:cs="Times New Roman"/>
          <w:kern w:val="24"/>
          <w:sz w:val="24"/>
          <w:szCs w:val="24"/>
        </w:rPr>
        <w:t>Сумського державного університету. Назва дисертації «Інформаційна безпека як драйвер розвитку національної економіки». Шифр та назва спеціальності 08.00.03 – економіка та управління національним господарством. Спецрада Д 55.051.06 Сумського державного університету</w:t>
      </w:r>
    </w:p>
    <w:sectPr w:rsidR="004111C7" w:rsidRPr="00296E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96EC6" w:rsidRPr="00296E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475E6-1A82-4848-99D6-88B7DB28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2021-03-18T09:04:00Z</dcterms:created>
  <dcterms:modified xsi:type="dcterms:W3CDTF">2021-03-18T14:56:00Z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