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CE7F" w14:textId="77777777" w:rsidR="00FB3F13" w:rsidRDefault="00FB3F13" w:rsidP="00FB3F13">
      <w:pPr>
        <w:pStyle w:val="afffffffffffffffffffffffffff5"/>
        <w:rPr>
          <w:rFonts w:ascii="Verdana" w:hAnsi="Verdana"/>
          <w:color w:val="000000"/>
          <w:sz w:val="21"/>
          <w:szCs w:val="21"/>
        </w:rPr>
      </w:pPr>
      <w:r>
        <w:rPr>
          <w:rFonts w:ascii="Helvetica" w:hAnsi="Helvetica" w:cs="Helvetica"/>
          <w:b/>
          <w:bCs w:val="0"/>
          <w:color w:val="222222"/>
          <w:sz w:val="21"/>
          <w:szCs w:val="21"/>
        </w:rPr>
        <w:t>Ушаков, Владимир Иванович.</w:t>
      </w:r>
      <w:r>
        <w:rPr>
          <w:rFonts w:ascii="Helvetica" w:hAnsi="Helvetica" w:cs="Helvetica"/>
          <w:color w:val="222222"/>
          <w:sz w:val="21"/>
          <w:szCs w:val="21"/>
        </w:rPr>
        <w:br/>
        <w:t>Влияние динамических напряжений на деформацию алюминия и некоторых его сплавов : диссертация ... кандидата физико-математических наук : 01.04.07. - Харьков, 1985. - 174 с. : ил.</w:t>
      </w:r>
    </w:p>
    <w:p w14:paraId="34D4AEC3" w14:textId="77777777" w:rsidR="00FB3F13" w:rsidRDefault="00FB3F13" w:rsidP="00FB3F13">
      <w:pPr>
        <w:pStyle w:val="20"/>
        <w:spacing w:before="0" w:after="312"/>
        <w:rPr>
          <w:rFonts w:ascii="Arial" w:hAnsi="Arial" w:cs="Arial"/>
          <w:caps/>
          <w:color w:val="333333"/>
          <w:sz w:val="27"/>
          <w:szCs w:val="27"/>
        </w:rPr>
      </w:pPr>
    </w:p>
    <w:p w14:paraId="5E413366" w14:textId="77777777" w:rsidR="00FB3F13" w:rsidRDefault="00FB3F13" w:rsidP="00FB3F1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Ушаков, Владимир Иванович</w:t>
      </w:r>
    </w:p>
    <w:p w14:paraId="065DB19D"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739A8B"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ПЛАСТИЧЕСКАЯ ДЕФОРМАЦИЯ МЕТАЛЛОВ</w:t>
      </w:r>
    </w:p>
    <w:p w14:paraId="14FC9D6A"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Пластическая деформация в режиме ползучести</w:t>
      </w:r>
    </w:p>
    <w:p w14:paraId="3A2FB9F5"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Структурная сверхшгастичность.</w:t>
      </w:r>
    </w:p>
    <w:p w14:paraId="53FDCCA9"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2. ЭЛЕМЕНТЫ УЛЬТРАЗВУКОВОЙ ТЕХНИКИ И ВЛИЯНИЕ</w:t>
      </w:r>
    </w:p>
    <w:p w14:paraId="4AA1555F"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УЛЬТРАЗВУКОВЫХ КОЛЕБАНИЙ НА СТРУКТУРУ И СВОЙСТВА ТВЕРДЫХ ТЕЛ</w:t>
      </w:r>
    </w:p>
    <w:p w14:paraId="2A54FF85"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Распространение ультразвука в твердых телах и метода получения ультразвуковых колебаний</w:t>
      </w:r>
    </w:p>
    <w:p w14:paraId="19DB5B46"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Изменение дислокационной структуры твердых тел под воздействием ультразвука</w:t>
      </w:r>
    </w:p>
    <w:p w14:paraId="0F494AA0"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ультразвука на концентрацию точечных дефектов в твердых телах • ••••••••••</w:t>
      </w:r>
    </w:p>
    <w:p w14:paraId="09C08677"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Пдаатическая деформация в поле ультразвука</w:t>
      </w:r>
    </w:p>
    <w:p w14:paraId="39F32865"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АППАРАТУРА И МЕТОДИКА ИССЛЕДОВАНИЯ</w:t>
      </w:r>
    </w:p>
    <w:p w14:paraId="40618821"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Аппаратура для исследования ползучести в поле ультразвука.</w:t>
      </w:r>
    </w:p>
    <w:p w14:paraId="78B020DE"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приготовления образцов.</w:t>
      </w:r>
    </w:p>
    <w:p w14:paraId="17E9DE69"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структурных исследований, измерения ак-тивационных параметров и внутреннего трения</w:t>
      </w:r>
    </w:p>
    <w:p w14:paraId="02061C11"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ПЛАСТИЧЕСКАЯ ДЕФОРМАЦИЯ MOHO- И ПОЛИКРИСТАЛЛОВ АЛЮМИНИЯ И ЕГО СПЛАВОВ В ПОЛЕ УЛЬТРАЗВУКА</w:t>
      </w:r>
    </w:p>
    <w:p w14:paraId="3F6F7B50"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Ползучесть моно- и поликристаллов алюминия в поле ультразвука.</w:t>
      </w:r>
    </w:p>
    <w:p w14:paraId="32DA7C50"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Высокотемпературная деформация сверхшгастичных сплавов в поле ультразвука</w:t>
      </w:r>
    </w:p>
    <w:p w14:paraId="02DFE827"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5. АМПЛИТУДНАЯ ЗАВИСИМОСТЬ ИЗМЕНЕНИЯ СЖОРОСТИ ПОЛЗУЧЕСТИ И ВНУТРЕННЕГО ТРЕНИЯ АЛЮМИНИЯ И ЕГО СПЛАВОВ ОТ УЛЬТРАЗВУКОВОГО НАПРЯЖЕНИЯ</w:t>
      </w:r>
    </w:p>
    <w:p w14:paraId="62D9C089"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Ползучесть алюминия и его сплавов в поле</w:t>
      </w:r>
    </w:p>
    <w:p w14:paraId="56BC3398"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УЗК различной амплитуды</w:t>
      </w:r>
    </w:p>
    <w:p w14:paraId="0D142750"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Амплитудная зависимость величины внутреннего трения от ультразвукового напряжения</w:t>
      </w:r>
    </w:p>
    <w:p w14:paraId="5934DA6A"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ИЗМЕНЕНИЕ СТРУКТУРЫ КРИСТАЛЛОВ ПРИ</w:t>
      </w:r>
    </w:p>
    <w:p w14:paraId="5BABF0BE"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ДЕФОРМАЦИИ В ПОЛЕ УЛЬТРАЗВУКА.</w:t>
      </w:r>
    </w:p>
    <w:p w14:paraId="6E3F99DD"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МОДЕЛЬНЫЕ ПРЕДСТАВЛЕНИЯ ВЛИЯНИЯ УЛЬТРАЗВУКА</w:t>
      </w:r>
    </w:p>
    <w:p w14:paraId="18FEA242" w14:textId="77777777" w:rsidR="00FB3F13" w:rsidRDefault="00FB3F13" w:rsidP="00FB3F1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ПОЛЗУЧЕСТЬ.</w:t>
      </w:r>
    </w:p>
    <w:p w14:paraId="071EBB05" w14:textId="32D8A506" w:rsidR="00E67B85" w:rsidRPr="00FB3F13" w:rsidRDefault="00E67B85" w:rsidP="00FB3F13"/>
    <w:sectPr w:rsidR="00E67B85" w:rsidRPr="00FB3F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21D1" w14:textId="77777777" w:rsidR="00AA104B" w:rsidRDefault="00AA104B">
      <w:pPr>
        <w:spacing w:after="0" w:line="240" w:lineRule="auto"/>
      </w:pPr>
      <w:r>
        <w:separator/>
      </w:r>
    </w:p>
  </w:endnote>
  <w:endnote w:type="continuationSeparator" w:id="0">
    <w:p w14:paraId="3EF83F7D" w14:textId="77777777" w:rsidR="00AA104B" w:rsidRDefault="00AA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447B" w14:textId="77777777" w:rsidR="00AA104B" w:rsidRDefault="00AA104B"/>
    <w:p w14:paraId="3E03E957" w14:textId="77777777" w:rsidR="00AA104B" w:rsidRDefault="00AA104B"/>
    <w:p w14:paraId="371B9376" w14:textId="77777777" w:rsidR="00AA104B" w:rsidRDefault="00AA104B"/>
    <w:p w14:paraId="37F4DC13" w14:textId="77777777" w:rsidR="00AA104B" w:rsidRDefault="00AA104B"/>
    <w:p w14:paraId="47ABA64F" w14:textId="77777777" w:rsidR="00AA104B" w:rsidRDefault="00AA104B"/>
    <w:p w14:paraId="1F1803A3" w14:textId="77777777" w:rsidR="00AA104B" w:rsidRDefault="00AA104B"/>
    <w:p w14:paraId="77503D02" w14:textId="77777777" w:rsidR="00AA104B" w:rsidRDefault="00AA10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6F58A3" wp14:editId="6AA828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FC85" w14:textId="77777777" w:rsidR="00AA104B" w:rsidRDefault="00AA10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F58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6AFC85" w14:textId="77777777" w:rsidR="00AA104B" w:rsidRDefault="00AA10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4169CA" w14:textId="77777777" w:rsidR="00AA104B" w:rsidRDefault="00AA104B"/>
    <w:p w14:paraId="54845228" w14:textId="77777777" w:rsidR="00AA104B" w:rsidRDefault="00AA104B"/>
    <w:p w14:paraId="7350B852" w14:textId="77777777" w:rsidR="00AA104B" w:rsidRDefault="00AA10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20D4F1" wp14:editId="16960F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A409" w14:textId="77777777" w:rsidR="00AA104B" w:rsidRDefault="00AA104B"/>
                          <w:p w14:paraId="5787DC9D" w14:textId="77777777" w:rsidR="00AA104B" w:rsidRDefault="00AA10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20D4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1EA409" w14:textId="77777777" w:rsidR="00AA104B" w:rsidRDefault="00AA104B"/>
                    <w:p w14:paraId="5787DC9D" w14:textId="77777777" w:rsidR="00AA104B" w:rsidRDefault="00AA10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BC224A" w14:textId="77777777" w:rsidR="00AA104B" w:rsidRDefault="00AA104B"/>
    <w:p w14:paraId="1E7C5E81" w14:textId="77777777" w:rsidR="00AA104B" w:rsidRDefault="00AA104B">
      <w:pPr>
        <w:rPr>
          <w:sz w:val="2"/>
          <w:szCs w:val="2"/>
        </w:rPr>
      </w:pPr>
    </w:p>
    <w:p w14:paraId="24424AD0" w14:textId="77777777" w:rsidR="00AA104B" w:rsidRDefault="00AA104B"/>
    <w:p w14:paraId="1E3CE023" w14:textId="77777777" w:rsidR="00AA104B" w:rsidRDefault="00AA104B">
      <w:pPr>
        <w:spacing w:after="0" w:line="240" w:lineRule="auto"/>
      </w:pPr>
    </w:p>
  </w:footnote>
  <w:footnote w:type="continuationSeparator" w:id="0">
    <w:p w14:paraId="456F8252" w14:textId="77777777" w:rsidR="00AA104B" w:rsidRDefault="00AA1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4B"/>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112842</TotalTime>
  <Pages>2</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2037</cp:revision>
  <cp:lastPrinted>2009-02-06T05:36:00Z</cp:lastPrinted>
  <dcterms:created xsi:type="dcterms:W3CDTF">2024-01-07T13:43:00Z</dcterms:created>
  <dcterms:modified xsi:type="dcterms:W3CDTF">2025-06-14T21:51:00Z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