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E02A" w14:textId="77777777" w:rsidR="006165CE" w:rsidRDefault="006165CE" w:rsidP="006165CE">
      <w:pPr>
        <w:pStyle w:val="210"/>
        <w:shd w:val="clear" w:color="auto" w:fill="auto"/>
        <w:spacing w:after="426"/>
        <w:ind w:left="20" w:firstLine="0"/>
      </w:pPr>
      <w:r>
        <w:rPr>
          <w:rStyle w:val="21"/>
          <w:color w:val="000000"/>
        </w:rPr>
        <w:t>ФЕДЕРАЛЬНОЕ ГОСУДАРСТВЕННОЕ БЮДЖЕТНОЕ</w:t>
      </w:r>
      <w:r>
        <w:rPr>
          <w:rStyle w:val="21"/>
          <w:color w:val="000000"/>
        </w:rPr>
        <w:br/>
        <w:t>УЧРЕЖДЕНИЕ НАУКИ ИНСТИТУТ ПРОГРАММНЫХ СИСТЕМ</w:t>
      </w:r>
      <w:r>
        <w:rPr>
          <w:rStyle w:val="21"/>
          <w:color w:val="000000"/>
        </w:rPr>
        <w:br/>
        <w:t>ИМ. А.К. АЙЛАМАЗЯНА РОССИЙСКОЙ АКАДЕМИИ НАУК</w:t>
      </w:r>
    </w:p>
    <w:p w14:paraId="0C529DD4" w14:textId="77777777" w:rsidR="006165CE" w:rsidRDefault="006165CE" w:rsidP="006165CE">
      <w:pPr>
        <w:pStyle w:val="210"/>
        <w:shd w:val="clear" w:color="auto" w:fill="auto"/>
        <w:spacing w:after="160" w:line="220" w:lineRule="exact"/>
        <w:ind w:firstLine="0"/>
        <w:jc w:val="right"/>
      </w:pPr>
      <w:r>
        <w:rPr>
          <w:rStyle w:val="21"/>
          <w:color w:val="000000"/>
        </w:rPr>
        <w:t>На правах рукописи</w:t>
      </w:r>
    </w:p>
    <w:p w14:paraId="587D7726" w14:textId="77777777" w:rsidR="006165CE" w:rsidRDefault="006165CE" w:rsidP="006165CE">
      <w:pPr>
        <w:pStyle w:val="30"/>
        <w:shd w:val="clear" w:color="auto" w:fill="auto"/>
        <w:spacing w:before="0" w:after="516" w:line="220" w:lineRule="exact"/>
        <w:ind w:left="1400"/>
      </w:pPr>
      <w:r>
        <w:rPr>
          <w:rStyle w:val="3"/>
          <w:color w:val="000000"/>
        </w:rPr>
        <w:t>04201454574</w:t>
      </w:r>
    </w:p>
    <w:p w14:paraId="6050E24A" w14:textId="77777777" w:rsidR="006165CE" w:rsidRDefault="006165CE" w:rsidP="006165CE">
      <w:pPr>
        <w:pStyle w:val="210"/>
        <w:shd w:val="clear" w:color="auto" w:fill="auto"/>
        <w:spacing w:after="352" w:line="220" w:lineRule="exact"/>
        <w:ind w:right="80" w:firstLine="0"/>
      </w:pPr>
      <w:r>
        <w:rPr>
          <w:rStyle w:val="21"/>
          <w:color w:val="000000"/>
        </w:rPr>
        <w:t>АБРАМОВ НИКОЛАЙ СЕРГЕЕВИЧ</w:t>
      </w:r>
    </w:p>
    <w:p w14:paraId="1A0629E5" w14:textId="77777777" w:rsidR="006165CE" w:rsidRDefault="006165CE" w:rsidP="006165CE">
      <w:pPr>
        <w:pStyle w:val="42"/>
        <w:shd w:val="clear" w:color="auto" w:fill="auto"/>
        <w:ind w:right="80"/>
      </w:pPr>
      <w:r>
        <w:rPr>
          <w:rStyle w:val="41"/>
          <w:b/>
          <w:bCs/>
          <w:color w:val="000000"/>
        </w:rPr>
        <w:t>МАТЕМАТИЧЕСКОЕ И АЛГОРИТМИЧЕСКОЕ</w:t>
      </w:r>
      <w:r>
        <w:rPr>
          <w:rStyle w:val="41"/>
          <w:b/>
          <w:bCs/>
          <w:color w:val="000000"/>
        </w:rPr>
        <w:br/>
        <w:t>ОБЕСПЕЧЕНИЕ СИСТЕМ УПРАВЛЕНИЯ ВИДЕОКАМЕРОЙ</w:t>
      </w:r>
      <w:r>
        <w:rPr>
          <w:rStyle w:val="41"/>
          <w:b/>
          <w:bCs/>
          <w:color w:val="000000"/>
        </w:rPr>
        <w:br/>
        <w:t>БЕСПИЛОТНЫХ ЛЕТАТЕЛЬНЫХ АППАРАТОВ</w:t>
      </w:r>
    </w:p>
    <w:p w14:paraId="7981F713" w14:textId="77777777" w:rsidR="006165CE" w:rsidRDefault="006165CE" w:rsidP="006165CE">
      <w:pPr>
        <w:pStyle w:val="210"/>
        <w:numPr>
          <w:ilvl w:val="0"/>
          <w:numId w:val="1"/>
        </w:numPr>
        <w:shd w:val="clear" w:color="auto" w:fill="auto"/>
        <w:tabs>
          <w:tab w:val="left" w:pos="932"/>
        </w:tabs>
        <w:spacing w:before="0" w:after="422" w:line="373" w:lineRule="exact"/>
        <w:ind w:firstLine="0"/>
        <w:jc w:val="both"/>
      </w:pPr>
      <w:r>
        <w:rPr>
          <w:rStyle w:val="21"/>
          <w:color w:val="000000"/>
        </w:rPr>
        <w:t>Системный анализ, управление и обработка информации (информационно-вычислительное обеспечение)</w:t>
      </w:r>
    </w:p>
    <w:p w14:paraId="09F09FA6" w14:textId="77777777" w:rsidR="006165CE" w:rsidRDefault="006165CE" w:rsidP="006165CE">
      <w:pPr>
        <w:pStyle w:val="210"/>
        <w:shd w:val="clear" w:color="auto" w:fill="auto"/>
        <w:spacing w:after="707" w:line="220" w:lineRule="exact"/>
        <w:ind w:firstLine="0"/>
        <w:jc w:val="right"/>
      </w:pPr>
      <w:r>
        <w:rPr>
          <w:rStyle w:val="21"/>
          <w:color w:val="000000"/>
        </w:rPr>
        <w:t>Диссертация на соискание ученой степени кандидата технических наук</w:t>
      </w:r>
    </w:p>
    <w:p w14:paraId="6F294DA3" w14:textId="77777777" w:rsidR="006165CE" w:rsidRDefault="006165CE" w:rsidP="006165CE">
      <w:pPr>
        <w:pStyle w:val="210"/>
        <w:shd w:val="clear" w:color="auto" w:fill="auto"/>
        <w:spacing w:after="1922" w:line="373" w:lineRule="exact"/>
        <w:ind w:firstLine="0"/>
        <w:jc w:val="right"/>
      </w:pPr>
      <w:r>
        <w:rPr>
          <w:rStyle w:val="21"/>
          <w:color w:val="000000"/>
        </w:rPr>
        <w:t>Научный руководитель: Профессор, доктор технических наук В.М. ХАЧУМОВ</w:t>
      </w:r>
    </w:p>
    <w:p w14:paraId="1E94581C" w14:textId="77777777" w:rsidR="006165CE" w:rsidRDefault="006165CE" w:rsidP="006165CE">
      <w:pPr>
        <w:pStyle w:val="210"/>
        <w:shd w:val="clear" w:color="auto" w:fill="auto"/>
        <w:spacing w:after="0" w:line="220" w:lineRule="exact"/>
        <w:ind w:right="80" w:firstLine="0"/>
        <w:sectPr w:rsidR="006165CE">
          <w:headerReference w:type="even" r:id="rId7"/>
          <w:footerReference w:type="even" r:id="rId8"/>
          <w:footerReference w:type="default" r:id="rId9"/>
          <w:pgSz w:w="11900" w:h="16840"/>
          <w:pgMar w:top="1639" w:right="2497" w:bottom="1639" w:left="2483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Переславль-Залесский</w:t>
      </w:r>
    </w:p>
    <w:p w14:paraId="3C04E13F" w14:textId="77777777" w:rsidR="006165CE" w:rsidRDefault="006165CE" w:rsidP="006165CE">
      <w:pPr>
        <w:pStyle w:val="81"/>
        <w:tabs>
          <w:tab w:val="left" w:leader="dot" w:pos="7158"/>
        </w:tabs>
        <w:spacing w:after="0" w:line="140" w:lineRule="exact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82"/>
          <w:b/>
          <w:bCs/>
          <w:color w:val="000000"/>
        </w:rPr>
        <w:t>ВВЕДЕНИЕ</w:t>
      </w:r>
      <w:r>
        <w:rPr>
          <w:rStyle w:val="82"/>
          <w:b/>
          <w:bCs/>
          <w:color w:val="000000"/>
        </w:rPr>
        <w:tab/>
        <w:t>4</w:t>
      </w:r>
    </w:p>
    <w:p w14:paraId="2241F4C5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r>
        <w:rPr>
          <w:rStyle w:val="af2"/>
          <w:b w:val="0"/>
          <w:bCs w:val="0"/>
          <w:color w:val="000000"/>
        </w:rPr>
        <w:t>Актуальность темы</w:t>
      </w:r>
      <w:r>
        <w:rPr>
          <w:rStyle w:val="af2"/>
          <w:b w:val="0"/>
          <w:bCs w:val="0"/>
          <w:color w:val="000000"/>
        </w:rPr>
        <w:tab/>
        <w:t>4</w:t>
      </w:r>
    </w:p>
    <w:p w14:paraId="5757FCF6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r>
        <w:rPr>
          <w:rStyle w:val="af2"/>
          <w:b w:val="0"/>
          <w:bCs w:val="0"/>
          <w:color w:val="000000"/>
        </w:rPr>
        <w:t>Цели</w:t>
      </w:r>
      <w:r>
        <w:rPr>
          <w:rStyle w:val="82"/>
          <w:b/>
          <w:bCs/>
          <w:color w:val="000000"/>
        </w:rPr>
        <w:t xml:space="preserve"> и </w:t>
      </w:r>
      <w:r>
        <w:rPr>
          <w:rStyle w:val="af2"/>
          <w:b w:val="0"/>
          <w:bCs w:val="0"/>
          <w:color w:val="000000"/>
        </w:rPr>
        <w:t>задачи</w:t>
      </w:r>
      <w:r>
        <w:rPr>
          <w:rStyle w:val="af2"/>
          <w:b w:val="0"/>
          <w:bCs w:val="0"/>
          <w:color w:val="000000"/>
        </w:rPr>
        <w:tab/>
        <w:t>6</w:t>
      </w:r>
    </w:p>
    <w:p w14:paraId="65904993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r>
        <w:rPr>
          <w:rStyle w:val="af2"/>
          <w:b w:val="0"/>
          <w:bCs w:val="0"/>
          <w:color w:val="000000"/>
        </w:rPr>
        <w:t>Научная новизна</w:t>
      </w:r>
      <w:r>
        <w:rPr>
          <w:rStyle w:val="af2"/>
          <w:b w:val="0"/>
          <w:bCs w:val="0"/>
          <w:color w:val="000000"/>
        </w:rPr>
        <w:tab/>
        <w:t>6</w:t>
      </w:r>
    </w:p>
    <w:p w14:paraId="6B636EEE" w14:textId="77777777" w:rsidR="006165CE" w:rsidRDefault="006165CE" w:rsidP="006165CE">
      <w:pPr>
        <w:pStyle w:val="81"/>
        <w:tabs>
          <w:tab w:val="right" w:leader="dot" w:pos="7105"/>
        </w:tabs>
        <w:spacing w:after="0" w:line="177" w:lineRule="exact"/>
      </w:pPr>
      <w:r>
        <w:rPr>
          <w:rStyle w:val="af2"/>
          <w:b w:val="0"/>
          <w:bCs w:val="0"/>
          <w:color w:val="000000"/>
        </w:rPr>
        <w:t>Достоверность</w:t>
      </w:r>
      <w:r>
        <w:rPr>
          <w:rStyle w:val="af2"/>
          <w:b w:val="0"/>
          <w:bCs w:val="0"/>
          <w:color w:val="000000"/>
        </w:rPr>
        <w:tab/>
        <w:t>7</w:t>
      </w:r>
    </w:p>
    <w:p w14:paraId="60A39B31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r>
        <w:rPr>
          <w:rStyle w:val="af2"/>
          <w:b w:val="0"/>
          <w:bCs w:val="0"/>
          <w:color w:val="000000"/>
        </w:rPr>
        <w:t>Теоретическая и практическая ценность работы</w:t>
      </w:r>
      <w:r>
        <w:rPr>
          <w:rStyle w:val="af2"/>
          <w:b w:val="0"/>
          <w:bCs w:val="0"/>
          <w:color w:val="000000"/>
        </w:rPr>
        <w:tab/>
        <w:t>7</w:t>
      </w:r>
    </w:p>
    <w:p w14:paraId="7F859504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r>
        <w:rPr>
          <w:rStyle w:val="af2"/>
          <w:b w:val="0"/>
          <w:bCs w:val="0"/>
          <w:color w:val="000000"/>
        </w:rPr>
        <w:t>Методы исследования</w:t>
      </w:r>
      <w:r>
        <w:rPr>
          <w:rStyle w:val="af2"/>
          <w:b w:val="0"/>
          <w:bCs w:val="0"/>
          <w:color w:val="000000"/>
        </w:rPr>
        <w:tab/>
        <w:t>8</w:t>
      </w:r>
    </w:p>
    <w:p w14:paraId="42B2C213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r>
        <w:rPr>
          <w:rStyle w:val="af2"/>
          <w:b w:val="0"/>
          <w:bCs w:val="0"/>
          <w:color w:val="000000"/>
        </w:rPr>
        <w:t>Положения, выносимые на защиту</w:t>
      </w:r>
      <w:r>
        <w:rPr>
          <w:rStyle w:val="af2"/>
          <w:b w:val="0"/>
          <w:bCs w:val="0"/>
          <w:color w:val="000000"/>
        </w:rPr>
        <w:tab/>
        <w:t>8</w:t>
      </w:r>
    </w:p>
    <w:p w14:paraId="5ECC240C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hyperlink w:anchor="bookmark0" w:tooltip="Current Document" w:history="1">
        <w:r>
          <w:rPr>
            <w:rStyle w:val="af2"/>
            <w:b w:val="0"/>
            <w:bCs w:val="0"/>
            <w:color w:val="000000"/>
          </w:rPr>
          <w:t>Апробация работы</w:t>
        </w:r>
        <w:r>
          <w:rPr>
            <w:rStyle w:val="af2"/>
            <w:b w:val="0"/>
            <w:bCs w:val="0"/>
            <w:color w:val="000000"/>
          </w:rPr>
          <w:tab/>
          <w:t>9</w:t>
        </w:r>
      </w:hyperlink>
    </w:p>
    <w:p w14:paraId="588FD5B2" w14:textId="77777777" w:rsidR="006165CE" w:rsidRDefault="006165CE" w:rsidP="006165CE">
      <w:pPr>
        <w:pStyle w:val="81"/>
        <w:tabs>
          <w:tab w:val="right" w:leader="dot" w:pos="7105"/>
        </w:tabs>
        <w:spacing w:after="0" w:line="177" w:lineRule="exact"/>
      </w:pPr>
      <w:hyperlink w:anchor="bookmark1" w:tooltip="Current Document" w:history="1">
        <w:r>
          <w:rPr>
            <w:rStyle w:val="af2"/>
            <w:b w:val="0"/>
            <w:bCs w:val="0"/>
            <w:color w:val="000000"/>
          </w:rPr>
          <w:t>Публикации</w:t>
        </w:r>
        <w:r>
          <w:rPr>
            <w:rStyle w:val="af2"/>
            <w:b w:val="0"/>
            <w:bCs w:val="0"/>
            <w:color w:val="000000"/>
          </w:rPr>
          <w:tab/>
          <w:t>9</w:t>
        </w:r>
      </w:hyperlink>
    </w:p>
    <w:p w14:paraId="2105F8BD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r>
        <w:rPr>
          <w:rStyle w:val="af2"/>
          <w:b w:val="0"/>
          <w:bCs w:val="0"/>
          <w:color w:val="000000"/>
        </w:rPr>
        <w:t>Структура и объем диссертации</w:t>
      </w:r>
      <w:r>
        <w:rPr>
          <w:rStyle w:val="af2"/>
          <w:b w:val="0"/>
          <w:bCs w:val="0"/>
          <w:color w:val="000000"/>
        </w:rPr>
        <w:tab/>
        <w:t>10</w:t>
      </w:r>
    </w:p>
    <w:p w14:paraId="7D2433C9" w14:textId="77777777" w:rsidR="006165CE" w:rsidRDefault="006165CE" w:rsidP="006165CE">
      <w:pPr>
        <w:pStyle w:val="81"/>
        <w:tabs>
          <w:tab w:val="right" w:leader="dot" w:pos="7325"/>
        </w:tabs>
        <w:spacing w:after="90" w:line="177" w:lineRule="exact"/>
        <w:ind w:left="220"/>
      </w:pPr>
      <w:r>
        <w:rPr>
          <w:rStyle w:val="af2"/>
          <w:b w:val="0"/>
          <w:bCs w:val="0"/>
          <w:color w:val="000000"/>
        </w:rPr>
        <w:t>Содержание работы</w:t>
      </w:r>
      <w:r>
        <w:rPr>
          <w:rStyle w:val="af2"/>
          <w:b w:val="0"/>
          <w:bCs w:val="0"/>
          <w:color w:val="000000"/>
        </w:rPr>
        <w:tab/>
        <w:t>10</w:t>
      </w:r>
    </w:p>
    <w:p w14:paraId="70E3B102" w14:textId="77777777" w:rsidR="006165CE" w:rsidRDefault="006165CE" w:rsidP="006165CE">
      <w:pPr>
        <w:pStyle w:val="81"/>
        <w:tabs>
          <w:tab w:val="left" w:leader="dot" w:pos="7158"/>
        </w:tabs>
        <w:spacing w:after="2" w:line="140" w:lineRule="exact"/>
      </w:pPr>
      <w:r>
        <w:rPr>
          <w:rStyle w:val="82"/>
          <w:b/>
          <w:bCs/>
          <w:color w:val="000000"/>
        </w:rPr>
        <w:t>ГЛАВА 1. АНАЛИТИЧЕСКИЙ ОБЗОР БИЛА И СИСТЕМ ТЕХНИЧЕСКОГО ЗРЕНИЯ</w:t>
      </w:r>
      <w:r>
        <w:rPr>
          <w:rStyle w:val="82"/>
          <w:b/>
          <w:bCs/>
          <w:color w:val="000000"/>
        </w:rPr>
        <w:tab/>
        <w:t>12</w:t>
      </w:r>
    </w:p>
    <w:p w14:paraId="6A0A97D4" w14:textId="77777777" w:rsidR="006165CE" w:rsidRDefault="006165CE" w:rsidP="006165CE">
      <w:pPr>
        <w:pStyle w:val="81"/>
        <w:widowControl w:val="0"/>
        <w:numPr>
          <w:ilvl w:val="1"/>
          <w:numId w:val="1"/>
        </w:numPr>
        <w:tabs>
          <w:tab w:val="left" w:pos="574"/>
          <w:tab w:val="right" w:leader="dot" w:pos="7325"/>
        </w:tabs>
        <w:spacing w:after="0" w:line="177" w:lineRule="exact"/>
        <w:ind w:left="220"/>
        <w:jc w:val="both"/>
      </w:pPr>
      <w:hyperlink w:anchor="bookmark2" w:tooltip="Current Document" w:history="1">
        <w:r>
          <w:rPr>
            <w:rStyle w:val="af2"/>
            <w:b w:val="0"/>
            <w:bCs w:val="0"/>
            <w:color w:val="000000"/>
          </w:rPr>
          <w:t>Обоснование выбора направления исследований</w:t>
        </w:r>
        <w:r>
          <w:rPr>
            <w:rStyle w:val="af2"/>
            <w:b w:val="0"/>
            <w:bCs w:val="0"/>
            <w:color w:val="000000"/>
          </w:rPr>
          <w:tab/>
          <w:t>12</w:t>
        </w:r>
      </w:hyperlink>
    </w:p>
    <w:p w14:paraId="336F94D4" w14:textId="77777777" w:rsidR="006165CE" w:rsidRDefault="006165CE" w:rsidP="006165CE">
      <w:pPr>
        <w:pStyle w:val="81"/>
        <w:widowControl w:val="0"/>
        <w:numPr>
          <w:ilvl w:val="1"/>
          <w:numId w:val="1"/>
        </w:numPr>
        <w:tabs>
          <w:tab w:val="left" w:pos="588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Обзор отечественных и зарубежных беспилотных летательных аппаратов и их систем</w:t>
      </w:r>
    </w:p>
    <w:p w14:paraId="5AAD69AC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r>
        <w:rPr>
          <w:rStyle w:val="af2"/>
          <w:b w:val="0"/>
          <w:bCs w:val="0"/>
          <w:color w:val="000000"/>
        </w:rPr>
        <w:t>технического зрения</w:t>
      </w:r>
      <w:r>
        <w:rPr>
          <w:rStyle w:val="af2"/>
          <w:b w:val="0"/>
          <w:bCs w:val="0"/>
          <w:color w:val="000000"/>
        </w:rPr>
        <w:tab/>
        <w:t>16</w:t>
      </w:r>
    </w:p>
    <w:p w14:paraId="49BBD176" w14:textId="77777777" w:rsidR="006165CE" w:rsidRDefault="006165CE" w:rsidP="006165CE">
      <w:pPr>
        <w:pStyle w:val="81"/>
        <w:widowControl w:val="0"/>
        <w:numPr>
          <w:ilvl w:val="2"/>
          <w:numId w:val="1"/>
        </w:numPr>
        <w:tabs>
          <w:tab w:val="left" w:pos="690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Классификация и технические характеристики БПЛА</w:t>
      </w:r>
      <w:r>
        <w:rPr>
          <w:rStyle w:val="af2"/>
          <w:b w:val="0"/>
          <w:bCs w:val="0"/>
          <w:color w:val="000000"/>
        </w:rPr>
        <w:tab/>
        <w:t>17</w:t>
      </w:r>
    </w:p>
    <w:p w14:paraId="455F7DE0" w14:textId="77777777" w:rsidR="006165CE" w:rsidRDefault="006165CE" w:rsidP="006165CE">
      <w:pPr>
        <w:pStyle w:val="81"/>
        <w:widowControl w:val="0"/>
        <w:numPr>
          <w:ilvl w:val="1"/>
          <w:numId w:val="1"/>
        </w:numPr>
        <w:tabs>
          <w:tab w:val="left" w:pos="588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Системы технического зрения БПЛА</w:t>
      </w:r>
      <w:r>
        <w:rPr>
          <w:rStyle w:val="af2"/>
          <w:b w:val="0"/>
          <w:bCs w:val="0"/>
          <w:color w:val="000000"/>
        </w:rPr>
        <w:tab/>
        <w:t>25</w:t>
      </w:r>
    </w:p>
    <w:p w14:paraId="7B6CC453" w14:textId="77777777" w:rsidR="006165CE" w:rsidRDefault="006165CE" w:rsidP="006165CE">
      <w:pPr>
        <w:pStyle w:val="81"/>
        <w:widowControl w:val="0"/>
        <w:numPr>
          <w:ilvl w:val="1"/>
          <w:numId w:val="1"/>
        </w:numPr>
        <w:tabs>
          <w:tab w:val="left" w:pos="592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Анализ состояния исследований в области технического зрения и управления</w:t>
      </w:r>
      <w:r>
        <w:rPr>
          <w:rStyle w:val="82"/>
          <w:b/>
          <w:bCs/>
          <w:color w:val="000000"/>
        </w:rPr>
        <w:t xml:space="preserve"> БПЛА в РФ и </w:t>
      </w:r>
      <w:r>
        <w:rPr>
          <w:rStyle w:val="af2"/>
          <w:b w:val="0"/>
          <w:bCs w:val="0"/>
          <w:color w:val="000000"/>
        </w:rPr>
        <w:t>за</w:t>
      </w:r>
    </w:p>
    <w:p w14:paraId="16B4AF12" w14:textId="77777777" w:rsidR="006165CE" w:rsidRDefault="006165CE" w:rsidP="006165CE">
      <w:pPr>
        <w:pStyle w:val="81"/>
        <w:tabs>
          <w:tab w:val="right" w:leader="dot" w:pos="7105"/>
        </w:tabs>
        <w:spacing w:after="0" w:line="177" w:lineRule="exact"/>
      </w:pPr>
      <w:r>
        <w:rPr>
          <w:rStyle w:val="af2"/>
          <w:b w:val="0"/>
          <w:bCs w:val="0"/>
          <w:color w:val="000000"/>
        </w:rPr>
        <w:t>рубежом</w:t>
      </w:r>
      <w:r>
        <w:rPr>
          <w:rStyle w:val="af2"/>
          <w:b w:val="0"/>
          <w:bCs w:val="0"/>
          <w:color w:val="000000"/>
        </w:rPr>
        <w:tab/>
        <w:t>34</w:t>
      </w:r>
    </w:p>
    <w:p w14:paraId="2CAD1663" w14:textId="77777777" w:rsidR="006165CE" w:rsidRDefault="006165CE" w:rsidP="006165CE">
      <w:pPr>
        <w:pStyle w:val="81"/>
        <w:widowControl w:val="0"/>
        <w:numPr>
          <w:ilvl w:val="1"/>
          <w:numId w:val="1"/>
        </w:numPr>
        <w:tabs>
          <w:tab w:val="left" w:pos="592"/>
          <w:tab w:val="right" w:leader="dot" w:pos="7325"/>
        </w:tabs>
        <w:spacing w:after="56" w:line="177" w:lineRule="exact"/>
        <w:ind w:left="220"/>
        <w:jc w:val="both"/>
      </w:pPr>
      <w:r>
        <w:rPr>
          <w:rStyle w:val="82"/>
          <w:b/>
          <w:bCs/>
          <w:color w:val="000000"/>
        </w:rPr>
        <w:t>Выводы</w:t>
      </w:r>
      <w:r>
        <w:rPr>
          <w:rStyle w:val="82"/>
          <w:b/>
          <w:bCs/>
          <w:color w:val="000000"/>
        </w:rPr>
        <w:tab/>
        <w:t>37</w:t>
      </w:r>
    </w:p>
    <w:p w14:paraId="0740AD6F" w14:textId="77777777" w:rsidR="006165CE" w:rsidRDefault="006165CE" w:rsidP="006165CE">
      <w:pPr>
        <w:pStyle w:val="81"/>
        <w:tabs>
          <w:tab w:val="right" w:leader="dot" w:pos="7325"/>
        </w:tabs>
        <w:spacing w:after="64" w:line="182" w:lineRule="exact"/>
      </w:pPr>
      <w:r>
        <w:rPr>
          <w:rStyle w:val="82"/>
          <w:b/>
          <w:bCs/>
          <w:color w:val="000000"/>
        </w:rPr>
        <w:t>ГЛАВА 2. РАЗРАБОТКА И ИССЛЕДОВАНИЕ МАТЕМАТИЧЕСКОГО ОБЕСПЕЧЕНИЯ ДЛЯ СИСТЕМЫ ТЕХНИЧЕСКОГО ЗРЕНИЯ</w:t>
      </w:r>
      <w:r>
        <w:rPr>
          <w:rStyle w:val="82"/>
          <w:b/>
          <w:bCs/>
          <w:color w:val="000000"/>
        </w:rPr>
        <w:tab/>
        <w:t>40</w:t>
      </w:r>
    </w:p>
    <w:p w14:paraId="574A2A27" w14:textId="77777777" w:rsidR="006165CE" w:rsidRDefault="006165CE" w:rsidP="006165CE">
      <w:pPr>
        <w:pStyle w:val="81"/>
        <w:widowControl w:val="0"/>
        <w:numPr>
          <w:ilvl w:val="0"/>
          <w:numId w:val="3"/>
        </w:numPr>
        <w:tabs>
          <w:tab w:val="left" w:pos="690"/>
          <w:tab w:val="right" w:leader="dot" w:pos="7325"/>
        </w:tabs>
        <w:spacing w:after="0" w:line="177" w:lineRule="exact"/>
        <w:ind w:left="220"/>
        <w:jc w:val="both"/>
      </w:pPr>
      <w:hyperlink w:anchor="bookmark8" w:tooltip="Current Document" w:history="1">
        <w:r>
          <w:rPr>
            <w:rStyle w:val="af2"/>
            <w:b w:val="0"/>
            <w:bCs w:val="0"/>
            <w:color w:val="000000"/>
          </w:rPr>
          <w:t>Алгоритм улучшения качества снимка</w:t>
        </w:r>
        <w:r>
          <w:rPr>
            <w:rStyle w:val="af2"/>
            <w:b w:val="0"/>
            <w:bCs w:val="0"/>
            <w:color w:val="000000"/>
          </w:rPr>
          <w:tab/>
          <w:t>40</w:t>
        </w:r>
      </w:hyperlink>
    </w:p>
    <w:p w14:paraId="53400829" w14:textId="77777777" w:rsidR="006165CE" w:rsidRDefault="006165CE" w:rsidP="006165CE">
      <w:pPr>
        <w:pStyle w:val="81"/>
        <w:widowControl w:val="0"/>
        <w:numPr>
          <w:ilvl w:val="0"/>
          <w:numId w:val="4"/>
        </w:numPr>
        <w:tabs>
          <w:tab w:val="left" w:pos="70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Эксперименты по улучшению качества снимка</w:t>
      </w:r>
      <w:r>
        <w:rPr>
          <w:rStyle w:val="af2"/>
          <w:b w:val="0"/>
          <w:bCs w:val="0"/>
          <w:color w:val="000000"/>
        </w:rPr>
        <w:tab/>
        <w:t>45</w:t>
      </w:r>
    </w:p>
    <w:p w14:paraId="5A85FF9C" w14:textId="77777777" w:rsidR="006165CE" w:rsidRDefault="006165CE" w:rsidP="006165CE">
      <w:pPr>
        <w:pStyle w:val="81"/>
        <w:widowControl w:val="0"/>
        <w:numPr>
          <w:ilvl w:val="0"/>
          <w:numId w:val="4"/>
        </w:numPr>
        <w:tabs>
          <w:tab w:val="left" w:pos="723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Сравнение с другими методами фильтрации</w:t>
      </w:r>
      <w:r>
        <w:rPr>
          <w:rStyle w:val="af2"/>
          <w:b w:val="0"/>
          <w:bCs w:val="0"/>
          <w:color w:val="000000"/>
        </w:rPr>
        <w:tab/>
        <w:t>49</w:t>
      </w:r>
    </w:p>
    <w:p w14:paraId="61ABE108" w14:textId="77777777" w:rsidR="006165CE" w:rsidRDefault="006165CE" w:rsidP="006165CE">
      <w:pPr>
        <w:pStyle w:val="81"/>
        <w:widowControl w:val="0"/>
        <w:numPr>
          <w:ilvl w:val="1"/>
          <w:numId w:val="4"/>
        </w:numPr>
        <w:tabs>
          <w:tab w:val="left" w:pos="723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Алгоритм распознавания объектов на основе инвариантных моментов</w:t>
      </w:r>
      <w:r>
        <w:rPr>
          <w:rStyle w:val="af2"/>
          <w:b w:val="0"/>
          <w:bCs w:val="0"/>
          <w:color w:val="000000"/>
        </w:rPr>
        <w:tab/>
        <w:t>52</w:t>
      </w:r>
    </w:p>
    <w:p w14:paraId="19E4D630" w14:textId="77777777" w:rsidR="006165CE" w:rsidRDefault="006165CE" w:rsidP="006165CE">
      <w:pPr>
        <w:pStyle w:val="81"/>
        <w:widowControl w:val="0"/>
        <w:numPr>
          <w:ilvl w:val="2"/>
          <w:numId w:val="4"/>
        </w:numPr>
        <w:tabs>
          <w:tab w:val="left" w:pos="714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Проверка устойчивости моментов к искажениям данных</w:t>
      </w:r>
      <w:r>
        <w:rPr>
          <w:rStyle w:val="af2"/>
          <w:b w:val="0"/>
          <w:bCs w:val="0"/>
          <w:color w:val="000000"/>
        </w:rPr>
        <w:tab/>
        <w:t>56</w:t>
      </w:r>
    </w:p>
    <w:p w14:paraId="7AF9A096" w14:textId="77777777" w:rsidR="006165CE" w:rsidRDefault="006165CE" w:rsidP="006165CE">
      <w:pPr>
        <w:pStyle w:val="81"/>
        <w:widowControl w:val="0"/>
        <w:numPr>
          <w:ilvl w:val="2"/>
          <w:numId w:val="4"/>
        </w:numPr>
        <w:tabs>
          <w:tab w:val="left" w:pos="723"/>
          <w:tab w:val="left" w:leader="dot" w:pos="7158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Эксперименты по распознаванию объектов на основе инвариантных моментов</w:t>
      </w:r>
      <w:r>
        <w:rPr>
          <w:rStyle w:val="af2"/>
          <w:b w:val="0"/>
          <w:bCs w:val="0"/>
          <w:color w:val="000000"/>
        </w:rPr>
        <w:tab/>
        <w:t>58</w:t>
      </w:r>
    </w:p>
    <w:p w14:paraId="5592A0B0" w14:textId="77777777" w:rsidR="006165CE" w:rsidRDefault="006165CE" w:rsidP="006165CE">
      <w:pPr>
        <w:pStyle w:val="81"/>
        <w:widowControl w:val="0"/>
        <w:numPr>
          <w:ilvl w:val="2"/>
          <w:numId w:val="4"/>
        </w:numPr>
        <w:tabs>
          <w:tab w:val="left" w:pos="723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Сравнение с алгоритмом распознавания методом сканирующего окна с использованием</w:t>
      </w:r>
    </w:p>
    <w:p w14:paraId="752B6610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ind w:left="220"/>
      </w:pPr>
      <w:r>
        <w:rPr>
          <w:rStyle w:val="af2"/>
          <w:b w:val="0"/>
          <w:bCs w:val="0"/>
          <w:color w:val="000000"/>
        </w:rPr>
        <w:t>ИНС Хемминга</w:t>
      </w:r>
      <w:r>
        <w:rPr>
          <w:rStyle w:val="af2"/>
          <w:b w:val="0"/>
          <w:bCs w:val="0"/>
          <w:color w:val="000000"/>
        </w:rPr>
        <w:tab/>
        <w:t>60</w:t>
      </w:r>
    </w:p>
    <w:p w14:paraId="1CF763C2" w14:textId="77777777" w:rsidR="006165CE" w:rsidRDefault="006165CE" w:rsidP="006165CE">
      <w:pPr>
        <w:pStyle w:val="81"/>
        <w:widowControl w:val="0"/>
        <w:numPr>
          <w:ilvl w:val="1"/>
          <w:numId w:val="4"/>
        </w:numPr>
        <w:tabs>
          <w:tab w:val="left" w:pos="723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Алгоритм измерения расстояния на основе инвариантных моментов</w:t>
      </w:r>
      <w:r>
        <w:rPr>
          <w:rStyle w:val="af2"/>
          <w:b w:val="0"/>
          <w:bCs w:val="0"/>
          <w:color w:val="000000"/>
        </w:rPr>
        <w:tab/>
        <w:t>63</w:t>
      </w:r>
    </w:p>
    <w:p w14:paraId="59BACB56" w14:textId="77777777" w:rsidR="006165CE" w:rsidRDefault="006165CE" w:rsidP="006165CE">
      <w:pPr>
        <w:pStyle w:val="81"/>
        <w:widowControl w:val="0"/>
        <w:numPr>
          <w:ilvl w:val="2"/>
          <w:numId w:val="4"/>
        </w:numPr>
        <w:tabs>
          <w:tab w:val="left" w:pos="70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Эксперименты по измерению расстояния на основе инвариантных моментов</w:t>
      </w:r>
      <w:r>
        <w:rPr>
          <w:rStyle w:val="af2"/>
          <w:b w:val="0"/>
          <w:bCs w:val="0"/>
          <w:color w:val="000000"/>
        </w:rPr>
        <w:tab/>
        <w:t>64</w:t>
      </w:r>
    </w:p>
    <w:p w14:paraId="6E17957B" w14:textId="77777777" w:rsidR="006165CE" w:rsidRDefault="006165CE" w:rsidP="006165CE">
      <w:pPr>
        <w:pStyle w:val="81"/>
        <w:widowControl w:val="0"/>
        <w:numPr>
          <w:ilvl w:val="2"/>
          <w:numId w:val="4"/>
        </w:numPr>
        <w:tabs>
          <w:tab w:val="left" w:pos="723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Оценка погрешности измерения инвариантов</w:t>
      </w:r>
      <w:r>
        <w:rPr>
          <w:rStyle w:val="af2"/>
          <w:b w:val="0"/>
          <w:bCs w:val="0"/>
          <w:color w:val="000000"/>
        </w:rPr>
        <w:tab/>
        <w:t>67</w:t>
      </w:r>
    </w:p>
    <w:p w14:paraId="19CE7776" w14:textId="77777777" w:rsidR="006165CE" w:rsidRDefault="006165CE" w:rsidP="006165CE">
      <w:pPr>
        <w:pStyle w:val="81"/>
        <w:widowControl w:val="0"/>
        <w:numPr>
          <w:ilvl w:val="1"/>
          <w:numId w:val="4"/>
        </w:numPr>
        <w:tabs>
          <w:tab w:val="left" w:pos="606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Алгоритм высокоточного нацеливания камеры</w:t>
      </w:r>
      <w:r>
        <w:rPr>
          <w:rStyle w:val="af2"/>
          <w:b w:val="0"/>
          <w:bCs w:val="0"/>
          <w:color w:val="000000"/>
        </w:rPr>
        <w:tab/>
        <w:t>72</w:t>
      </w:r>
    </w:p>
    <w:p w14:paraId="20C9B360" w14:textId="77777777" w:rsidR="006165CE" w:rsidRDefault="006165CE" w:rsidP="006165CE">
      <w:pPr>
        <w:pStyle w:val="81"/>
        <w:widowControl w:val="0"/>
        <w:numPr>
          <w:ilvl w:val="2"/>
          <w:numId w:val="4"/>
        </w:numPr>
        <w:tabs>
          <w:tab w:val="left" w:pos="70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Нацеливание камеры из начального положения</w:t>
      </w:r>
      <w:r>
        <w:rPr>
          <w:rStyle w:val="af2"/>
          <w:b w:val="0"/>
          <w:bCs w:val="0"/>
          <w:color w:val="000000"/>
        </w:rPr>
        <w:tab/>
        <w:t>75</w:t>
      </w:r>
    </w:p>
    <w:p w14:paraId="74F3249E" w14:textId="77777777" w:rsidR="006165CE" w:rsidRDefault="006165CE" w:rsidP="006165CE">
      <w:pPr>
        <w:pStyle w:val="81"/>
        <w:widowControl w:val="0"/>
        <w:numPr>
          <w:ilvl w:val="2"/>
          <w:numId w:val="4"/>
        </w:numPr>
        <w:tabs>
          <w:tab w:val="left" w:pos="723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Нацеливание камеры из произвольного положения</w:t>
      </w:r>
      <w:r>
        <w:rPr>
          <w:rStyle w:val="af2"/>
          <w:b w:val="0"/>
          <w:bCs w:val="0"/>
          <w:color w:val="000000"/>
        </w:rPr>
        <w:tab/>
        <w:t>80</w:t>
      </w:r>
    </w:p>
    <w:p w14:paraId="2ED0AAD3" w14:textId="77777777" w:rsidR="006165CE" w:rsidRDefault="006165CE" w:rsidP="006165CE">
      <w:pPr>
        <w:pStyle w:val="81"/>
        <w:widowControl w:val="0"/>
        <w:numPr>
          <w:ilvl w:val="2"/>
          <w:numId w:val="4"/>
        </w:numPr>
        <w:tabs>
          <w:tab w:val="left" w:pos="723"/>
          <w:tab w:val="right" w:leader="dot" w:pos="7325"/>
        </w:tabs>
        <w:spacing w:after="0" w:line="177" w:lineRule="exact"/>
        <w:ind w:left="220"/>
        <w:jc w:val="both"/>
      </w:pPr>
      <w:hyperlink w:anchor="bookmark14" w:tooltip="Current Document" w:history="1">
        <w:r>
          <w:rPr>
            <w:rStyle w:val="af2"/>
            <w:b w:val="0"/>
            <w:bCs w:val="0"/>
            <w:color w:val="000000"/>
          </w:rPr>
          <w:t>Эксперименты по высокоточному нацеливанию камеры на объект</w:t>
        </w:r>
        <w:r>
          <w:rPr>
            <w:rStyle w:val="af2"/>
            <w:b w:val="0"/>
            <w:bCs w:val="0"/>
            <w:color w:val="000000"/>
          </w:rPr>
          <w:tab/>
          <w:t>81</w:t>
        </w:r>
      </w:hyperlink>
    </w:p>
    <w:p w14:paraId="16362A03" w14:textId="77777777" w:rsidR="006165CE" w:rsidRDefault="006165CE" w:rsidP="006165CE">
      <w:pPr>
        <w:pStyle w:val="81"/>
        <w:widowControl w:val="0"/>
        <w:numPr>
          <w:ilvl w:val="1"/>
          <w:numId w:val="4"/>
        </w:numPr>
        <w:tabs>
          <w:tab w:val="left" w:pos="606"/>
          <w:tab w:val="right" w:leader="dot" w:pos="7325"/>
        </w:tabs>
        <w:spacing w:after="64" w:line="177" w:lineRule="exact"/>
        <w:ind w:left="220"/>
        <w:jc w:val="both"/>
      </w:pPr>
      <w:r>
        <w:rPr>
          <w:rStyle w:val="82"/>
          <w:b/>
          <w:bCs/>
          <w:color w:val="000000"/>
        </w:rPr>
        <w:t>Выводы</w:t>
      </w:r>
      <w:r>
        <w:rPr>
          <w:rStyle w:val="82"/>
          <w:b/>
          <w:bCs/>
          <w:color w:val="000000"/>
        </w:rPr>
        <w:tab/>
        <w:t>82</w:t>
      </w:r>
    </w:p>
    <w:p w14:paraId="36F661E6" w14:textId="77777777" w:rsidR="006165CE" w:rsidRDefault="006165CE" w:rsidP="006165CE">
      <w:pPr>
        <w:pStyle w:val="81"/>
        <w:tabs>
          <w:tab w:val="right" w:leader="dot" w:pos="7325"/>
        </w:tabs>
        <w:spacing w:after="56" w:line="172" w:lineRule="exact"/>
      </w:pPr>
      <w:r>
        <w:rPr>
          <w:rStyle w:val="82"/>
          <w:b/>
          <w:bCs/>
          <w:color w:val="000000"/>
        </w:rPr>
        <w:t>ГЛАВА 3. РАЗРАБОТКА МАТЕМАТИЧЕСКОГО ОБЕСПЕЧЕНИЯ УПРАВЛЕНИЯ БПЛА И ЕГО БОРТОВОЙ КАМЕРОЙ В ПРОЦЕССЕ ПРОВОДКИ ПО ЗАДАННОМУ МАРШРУТУ И В ЗАДАЧЕ СЛЕЖЕНИЯ ЗА ОБЪЕКТОМ</w:t>
      </w:r>
      <w:r>
        <w:rPr>
          <w:rStyle w:val="82"/>
          <w:b/>
          <w:bCs/>
          <w:color w:val="000000"/>
        </w:rPr>
        <w:tab/>
        <w:t>84</w:t>
      </w:r>
    </w:p>
    <w:p w14:paraId="25167FDC" w14:textId="77777777" w:rsidR="006165CE" w:rsidRDefault="006165CE" w:rsidP="006165CE">
      <w:pPr>
        <w:pStyle w:val="81"/>
        <w:widowControl w:val="0"/>
        <w:numPr>
          <w:ilvl w:val="0"/>
          <w:numId w:val="5"/>
        </w:numPr>
        <w:tabs>
          <w:tab w:val="left" w:pos="63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Выбор стратегии управления</w:t>
      </w:r>
      <w:r>
        <w:rPr>
          <w:rStyle w:val="af2"/>
          <w:b w:val="0"/>
          <w:bCs w:val="0"/>
          <w:color w:val="000000"/>
        </w:rPr>
        <w:tab/>
        <w:t>85</w:t>
      </w:r>
    </w:p>
    <w:p w14:paraId="6B33E373" w14:textId="77777777" w:rsidR="006165CE" w:rsidRDefault="006165CE" w:rsidP="006165CE">
      <w:pPr>
        <w:pStyle w:val="81"/>
        <w:widowControl w:val="0"/>
        <w:numPr>
          <w:ilvl w:val="0"/>
          <w:numId w:val="5"/>
        </w:numPr>
        <w:tabs>
          <w:tab w:val="left" w:pos="63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Математическая модель системы управления углом тангажа</w:t>
      </w:r>
      <w:r>
        <w:rPr>
          <w:rStyle w:val="af2"/>
          <w:b w:val="0"/>
          <w:bCs w:val="0"/>
          <w:color w:val="000000"/>
        </w:rPr>
        <w:tab/>
        <w:t>87</w:t>
      </w:r>
    </w:p>
    <w:p w14:paraId="40A9AC63" w14:textId="77777777" w:rsidR="006165CE" w:rsidRDefault="006165CE" w:rsidP="006165CE">
      <w:pPr>
        <w:pStyle w:val="81"/>
        <w:widowControl w:val="0"/>
        <w:numPr>
          <w:ilvl w:val="0"/>
          <w:numId w:val="5"/>
        </w:numPr>
        <w:tabs>
          <w:tab w:val="left" w:pos="63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Схема интеллектуального управления полетом</w:t>
      </w:r>
      <w:r>
        <w:rPr>
          <w:rStyle w:val="af2"/>
          <w:b w:val="0"/>
          <w:bCs w:val="0"/>
          <w:color w:val="000000"/>
        </w:rPr>
        <w:tab/>
        <w:t>90</w:t>
      </w:r>
    </w:p>
    <w:p w14:paraId="48472450" w14:textId="77777777" w:rsidR="006165CE" w:rsidRDefault="006165CE" w:rsidP="006165CE">
      <w:pPr>
        <w:pStyle w:val="81"/>
        <w:widowControl w:val="0"/>
        <w:numPr>
          <w:ilvl w:val="0"/>
          <w:numId w:val="5"/>
        </w:numPr>
        <w:tabs>
          <w:tab w:val="left" w:pos="63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Вычисление угла тангажа в задаче преследования цели</w:t>
      </w:r>
      <w:r>
        <w:rPr>
          <w:rStyle w:val="af2"/>
          <w:b w:val="0"/>
          <w:bCs w:val="0"/>
          <w:color w:val="000000"/>
        </w:rPr>
        <w:tab/>
        <w:t>93</w:t>
      </w:r>
    </w:p>
    <w:p w14:paraId="6C48DC70" w14:textId="77777777" w:rsidR="006165CE" w:rsidRDefault="006165CE" w:rsidP="006165CE">
      <w:pPr>
        <w:pStyle w:val="81"/>
        <w:widowControl w:val="0"/>
        <w:numPr>
          <w:ilvl w:val="0"/>
          <w:numId w:val="5"/>
        </w:numPr>
        <w:tabs>
          <w:tab w:val="left" w:pos="63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 xml:space="preserve">Моделирование полета БПЛА </w:t>
      </w:r>
      <w:r>
        <w:rPr>
          <w:rStyle w:val="93"/>
          <w:b/>
          <w:bCs/>
          <w:color w:val="000000"/>
        </w:rPr>
        <w:t xml:space="preserve">с </w:t>
      </w:r>
      <w:r>
        <w:rPr>
          <w:rStyle w:val="af2"/>
          <w:b w:val="0"/>
          <w:bCs w:val="0"/>
          <w:color w:val="000000"/>
        </w:rPr>
        <w:t>учетом ветровой нагрузки</w:t>
      </w:r>
      <w:r>
        <w:rPr>
          <w:rStyle w:val="af2"/>
          <w:b w:val="0"/>
          <w:bCs w:val="0"/>
          <w:color w:val="000000"/>
        </w:rPr>
        <w:tab/>
        <w:t>95</w:t>
      </w:r>
    </w:p>
    <w:p w14:paraId="423DAA8D" w14:textId="77777777" w:rsidR="006165CE" w:rsidRDefault="006165CE" w:rsidP="006165CE">
      <w:pPr>
        <w:pStyle w:val="81"/>
        <w:widowControl w:val="0"/>
        <w:numPr>
          <w:ilvl w:val="0"/>
          <w:numId w:val="5"/>
        </w:numPr>
        <w:tabs>
          <w:tab w:val="left" w:pos="63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Управление камерой на борту БПЛА</w:t>
      </w:r>
      <w:r>
        <w:rPr>
          <w:rStyle w:val="af2"/>
          <w:b w:val="0"/>
          <w:bCs w:val="0"/>
          <w:color w:val="000000"/>
        </w:rPr>
        <w:tab/>
        <w:t>103</w:t>
      </w:r>
    </w:p>
    <w:p w14:paraId="52C4B26C" w14:textId="77777777" w:rsidR="006165CE" w:rsidRDefault="006165CE" w:rsidP="006165CE">
      <w:pPr>
        <w:pStyle w:val="81"/>
        <w:widowControl w:val="0"/>
        <w:numPr>
          <w:ilvl w:val="0"/>
          <w:numId w:val="5"/>
        </w:numPr>
        <w:tabs>
          <w:tab w:val="left" w:pos="63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Модель системы платформы-видеокамера</w:t>
      </w:r>
      <w:r>
        <w:rPr>
          <w:rStyle w:val="af2"/>
          <w:b w:val="0"/>
          <w:bCs w:val="0"/>
          <w:color w:val="000000"/>
        </w:rPr>
        <w:tab/>
        <w:t>106</w:t>
      </w:r>
    </w:p>
    <w:p w14:paraId="5EFDB2D9" w14:textId="77777777" w:rsidR="006165CE" w:rsidRDefault="006165CE" w:rsidP="006165CE">
      <w:pPr>
        <w:pStyle w:val="81"/>
        <w:widowControl w:val="0"/>
        <w:numPr>
          <w:ilvl w:val="0"/>
          <w:numId w:val="5"/>
        </w:numPr>
        <w:tabs>
          <w:tab w:val="left" w:pos="639"/>
          <w:tab w:val="right" w:leader="dot" w:pos="7325"/>
        </w:tabs>
        <w:spacing w:after="0" w:line="177" w:lineRule="exact"/>
        <w:ind w:left="220"/>
        <w:jc w:val="both"/>
      </w:pPr>
      <w:r>
        <w:rPr>
          <w:rStyle w:val="af2"/>
          <w:b w:val="0"/>
          <w:bCs w:val="0"/>
          <w:color w:val="000000"/>
        </w:rPr>
        <w:t>Моделирование работы системы управления камерой</w:t>
      </w:r>
      <w:r>
        <w:rPr>
          <w:rStyle w:val="af2"/>
          <w:b w:val="0"/>
          <w:bCs w:val="0"/>
          <w:color w:val="000000"/>
        </w:rPr>
        <w:tab/>
        <w:t>107</w:t>
      </w:r>
    </w:p>
    <w:p w14:paraId="45C311F6" w14:textId="77777777" w:rsidR="006165CE" w:rsidRDefault="006165CE" w:rsidP="006165CE">
      <w:pPr>
        <w:pStyle w:val="81"/>
        <w:widowControl w:val="0"/>
        <w:numPr>
          <w:ilvl w:val="0"/>
          <w:numId w:val="5"/>
        </w:numPr>
        <w:tabs>
          <w:tab w:val="left" w:pos="639"/>
          <w:tab w:val="right" w:leader="dot" w:pos="7325"/>
        </w:tabs>
        <w:spacing w:after="60" w:line="177" w:lineRule="exact"/>
        <w:ind w:left="220"/>
        <w:jc w:val="both"/>
      </w:pPr>
      <w:hyperlink w:anchor="bookmark15" w:tooltip="Current Document" w:history="1">
        <w:r>
          <w:rPr>
            <w:rStyle w:val="82"/>
            <w:b/>
            <w:bCs/>
            <w:color w:val="000000"/>
          </w:rPr>
          <w:t>Выводы</w:t>
        </w:r>
        <w:r>
          <w:rPr>
            <w:rStyle w:val="82"/>
            <w:b/>
            <w:bCs/>
            <w:color w:val="000000"/>
          </w:rPr>
          <w:tab/>
          <w:t>111</w:t>
        </w:r>
      </w:hyperlink>
    </w:p>
    <w:p w14:paraId="6794F01E" w14:textId="77777777" w:rsidR="006165CE" w:rsidRDefault="006165CE" w:rsidP="006165CE">
      <w:pPr>
        <w:pStyle w:val="81"/>
        <w:tabs>
          <w:tab w:val="right" w:leader="dot" w:pos="7325"/>
        </w:tabs>
        <w:spacing w:after="0" w:line="177" w:lineRule="exact"/>
        <w:sectPr w:rsidR="006165CE">
          <w:pgSz w:w="11900" w:h="16840"/>
          <w:pgMar w:top="2468" w:right="2516" w:bottom="2468" w:left="2022" w:header="0" w:footer="3" w:gutter="0"/>
          <w:cols w:space="720"/>
          <w:noEndnote/>
          <w:docGrid w:linePitch="360"/>
        </w:sectPr>
      </w:pPr>
      <w:r>
        <w:rPr>
          <w:rStyle w:val="82"/>
          <w:b/>
          <w:bCs/>
          <w:color w:val="000000"/>
        </w:rPr>
        <w:lastRenderedPageBreak/>
        <w:t>ГЛАВА 4. РАЗРАБОТКА И ИССЛЕДОВАНИЕ ЭКСПЕРИМЕНТАЛЬНОГО СТЕНДА СТЗ НА БАЗЕ ОДИНОЧНОЙ КАМЕРЫ И СТРУКТУРЫ ЕГО ПРОГРАММНОГО ОБЕСПЕЧЕНИЯ</w:t>
      </w:r>
      <w:r>
        <w:rPr>
          <w:rStyle w:val="82"/>
          <w:b/>
          <w:bCs/>
          <w:color w:val="000000"/>
        </w:rPr>
        <w:tab/>
        <w:t>112</w:t>
      </w:r>
    </w:p>
    <w:p w14:paraId="57CCA25D" w14:textId="77777777" w:rsidR="006165CE" w:rsidRDefault="006165CE" w:rsidP="006165CE">
      <w:pPr>
        <w:pStyle w:val="52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0" w:line="177" w:lineRule="exact"/>
        <w:ind w:left="200"/>
        <w:jc w:val="both"/>
      </w:pPr>
      <w:r>
        <w:rPr>
          <w:b/>
          <w:bCs/>
          <w:sz w:val="14"/>
          <w:szCs w:val="14"/>
        </w:rPr>
        <w:lastRenderedPageBreak/>
        <w:fldChar w:fldCharType="end"/>
      </w:r>
      <w:r>
        <w:rPr>
          <w:rStyle w:val="57"/>
          <w:color w:val="000000"/>
        </w:rPr>
        <w:t>Обоснование выбора математического обеспечения и состава программного комплекса .... 112</w:t>
      </w:r>
    </w:p>
    <w:p w14:paraId="607DA01A" w14:textId="77777777" w:rsidR="006165CE" w:rsidRDefault="006165CE" w:rsidP="006165CE">
      <w:pPr>
        <w:pStyle w:val="24"/>
        <w:numPr>
          <w:ilvl w:val="0"/>
          <w:numId w:val="6"/>
        </w:numPr>
        <w:shd w:val="clear" w:color="auto" w:fill="auto"/>
        <w:tabs>
          <w:tab w:val="left" w:pos="591"/>
          <w:tab w:val="right" w:leader="dot" w:pos="7321"/>
        </w:tabs>
        <w:spacing w:line="177" w:lineRule="exact"/>
        <w:ind w:left="20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7" w:tooltip="Current Document" w:history="1">
        <w:r>
          <w:rPr>
            <w:rStyle w:val="29"/>
            <w:color w:val="000000"/>
          </w:rPr>
          <w:t xml:space="preserve">Общая схема экспериментальной системы </w:t>
        </w:r>
        <w:r>
          <w:rPr>
            <w:rStyle w:val="29"/>
            <w:color w:val="000000"/>
            <w:lang w:val="uk-UA" w:eastAsia="uk-UA"/>
          </w:rPr>
          <w:t xml:space="preserve">техі іического </w:t>
        </w:r>
        <w:r>
          <w:rPr>
            <w:rStyle w:val="29"/>
            <w:color w:val="000000"/>
          </w:rPr>
          <w:t>зрения</w:t>
        </w:r>
        <w:r>
          <w:rPr>
            <w:rStyle w:val="29"/>
            <w:color w:val="000000"/>
          </w:rPr>
          <w:tab/>
        </w:r>
        <w:r>
          <w:rPr>
            <w:rStyle w:val="29"/>
            <w:color w:val="000000"/>
            <w:lang w:val="uk-UA" w:eastAsia="uk-UA"/>
          </w:rPr>
          <w:t>11</w:t>
        </w:r>
        <w:r>
          <w:rPr>
            <w:rStyle w:val="29"/>
            <w:color w:val="000000"/>
          </w:rPr>
          <w:t>5</w:t>
        </w:r>
      </w:hyperlink>
    </w:p>
    <w:p w14:paraId="4E73E8E0" w14:textId="77777777" w:rsidR="006165CE" w:rsidRDefault="006165CE" w:rsidP="006165CE">
      <w:pPr>
        <w:pStyle w:val="24"/>
        <w:numPr>
          <w:ilvl w:val="0"/>
          <w:numId w:val="6"/>
        </w:numPr>
        <w:shd w:val="clear" w:color="auto" w:fill="auto"/>
        <w:tabs>
          <w:tab w:val="left" w:pos="591"/>
          <w:tab w:val="right" w:leader="dot" w:pos="7321"/>
        </w:tabs>
        <w:spacing w:line="177" w:lineRule="exact"/>
        <w:ind w:left="200"/>
      </w:pPr>
      <w:r>
        <w:rPr>
          <w:rStyle w:val="29"/>
          <w:color w:val="000000"/>
        </w:rPr>
        <w:t>Программное обеспечение экспериментального комплекса</w:t>
      </w:r>
      <w:r>
        <w:rPr>
          <w:rStyle w:val="29"/>
          <w:color w:val="000000"/>
        </w:rPr>
        <w:tab/>
        <w:t>117</w:t>
      </w:r>
    </w:p>
    <w:p w14:paraId="4FB9B4A3" w14:textId="77777777" w:rsidR="006165CE" w:rsidRDefault="006165CE" w:rsidP="006165CE">
      <w:pPr>
        <w:pStyle w:val="81"/>
        <w:widowControl w:val="0"/>
        <w:numPr>
          <w:ilvl w:val="0"/>
          <w:numId w:val="6"/>
        </w:numPr>
        <w:tabs>
          <w:tab w:val="left" w:pos="591"/>
          <w:tab w:val="right" w:leader="dot" w:pos="7321"/>
        </w:tabs>
        <w:spacing w:after="0" w:line="177" w:lineRule="exact"/>
        <w:ind w:left="200"/>
        <w:jc w:val="both"/>
      </w:pPr>
      <w:hyperlink w:anchor="bookmark18" w:tooltip="Current Document" w:history="1">
        <w:r>
          <w:rPr>
            <w:rStyle w:val="82"/>
            <w:b/>
            <w:bCs/>
            <w:color w:val="000000"/>
          </w:rPr>
          <w:t>Выводы</w:t>
        </w:r>
        <w:r>
          <w:rPr>
            <w:rStyle w:val="82"/>
            <w:b/>
            <w:bCs/>
            <w:color w:val="000000"/>
          </w:rPr>
          <w:tab/>
          <w:t>120</w:t>
        </w:r>
      </w:hyperlink>
    </w:p>
    <w:p w14:paraId="2253B432" w14:textId="77777777" w:rsidR="006165CE" w:rsidRDefault="006165CE" w:rsidP="006165CE">
      <w:pPr>
        <w:pStyle w:val="53"/>
        <w:tabs>
          <w:tab w:val="right" w:leader="dot" w:pos="7321"/>
        </w:tabs>
      </w:pPr>
      <w:r>
        <w:rPr>
          <w:rStyle w:val="54"/>
          <w:color w:val="000000"/>
        </w:rPr>
        <w:t>ЗАКЛЮЧЕНИЕ</w:t>
      </w:r>
      <w:r>
        <w:rPr>
          <w:rStyle w:val="54"/>
          <w:color w:val="000000"/>
        </w:rPr>
        <w:tab/>
        <w:t>123</w:t>
      </w:r>
    </w:p>
    <w:p w14:paraId="0034B9FC" w14:textId="77777777" w:rsidR="006165CE" w:rsidRDefault="006165CE" w:rsidP="006165CE">
      <w:pPr>
        <w:pStyle w:val="53"/>
        <w:tabs>
          <w:tab w:val="right" w:leader="dot" w:pos="7321"/>
        </w:tabs>
      </w:pPr>
      <w:hyperlink w:anchor="bookmark19" w:tooltip="Current Document" w:history="1">
        <w:r>
          <w:rPr>
            <w:rStyle w:val="54"/>
            <w:color w:val="000000"/>
          </w:rPr>
          <w:t>СПИСОК ОПУБЛИКОВАННЫХ РАБОТ</w:t>
        </w:r>
        <w:r>
          <w:rPr>
            <w:rStyle w:val="54"/>
            <w:color w:val="000000"/>
          </w:rPr>
          <w:tab/>
          <w:t>125</w:t>
        </w:r>
      </w:hyperlink>
    </w:p>
    <w:p w14:paraId="01CFA788" w14:textId="77777777" w:rsidR="006165CE" w:rsidRDefault="006165CE" w:rsidP="006165CE">
      <w:pPr>
        <w:pStyle w:val="53"/>
        <w:tabs>
          <w:tab w:val="left" w:leader="dot" w:pos="2833"/>
          <w:tab w:val="left" w:leader="dot" w:pos="7056"/>
        </w:tabs>
      </w:pPr>
      <w:hyperlink w:anchor="bookmark20" w:tooltip="Current Document" w:history="1">
        <w:r>
          <w:rPr>
            <w:rStyle w:val="54"/>
            <w:color w:val="000000"/>
          </w:rPr>
          <w:t>СПИСОК ЛИТЕРАТУРЫ</w:t>
        </w:r>
        <w:r>
          <w:rPr>
            <w:rStyle w:val="54"/>
            <w:color w:val="000000"/>
          </w:rPr>
          <w:tab/>
          <w:t>'</w:t>
        </w:r>
        <w:r>
          <w:rPr>
            <w:rStyle w:val="54"/>
            <w:color w:val="000000"/>
          </w:rPr>
          <w:tab/>
          <w:t>127</w:t>
        </w:r>
      </w:hyperlink>
    </w:p>
    <w:p w14:paraId="165ABB9E" w14:textId="77777777" w:rsidR="006165CE" w:rsidRDefault="006165CE" w:rsidP="006165CE">
      <w:pPr>
        <w:pStyle w:val="53"/>
        <w:tabs>
          <w:tab w:val="right" w:leader="dot" w:pos="7321"/>
        </w:tabs>
      </w:pPr>
      <w:r>
        <w:rPr>
          <w:rStyle w:val="54"/>
          <w:color w:val="000000"/>
        </w:rPr>
        <w:t>ПРИЛОЖЕНИЕ А</w:t>
      </w:r>
      <w:r>
        <w:rPr>
          <w:rStyle w:val="54"/>
          <w:color w:val="000000"/>
        </w:rPr>
        <w:tab/>
        <w:t>135</w:t>
      </w:r>
    </w:p>
    <w:p w14:paraId="31DC4885" w14:textId="77777777" w:rsidR="006165CE" w:rsidRDefault="006165CE" w:rsidP="006165CE">
      <w:pPr>
        <w:pStyle w:val="53"/>
        <w:tabs>
          <w:tab w:val="right" w:leader="dot" w:pos="7321"/>
        </w:tabs>
        <w:sectPr w:rsidR="006165CE">
          <w:pgSz w:w="11900" w:h="16840"/>
          <w:pgMar w:top="1984" w:right="2515" w:bottom="1984" w:left="2012" w:header="0" w:footer="3" w:gutter="0"/>
          <w:cols w:space="720"/>
          <w:noEndnote/>
          <w:docGrid w:linePitch="360"/>
        </w:sectPr>
      </w:pPr>
      <w:r>
        <w:rPr>
          <w:rStyle w:val="54"/>
          <w:color w:val="000000"/>
        </w:rPr>
        <w:t>ПРИЛОЖЕНИЕ Б</w:t>
      </w:r>
      <w:r>
        <w:rPr>
          <w:rStyle w:val="54"/>
          <w:color w:val="000000"/>
        </w:rPr>
        <w:tab/>
        <w:t>136</w:t>
      </w:r>
    </w:p>
    <w:p w14:paraId="0F2D4A95" w14:textId="533B7C30" w:rsidR="001A27E2" w:rsidRDefault="006165CE" w:rsidP="006165CE">
      <w:r>
        <w:lastRenderedPageBreak/>
        <w:fldChar w:fldCharType="end"/>
      </w:r>
    </w:p>
    <w:p w14:paraId="022738D0" w14:textId="77777777" w:rsidR="006165CE" w:rsidRDefault="006165CE" w:rsidP="006165CE">
      <w:pPr>
        <w:pStyle w:val="42"/>
        <w:shd w:val="clear" w:color="auto" w:fill="auto"/>
        <w:spacing w:after="172" w:line="220" w:lineRule="exact"/>
      </w:pPr>
      <w:r>
        <w:rPr>
          <w:rStyle w:val="41"/>
          <w:b/>
          <w:bCs/>
          <w:color w:val="000000"/>
        </w:rPr>
        <w:t>ЗАКЛЮЧЕНИЕ</w:t>
      </w:r>
    </w:p>
    <w:p w14:paraId="35BB26DB" w14:textId="77777777" w:rsidR="006165CE" w:rsidRDefault="006165CE" w:rsidP="006165CE">
      <w:pPr>
        <w:pStyle w:val="210"/>
        <w:shd w:val="clear" w:color="auto" w:fill="auto"/>
        <w:spacing w:after="0" w:line="373" w:lineRule="exact"/>
        <w:ind w:firstLine="580"/>
        <w:jc w:val="both"/>
      </w:pPr>
      <w:r>
        <w:rPr>
          <w:rStyle w:val="21"/>
          <w:color w:val="000000"/>
        </w:rPr>
        <w:t>В данной диссертационной работе решены следующие задачи:</w:t>
      </w:r>
    </w:p>
    <w:p w14:paraId="67CE683D" w14:textId="77777777" w:rsidR="006165CE" w:rsidRDefault="006165CE" w:rsidP="006165CE">
      <w:pPr>
        <w:pStyle w:val="210"/>
        <w:numPr>
          <w:ilvl w:val="0"/>
          <w:numId w:val="7"/>
        </w:numPr>
        <w:shd w:val="clear" w:color="auto" w:fill="auto"/>
        <w:tabs>
          <w:tab w:val="left" w:pos="811"/>
        </w:tabs>
        <w:spacing w:before="0" w:after="0" w:line="373" w:lineRule="exact"/>
        <w:ind w:firstLine="580"/>
        <w:jc w:val="both"/>
      </w:pPr>
      <w:r>
        <w:rPr>
          <w:rStyle w:val="21"/>
          <w:color w:val="000000"/>
        </w:rPr>
        <w:t xml:space="preserve">Разработан алгоритм улучшения качества снимка по серии смежных кадров видеоряда, отличающийся от известных методов фильтрации искажений отсутствием необходимости настройки параметров и сканирования окном, с оценкой сложности </w:t>
      </w:r>
      <w:r>
        <w:rPr>
          <w:rStyle w:val="28"/>
          <w:color w:val="000000"/>
        </w:rPr>
        <w:t>0(</w:t>
      </w:r>
      <w:proofErr w:type="spellStart"/>
      <w:r>
        <w:rPr>
          <w:rStyle w:val="28"/>
          <w:color w:val="000000"/>
        </w:rPr>
        <w:t>кп</w:t>
      </w:r>
      <w:proofErr w:type="spellEnd"/>
      <w:r>
        <w:rPr>
          <w:rStyle w:val="28"/>
          <w:color w:val="000000"/>
        </w:rPr>
        <w:t>),</w:t>
      </w:r>
      <w:r>
        <w:rPr>
          <w:rStyle w:val="21"/>
          <w:color w:val="000000"/>
        </w:rPr>
        <w:t xml:space="preserve"> где ^-количество кадров, 72- размер кадра;</w:t>
      </w:r>
    </w:p>
    <w:p w14:paraId="7481E458" w14:textId="77777777" w:rsidR="006165CE" w:rsidRDefault="006165CE" w:rsidP="006165CE">
      <w:pPr>
        <w:pStyle w:val="210"/>
        <w:numPr>
          <w:ilvl w:val="0"/>
          <w:numId w:val="7"/>
        </w:numPr>
        <w:shd w:val="clear" w:color="auto" w:fill="auto"/>
        <w:tabs>
          <w:tab w:val="left" w:pos="806"/>
        </w:tabs>
        <w:spacing w:before="0" w:after="0" w:line="373" w:lineRule="exact"/>
        <w:ind w:firstLine="580"/>
        <w:jc w:val="both"/>
      </w:pPr>
      <w:r>
        <w:rPr>
          <w:rStyle w:val="21"/>
          <w:color w:val="000000"/>
        </w:rPr>
        <w:t>Разработаны и исследованы алгоритмы распознавания и вычисления расстояний до объекта с помощью одиночной видеокамеры, основанные на модификации метода инвариантных моментов, способе масштабирования, и выполненной оценки их чувствительности, что позволило сократить объем вычислений приблизительно на 30%;</w:t>
      </w:r>
    </w:p>
    <w:p w14:paraId="3621EB4C" w14:textId="77777777" w:rsidR="006165CE" w:rsidRDefault="006165CE" w:rsidP="006165CE">
      <w:pPr>
        <w:pStyle w:val="210"/>
        <w:numPr>
          <w:ilvl w:val="0"/>
          <w:numId w:val="7"/>
        </w:numPr>
        <w:shd w:val="clear" w:color="auto" w:fill="auto"/>
        <w:tabs>
          <w:tab w:val="left" w:pos="806"/>
        </w:tabs>
        <w:spacing w:before="0" w:after="0" w:line="373" w:lineRule="exact"/>
        <w:ind w:firstLine="580"/>
        <w:jc w:val="both"/>
      </w:pPr>
      <w:r>
        <w:rPr>
          <w:rStyle w:val="21"/>
          <w:color w:val="000000"/>
        </w:rPr>
        <w:t>Разработан алгоритм управления одиночной камеры с двумя степенями свободы, обеспечивающий, в отличие от стандартных алгоритмов поддержки видеокамер, использующих нацеливание в заданный квадрат, высокоточное нацеливание в заданную точку наблюдения с погрешностью отклонения от цели, не превышающей 5%, и время наведения не более 0.3 с. (в использованной экспериментальной установке);</w:t>
      </w:r>
    </w:p>
    <w:p w14:paraId="4E4C88AB" w14:textId="77777777" w:rsidR="006165CE" w:rsidRDefault="006165CE" w:rsidP="006165CE">
      <w:pPr>
        <w:pStyle w:val="210"/>
        <w:numPr>
          <w:ilvl w:val="0"/>
          <w:numId w:val="7"/>
        </w:numPr>
        <w:shd w:val="clear" w:color="auto" w:fill="auto"/>
        <w:tabs>
          <w:tab w:val="left" w:pos="811"/>
        </w:tabs>
        <w:spacing w:before="0" w:after="0" w:line="373" w:lineRule="exact"/>
        <w:ind w:firstLine="580"/>
        <w:jc w:val="both"/>
      </w:pPr>
      <w:r>
        <w:rPr>
          <w:rStyle w:val="21"/>
          <w:color w:val="000000"/>
        </w:rPr>
        <w:t>Разработан оригинальный алгоритм управления динамической системой «БПЛА-видеокамера» на основе продукционных правил для одновременного решения задач проводки по маршруту при наличии ветровых нагрузок и слежения с опережением за динамическими объектами, обеспечивающий приемлемую точность наведения (в проведенной серии экспериментов не хуже 95%);</w:t>
      </w:r>
    </w:p>
    <w:p w14:paraId="6923DB97" w14:textId="77777777" w:rsidR="006165CE" w:rsidRDefault="006165CE" w:rsidP="006165CE">
      <w:pPr>
        <w:pStyle w:val="210"/>
        <w:numPr>
          <w:ilvl w:val="0"/>
          <w:numId w:val="7"/>
        </w:numPr>
        <w:shd w:val="clear" w:color="auto" w:fill="auto"/>
        <w:tabs>
          <w:tab w:val="left" w:pos="811"/>
        </w:tabs>
        <w:spacing w:before="0" w:after="0" w:line="373" w:lineRule="exact"/>
        <w:ind w:firstLine="580"/>
        <w:jc w:val="both"/>
      </w:pPr>
      <w:r>
        <w:rPr>
          <w:rStyle w:val="21"/>
          <w:color w:val="000000"/>
        </w:rPr>
        <w:t>Разработано алгоритмическое обеспечение и оригинальный программный комплекс для моделирования работы бортовой системы управления техническим зрением на основе одиночной поворотной видеокамеры.</w:t>
      </w:r>
    </w:p>
    <w:p w14:paraId="1FAC1709" w14:textId="77777777" w:rsidR="006165CE" w:rsidRDefault="006165CE" w:rsidP="006165CE">
      <w:pPr>
        <w:pStyle w:val="210"/>
        <w:shd w:val="clear" w:color="auto" w:fill="auto"/>
        <w:spacing w:after="0" w:line="373" w:lineRule="exact"/>
        <w:ind w:firstLine="580"/>
        <w:jc w:val="both"/>
      </w:pPr>
      <w:r>
        <w:rPr>
          <w:rStyle w:val="21"/>
          <w:color w:val="000000"/>
        </w:rPr>
        <w:t xml:space="preserve">Результаты использованы в составе одного из модулей настройки управления поворотной камеры системы видеонаблюдения </w:t>
      </w:r>
      <w:r>
        <w:rPr>
          <w:rStyle w:val="21"/>
          <w:color w:val="000000"/>
          <w:lang w:val="en-US" w:eastAsia="en-US"/>
        </w:rPr>
        <w:t>Orwell</w:t>
      </w:r>
      <w:r w:rsidRPr="006165CE">
        <w:rPr>
          <w:rStyle w:val="21"/>
          <w:color w:val="000000"/>
          <w:lang w:eastAsia="en-US"/>
        </w:rPr>
        <w:t>-2</w:t>
      </w:r>
      <w:r>
        <w:rPr>
          <w:rStyle w:val="21"/>
          <w:color w:val="000000"/>
          <w:lang w:val="en-US" w:eastAsia="en-US"/>
        </w:rPr>
        <w:t>k</w:t>
      </w:r>
      <w:r w:rsidRPr="006165CE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ЗАО «ЭЛВИС-</w:t>
      </w:r>
      <w:proofErr w:type="spellStart"/>
      <w:r>
        <w:rPr>
          <w:rStyle w:val="21"/>
          <w:color w:val="000000"/>
        </w:rPr>
        <w:t>Неотек</w:t>
      </w:r>
      <w:proofErr w:type="spellEnd"/>
      <w:r>
        <w:rPr>
          <w:rStyle w:val="21"/>
          <w:color w:val="000000"/>
        </w:rPr>
        <w:t>», что позволило повысить точность предварительной калибровки.</w:t>
      </w:r>
    </w:p>
    <w:p w14:paraId="2C182A76" w14:textId="27FC6C51" w:rsidR="006165CE" w:rsidRPr="006165CE" w:rsidRDefault="006165CE" w:rsidP="006165CE">
      <w:r>
        <w:rPr>
          <w:rStyle w:val="21"/>
          <w:color w:val="000000"/>
        </w:rPr>
        <w:lastRenderedPageBreak/>
        <w:t>Результаты исследования могут быть использованы при создании программного и алгоритмического обеспечения микропроцессорных систем управления видеокамерами беспилотных летательных аппаратов</w:t>
      </w:r>
    </w:p>
    <w:sectPr w:rsidR="006165CE" w:rsidRPr="006165CE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ED9C" w14:textId="77777777" w:rsidR="00396D66" w:rsidRDefault="00396D66">
      <w:pPr>
        <w:spacing w:after="0" w:line="240" w:lineRule="auto"/>
      </w:pPr>
      <w:r>
        <w:separator/>
      </w:r>
    </w:p>
  </w:endnote>
  <w:endnote w:type="continuationSeparator" w:id="0">
    <w:p w14:paraId="3F499519" w14:textId="77777777" w:rsidR="00396D66" w:rsidRDefault="0039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F70C" w14:textId="6CC02010" w:rsidR="006165CE" w:rsidRDefault="006165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F395DFE" wp14:editId="6BE5DF9B">
              <wp:simplePos x="0" y="0"/>
              <wp:positionH relativeFrom="page">
                <wp:posOffset>3600450</wp:posOffset>
              </wp:positionH>
              <wp:positionV relativeFrom="page">
                <wp:posOffset>8353425</wp:posOffset>
              </wp:positionV>
              <wp:extent cx="67310" cy="153035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5B25B" w14:textId="77777777" w:rsidR="006165CE" w:rsidRDefault="006165C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95DFE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7" type="#_x0000_t202" style="position:absolute;margin-left:283.5pt;margin-top:657.75pt;width:5.3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" filled="f" stroked="f">
              <v:textbox style="mso-fit-shape-to-text:t" inset="0,0,0,0">
                <w:txbxContent>
                  <w:p w14:paraId="38A5B25B" w14:textId="77777777" w:rsidR="006165CE" w:rsidRDefault="006165C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593" w14:textId="7D2BDAD7" w:rsidR="006165CE" w:rsidRDefault="006165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6D7C312" wp14:editId="69690684">
              <wp:simplePos x="0" y="0"/>
              <wp:positionH relativeFrom="page">
                <wp:posOffset>3576320</wp:posOffset>
              </wp:positionH>
              <wp:positionV relativeFrom="page">
                <wp:posOffset>8408670</wp:posOffset>
              </wp:positionV>
              <wp:extent cx="64135" cy="146050"/>
              <wp:effectExtent l="4445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81E5B" w14:textId="77777777" w:rsidR="006165CE" w:rsidRDefault="006165C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7C312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8" type="#_x0000_t202" style="position:absolute;margin-left:281.6pt;margin-top:662.1pt;width:5.05pt;height:1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" filled="f" stroked="f">
              <v:textbox style="mso-fit-shape-to-text:t" inset="0,0,0,0">
                <w:txbxContent>
                  <w:p w14:paraId="47B81E5B" w14:textId="77777777" w:rsidR="006165CE" w:rsidRDefault="006165C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D603" w14:textId="77777777" w:rsidR="00396D66" w:rsidRDefault="00396D66">
      <w:pPr>
        <w:spacing w:after="0" w:line="240" w:lineRule="auto"/>
      </w:pPr>
      <w:r>
        <w:separator/>
      </w:r>
    </w:p>
  </w:footnote>
  <w:footnote w:type="continuationSeparator" w:id="0">
    <w:p w14:paraId="11EB16E5" w14:textId="77777777" w:rsidR="00396D66" w:rsidRDefault="0039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65F7" w14:textId="361C63FE" w:rsidR="006165CE" w:rsidRDefault="006165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2B830EA" wp14:editId="43DAA5EE">
              <wp:simplePos x="0" y="0"/>
              <wp:positionH relativeFrom="page">
                <wp:posOffset>3165475</wp:posOffset>
              </wp:positionH>
              <wp:positionV relativeFrom="page">
                <wp:posOffset>1301750</wp:posOffset>
              </wp:positionV>
              <wp:extent cx="895350" cy="153035"/>
              <wp:effectExtent l="3175" t="0" r="0" b="254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375A9" w14:textId="77777777" w:rsidR="006165CE" w:rsidRDefault="006165C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color w:val="000000"/>
                            </w:rPr>
                            <w:t>ОГЛАВЛЕНИЕ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830EA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6" type="#_x0000_t202" style="position:absolute;margin-left:249.25pt;margin-top:102.5pt;width:70.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" filled="f" stroked="f">
              <v:textbox style="mso-fit-shape-to-text:t" inset="0,0,0,0">
                <w:txbxContent>
                  <w:p w14:paraId="2E6375A9" w14:textId="77777777" w:rsidR="006165CE" w:rsidRDefault="006165C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color w:val="000000"/>
                      </w:rPr>
                      <w:t>ОГЛАВЛЕНИЕ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6D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D66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102646</TotalTime>
  <Pages>6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6894</cp:revision>
  <dcterms:created xsi:type="dcterms:W3CDTF">2024-06-20T08:51:00Z</dcterms:created>
  <dcterms:modified xsi:type="dcterms:W3CDTF">2024-10-13T10:19:00Z</dcterms:modified>
  <cp:category/>
</cp:coreProperties>
</file>