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09334F" w:rsidP="0009334F">
      <w:r w:rsidRPr="007D2BF8">
        <w:rPr>
          <w:rFonts w:ascii="Times New Roman" w:eastAsia="Times New Roman" w:hAnsi="Times New Roman" w:cs="Times New Roman"/>
          <w:b/>
          <w:kern w:val="24"/>
          <w:sz w:val="24"/>
          <w:szCs w:val="28"/>
          <w:lang w:eastAsia="ru-RU"/>
        </w:rPr>
        <w:t>Крушинська Алла Вікторівна</w:t>
      </w:r>
      <w:r w:rsidRPr="007D2BF8">
        <w:rPr>
          <w:rFonts w:ascii="Times New Roman" w:eastAsia="Times New Roman" w:hAnsi="Times New Roman" w:cs="Times New Roman"/>
          <w:kern w:val="24"/>
          <w:sz w:val="24"/>
          <w:szCs w:val="28"/>
          <w:lang w:eastAsia="ru-RU"/>
        </w:rPr>
        <w:t>, старший викладач кафедри менеджменту, фінансів, банківської справи та страхування Хмельницького університету управління та права імені Леоніда Юзькова. Назва дисертації: «Бюджетно-податкове стимулювання інвестиційної привабливості туристичного комплексу». Шифр та назва спеціальності – 08.00.08 – гроші, фінанси і кредит. Спецрада</w:t>
      </w:r>
      <w:r w:rsidRPr="007D2BF8">
        <w:rPr>
          <w:rFonts w:ascii="Times New Roman" w:eastAsia="Times New Roman" w:hAnsi="Times New Roman" w:cs="Times New Roman"/>
          <w:spacing w:val="-4"/>
          <w:kern w:val="24"/>
          <w:sz w:val="24"/>
          <w:szCs w:val="28"/>
          <w:lang w:eastAsia="ru-RU"/>
        </w:rPr>
        <w:t xml:space="preserve"> </w:t>
      </w:r>
      <w:r w:rsidRPr="007D2BF8">
        <w:rPr>
          <w:rFonts w:ascii="Times New Roman" w:eastAsia="Times New Roman" w:hAnsi="Times New Roman" w:cs="Times New Roman"/>
          <w:kern w:val="24"/>
          <w:sz w:val="24"/>
          <w:szCs w:val="28"/>
          <w:lang w:eastAsia="ru-RU"/>
        </w:rPr>
        <w:t>Д</w:t>
      </w:r>
      <w:r w:rsidRPr="007D2BF8">
        <w:rPr>
          <w:rFonts w:ascii="Times New Roman" w:eastAsia="Times New Roman" w:hAnsi="Times New Roman" w:cs="Times New Roman"/>
          <w:b/>
          <w:kern w:val="24"/>
          <w:sz w:val="24"/>
          <w:szCs w:val="26"/>
          <w:lang w:eastAsia="ru-RU"/>
        </w:rPr>
        <w:t> </w:t>
      </w:r>
      <w:r w:rsidRPr="007D2BF8">
        <w:rPr>
          <w:rFonts w:ascii="Times New Roman" w:eastAsia="Times New Roman" w:hAnsi="Times New Roman" w:cs="Times New Roman"/>
          <w:kern w:val="24"/>
          <w:sz w:val="24"/>
          <w:szCs w:val="28"/>
          <w:lang w:eastAsia="ru-RU"/>
        </w:rPr>
        <w:t>26.350.02 Національного наукового центру «Інститут аграрної економіки»</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09334F" w:rsidRPr="000933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3966B-DD6E-45DD-AC95-FB169B99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2021-04-12T15:35:00Z</dcterms:created>
  <dcterms:modified xsi:type="dcterms:W3CDTF">2021-04-14T12:59:00Z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