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F32752" w:rsidRDefault="00F32752" w:rsidP="00F32752">
      <w:r w:rsidRPr="00F32752">
        <w:rPr>
          <w:rFonts w:ascii="Times New Roman" w:eastAsia="Arial Narrow" w:hAnsi="Times New Roman" w:cs="Times New Roman"/>
          <w:b/>
          <w:bCs/>
          <w:color w:val="000000"/>
          <w:kern w:val="0"/>
          <w:sz w:val="24"/>
          <w:lang w:val="uk-UA" w:eastAsia="uk-UA" w:bidi="uk-UA"/>
        </w:rPr>
        <w:t>Сафонік Лідія Миколаївна</w:t>
      </w:r>
      <w:r w:rsidRPr="00F32752">
        <w:rPr>
          <w:rFonts w:ascii="Times New Roman" w:hAnsi="Times New Roman" w:cs="Times New Roman"/>
          <w:color w:val="000000"/>
          <w:kern w:val="0"/>
          <w:sz w:val="24"/>
          <w:szCs w:val="24"/>
          <w:lang w:val="uk-UA" w:eastAsia="uk-UA" w:bidi="uk-UA"/>
        </w:rPr>
        <w:t>, докторант кафедри філософії Львівського національного університету імені Івана Франка: «Концептуалізація сенсу життя у некласичних філософських підходах: соціально-антропологічний контекст» (09.00.03 - со</w:t>
      </w:r>
      <w:r w:rsidRPr="00F32752">
        <w:rPr>
          <w:rFonts w:ascii="Times New Roman" w:hAnsi="Times New Roman" w:cs="Times New Roman"/>
          <w:color w:val="000000"/>
          <w:kern w:val="0"/>
          <w:sz w:val="24"/>
          <w:szCs w:val="24"/>
          <w:lang w:val="uk-UA" w:eastAsia="uk-UA" w:bidi="uk-UA"/>
        </w:rPr>
        <w:softHyphen/>
        <w:t>ціальна філософія та філософія історії). Спецрада Д 35.051.02 у Львівському національному університеті імені Івана Франка</w:t>
      </w:r>
    </w:p>
    <w:sectPr w:rsidR="00047DE3" w:rsidRPr="00F32752"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4D44C-E59E-4DD3-8A56-C09AE9AEE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Pages>
  <Words>52</Words>
  <Characters>301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2020-05-01T08:32:00Z</dcterms:created>
  <dcterms:modified xsi:type="dcterms:W3CDTF">2020-05-02T10:21:00Z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