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C079A6" w:rsidRDefault="00C079A6" w:rsidP="00C079A6">
      <w:r w:rsidRPr="009E62F3">
        <w:rPr>
          <w:rFonts w:ascii="Times New Roman" w:hAnsi="Times New Roman" w:cs="Times New Roman"/>
          <w:b/>
          <w:sz w:val="24"/>
          <w:szCs w:val="24"/>
        </w:rPr>
        <w:t>Ландовський Ярослав Емілович</w:t>
      </w:r>
      <w:r w:rsidRPr="009E62F3">
        <w:rPr>
          <w:rFonts w:ascii="Times New Roman" w:hAnsi="Times New Roman" w:cs="Times New Roman"/>
          <w:sz w:val="24"/>
          <w:szCs w:val="24"/>
        </w:rPr>
        <w:t>,</w:t>
      </w:r>
      <w:r w:rsidRPr="009E62F3">
        <w:rPr>
          <w:rFonts w:ascii="Times New Roman" w:eastAsia="Times New Roman" w:hAnsi="Times New Roman" w:cs="Times New Roman"/>
          <w:color w:val="1D2228"/>
          <w:sz w:val="24"/>
          <w:szCs w:val="24"/>
          <w:shd w:val="clear" w:color="auto" w:fill="FFFFFF"/>
        </w:rPr>
        <w:t xml:space="preserve"> </w:t>
      </w:r>
      <w:r w:rsidRPr="009E62F3">
        <w:rPr>
          <w:rFonts w:ascii="Times New Roman" w:eastAsia="Times New Roman" w:hAnsi="Times New Roman" w:cs="Times New Roman"/>
          <w:color w:val="000000" w:themeColor="text1"/>
          <w:sz w:val="24"/>
          <w:szCs w:val="24"/>
          <w:shd w:val="clear" w:color="auto" w:fill="FFFFFF"/>
        </w:rPr>
        <w:t>тимчасово не працює</w:t>
      </w:r>
      <w:r w:rsidRPr="009E62F3">
        <w:rPr>
          <w:rFonts w:ascii="Times New Roman" w:hAnsi="Times New Roman" w:cs="Times New Roman"/>
          <w:color w:val="000000" w:themeColor="text1"/>
          <w:sz w:val="24"/>
          <w:szCs w:val="24"/>
        </w:rPr>
        <w:t>. Назва дисертації: «Конституційні засади автономії Підкарпатської Русі (1919-1938 рр.)</w:t>
      </w:r>
      <w:r w:rsidRPr="009E62F3">
        <w:rPr>
          <w:rFonts w:ascii="Times New Roman" w:hAnsi="Times New Roman" w:cs="Times New Roman"/>
          <w:bCs/>
          <w:sz w:val="24"/>
          <w:szCs w:val="24"/>
        </w:rPr>
        <w:t>»</w:t>
      </w:r>
      <w:r w:rsidRPr="009E62F3">
        <w:rPr>
          <w:rFonts w:ascii="Times New Roman" w:hAnsi="Times New Roman" w:cs="Times New Roman"/>
          <w:sz w:val="24"/>
          <w:szCs w:val="24"/>
        </w:rPr>
        <w:t>. Шифр та назва спеціальності – 12.00.02 – конституційне право; муніципальне право. Спецрада – Д 61.051.07 Державного вищого навчального закладу «Ужгородський національний університет»</w:t>
      </w:r>
    </w:p>
    <w:sectPr w:rsidR="00B97607" w:rsidRPr="00C079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C079A6" w:rsidRPr="00C079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0F143-1EFF-4871-A930-DD5833B7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Pages>
  <Words>48</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2021-05-28T16:36:00Z</dcterms:created>
  <dcterms:modified xsi:type="dcterms:W3CDTF">2021-06-01T19:24:00Z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