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CD7B" w14:textId="77777777" w:rsidR="00F93712" w:rsidRDefault="00F93712" w:rsidP="00F9371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Богданов, Константин Робертович</w:t>
      </w:r>
    </w:p>
    <w:p w14:paraId="60439D41"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F4C1F3"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ГОтечественная</w:t>
      </w:r>
      <w:proofErr w:type="spellEnd"/>
      <w:r>
        <w:rPr>
          <w:rFonts w:ascii="Arial" w:hAnsi="Arial" w:cs="Arial"/>
          <w:color w:val="333333"/>
          <w:sz w:val="21"/>
          <w:szCs w:val="21"/>
        </w:rPr>
        <w:t xml:space="preserve"> и зарубежная политология о роли СМИ на начальном этапе демократической трансформации общества</w:t>
      </w:r>
    </w:p>
    <w:p w14:paraId="74C14577"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1.Демократические революции в Восточной Европе и СССР как объект политологического исследования.</w:t>
      </w:r>
    </w:p>
    <w:p w14:paraId="3592DD4B"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2.Проблема предпосылок перехода к демократии и становления независимых СМИ в СССР.</w:t>
      </w:r>
    </w:p>
    <w:p w14:paraId="5E4051D9"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3.Современная политология о роли «гласности» в изменении облика советского общества.</w:t>
      </w:r>
    </w:p>
    <w:p w14:paraId="6490D63C"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Н.Роль</w:t>
      </w:r>
      <w:proofErr w:type="spellEnd"/>
      <w:r>
        <w:rPr>
          <w:rFonts w:ascii="Arial" w:hAnsi="Arial" w:cs="Arial"/>
          <w:color w:val="333333"/>
          <w:sz w:val="21"/>
          <w:szCs w:val="21"/>
        </w:rPr>
        <w:t xml:space="preserve"> и статус СМИ в период становления демократии и рыночной экономики в России: проблемы оценки.</w:t>
      </w:r>
    </w:p>
    <w:p w14:paraId="2377A4EC"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1.«Медиа-политическая система» и ее характеристика отечественной политической наукой.</w:t>
      </w:r>
    </w:p>
    <w:p w14:paraId="3FFEC581"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2.Отечественная политология о роли СМИ в избирательных кампаниях демократической России.</w:t>
      </w:r>
    </w:p>
    <w:p w14:paraId="2BEBC28D"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З.Масс</w:t>
      </w:r>
      <w:proofErr w:type="spellEnd"/>
      <w:r>
        <w:rPr>
          <w:rFonts w:ascii="Arial" w:hAnsi="Arial" w:cs="Arial"/>
          <w:color w:val="333333"/>
          <w:sz w:val="21"/>
          <w:szCs w:val="21"/>
        </w:rPr>
        <w:t>-медиа и российское общество.</w:t>
      </w:r>
    </w:p>
    <w:p w14:paraId="0E936927"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Ш.Тенденции</w:t>
      </w:r>
      <w:proofErr w:type="spellEnd"/>
      <w:r>
        <w:rPr>
          <w:rFonts w:ascii="Arial" w:hAnsi="Arial" w:cs="Arial"/>
          <w:color w:val="333333"/>
          <w:sz w:val="21"/>
          <w:szCs w:val="21"/>
        </w:rPr>
        <w:t xml:space="preserve"> развития демократии и роли СМИ в России начала XXI века.</w:t>
      </w:r>
    </w:p>
    <w:p w14:paraId="4835AD0C"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статуса масс-медиа в системе «управляемой демократии».</w:t>
      </w:r>
    </w:p>
    <w:p w14:paraId="4E3C81D2" w14:textId="77777777" w:rsidR="00F93712" w:rsidRDefault="00F93712" w:rsidP="00F937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2.Российские СМИ и глобальное информационное общество.</w:t>
      </w:r>
    </w:p>
    <w:p w14:paraId="40294F55" w14:textId="39605C02" w:rsidR="00050BAD" w:rsidRPr="00F93712" w:rsidRDefault="00050BAD" w:rsidP="00F93712"/>
    <w:sectPr w:rsidR="00050BAD" w:rsidRPr="00F937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97D1" w14:textId="77777777" w:rsidR="0007485E" w:rsidRDefault="0007485E">
      <w:pPr>
        <w:spacing w:after="0" w:line="240" w:lineRule="auto"/>
      </w:pPr>
      <w:r>
        <w:separator/>
      </w:r>
    </w:p>
  </w:endnote>
  <w:endnote w:type="continuationSeparator" w:id="0">
    <w:p w14:paraId="4A70AD9E" w14:textId="77777777" w:rsidR="0007485E" w:rsidRDefault="0007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B8B4" w14:textId="77777777" w:rsidR="0007485E" w:rsidRDefault="0007485E"/>
    <w:p w14:paraId="41F5A60F" w14:textId="77777777" w:rsidR="0007485E" w:rsidRDefault="0007485E"/>
    <w:p w14:paraId="07F07108" w14:textId="77777777" w:rsidR="0007485E" w:rsidRDefault="0007485E"/>
    <w:p w14:paraId="2E2D02BE" w14:textId="77777777" w:rsidR="0007485E" w:rsidRDefault="0007485E"/>
    <w:p w14:paraId="0FCF0DC4" w14:textId="77777777" w:rsidR="0007485E" w:rsidRDefault="0007485E"/>
    <w:p w14:paraId="154FCA68" w14:textId="77777777" w:rsidR="0007485E" w:rsidRDefault="0007485E"/>
    <w:p w14:paraId="3114C615" w14:textId="77777777" w:rsidR="0007485E" w:rsidRDefault="000748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1D50D7" wp14:editId="77B33F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FC06" w14:textId="77777777" w:rsidR="0007485E" w:rsidRDefault="00074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D50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4AFC06" w14:textId="77777777" w:rsidR="0007485E" w:rsidRDefault="00074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FE65B" w14:textId="77777777" w:rsidR="0007485E" w:rsidRDefault="0007485E"/>
    <w:p w14:paraId="6834D28D" w14:textId="77777777" w:rsidR="0007485E" w:rsidRDefault="0007485E"/>
    <w:p w14:paraId="4D7E4C7B" w14:textId="77777777" w:rsidR="0007485E" w:rsidRDefault="000748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90DFE4" wp14:editId="7AEA03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4423" w14:textId="77777777" w:rsidR="0007485E" w:rsidRDefault="0007485E"/>
                          <w:p w14:paraId="7C2CCB0D" w14:textId="77777777" w:rsidR="0007485E" w:rsidRDefault="00074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0DF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F24423" w14:textId="77777777" w:rsidR="0007485E" w:rsidRDefault="0007485E"/>
                    <w:p w14:paraId="7C2CCB0D" w14:textId="77777777" w:rsidR="0007485E" w:rsidRDefault="00074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48DBAF" w14:textId="77777777" w:rsidR="0007485E" w:rsidRDefault="0007485E"/>
    <w:p w14:paraId="6320899C" w14:textId="77777777" w:rsidR="0007485E" w:rsidRDefault="0007485E">
      <w:pPr>
        <w:rPr>
          <w:sz w:val="2"/>
          <w:szCs w:val="2"/>
        </w:rPr>
      </w:pPr>
    </w:p>
    <w:p w14:paraId="724C18FC" w14:textId="77777777" w:rsidR="0007485E" w:rsidRDefault="0007485E"/>
    <w:p w14:paraId="6C6775C1" w14:textId="77777777" w:rsidR="0007485E" w:rsidRDefault="0007485E">
      <w:pPr>
        <w:spacing w:after="0" w:line="240" w:lineRule="auto"/>
      </w:pPr>
    </w:p>
  </w:footnote>
  <w:footnote w:type="continuationSeparator" w:id="0">
    <w:p w14:paraId="5651FFD8" w14:textId="77777777" w:rsidR="0007485E" w:rsidRDefault="0007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5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82626</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3010</cp:revision>
  <cp:lastPrinted>2009-02-06T05:36:00Z</cp:lastPrinted>
  <dcterms:created xsi:type="dcterms:W3CDTF">2024-01-07T13:43:00Z</dcterms:created>
  <dcterms:modified xsi:type="dcterms:W3CDTF">2025-04-28T11:37:00Z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