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D44AE" w14:textId="571F9A8C" w:rsidR="00857919" w:rsidRPr="001806DC" w:rsidRDefault="001806DC" w:rsidP="001806DC">
      <w:r>
        <w:rPr>
          <w:rFonts w:ascii="Verdana" w:hAnsi="Verdana"/>
          <w:b/>
          <w:bCs/>
          <w:color w:val="000000"/>
          <w:shd w:val="clear" w:color="auto" w:fill="FFFFFF"/>
        </w:rPr>
        <w:t xml:space="preserve">Шабельник Мар'яна Юріївна. Експресія і функції протеїнкіназ PKD1 та PKD2 в клітинах раку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шлунка.-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Дисертація канд. біол. наук: 14.01.07, Нац. акад. наук України, Ін-т експеримент. паталогії, онкології і радіобіології ім. Р. Є. Кавецького. - К., 2012.- 200 с. </w:t>
      </w:r>
    </w:p>
    <w:sectPr w:rsidR="00857919" w:rsidRPr="001806D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52109" w14:textId="77777777" w:rsidR="00013AA2" w:rsidRDefault="00013AA2">
      <w:pPr>
        <w:spacing w:after="0" w:line="240" w:lineRule="auto"/>
      </w:pPr>
      <w:r>
        <w:separator/>
      </w:r>
    </w:p>
  </w:endnote>
  <w:endnote w:type="continuationSeparator" w:id="0">
    <w:p w14:paraId="4BAB5AE6" w14:textId="77777777" w:rsidR="00013AA2" w:rsidRDefault="00013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C3669" w14:textId="77777777" w:rsidR="00013AA2" w:rsidRDefault="00013AA2">
      <w:pPr>
        <w:spacing w:after="0" w:line="240" w:lineRule="auto"/>
      </w:pPr>
      <w:r>
        <w:separator/>
      </w:r>
    </w:p>
  </w:footnote>
  <w:footnote w:type="continuationSeparator" w:id="0">
    <w:p w14:paraId="556B987C" w14:textId="77777777" w:rsidR="00013AA2" w:rsidRDefault="00013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13A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AA2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129373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5907</cp:revision>
  <dcterms:created xsi:type="dcterms:W3CDTF">2024-06-20T08:51:00Z</dcterms:created>
  <dcterms:modified xsi:type="dcterms:W3CDTF">2025-01-28T09:19:00Z</dcterms:modified>
  <cp:category/>
</cp:coreProperties>
</file>