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62C4"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Хелая, Этери Исаковна.</w:t>
      </w:r>
    </w:p>
    <w:p w14:paraId="1A8DCFF9"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 xml:space="preserve">Радиолокационные методы распознавания градоопасности </w:t>
      </w:r>
      <w:proofErr w:type="gramStart"/>
      <w:r w:rsidRPr="008506E9">
        <w:rPr>
          <w:rFonts w:ascii="Helvetica" w:eastAsia="Symbol" w:hAnsi="Helvetica" w:cs="Helvetica"/>
          <w:b/>
          <w:bCs/>
          <w:color w:val="222222"/>
          <w:kern w:val="0"/>
          <w:sz w:val="21"/>
          <w:szCs w:val="21"/>
          <w:lang w:eastAsia="ru-RU"/>
        </w:rPr>
        <w:t>облаков :</w:t>
      </w:r>
      <w:proofErr w:type="gramEnd"/>
      <w:r w:rsidRPr="008506E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Тбилиси, 1984. - 116 </w:t>
      </w:r>
      <w:proofErr w:type="gramStart"/>
      <w:r w:rsidRPr="008506E9">
        <w:rPr>
          <w:rFonts w:ascii="Helvetica" w:eastAsia="Symbol" w:hAnsi="Helvetica" w:cs="Helvetica"/>
          <w:b/>
          <w:bCs/>
          <w:color w:val="222222"/>
          <w:kern w:val="0"/>
          <w:sz w:val="21"/>
          <w:szCs w:val="21"/>
          <w:lang w:eastAsia="ru-RU"/>
        </w:rPr>
        <w:t>с. :</w:t>
      </w:r>
      <w:proofErr w:type="gramEnd"/>
      <w:r w:rsidRPr="008506E9">
        <w:rPr>
          <w:rFonts w:ascii="Helvetica" w:eastAsia="Symbol" w:hAnsi="Helvetica" w:cs="Helvetica"/>
          <w:b/>
          <w:bCs/>
          <w:color w:val="222222"/>
          <w:kern w:val="0"/>
          <w:sz w:val="21"/>
          <w:szCs w:val="21"/>
          <w:lang w:eastAsia="ru-RU"/>
        </w:rPr>
        <w:t xml:space="preserve"> ил.</w:t>
      </w:r>
    </w:p>
    <w:p w14:paraId="4D7043F8"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Оглавление диссертациикандидат физико-математических наук Хелая, Этери Исаковна</w:t>
      </w:r>
    </w:p>
    <w:p w14:paraId="66EC69FE"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ВВЕДЕНИЕ.</w:t>
      </w:r>
    </w:p>
    <w:p w14:paraId="16AB1A81"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ГЛАВА I. РАДИОЛОКАЦИОННЫЕ ХАРАКТЕРИСТИКИ КУЧЕВО</w:t>
      </w:r>
    </w:p>
    <w:p w14:paraId="3D24898D"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ДОЗДЕВЫХ ОБЛАКОВ И МЕТОДИКА ИХ ОПРЕДЕЛЕНИЯ</w:t>
      </w:r>
    </w:p>
    <w:p w14:paraId="3DBDB306"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1.1. Радиолокационные и аэрологические параметры, характеризующие кучево-дождевые облака</w:t>
      </w:r>
    </w:p>
    <w:p w14:paraId="3189CDFD"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 xml:space="preserve">1.2. Применяемая радиолокационная аппаратура, методика сбора и обработки экспериментальных данных и точность определения радиолокационных </w:t>
      </w:r>
      <w:proofErr w:type="gramStart"/>
      <w:r w:rsidRPr="008506E9">
        <w:rPr>
          <w:rFonts w:ascii="Helvetica" w:eastAsia="Symbol" w:hAnsi="Helvetica" w:cs="Helvetica"/>
          <w:b/>
          <w:bCs/>
          <w:color w:val="222222"/>
          <w:kern w:val="0"/>
          <w:sz w:val="21"/>
          <w:szCs w:val="21"/>
          <w:lang w:eastAsia="ru-RU"/>
        </w:rPr>
        <w:t>параметров .</w:t>
      </w:r>
      <w:proofErr w:type="gramEnd"/>
      <w:r w:rsidRPr="008506E9">
        <w:rPr>
          <w:rFonts w:ascii="Helvetica" w:eastAsia="Symbol" w:hAnsi="Helvetica" w:cs="Helvetica"/>
          <w:b/>
          <w:bCs/>
          <w:color w:val="222222"/>
          <w:kern w:val="0"/>
          <w:sz w:val="21"/>
          <w:szCs w:val="21"/>
          <w:lang w:eastAsia="ru-RU"/>
        </w:rPr>
        <w:t xml:space="preserve"> *.</w:t>
      </w:r>
    </w:p>
    <w:p w14:paraId="0EB03077"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1.3. Исследование информативности радиолокационных параметров.</w:t>
      </w:r>
    </w:p>
    <w:p w14:paraId="183FF8A2"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ГЛАВА 2. ПРИМЕНЕНИЕ МЕТОДОВ МАТЕМАТИЧЕСКОЙ СТАТИСТИКИ ДЛЯ РЕШЕНИЯ ЗАДАЧИ РАСПОЗНАВАНИЯ ЛИВНЕВЫХ И ГРАДОВЫХ ОБЛАКОВ ПО ДАННЫМ РАДИОЛОКАЦИОННЫХ И АЭРОЛОГИЧЕСКИХ НАБЛЮДЕНИЙ</w:t>
      </w:r>
    </w:p>
    <w:p w14:paraId="6932298E"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2.1. Существующие способы радиолокационного определения градоопасности кучево-дождевых облаков</w:t>
      </w:r>
    </w:p>
    <w:p w14:paraId="44710A19"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2.2. Использование метода многомерной линейной регрессии для разделения ливневых и градовых облаков.</w:t>
      </w:r>
    </w:p>
    <w:p w14:paraId="3F9D2EEF"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2.3. Алгоритмы обучения распознаванию ливневых и градовых облаков.</w:t>
      </w:r>
    </w:p>
    <w:p w14:paraId="0C1E561A"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2.3.1. Алгоритм обучения распознаванию ливневых и градовых облаков, реализующий формулу</w:t>
      </w:r>
    </w:p>
    <w:p w14:paraId="02D9DDAB"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Байеса.</w:t>
      </w:r>
    </w:p>
    <w:p w14:paraId="7B19A1C3"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2.3.2. Алгоритм обучения распознаванию ливневых и градовых облаков, реализующий метод обобщенного портрета.</w:t>
      </w:r>
    </w:p>
    <w:p w14:paraId="215FC256"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ПУША 3. ПРИМЕНЕНИЕ АЛГОРИТМОВ РАСПОЗНАВАНИЯ ГРАДООПАС-НОСТИ ОБЛАКОВ В ПРАКТИЧЕСКИХ РАБОТАХ ПО ЗАЩИТЕ</w:t>
      </w:r>
    </w:p>
    <w:p w14:paraId="71AF1775"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СЕЛЬСКОХОЗЯЙСТВЕННЫХ КУЛЬТУР ОТ ГРАДОБИТИЙ</w:t>
      </w:r>
    </w:p>
    <w:p w14:paraId="6523E8E0"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3.1. Определение градоносности кучево-дождевых облаков с использованием уравнений многомерной регрессии и решающих правил, полученных по формуле Байеса и методом обобщенного портрета</w:t>
      </w:r>
    </w:p>
    <w:p w14:paraId="2DA9BF81"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3.2. Выбор оптимального значения разделяющих функций с учетом минимума риска при проведении активных воздействий на градовые процессы</w:t>
      </w:r>
    </w:p>
    <w:p w14:paraId="64248171" w14:textId="77777777" w:rsidR="008506E9" w:rsidRPr="008506E9" w:rsidRDefault="008506E9" w:rsidP="008506E9">
      <w:pPr>
        <w:rPr>
          <w:rFonts w:ascii="Helvetica" w:eastAsia="Symbol" w:hAnsi="Helvetica" w:cs="Helvetica"/>
          <w:b/>
          <w:bCs/>
          <w:color w:val="222222"/>
          <w:kern w:val="0"/>
          <w:sz w:val="21"/>
          <w:szCs w:val="21"/>
          <w:lang w:eastAsia="ru-RU"/>
        </w:rPr>
      </w:pPr>
      <w:r w:rsidRPr="008506E9">
        <w:rPr>
          <w:rFonts w:ascii="Helvetica" w:eastAsia="Symbol" w:hAnsi="Helvetica" w:cs="Helvetica"/>
          <w:b/>
          <w:bCs/>
          <w:color w:val="222222"/>
          <w:kern w:val="0"/>
          <w:sz w:val="21"/>
          <w:szCs w:val="21"/>
          <w:lang w:eastAsia="ru-RU"/>
        </w:rPr>
        <w:t>3.3. Распознавание градовых и ливневых облаков по совокупности решений нескольких алгоритмов одновременно</w:t>
      </w:r>
    </w:p>
    <w:p w14:paraId="77FDBE4B" w14:textId="13DBD64D" w:rsidR="00410372" w:rsidRPr="008506E9" w:rsidRDefault="00410372" w:rsidP="008506E9"/>
    <w:sectPr w:rsidR="00410372" w:rsidRPr="008506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13CB" w14:textId="77777777" w:rsidR="00346574" w:rsidRDefault="00346574">
      <w:pPr>
        <w:spacing w:after="0" w:line="240" w:lineRule="auto"/>
      </w:pPr>
      <w:r>
        <w:separator/>
      </w:r>
    </w:p>
  </w:endnote>
  <w:endnote w:type="continuationSeparator" w:id="0">
    <w:p w14:paraId="6FEE56A5" w14:textId="77777777" w:rsidR="00346574" w:rsidRDefault="0034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51BE" w14:textId="77777777" w:rsidR="00346574" w:rsidRDefault="00346574"/>
    <w:p w14:paraId="67C7E03B" w14:textId="77777777" w:rsidR="00346574" w:rsidRDefault="00346574"/>
    <w:p w14:paraId="79F21B16" w14:textId="77777777" w:rsidR="00346574" w:rsidRDefault="00346574"/>
    <w:p w14:paraId="58060B29" w14:textId="77777777" w:rsidR="00346574" w:rsidRDefault="00346574"/>
    <w:p w14:paraId="7AE6FA95" w14:textId="77777777" w:rsidR="00346574" w:rsidRDefault="00346574"/>
    <w:p w14:paraId="0A282C67" w14:textId="77777777" w:rsidR="00346574" w:rsidRDefault="00346574"/>
    <w:p w14:paraId="423C3213" w14:textId="77777777" w:rsidR="00346574" w:rsidRDefault="003465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6E36B1" wp14:editId="1034DC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2BDA7" w14:textId="77777777" w:rsidR="00346574" w:rsidRDefault="003465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6E36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D2BDA7" w14:textId="77777777" w:rsidR="00346574" w:rsidRDefault="003465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59E7C2" w14:textId="77777777" w:rsidR="00346574" w:rsidRDefault="00346574"/>
    <w:p w14:paraId="061CC3B0" w14:textId="77777777" w:rsidR="00346574" w:rsidRDefault="00346574"/>
    <w:p w14:paraId="188BF1FC" w14:textId="77777777" w:rsidR="00346574" w:rsidRDefault="003465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F05755" wp14:editId="5D534A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6AD5F" w14:textId="77777777" w:rsidR="00346574" w:rsidRDefault="00346574"/>
                          <w:p w14:paraId="62B5F81E" w14:textId="77777777" w:rsidR="00346574" w:rsidRDefault="003465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F057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86AD5F" w14:textId="77777777" w:rsidR="00346574" w:rsidRDefault="00346574"/>
                    <w:p w14:paraId="62B5F81E" w14:textId="77777777" w:rsidR="00346574" w:rsidRDefault="003465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CF091E" w14:textId="77777777" w:rsidR="00346574" w:rsidRDefault="00346574"/>
    <w:p w14:paraId="609DA30E" w14:textId="77777777" w:rsidR="00346574" w:rsidRDefault="00346574">
      <w:pPr>
        <w:rPr>
          <w:sz w:val="2"/>
          <w:szCs w:val="2"/>
        </w:rPr>
      </w:pPr>
    </w:p>
    <w:p w14:paraId="1A854427" w14:textId="77777777" w:rsidR="00346574" w:rsidRDefault="00346574"/>
    <w:p w14:paraId="05944D82" w14:textId="77777777" w:rsidR="00346574" w:rsidRDefault="00346574">
      <w:pPr>
        <w:spacing w:after="0" w:line="240" w:lineRule="auto"/>
      </w:pPr>
    </w:p>
  </w:footnote>
  <w:footnote w:type="continuationSeparator" w:id="0">
    <w:p w14:paraId="29BB2BEF" w14:textId="77777777" w:rsidR="00346574" w:rsidRDefault="00346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7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138559</TotalTime>
  <Pages>1</Pages>
  <Words>279</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3675</cp:revision>
  <cp:lastPrinted>2009-02-06T05:36:00Z</cp:lastPrinted>
  <dcterms:created xsi:type="dcterms:W3CDTF">2024-01-07T13:43:00Z</dcterms:created>
  <dcterms:modified xsi:type="dcterms:W3CDTF">2025-07-22T09:51:00Z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