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8624" w14:textId="6DDA15DF" w:rsidR="00990030" w:rsidRDefault="00B12F40" w:rsidP="00B12F4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Світлана Миколаївна. Педагогічна спадщина Я.Б.Рєзніка (1892-1952)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04CE63AA" w14:textId="77777777" w:rsidR="00B12F40" w:rsidRPr="00B12F40" w:rsidRDefault="00B12F40" w:rsidP="00B12F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2F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Шевченко С.М. Педагогічна спадщина Я.Б.Рєзніка (1892-1952) – Рукопис.</w:t>
      </w:r>
    </w:p>
    <w:p w14:paraId="7CD2202F" w14:textId="77777777" w:rsidR="00B12F40" w:rsidRPr="00B12F40" w:rsidRDefault="00B12F40" w:rsidP="00B12F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2F4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13.00.01. – загальна педагогіка та історія педагогіки. – Інститут педагогіки АПН України, Київ, 2008.</w:t>
      </w:r>
    </w:p>
    <w:p w14:paraId="2429AA74" w14:textId="77777777" w:rsidR="00B12F40" w:rsidRPr="00B12F40" w:rsidRDefault="00B12F40" w:rsidP="00B12F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2F40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дисертаційному дослідженні здійснено цілісний аналіз науково-педагогічної спадщини Я.Рєзніка (1892-1952) в контексті культурно-освітнього руху в Україні першої половини ХХ ст. Визначено етапи життєвого і творчого шляху, провідні чинники формування педагогічного світогляду вченого, охарактеризовано основні напрями діяльності, проаналізовано публікації педагога. З’ясовано його внесок в українську дидактику, розкрито психологічні основи процесу навчання, виявлено особливості підходу Я.Рєзніка до проблем виховання.</w:t>
      </w:r>
    </w:p>
    <w:p w14:paraId="6D7CF5E3" w14:textId="77777777" w:rsidR="00B12F40" w:rsidRPr="00B12F40" w:rsidRDefault="00B12F40" w:rsidP="00B12F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2F40">
        <w:rPr>
          <w:rFonts w:ascii="Times New Roman" w:eastAsia="Times New Roman" w:hAnsi="Times New Roman" w:cs="Times New Roman"/>
          <w:color w:val="000000"/>
          <w:sz w:val="27"/>
          <w:szCs w:val="27"/>
        </w:rPr>
        <w:t>До наукового обігу введено нові документи, що розширюють уявлення про єврейське населення в Україні на початку ХХ ст., життя і науково-педагогічну діяльність Я.Рєзніка як ученого, педагога, методиста. Основні результати дослідження можуть бути використані у викладанні історії педагогіки, у процесі підготовки підручників, методичних посібників.</w:t>
      </w:r>
    </w:p>
    <w:p w14:paraId="6BAE68F0" w14:textId="77777777" w:rsidR="00B12F40" w:rsidRPr="00B12F40" w:rsidRDefault="00B12F40" w:rsidP="00B12F40"/>
    <w:sectPr w:rsidR="00B12F40" w:rsidRPr="00B12F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27452" w14:textId="77777777" w:rsidR="006B3423" w:rsidRDefault="006B3423">
      <w:pPr>
        <w:spacing w:after="0" w:line="240" w:lineRule="auto"/>
      </w:pPr>
      <w:r>
        <w:separator/>
      </w:r>
    </w:p>
  </w:endnote>
  <w:endnote w:type="continuationSeparator" w:id="0">
    <w:p w14:paraId="341CFE74" w14:textId="77777777" w:rsidR="006B3423" w:rsidRDefault="006B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224AF" w14:textId="77777777" w:rsidR="006B3423" w:rsidRDefault="006B3423">
      <w:pPr>
        <w:spacing w:after="0" w:line="240" w:lineRule="auto"/>
      </w:pPr>
      <w:r>
        <w:separator/>
      </w:r>
    </w:p>
  </w:footnote>
  <w:footnote w:type="continuationSeparator" w:id="0">
    <w:p w14:paraId="12369CDB" w14:textId="77777777" w:rsidR="006B3423" w:rsidRDefault="006B3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34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0"/>
    <w:lvlOverride w:ilvl="1">
      <w:startOverride w:val="6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3423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2382</cp:revision>
  <dcterms:created xsi:type="dcterms:W3CDTF">2024-06-20T08:51:00Z</dcterms:created>
  <dcterms:modified xsi:type="dcterms:W3CDTF">2024-07-07T08:19:00Z</dcterms:modified>
  <cp:category/>
</cp:coreProperties>
</file>