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8703" w14:textId="77777777" w:rsidR="00244EE8" w:rsidRDefault="00244EE8" w:rsidP="00244EE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Селицер</w:t>
      </w:r>
      <w:proofErr w:type="spellEnd"/>
      <w:r>
        <w:rPr>
          <w:rFonts w:ascii="Helvetica" w:hAnsi="Helvetica" w:cs="Helvetica"/>
          <w:b/>
          <w:bCs w:val="0"/>
          <w:color w:val="222222"/>
          <w:sz w:val="21"/>
          <w:szCs w:val="21"/>
        </w:rPr>
        <w:t>, Семен Исаевич.</w:t>
      </w:r>
    </w:p>
    <w:p w14:paraId="0E408809" w14:textId="77777777" w:rsidR="00244EE8" w:rsidRDefault="00244EE8" w:rsidP="00244EE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Характер случайных полей внутренних напряжений в кристаллах и их влияние на динамику и стабильность дислокационных </w:t>
      </w:r>
      <w:proofErr w:type="gramStart"/>
      <w:r>
        <w:rPr>
          <w:rFonts w:ascii="Helvetica" w:hAnsi="Helvetica" w:cs="Helvetica"/>
          <w:caps/>
          <w:color w:val="222222"/>
          <w:sz w:val="21"/>
          <w:szCs w:val="21"/>
        </w:rPr>
        <w:t>ансамблей :</w:t>
      </w:r>
      <w:proofErr w:type="gramEnd"/>
      <w:r>
        <w:rPr>
          <w:rFonts w:ascii="Helvetica" w:hAnsi="Helvetica" w:cs="Helvetica"/>
          <w:caps/>
          <w:color w:val="222222"/>
          <w:sz w:val="21"/>
          <w:szCs w:val="21"/>
        </w:rPr>
        <w:t xml:space="preserve"> диссертация ... кандидата физико-математических наук : 01.04.07. - Киев, 1984. - 151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CAF842E" w14:textId="77777777" w:rsidR="00244EE8" w:rsidRDefault="00244EE8" w:rsidP="00244EE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Селицер</w:t>
      </w:r>
      <w:proofErr w:type="spellEnd"/>
      <w:r>
        <w:rPr>
          <w:rFonts w:ascii="Arial" w:hAnsi="Arial" w:cs="Arial"/>
          <w:color w:val="646B71"/>
          <w:sz w:val="18"/>
          <w:szCs w:val="18"/>
        </w:rPr>
        <w:t>, Семен Исаевич</w:t>
      </w:r>
    </w:p>
    <w:p w14:paraId="546EBA6B"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F26F51"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СТАТИСТИЧЕСКОЕ ОПИСАНИЕ СЛУЧАЙНЫХ ПОЛЕЙ</w:t>
      </w:r>
    </w:p>
    <w:p w14:paraId="0DA5451B"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ВНУТРЕННИХ НАПРЯЖЕНИЙ.II</w:t>
      </w:r>
    </w:p>
    <w:p w14:paraId="1858C5A6"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Характеристический функционал случайного поля напряжений.</w:t>
      </w:r>
    </w:p>
    <w:p w14:paraId="20A3248F"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Характеристический функционал случайного поля напряжений, создаваемого движущимися дефектами</w:t>
      </w:r>
    </w:p>
    <w:p w14:paraId="2DBE3EB8"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Непрерывное распределение дислокаций. Учет корреляции в расположении дислокаций</w:t>
      </w:r>
    </w:p>
    <w:p w14:paraId="7678D83B"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w:t>
      </w:r>
      <w:proofErr w:type="spellStart"/>
      <w:r>
        <w:rPr>
          <w:rFonts w:ascii="Arial" w:hAnsi="Arial" w:cs="Arial"/>
          <w:color w:val="333333"/>
          <w:sz w:val="21"/>
          <w:szCs w:val="21"/>
        </w:rPr>
        <w:t>Кумулянтные</w:t>
      </w:r>
      <w:proofErr w:type="spellEnd"/>
      <w:r>
        <w:rPr>
          <w:rFonts w:ascii="Arial" w:hAnsi="Arial" w:cs="Arial"/>
          <w:color w:val="333333"/>
          <w:sz w:val="21"/>
          <w:szCs w:val="21"/>
        </w:rPr>
        <w:t xml:space="preserve"> функции случайного поля напряжений</w:t>
      </w:r>
    </w:p>
    <w:p w14:paraId="150C42E7"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Случай марковского процесса</w:t>
      </w:r>
    </w:p>
    <w:p w14:paraId="126F47F3"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Случайное поле напряжений, создаваемое движущимися со случайной скоростью дислокациями</w:t>
      </w:r>
    </w:p>
    <w:p w14:paraId="5227F950"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Случайные поля, создаваемые различными дефектами. Многокомпонентное поле</w:t>
      </w:r>
    </w:p>
    <w:p w14:paraId="62944934"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СЛУЧАЙНОЕ ПОЛЕ НАПЕШНИЙ АНСАМБЛЕЙ</w:t>
      </w:r>
    </w:p>
    <w:p w14:paraId="6DC9333E"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ДВИЖУЩИХСЯ ТОЧЕЧНЫХ ДЕФЕКТОВ И АНСАМБЛЕЙ</w:t>
      </w:r>
    </w:p>
    <w:p w14:paraId="5ABFCC2E"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МАЛЫХ ДИСЛОКАЦИОННЫХ ПЕТЕЛЬ.</w:t>
      </w:r>
    </w:p>
    <w:p w14:paraId="0B08E7E4"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Характеристическая функция случайного многокомпонентного поля напряжений точечных дефектов и </w:t>
      </w:r>
      <w:proofErr w:type="spellStart"/>
      <w:r>
        <w:rPr>
          <w:rFonts w:ascii="Arial" w:hAnsi="Arial" w:cs="Arial"/>
          <w:color w:val="333333"/>
          <w:sz w:val="21"/>
          <w:szCs w:val="21"/>
        </w:rPr>
        <w:t>бесконечномалых</w:t>
      </w:r>
      <w:proofErr w:type="spellEnd"/>
      <w:r>
        <w:rPr>
          <w:rFonts w:ascii="Arial" w:hAnsi="Arial" w:cs="Arial"/>
          <w:color w:val="333333"/>
          <w:sz w:val="21"/>
          <w:szCs w:val="21"/>
        </w:rPr>
        <w:t xml:space="preserve"> дислокационных петель</w:t>
      </w:r>
    </w:p>
    <w:p w14:paraId="6FB4CDDF"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Случайное поле напряжений, создаваемое диффундирующими точечными дефектами</w:t>
      </w:r>
    </w:p>
    <w:p w14:paraId="064ADF1F"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Корреляционная функция и спектральная плотность поля напряжений точечных дефектов</w:t>
      </w:r>
    </w:p>
    <w:p w14:paraId="015E6C87"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Спектральная плотность поля напряжений дислокационных петель</w:t>
      </w:r>
    </w:p>
    <w:p w14:paraId="1E76165E"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Характер поля напряжений кластера точечных дефектов</w:t>
      </w:r>
    </w:p>
    <w:p w14:paraId="3344C4C7"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Функция распределения силы взаимодействия между дислокационными петлями</w:t>
      </w:r>
    </w:p>
    <w:p w14:paraId="703DE736"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СЛУЧАЙНЫЕ ПОЛЯ НАПРЯЖЕНИЙ РАЗЛИЧНЫХ</w:t>
      </w:r>
    </w:p>
    <w:p w14:paraId="11DBEDCE"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ДИСЛОКАЩОННЫХ АНСАМБЛЕЙ.</w:t>
      </w:r>
    </w:p>
    <w:p w14:paraId="3D3EB85A"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Поле напряжений дислокационного кластера</w:t>
      </w:r>
    </w:p>
    <w:p w14:paraId="2A33173C"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Квазиэквидистантная</w:t>
      </w:r>
      <w:proofErr w:type="spellEnd"/>
      <w:r>
        <w:rPr>
          <w:rFonts w:ascii="Arial" w:hAnsi="Arial" w:cs="Arial"/>
          <w:color w:val="333333"/>
          <w:sz w:val="21"/>
          <w:szCs w:val="21"/>
        </w:rPr>
        <w:t xml:space="preserve"> стенка краевых дислокаций</w:t>
      </w:r>
    </w:p>
    <w:p w14:paraId="050F17AA"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Случайное поле напряжений полигональной структуры</w:t>
      </w:r>
    </w:p>
    <w:p w14:paraId="2F0B9772"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Поле напряжений ячеистой структуры.</w:t>
      </w:r>
    </w:p>
    <w:p w14:paraId="6ABDBD37"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ВЛИЯНИЕ СЛУЧАЙНЫХ ПОЛЕЙ ВНУТРЕННИХ</w:t>
      </w:r>
    </w:p>
    <w:p w14:paraId="0C10C7CB"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НАПРЯЖЕНИЙ НА ДИНАМИКУ И УСТОЙЧИВОСТЬ ДИСЛОКАЩОННЫХ АНСАМБЛЕЙ</w:t>
      </w:r>
    </w:p>
    <w:p w14:paraId="7ACD5DEE"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Дальнодействующее поле напряжений ансамбля хаотических дислокаций.</w:t>
      </w:r>
    </w:p>
    <w:p w14:paraId="33997397"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Механическая нестабильность полигональных и ячеистых структур</w:t>
      </w:r>
    </w:p>
    <w:p w14:paraId="20F432B6"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Движение дислокаций в случайных полях внутренних напряжений</w:t>
      </w:r>
    </w:p>
    <w:p w14:paraId="534A3533" w14:textId="77777777" w:rsidR="00244EE8" w:rsidRDefault="00244EE8" w:rsidP="00244E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Вязкое движение дислокаций в случайных полях внутренних напряжений .12.</w:t>
      </w:r>
    </w:p>
    <w:p w14:paraId="071EBB05" w14:textId="32D8A506" w:rsidR="00E67B85" w:rsidRPr="00244EE8" w:rsidRDefault="00E67B85" w:rsidP="00244EE8"/>
    <w:sectPr w:rsidR="00E67B85" w:rsidRPr="00244EE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28B0" w14:textId="77777777" w:rsidR="00B325E3" w:rsidRDefault="00B325E3">
      <w:pPr>
        <w:spacing w:after="0" w:line="240" w:lineRule="auto"/>
      </w:pPr>
      <w:r>
        <w:separator/>
      </w:r>
    </w:p>
  </w:endnote>
  <w:endnote w:type="continuationSeparator" w:id="0">
    <w:p w14:paraId="5E06234F" w14:textId="77777777" w:rsidR="00B325E3" w:rsidRDefault="00B3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5983" w14:textId="77777777" w:rsidR="00B325E3" w:rsidRDefault="00B325E3"/>
    <w:p w14:paraId="5827EDF3" w14:textId="77777777" w:rsidR="00B325E3" w:rsidRDefault="00B325E3"/>
    <w:p w14:paraId="0EE06AC2" w14:textId="77777777" w:rsidR="00B325E3" w:rsidRDefault="00B325E3"/>
    <w:p w14:paraId="526C4208" w14:textId="77777777" w:rsidR="00B325E3" w:rsidRDefault="00B325E3"/>
    <w:p w14:paraId="1E2E1788" w14:textId="77777777" w:rsidR="00B325E3" w:rsidRDefault="00B325E3"/>
    <w:p w14:paraId="69498216" w14:textId="77777777" w:rsidR="00B325E3" w:rsidRDefault="00B325E3"/>
    <w:p w14:paraId="44108359" w14:textId="77777777" w:rsidR="00B325E3" w:rsidRDefault="00B325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413D8D" wp14:editId="72E331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08C50" w14:textId="77777777" w:rsidR="00B325E3" w:rsidRDefault="00B325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413D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F08C50" w14:textId="77777777" w:rsidR="00B325E3" w:rsidRDefault="00B325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8BC2C0" w14:textId="77777777" w:rsidR="00B325E3" w:rsidRDefault="00B325E3"/>
    <w:p w14:paraId="34BB1C4A" w14:textId="77777777" w:rsidR="00B325E3" w:rsidRDefault="00B325E3"/>
    <w:p w14:paraId="093902E0" w14:textId="77777777" w:rsidR="00B325E3" w:rsidRDefault="00B325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DF74FC" wp14:editId="6797A6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F967" w14:textId="77777777" w:rsidR="00B325E3" w:rsidRDefault="00B325E3"/>
                          <w:p w14:paraId="36BFCE25" w14:textId="77777777" w:rsidR="00B325E3" w:rsidRDefault="00B325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F74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6FF967" w14:textId="77777777" w:rsidR="00B325E3" w:rsidRDefault="00B325E3"/>
                    <w:p w14:paraId="36BFCE25" w14:textId="77777777" w:rsidR="00B325E3" w:rsidRDefault="00B325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30037E" w14:textId="77777777" w:rsidR="00B325E3" w:rsidRDefault="00B325E3"/>
    <w:p w14:paraId="2C02FADA" w14:textId="77777777" w:rsidR="00B325E3" w:rsidRDefault="00B325E3">
      <w:pPr>
        <w:rPr>
          <w:sz w:val="2"/>
          <w:szCs w:val="2"/>
        </w:rPr>
      </w:pPr>
    </w:p>
    <w:p w14:paraId="095E3D43" w14:textId="77777777" w:rsidR="00B325E3" w:rsidRDefault="00B325E3"/>
    <w:p w14:paraId="7F60F26D" w14:textId="77777777" w:rsidR="00B325E3" w:rsidRDefault="00B325E3">
      <w:pPr>
        <w:spacing w:after="0" w:line="240" w:lineRule="auto"/>
      </w:pPr>
    </w:p>
  </w:footnote>
  <w:footnote w:type="continuationSeparator" w:id="0">
    <w:p w14:paraId="5A9991F7" w14:textId="77777777" w:rsidR="00B325E3" w:rsidRDefault="00B3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5E3"/>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115921</TotalTime>
  <Pages>2</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2342</cp:revision>
  <cp:lastPrinted>2009-02-06T05:36:00Z</cp:lastPrinted>
  <dcterms:created xsi:type="dcterms:W3CDTF">2024-01-07T13:43:00Z</dcterms:created>
  <dcterms:modified xsi:type="dcterms:W3CDTF">2025-06-17T13:43:00Z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