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B025E2" w:rsidRDefault="00B025E2" w:rsidP="00B025E2">
      <w:r w:rsidRPr="00B025E2">
        <w:rPr>
          <w:rFonts w:ascii="Times New Roman" w:eastAsia="Arial Narrow" w:hAnsi="Times New Roman" w:cs="Times New Roman"/>
          <w:b/>
          <w:bCs/>
          <w:color w:val="000000"/>
          <w:kern w:val="0"/>
          <w:sz w:val="24"/>
          <w:lang w:val="uk-UA" w:eastAsia="uk-UA" w:bidi="uk-UA"/>
        </w:rPr>
        <w:t>Фендріков Костянтин Миколайович</w:t>
      </w:r>
      <w:r w:rsidRPr="00B025E2">
        <w:rPr>
          <w:rFonts w:ascii="Times New Roman" w:eastAsia="Arial Narrow" w:hAnsi="Times New Roman" w:cs="Times New Roman"/>
          <w:color w:val="000000"/>
          <w:kern w:val="0"/>
          <w:sz w:val="24"/>
          <w:lang w:val="uk-UA" w:eastAsia="uk-UA" w:bidi="uk-UA"/>
        </w:rPr>
        <w:t>, керівник ФО-П Фен- дріков К. М.: «Реалізація професійно-педагогічного потенці</w:t>
      </w:r>
      <w:r w:rsidRPr="00B025E2">
        <w:rPr>
          <w:rFonts w:ascii="Times New Roman" w:eastAsia="Arial Narrow" w:hAnsi="Times New Roman" w:cs="Times New Roman"/>
          <w:color w:val="000000"/>
          <w:kern w:val="0"/>
          <w:sz w:val="24"/>
          <w:lang w:val="uk-UA" w:eastAsia="uk-UA" w:bidi="uk-UA"/>
        </w:rPr>
        <w:softHyphen/>
        <w:t>алу преси у процесі фахової підготовки майбутніх учителів» (13.00.04 - теорія і методика професійної освіти). Спецрада Д 64.053.04 у Харківському національному педагогічно</w:t>
      </w:r>
      <w:r w:rsidRPr="00B025E2">
        <w:rPr>
          <w:rFonts w:ascii="Times New Roman" w:eastAsia="Arial Narrow" w:hAnsi="Times New Roman" w:cs="Times New Roman"/>
          <w:color w:val="000000"/>
          <w:kern w:val="0"/>
          <w:sz w:val="24"/>
          <w:lang w:val="uk-UA" w:eastAsia="uk-UA" w:bidi="uk-UA"/>
        </w:rPr>
        <w:softHyphen/>
        <w:t xml:space="preserve">му університеті імені </w:t>
      </w:r>
      <w:r w:rsidRPr="00B025E2">
        <w:rPr>
          <w:rFonts w:ascii="Times New Roman" w:eastAsia="Arial Narrow" w:hAnsi="Times New Roman" w:cs="Times New Roman"/>
          <w:color w:val="000000"/>
          <w:kern w:val="0"/>
          <w:sz w:val="24"/>
          <w:lang w:eastAsia="ru-RU" w:bidi="ru-RU"/>
        </w:rPr>
        <w:t xml:space="preserve">Г. </w:t>
      </w:r>
      <w:r w:rsidRPr="00B025E2">
        <w:rPr>
          <w:rFonts w:ascii="Times New Roman" w:eastAsia="Arial Narrow" w:hAnsi="Times New Roman" w:cs="Times New Roman"/>
          <w:color w:val="000000"/>
          <w:kern w:val="0"/>
          <w:sz w:val="24"/>
          <w:lang w:val="uk-UA" w:eastAsia="uk-UA" w:bidi="uk-UA"/>
        </w:rPr>
        <w:t>С. Сковороди</w:t>
      </w:r>
    </w:p>
    <w:sectPr w:rsidR="0037774C" w:rsidRPr="00B025E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EA283-0F2F-4326-B61C-3A81A8AE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2020-05-23T20:14:00Z</dcterms:created>
  <dcterms:modified xsi:type="dcterms:W3CDTF">2020-05-23T20:37:00Z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