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47ED" w14:textId="77777777" w:rsidR="0066023C" w:rsidRDefault="0066023C" w:rsidP="0066023C">
      <w:pPr>
        <w:pStyle w:val="210"/>
        <w:shd w:val="clear" w:color="auto" w:fill="auto"/>
        <w:spacing w:before="0" w:after="1306"/>
        <w:ind w:right="160" w:firstLine="0"/>
      </w:pPr>
      <w:r>
        <w:rPr>
          <w:rStyle w:val="21"/>
          <w:color w:val="000000"/>
        </w:rPr>
        <w:t>МИНИСТЕРСТВО ОБРАЗОВАНИЯ И НАУКИ РОССИЙСКОЙ ФЕДЕРАЦИИ</w:t>
      </w:r>
      <w:r>
        <w:rPr>
          <w:rStyle w:val="21"/>
          <w:color w:val="000000"/>
        </w:rPr>
        <w:br/>
        <w:t>ФЕДЕРАЛЬНОЕ ГОСУДАРСТВЕННОЕ АВТОНОМНОЕ ОБРАЗОВАТЕЛЬНОЕ</w:t>
      </w:r>
      <w:r>
        <w:rPr>
          <w:rStyle w:val="21"/>
          <w:color w:val="000000"/>
        </w:rPr>
        <w:br/>
        <w:t>УЧРЕЖДЕНИЕ ВЫСШЕГО ОБРАЗОВАНИЯ</w:t>
      </w:r>
      <w:r>
        <w:rPr>
          <w:rStyle w:val="21"/>
          <w:color w:val="000000"/>
        </w:rPr>
        <w:br/>
        <w:t>«ЮЖНЫЙ ФЕДЕРАЛЬНЫЙ УНИВЕРСИТЕТ»</w:t>
      </w:r>
    </w:p>
    <w:p w14:paraId="3B4CF204" w14:textId="77777777" w:rsidR="0066023C" w:rsidRDefault="0066023C" w:rsidP="0066023C">
      <w:pPr>
        <w:pStyle w:val="210"/>
        <w:shd w:val="clear" w:color="auto" w:fill="auto"/>
        <w:spacing w:before="0" w:after="159" w:line="240" w:lineRule="exact"/>
        <w:ind w:left="7800" w:firstLine="0"/>
        <w:jc w:val="left"/>
      </w:pPr>
      <w:r>
        <w:rPr>
          <w:rStyle w:val="21"/>
          <w:color w:val="000000"/>
        </w:rPr>
        <w:t>На правах рукописи</w:t>
      </w:r>
    </w:p>
    <w:p w14:paraId="11ED4FA9" w14:textId="77777777" w:rsidR="0066023C" w:rsidRDefault="0066023C" w:rsidP="0066023C">
      <w:pPr>
        <w:pStyle w:val="30"/>
        <w:shd w:val="clear" w:color="auto" w:fill="auto"/>
        <w:tabs>
          <w:tab w:val="left" w:leader="hyphen" w:pos="9760"/>
          <w:tab w:val="left" w:leader="hyphen" w:pos="9805"/>
        </w:tabs>
        <w:spacing w:before="0" w:after="1040" w:line="200" w:lineRule="exact"/>
        <w:ind w:left="9560"/>
      </w:pPr>
      <w:r>
        <w:rPr>
          <w:rStyle w:val="3d"/>
          <w:color w:val="000000"/>
        </w:rPr>
        <w:tab/>
      </w:r>
      <w:r>
        <w:rPr>
          <w:rStyle w:val="3"/>
          <w:color w:val="000000"/>
        </w:rPr>
        <w:tab/>
      </w:r>
    </w:p>
    <w:p w14:paraId="5815C675" w14:textId="77777777" w:rsidR="0066023C" w:rsidRDefault="0066023C" w:rsidP="0066023C">
      <w:pPr>
        <w:pStyle w:val="210"/>
        <w:shd w:val="clear" w:color="auto" w:fill="auto"/>
        <w:spacing w:before="0" w:after="1347" w:line="240" w:lineRule="exact"/>
        <w:ind w:right="160" w:firstLine="0"/>
      </w:pPr>
      <w:r>
        <w:rPr>
          <w:rStyle w:val="21"/>
          <w:color w:val="000000"/>
        </w:rPr>
        <w:t>Герасименко Евгения Михайловна</w:t>
      </w:r>
    </w:p>
    <w:p w14:paraId="566B5BF5" w14:textId="77777777" w:rsidR="0066023C" w:rsidRDefault="0066023C" w:rsidP="0066023C">
      <w:pPr>
        <w:pStyle w:val="410"/>
        <w:shd w:val="clear" w:color="auto" w:fill="auto"/>
        <w:spacing w:after="525"/>
        <w:ind w:left="1500"/>
      </w:pPr>
      <w:r>
        <w:rPr>
          <w:rStyle w:val="41"/>
          <w:rFonts w:eastAsiaTheme="majorEastAsia"/>
          <w:b w:val="0"/>
          <w:bCs w:val="0"/>
          <w:color w:val="000000"/>
        </w:rPr>
        <w:t>НАХОЖДЕНИЕ ПОТОКОВ В ТРАНСПОРТНЫХ СЕТЯХ В УСЛОВИЯХ НЕЧЕТКОСТИ И ЧАСТИЧНОЙ НЕОПРЕДЕЛЕННОСТИ</w:t>
      </w:r>
    </w:p>
    <w:p w14:paraId="6FB39D98" w14:textId="77777777" w:rsidR="0066023C" w:rsidRDefault="0066023C" w:rsidP="0066023C">
      <w:pPr>
        <w:pStyle w:val="210"/>
        <w:shd w:val="clear" w:color="auto" w:fill="auto"/>
        <w:spacing w:before="0" w:after="118" w:line="240" w:lineRule="exact"/>
        <w:ind w:firstLine="0"/>
        <w:jc w:val="left"/>
      </w:pPr>
      <w:r>
        <w:rPr>
          <w:rStyle w:val="21"/>
          <w:color w:val="000000"/>
        </w:rPr>
        <w:t>Специальность:</w:t>
      </w:r>
    </w:p>
    <w:p w14:paraId="58B1B705" w14:textId="77777777" w:rsidR="0066023C" w:rsidRDefault="0066023C" w:rsidP="0066023C">
      <w:pPr>
        <w:pStyle w:val="210"/>
        <w:shd w:val="clear" w:color="auto" w:fill="auto"/>
        <w:spacing w:before="0" w:after="1337" w:line="240" w:lineRule="exact"/>
        <w:ind w:firstLine="0"/>
        <w:jc w:val="left"/>
      </w:pPr>
      <w:r>
        <w:rPr>
          <w:rStyle w:val="21"/>
          <w:color w:val="000000"/>
        </w:rPr>
        <w:t>05.13.17 - Теоретические основы информатики</w:t>
      </w:r>
    </w:p>
    <w:p w14:paraId="34C71CC0" w14:textId="77777777" w:rsidR="0066023C" w:rsidRDefault="0066023C" w:rsidP="0066023C">
      <w:pPr>
        <w:pStyle w:val="210"/>
        <w:shd w:val="clear" w:color="auto" w:fill="auto"/>
        <w:spacing w:before="0" w:after="1379" w:line="446" w:lineRule="exact"/>
        <w:ind w:right="160" w:firstLine="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55A6B4BC" w14:textId="55A2CE43" w:rsidR="0066023C" w:rsidRDefault="0066023C" w:rsidP="0066023C">
      <w:pPr>
        <w:pStyle w:val="210"/>
        <w:shd w:val="clear" w:color="auto" w:fill="auto"/>
        <w:spacing w:before="0" w:after="1126"/>
        <w:ind w:right="160" w:firstLine="0"/>
        <w:jc w:val="left"/>
      </w:pPr>
      <w:r>
        <w:rPr>
          <w:noProof/>
        </w:rPr>
        <mc:AlternateContent>
          <mc:Choice Requires="wps">
            <w:drawing>
              <wp:anchor distT="0" distB="109855" distL="63500" distR="2392680" simplePos="0" relativeHeight="251659264" behindDoc="1" locked="0" layoutInCell="1" allowOverlap="1" wp14:anchorId="7B630F40" wp14:editId="1A15E945">
                <wp:simplePos x="0" y="0"/>
                <wp:positionH relativeFrom="margin">
                  <wp:posOffset>-3175</wp:posOffset>
                </wp:positionH>
                <wp:positionV relativeFrom="paragraph">
                  <wp:posOffset>-51435</wp:posOffset>
                </wp:positionV>
                <wp:extent cx="1731010" cy="152400"/>
                <wp:effectExtent l="0" t="3810" r="0" b="0"/>
                <wp:wrapSquare wrapText="right"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D128C" w14:textId="77777777" w:rsidR="0066023C" w:rsidRDefault="0066023C" w:rsidP="0066023C">
                            <w:pPr>
                              <w:pStyle w:val="21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Научный руководитель: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30F40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margin-left:-.25pt;margin-top:-4.05pt;width:136.3pt;height:12pt;z-index:-251657216;visibility:visible;mso-wrap-style:square;mso-width-percent:0;mso-height-percent:0;mso-wrap-distance-left:5pt;mso-wrap-distance-top:0;mso-wrap-distance-right:188.4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" filled="f" stroked="f">
                <v:textbox style="mso-fit-shape-to-text:t" inset="0,0,0,0">
                  <w:txbxContent>
                    <w:p w14:paraId="224D128C" w14:textId="77777777" w:rsidR="0066023C" w:rsidRDefault="0066023C" w:rsidP="0066023C">
                      <w:pPr>
                        <w:pStyle w:val="21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Научный руководитель: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1"/>
          <w:color w:val="000000"/>
        </w:rPr>
        <w:t xml:space="preserve">доктор технических наук, профессор </w:t>
      </w:r>
      <w:proofErr w:type="spellStart"/>
      <w:r>
        <w:rPr>
          <w:rStyle w:val="21"/>
          <w:color w:val="000000"/>
        </w:rPr>
        <w:t>Боженюк</w:t>
      </w:r>
      <w:proofErr w:type="spellEnd"/>
      <w:r>
        <w:rPr>
          <w:rStyle w:val="21"/>
          <w:color w:val="000000"/>
        </w:rPr>
        <w:t xml:space="preserve"> А.В.</w:t>
      </w:r>
    </w:p>
    <w:p w14:paraId="777078F8" w14:textId="77777777" w:rsidR="0066023C" w:rsidRDefault="0066023C" w:rsidP="0066023C">
      <w:pPr>
        <w:pStyle w:val="210"/>
        <w:shd w:val="clear" w:color="auto" w:fill="auto"/>
        <w:spacing w:before="0" w:after="0" w:line="240" w:lineRule="exact"/>
        <w:ind w:right="160" w:firstLine="0"/>
        <w:sectPr w:rsidR="0066023C">
          <w:headerReference w:type="even" r:id="rId7"/>
          <w:footnotePr>
            <w:numRestart w:val="eachPage"/>
          </w:footnotePr>
          <w:pgSz w:w="12413" w:h="16997"/>
          <w:pgMar w:top="547" w:right="266" w:bottom="547" w:left="1663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Таганрог 2014</w:t>
      </w:r>
    </w:p>
    <w:p w14:paraId="30DDB8C8" w14:textId="77777777" w:rsidR="0066023C" w:rsidRDefault="0066023C" w:rsidP="0066023C">
      <w:pPr>
        <w:pStyle w:val="410"/>
        <w:shd w:val="clear" w:color="auto" w:fill="auto"/>
        <w:spacing w:after="0" w:line="408" w:lineRule="exact"/>
        <w:ind w:left="40" w:firstLine="0"/>
        <w:jc w:val="center"/>
      </w:pPr>
      <w:r>
        <w:rPr>
          <w:rStyle w:val="41"/>
          <w:rFonts w:eastAsiaTheme="majorEastAsia"/>
          <w:b w:val="0"/>
          <w:bCs w:val="0"/>
          <w:color w:val="000000"/>
        </w:rPr>
        <w:lastRenderedPageBreak/>
        <w:t>ОГЛАВЛЕНИЕ</w:t>
      </w:r>
    </w:p>
    <w:p w14:paraId="45069FB5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4</w:t>
      </w:r>
    </w:p>
    <w:p w14:paraId="2A29AE6F" w14:textId="77777777" w:rsidR="0066023C" w:rsidRDefault="0066023C" w:rsidP="0066023C">
      <w:pPr>
        <w:pStyle w:val="af1"/>
        <w:shd w:val="clear" w:color="auto" w:fill="auto"/>
        <w:tabs>
          <w:tab w:val="left" w:leader="dot" w:pos="9718"/>
        </w:tabs>
      </w:pPr>
      <w:r>
        <w:rPr>
          <w:rStyle w:val="af0"/>
          <w:color w:val="000000"/>
        </w:rPr>
        <w:t>ГЛАВА 1 ПОТОКОВЫЕ ЗАДАЧИ В ТРАНСПОРТНЫХ СЕТЯХ В ЧЕТКИХ УСЛОВИЯХ</w:t>
      </w:r>
      <w:r>
        <w:rPr>
          <w:rStyle w:val="af0"/>
          <w:color w:val="000000"/>
        </w:rPr>
        <w:tab/>
        <w:t>11</w:t>
      </w:r>
    </w:p>
    <w:p w14:paraId="1C159D56" w14:textId="77777777" w:rsidR="0066023C" w:rsidRDefault="0066023C" w:rsidP="0066023C">
      <w:pPr>
        <w:pStyle w:val="af1"/>
        <w:numPr>
          <w:ilvl w:val="0"/>
          <w:numId w:val="1"/>
        </w:numPr>
        <w:shd w:val="clear" w:color="auto" w:fill="auto"/>
        <w:tabs>
          <w:tab w:val="left" w:pos="435"/>
          <w:tab w:val="left" w:leader="dot" w:pos="9718"/>
        </w:tabs>
        <w:spacing w:before="0" w:line="408" w:lineRule="exact"/>
      </w:pPr>
      <w:r>
        <w:rPr>
          <w:rStyle w:val="af0"/>
          <w:color w:val="000000"/>
        </w:rPr>
        <w:t>Основные понятия теории потоков</w:t>
      </w:r>
      <w:r>
        <w:rPr>
          <w:rStyle w:val="af0"/>
          <w:color w:val="000000"/>
        </w:rPr>
        <w:tab/>
        <w:t>11</w:t>
      </w:r>
    </w:p>
    <w:p w14:paraId="0441AAE3" w14:textId="77777777" w:rsidR="0066023C" w:rsidRDefault="0066023C" w:rsidP="0066023C">
      <w:pPr>
        <w:pStyle w:val="af1"/>
        <w:numPr>
          <w:ilvl w:val="0"/>
          <w:numId w:val="1"/>
        </w:numPr>
        <w:shd w:val="clear" w:color="auto" w:fill="auto"/>
        <w:tabs>
          <w:tab w:val="left" w:pos="464"/>
          <w:tab w:val="left" w:leader="dot" w:pos="9718"/>
        </w:tabs>
        <w:spacing w:before="0" w:line="408" w:lineRule="exact"/>
      </w:pPr>
      <w:hyperlink w:anchor="bookmark7" w:tooltip="Current Document" w:history="1">
        <w:r>
          <w:rPr>
            <w:rStyle w:val="af0"/>
            <w:color w:val="000000"/>
          </w:rPr>
          <w:t>Описание методики расчета пропускных способностей дуг транспортной сети</w:t>
        </w:r>
        <w:r>
          <w:rPr>
            <w:rStyle w:val="af0"/>
            <w:color w:val="000000"/>
          </w:rPr>
          <w:tab/>
          <w:t>12</w:t>
        </w:r>
      </w:hyperlink>
    </w:p>
    <w:p w14:paraId="6645743E" w14:textId="77777777" w:rsidR="0066023C" w:rsidRDefault="0066023C" w:rsidP="0066023C">
      <w:pPr>
        <w:pStyle w:val="af1"/>
        <w:numPr>
          <w:ilvl w:val="0"/>
          <w:numId w:val="2"/>
        </w:numPr>
        <w:shd w:val="clear" w:color="auto" w:fill="auto"/>
        <w:tabs>
          <w:tab w:val="left" w:pos="622"/>
          <w:tab w:val="left" w:leader="dot" w:pos="9718"/>
        </w:tabs>
        <w:spacing w:before="0" w:line="408" w:lineRule="exact"/>
      </w:pPr>
      <w:hyperlink w:anchor="bookmark8" w:tooltip="Current Document" w:history="1">
        <w:r>
          <w:rPr>
            <w:rStyle w:val="af0"/>
            <w:color w:val="000000"/>
          </w:rPr>
          <w:t>Факторы, ведущие к постановкам потоковых задач в нечетких условиях</w:t>
        </w:r>
        <w:r>
          <w:rPr>
            <w:rStyle w:val="af0"/>
            <w:color w:val="000000"/>
          </w:rPr>
          <w:tab/>
          <w:t>14</w:t>
        </w:r>
      </w:hyperlink>
    </w:p>
    <w:p w14:paraId="11896E0E" w14:textId="77777777" w:rsidR="0066023C" w:rsidRDefault="0066023C" w:rsidP="0066023C">
      <w:pPr>
        <w:pStyle w:val="af1"/>
        <w:numPr>
          <w:ilvl w:val="1"/>
          <w:numId w:val="2"/>
        </w:numPr>
        <w:shd w:val="clear" w:color="auto" w:fill="auto"/>
        <w:tabs>
          <w:tab w:val="left" w:pos="464"/>
          <w:tab w:val="left" w:leader="dot" w:pos="9718"/>
        </w:tabs>
        <w:spacing w:before="0" w:line="408" w:lineRule="exact"/>
      </w:pPr>
      <w:hyperlink w:anchor="bookmark9" w:tooltip="Current Document" w:history="1">
        <w:r>
          <w:rPr>
            <w:rStyle w:val="af0"/>
            <w:color w:val="000000"/>
          </w:rPr>
          <w:t>Нечеткая логика как основной инструмент оперирования неопределенностью</w:t>
        </w:r>
        <w:r>
          <w:rPr>
            <w:rStyle w:val="af0"/>
            <w:color w:val="000000"/>
          </w:rPr>
          <w:tab/>
          <w:t>15</w:t>
        </w:r>
      </w:hyperlink>
    </w:p>
    <w:p w14:paraId="604FC868" w14:textId="77777777" w:rsidR="0066023C" w:rsidRDefault="0066023C" w:rsidP="0066023C">
      <w:pPr>
        <w:pStyle w:val="af1"/>
        <w:numPr>
          <w:ilvl w:val="1"/>
          <w:numId w:val="2"/>
        </w:numPr>
        <w:shd w:val="clear" w:color="auto" w:fill="auto"/>
        <w:tabs>
          <w:tab w:val="left" w:pos="469"/>
          <w:tab w:val="left" w:leader="dot" w:pos="9718"/>
        </w:tabs>
        <w:spacing w:before="0" w:line="408" w:lineRule="exact"/>
      </w:pPr>
      <w:hyperlink w:anchor="bookmark21" w:tooltip="Current Document" w:history="1">
        <w:r>
          <w:rPr>
            <w:rStyle w:val="af0"/>
            <w:color w:val="000000"/>
          </w:rPr>
          <w:t>Потоковые задачи в транспортных сетях</w:t>
        </w:r>
        <w:r>
          <w:rPr>
            <w:rStyle w:val="af0"/>
            <w:color w:val="000000"/>
          </w:rPr>
          <w:tab/>
          <w:t>21</w:t>
        </w:r>
      </w:hyperlink>
    </w:p>
    <w:p w14:paraId="6FC815E5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22"/>
          <w:tab w:val="left" w:leader="dot" w:pos="9718"/>
        </w:tabs>
        <w:spacing w:before="0" w:line="408" w:lineRule="exact"/>
      </w:pPr>
      <w:hyperlink w:anchor="bookmark22" w:tooltip="Current Document" w:history="1">
        <w:r>
          <w:rPr>
            <w:rStyle w:val="af0"/>
            <w:color w:val="000000"/>
          </w:rPr>
          <w:t>Нахождение максимального потока в транспортной сети</w:t>
        </w:r>
        <w:r>
          <w:rPr>
            <w:rStyle w:val="af0"/>
            <w:color w:val="000000"/>
          </w:rPr>
          <w:tab/>
          <w:t>21</w:t>
        </w:r>
      </w:hyperlink>
    </w:p>
    <w:p w14:paraId="69FCE368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46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транспортной сети с учетом ненулевых нижних</w:t>
      </w:r>
    </w:p>
    <w:p w14:paraId="25ACF84E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потоковых границ</w:t>
      </w:r>
      <w:r>
        <w:rPr>
          <w:rStyle w:val="af0"/>
          <w:color w:val="000000"/>
        </w:rPr>
        <w:tab/>
        <w:t>23</w:t>
      </w:r>
    </w:p>
    <w:p w14:paraId="77BE94E9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46"/>
          <w:tab w:val="right" w:leader="dot" w:pos="10011"/>
        </w:tabs>
        <w:spacing w:before="0" w:line="408" w:lineRule="exact"/>
      </w:pPr>
      <w:hyperlink w:anchor="bookmark24" w:tooltip="Current Document" w:history="1">
        <w:r>
          <w:rPr>
            <w:rStyle w:val="af0"/>
            <w:color w:val="000000"/>
          </w:rPr>
          <w:t>Нахождение потока минимальной стоимости в транспортной сети</w:t>
        </w:r>
        <w:r>
          <w:rPr>
            <w:rStyle w:val="af0"/>
            <w:color w:val="000000"/>
          </w:rPr>
          <w:tab/>
          <w:t>24</w:t>
        </w:r>
      </w:hyperlink>
    </w:p>
    <w:p w14:paraId="6563A0E9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46"/>
        </w:tabs>
        <w:spacing w:before="0" w:line="408" w:lineRule="exact"/>
      </w:pPr>
      <w:r>
        <w:rPr>
          <w:rStyle w:val="af0"/>
          <w:color w:val="000000"/>
        </w:rPr>
        <w:t>Нахождение потока минимальной стоимости в транспортной сети с учетом ненулевых</w:t>
      </w:r>
    </w:p>
    <w:p w14:paraId="3A20E4A2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нижних потоковых границ</w:t>
      </w:r>
      <w:r>
        <w:rPr>
          <w:rStyle w:val="af0"/>
          <w:color w:val="000000"/>
        </w:rPr>
        <w:tab/>
        <w:t>27</w:t>
      </w:r>
    </w:p>
    <w:p w14:paraId="1AEFFA76" w14:textId="77777777" w:rsidR="0066023C" w:rsidRDefault="0066023C" w:rsidP="0066023C">
      <w:pPr>
        <w:pStyle w:val="af1"/>
        <w:numPr>
          <w:ilvl w:val="1"/>
          <w:numId w:val="2"/>
        </w:numPr>
        <w:shd w:val="clear" w:color="auto" w:fill="auto"/>
        <w:tabs>
          <w:tab w:val="left" w:pos="454"/>
          <w:tab w:val="left" w:leader="dot" w:pos="9718"/>
        </w:tabs>
        <w:spacing w:before="0" w:line="408" w:lineRule="exact"/>
      </w:pPr>
      <w:r>
        <w:rPr>
          <w:rStyle w:val="af0"/>
          <w:color w:val="000000"/>
        </w:rPr>
        <w:t>Потоковые задачи в динамических транспортных сетях</w:t>
      </w:r>
      <w:r>
        <w:rPr>
          <w:rStyle w:val="af0"/>
          <w:color w:val="000000"/>
        </w:rPr>
        <w:tab/>
        <w:t>28</w:t>
      </w:r>
    </w:p>
    <w:p w14:paraId="03685205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27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динамической транспортной сети с учетом нулевых</w:t>
      </w:r>
    </w:p>
    <w:p w14:paraId="541F326D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и ненулевых нижних потоковых границ</w:t>
      </w:r>
      <w:r>
        <w:rPr>
          <w:rStyle w:val="af0"/>
          <w:color w:val="000000"/>
        </w:rPr>
        <w:tab/>
        <w:t>29</w:t>
      </w:r>
    </w:p>
    <w:p w14:paraId="4BDE6AAB" w14:textId="77777777" w:rsidR="0066023C" w:rsidRDefault="0066023C" w:rsidP="0066023C">
      <w:pPr>
        <w:pStyle w:val="af1"/>
        <w:numPr>
          <w:ilvl w:val="2"/>
          <w:numId w:val="2"/>
        </w:numPr>
        <w:shd w:val="clear" w:color="auto" w:fill="auto"/>
        <w:tabs>
          <w:tab w:val="left" w:pos="646"/>
        </w:tabs>
        <w:spacing w:before="0" w:line="408" w:lineRule="exact"/>
      </w:pPr>
      <w:r>
        <w:rPr>
          <w:rStyle w:val="af0"/>
          <w:color w:val="000000"/>
        </w:rPr>
        <w:t>Нахождение потока минимальной стоимости в динамической транспортной сети с учетом</w:t>
      </w:r>
    </w:p>
    <w:p w14:paraId="2EAF119E" w14:textId="77777777" w:rsidR="0066023C" w:rsidRDefault="0066023C" w:rsidP="0066023C">
      <w:pPr>
        <w:pStyle w:val="af1"/>
        <w:shd w:val="clear" w:color="auto" w:fill="auto"/>
        <w:tabs>
          <w:tab w:val="left" w:leader="dot" w:pos="9718"/>
        </w:tabs>
      </w:pPr>
      <w:r>
        <w:rPr>
          <w:rStyle w:val="af0"/>
          <w:color w:val="000000"/>
        </w:rPr>
        <w:t>нулевых и ненулевых нижних потоковых границ</w:t>
      </w:r>
      <w:r>
        <w:rPr>
          <w:rStyle w:val="af0"/>
          <w:color w:val="000000"/>
        </w:rPr>
        <w:tab/>
        <w:t>31</w:t>
      </w:r>
    </w:p>
    <w:p w14:paraId="0D4398AB" w14:textId="77777777" w:rsidR="0066023C" w:rsidRDefault="0066023C" w:rsidP="0066023C">
      <w:pPr>
        <w:pStyle w:val="af1"/>
        <w:numPr>
          <w:ilvl w:val="1"/>
          <w:numId w:val="2"/>
        </w:numPr>
        <w:shd w:val="clear" w:color="auto" w:fill="auto"/>
        <w:tabs>
          <w:tab w:val="left" w:pos="464"/>
          <w:tab w:val="right" w:leader="dot" w:pos="10011"/>
        </w:tabs>
        <w:spacing w:before="0" w:line="408" w:lineRule="exact"/>
      </w:pPr>
      <w:r>
        <w:rPr>
          <w:rStyle w:val="af0"/>
          <w:color w:val="000000"/>
        </w:rPr>
        <w:t>Выводы по главе 1</w:t>
      </w:r>
      <w:r>
        <w:rPr>
          <w:rStyle w:val="af0"/>
          <w:color w:val="000000"/>
        </w:rPr>
        <w:tab/>
        <w:t>33</w:t>
      </w:r>
    </w:p>
    <w:p w14:paraId="7544896C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ГЛАВА 2 НАХОЖДЕНИЕ МАКСИМАЛЬНОГО ПОТОКА И ПОТОКА МИНИМАЛЬНОЙ СТОИМОСТИ В ТРАНСПОРТНОЙ СЕТИ В НЕЧЕТКИХ УСЛОВИЯХ</w:t>
      </w:r>
      <w:r>
        <w:rPr>
          <w:rStyle w:val="af0"/>
          <w:color w:val="000000"/>
        </w:rPr>
        <w:tab/>
        <w:t>34</w:t>
      </w:r>
    </w:p>
    <w:p w14:paraId="6158E201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69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транспортной сети с нечеткими пропускными</w:t>
      </w:r>
    </w:p>
    <w:p w14:paraId="29E31E40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способностями</w:t>
      </w:r>
      <w:r>
        <w:rPr>
          <w:rStyle w:val="af0"/>
          <w:color w:val="000000"/>
        </w:rPr>
        <w:tab/>
        <w:t>34</w:t>
      </w:r>
    </w:p>
    <w:p w14:paraId="090C4795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83"/>
          <w:tab w:val="left" w:leader="dot" w:pos="9718"/>
        </w:tabs>
        <w:spacing w:before="0" w:line="408" w:lineRule="exact"/>
      </w:pPr>
      <w:r>
        <w:rPr>
          <w:rStyle w:val="af0"/>
          <w:color w:val="000000"/>
        </w:rPr>
        <w:t>Методика выполнения арифметических операций над нечеткими числами</w:t>
      </w:r>
      <w:r>
        <w:rPr>
          <w:rStyle w:val="af0"/>
          <w:color w:val="000000"/>
        </w:rPr>
        <w:tab/>
        <w:t>37</w:t>
      </w:r>
    </w:p>
    <w:p w14:paraId="3722D9CC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83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транспортной сети с учетом ненулевых нижних и</w:t>
      </w:r>
    </w:p>
    <w:p w14:paraId="4F0A4991" w14:textId="77777777" w:rsidR="0066023C" w:rsidRDefault="0066023C" w:rsidP="0066023C">
      <w:pPr>
        <w:pStyle w:val="af1"/>
        <w:shd w:val="clear" w:color="auto" w:fill="auto"/>
        <w:tabs>
          <w:tab w:val="left" w:leader="dot" w:pos="9718"/>
        </w:tabs>
      </w:pPr>
      <w:r>
        <w:rPr>
          <w:rStyle w:val="af0"/>
          <w:color w:val="000000"/>
        </w:rPr>
        <w:t>верхних потоковых границ, представленных в нечетком виде</w:t>
      </w:r>
      <w:r>
        <w:rPr>
          <w:rStyle w:val="af0"/>
          <w:color w:val="000000"/>
        </w:rPr>
        <w:tab/>
        <w:t>40</w:t>
      </w:r>
    </w:p>
    <w:p w14:paraId="58B50D13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88"/>
        </w:tabs>
        <w:spacing w:before="0" w:line="408" w:lineRule="exact"/>
      </w:pPr>
      <w:r>
        <w:rPr>
          <w:rStyle w:val="af0"/>
          <w:color w:val="000000"/>
        </w:rPr>
        <w:t>Нахождение потока минимальной стоимости в транспортной сети с нечеткими</w:t>
      </w:r>
    </w:p>
    <w:p w14:paraId="34C38418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пропускными способностями и стоимостями</w:t>
      </w:r>
      <w:r>
        <w:rPr>
          <w:rStyle w:val="af0"/>
          <w:color w:val="000000"/>
        </w:rPr>
        <w:tab/>
        <w:t>47</w:t>
      </w:r>
    </w:p>
    <w:p w14:paraId="4BAF5FAA" w14:textId="77777777" w:rsidR="0066023C" w:rsidRDefault="0066023C" w:rsidP="00857B34">
      <w:pPr>
        <w:pStyle w:val="af1"/>
        <w:numPr>
          <w:ilvl w:val="0"/>
          <w:numId w:val="4"/>
        </w:numPr>
        <w:shd w:val="clear" w:color="auto" w:fill="auto"/>
        <w:tabs>
          <w:tab w:val="left" w:pos="651"/>
          <w:tab w:val="left" w:leader="dot" w:pos="9718"/>
        </w:tabs>
        <w:spacing w:before="0" w:line="408" w:lineRule="exact"/>
      </w:pPr>
      <w:hyperlink w:anchor="bookmark33" w:tooltip="Current Document" w:history="1">
        <w:r>
          <w:rPr>
            <w:rStyle w:val="af0"/>
            <w:color w:val="000000"/>
          </w:rPr>
          <w:t>Метод потенциалов для нахождения потока минимальной стоимости в транспортной сети с нечеткими пропускными способностями и стоимостями</w:t>
        </w:r>
        <w:r>
          <w:rPr>
            <w:rStyle w:val="af0"/>
            <w:color w:val="000000"/>
          </w:rPr>
          <w:tab/>
          <w:t>50</w:t>
        </w:r>
      </w:hyperlink>
    </w:p>
    <w:p w14:paraId="21F5D985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88"/>
        </w:tabs>
        <w:spacing w:before="0" w:line="408" w:lineRule="exact"/>
      </w:pPr>
      <w:r>
        <w:rPr>
          <w:rStyle w:val="af0"/>
          <w:color w:val="000000"/>
        </w:rPr>
        <w:lastRenderedPageBreak/>
        <w:t>Нахождение потока минимальной стоимости в транспортной сети с учетом нечетких</w:t>
      </w:r>
    </w:p>
    <w:p w14:paraId="6FA69835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ненулевых нижних, верхних границ потоков и стоимостей</w:t>
      </w:r>
      <w:r>
        <w:rPr>
          <w:rStyle w:val="af0"/>
          <w:color w:val="000000"/>
        </w:rPr>
        <w:tab/>
        <w:t>63</w:t>
      </w:r>
    </w:p>
    <w:p w14:paraId="652A21BD" w14:textId="77777777" w:rsidR="0066023C" w:rsidRDefault="0066023C" w:rsidP="00857B34">
      <w:pPr>
        <w:pStyle w:val="af1"/>
        <w:numPr>
          <w:ilvl w:val="0"/>
          <w:numId w:val="3"/>
        </w:numPr>
        <w:shd w:val="clear" w:color="auto" w:fill="auto"/>
        <w:tabs>
          <w:tab w:val="left" w:pos="488"/>
          <w:tab w:val="right" w:leader="dot" w:pos="10011"/>
        </w:tabs>
        <w:spacing w:before="0" w:line="408" w:lineRule="exact"/>
        <w:sectPr w:rsidR="0066023C">
          <w:pgSz w:w="12413" w:h="16997"/>
          <w:pgMar w:top="1708" w:right="598" w:bottom="1454" w:left="1620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Выводы по главе 2</w:t>
      </w:r>
      <w:r>
        <w:rPr>
          <w:rStyle w:val="af0"/>
          <w:color w:val="000000"/>
        </w:rPr>
        <w:tab/>
        <w:t>81</w:t>
      </w:r>
    </w:p>
    <w:p w14:paraId="1C5D2C80" w14:textId="77777777" w:rsidR="0066023C" w:rsidRDefault="0066023C" w:rsidP="0066023C">
      <w:pPr>
        <w:pStyle w:val="52"/>
        <w:shd w:val="clear" w:color="auto" w:fill="auto"/>
        <w:spacing w:after="384" w:line="300" w:lineRule="exact"/>
        <w:ind w:left="5240"/>
      </w:pPr>
      <w:r>
        <w:rPr>
          <w:b/>
          <w:bCs/>
        </w:rPr>
        <w:lastRenderedPageBreak/>
        <w:fldChar w:fldCharType="end"/>
      </w:r>
      <w:r>
        <w:rPr>
          <w:rStyle w:val="51"/>
          <w:b/>
          <w:bCs/>
          <w:color w:val="000000"/>
        </w:rPr>
        <w:t>з</w:t>
      </w:r>
    </w:p>
    <w:p w14:paraId="3D80E000" w14:textId="77777777" w:rsidR="0066023C" w:rsidRDefault="0066023C" w:rsidP="0066023C">
      <w:pPr>
        <w:pStyle w:val="210"/>
        <w:shd w:val="clear" w:color="auto" w:fill="auto"/>
        <w:spacing w:before="0" w:after="0" w:line="418" w:lineRule="exact"/>
        <w:ind w:firstLine="0"/>
        <w:jc w:val="both"/>
      </w:pPr>
      <w:r>
        <w:rPr>
          <w:rStyle w:val="21"/>
          <w:color w:val="000000"/>
          <w:lang w:val="uk-UA" w:eastAsia="uk-UA"/>
        </w:rPr>
        <w:t xml:space="preserve">ГЛАВА З </w:t>
      </w:r>
      <w:r>
        <w:rPr>
          <w:rStyle w:val="21"/>
          <w:color w:val="000000"/>
        </w:rPr>
        <w:t xml:space="preserve">РЕШЕНИЕ ПОТОКОВЫХ </w:t>
      </w:r>
      <w:r>
        <w:rPr>
          <w:rStyle w:val="21"/>
          <w:color w:val="000000"/>
          <w:lang w:val="uk-UA" w:eastAsia="uk-UA"/>
        </w:rPr>
        <w:t xml:space="preserve">ЗАДАЧ В </w:t>
      </w:r>
      <w:r>
        <w:rPr>
          <w:rStyle w:val="21"/>
          <w:color w:val="000000"/>
        </w:rPr>
        <w:t>ДИНАМИЧЕСКИХ ТРАНСПОРТНЫХ СЕТЯХ С НЕЧЕТКИМИ НИЖНИМИ, ВЕРХНИМИ ГРАНИЦАМИ ПОТОКОВ И СТОИМОСТЯМИ..83</w:t>
      </w:r>
    </w:p>
    <w:p w14:paraId="141E2E01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59"/>
          <w:tab w:val="left" w:leader="dot" w:pos="9686"/>
        </w:tabs>
        <w:spacing w:before="0" w:line="408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Определение нечеткой динамической транспортной сети</w:t>
      </w:r>
      <w:r>
        <w:rPr>
          <w:rStyle w:val="af0"/>
          <w:color w:val="000000"/>
        </w:rPr>
        <w:tab/>
        <w:t>83</w:t>
      </w:r>
    </w:p>
    <w:p w14:paraId="64D79335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83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динамической транспортной сети с нечеткими</w:t>
      </w:r>
    </w:p>
    <w:p w14:paraId="3D3756F5" w14:textId="77777777" w:rsidR="0066023C" w:rsidRDefault="0066023C" w:rsidP="0066023C">
      <w:pPr>
        <w:pStyle w:val="af1"/>
        <w:shd w:val="clear" w:color="auto" w:fill="auto"/>
        <w:tabs>
          <w:tab w:val="left" w:leader="dot" w:pos="9686"/>
        </w:tabs>
      </w:pPr>
      <w:r>
        <w:rPr>
          <w:rStyle w:val="af0"/>
          <w:color w:val="000000"/>
        </w:rPr>
        <w:t>пропускными способностями, зависящими от времени</w:t>
      </w:r>
      <w:r>
        <w:rPr>
          <w:rStyle w:val="af0"/>
          <w:color w:val="000000"/>
        </w:rPr>
        <w:tab/>
        <w:t>85</w:t>
      </w:r>
    </w:p>
    <w:p w14:paraId="0F0FD4C4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83"/>
        </w:tabs>
        <w:spacing w:before="0" w:line="408" w:lineRule="exact"/>
      </w:pPr>
      <w:r>
        <w:rPr>
          <w:rStyle w:val="af0"/>
          <w:color w:val="000000"/>
        </w:rPr>
        <w:t>Нахождение максимального потока в динамической транспортной сети с учетом нечетких</w:t>
      </w:r>
    </w:p>
    <w:p w14:paraId="6D621BEC" w14:textId="77777777" w:rsidR="0066023C" w:rsidRDefault="0066023C" w:rsidP="0066023C">
      <w:pPr>
        <w:pStyle w:val="af1"/>
        <w:shd w:val="clear" w:color="auto" w:fill="auto"/>
        <w:tabs>
          <w:tab w:val="left" w:leader="dot" w:pos="9686"/>
        </w:tabs>
      </w:pPr>
      <w:r>
        <w:rPr>
          <w:rStyle w:val="af0"/>
          <w:color w:val="000000"/>
        </w:rPr>
        <w:t>ненулевых нижних и верхних потоковых границ, изменяющихся во времени</w:t>
      </w:r>
      <w:r>
        <w:rPr>
          <w:rStyle w:val="af0"/>
          <w:color w:val="000000"/>
        </w:rPr>
        <w:tab/>
        <w:t>90</w:t>
      </w:r>
    </w:p>
    <w:p w14:paraId="67D619D4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83"/>
        </w:tabs>
        <w:spacing w:before="0" w:line="408" w:lineRule="exact"/>
      </w:pPr>
      <w:r>
        <w:rPr>
          <w:rStyle w:val="af0"/>
          <w:color w:val="000000"/>
        </w:rPr>
        <w:t>Нахождение потока минимальной стоимости в динамической транспортной сети с</w:t>
      </w:r>
    </w:p>
    <w:p w14:paraId="1BA9C5D7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зависящими от времени пропускными способностями и стоимостями, заданными в нечетком виде</w:t>
      </w:r>
      <w:r>
        <w:rPr>
          <w:rStyle w:val="af0"/>
          <w:color w:val="000000"/>
        </w:rPr>
        <w:tab/>
        <w:t>110</w:t>
      </w:r>
    </w:p>
    <w:p w14:paraId="5B178B31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88"/>
        </w:tabs>
        <w:spacing w:before="0" w:line="408" w:lineRule="exact"/>
      </w:pPr>
      <w:r>
        <w:rPr>
          <w:rStyle w:val="af0"/>
          <w:color w:val="000000"/>
        </w:rPr>
        <w:t>Нахождение потока минимальной стоимости в динамической транспортной сети с учетом нечетких ненулевых нижних, верхних потоковых границ и стоимостей, зависящих от</w:t>
      </w:r>
    </w:p>
    <w:p w14:paraId="3143B895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времени</w:t>
      </w:r>
      <w:r>
        <w:rPr>
          <w:rStyle w:val="af0"/>
          <w:color w:val="000000"/>
        </w:rPr>
        <w:tab/>
        <w:t>133</w:t>
      </w:r>
    </w:p>
    <w:p w14:paraId="0E0D078B" w14:textId="77777777" w:rsidR="0066023C" w:rsidRDefault="0066023C" w:rsidP="00857B34">
      <w:pPr>
        <w:pStyle w:val="af1"/>
        <w:numPr>
          <w:ilvl w:val="0"/>
          <w:numId w:val="5"/>
        </w:numPr>
        <w:shd w:val="clear" w:color="auto" w:fill="auto"/>
        <w:tabs>
          <w:tab w:val="left" w:pos="483"/>
          <w:tab w:val="right" w:leader="dot" w:pos="10011"/>
        </w:tabs>
        <w:spacing w:before="0" w:line="408" w:lineRule="exact"/>
      </w:pPr>
      <w:r>
        <w:rPr>
          <w:rStyle w:val="af0"/>
          <w:color w:val="000000"/>
        </w:rPr>
        <w:t>Выводы по главе 3</w:t>
      </w:r>
      <w:r>
        <w:rPr>
          <w:rStyle w:val="af0"/>
          <w:color w:val="000000"/>
        </w:rPr>
        <w:tab/>
        <w:t>144</w:t>
      </w:r>
    </w:p>
    <w:p w14:paraId="24E72A0D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ГЛАВА 4 РАЗРАБОТКА ПРОГРАММНОГО МОДУЛЯ, РЕАЛИЗУЮЩЕГО РЕШЕНИЕ ПОТОКОВЫХ ЗАДАЧ В ТРАНСПОРТНЫХ СЕТЯХ В НЕЧЕТКИХ УСЛОВИЯХ</w:t>
      </w:r>
      <w:r>
        <w:rPr>
          <w:rStyle w:val="af0"/>
          <w:color w:val="000000"/>
        </w:rPr>
        <w:tab/>
        <w:t>146</w:t>
      </w:r>
    </w:p>
    <w:p w14:paraId="5345044C" w14:textId="77777777" w:rsidR="0066023C" w:rsidRDefault="0066023C" w:rsidP="00857B34">
      <w:pPr>
        <w:pStyle w:val="af1"/>
        <w:numPr>
          <w:ilvl w:val="0"/>
          <w:numId w:val="6"/>
        </w:numPr>
        <w:shd w:val="clear" w:color="auto" w:fill="auto"/>
        <w:tabs>
          <w:tab w:val="left" w:pos="464"/>
          <w:tab w:val="left" w:leader="dot" w:pos="9686"/>
        </w:tabs>
        <w:spacing w:before="0" w:line="408" w:lineRule="exact"/>
      </w:pPr>
      <w:r>
        <w:rPr>
          <w:rStyle w:val="af0"/>
          <w:color w:val="000000"/>
        </w:rPr>
        <w:t>Функциональное назначение разработанного программного модуля</w:t>
      </w:r>
      <w:r>
        <w:rPr>
          <w:rStyle w:val="af0"/>
          <w:color w:val="000000"/>
        </w:rPr>
        <w:tab/>
        <w:t>146</w:t>
      </w:r>
    </w:p>
    <w:p w14:paraId="19C2ADB4" w14:textId="77777777" w:rsidR="0066023C" w:rsidRDefault="0066023C" w:rsidP="00857B34">
      <w:pPr>
        <w:pStyle w:val="af1"/>
        <w:numPr>
          <w:ilvl w:val="0"/>
          <w:numId w:val="6"/>
        </w:numPr>
        <w:shd w:val="clear" w:color="auto" w:fill="auto"/>
        <w:tabs>
          <w:tab w:val="left" w:pos="488"/>
          <w:tab w:val="left" w:leader="dot" w:pos="9686"/>
        </w:tabs>
        <w:spacing w:before="0" w:line="408" w:lineRule="exact"/>
      </w:pPr>
      <w:r>
        <w:rPr>
          <w:rStyle w:val="af0"/>
          <w:color w:val="000000"/>
        </w:rPr>
        <w:t>Описание логической структуры программного модуля</w:t>
      </w:r>
      <w:r>
        <w:rPr>
          <w:rStyle w:val="af0"/>
          <w:color w:val="000000"/>
        </w:rPr>
        <w:tab/>
        <w:t>149</w:t>
      </w:r>
    </w:p>
    <w:p w14:paraId="5C8EA0EA" w14:textId="77777777" w:rsidR="0066023C" w:rsidRDefault="0066023C" w:rsidP="00857B34">
      <w:pPr>
        <w:pStyle w:val="af1"/>
        <w:numPr>
          <w:ilvl w:val="0"/>
          <w:numId w:val="6"/>
        </w:numPr>
        <w:shd w:val="clear" w:color="auto" w:fill="auto"/>
        <w:tabs>
          <w:tab w:val="left" w:pos="488"/>
          <w:tab w:val="left" w:leader="dot" w:pos="9686"/>
        </w:tabs>
        <w:spacing w:before="0" w:line="408" w:lineRule="exact"/>
      </w:pPr>
      <w:r>
        <w:rPr>
          <w:rStyle w:val="af0"/>
          <w:color w:val="000000"/>
        </w:rPr>
        <w:t xml:space="preserve">Подготовка входных данных с использованием ГИС </w:t>
      </w:r>
      <w:proofErr w:type="spellStart"/>
      <w:r>
        <w:rPr>
          <w:rStyle w:val="af0"/>
          <w:color w:val="000000"/>
          <w:lang w:val="en-US" w:eastAsia="en-US"/>
        </w:rPr>
        <w:t>ObjectLand</w:t>
      </w:r>
      <w:proofErr w:type="spellEnd"/>
      <w:r>
        <w:rPr>
          <w:rStyle w:val="af0"/>
          <w:color w:val="000000"/>
        </w:rPr>
        <w:tab/>
        <w:t>152</w:t>
      </w:r>
    </w:p>
    <w:p w14:paraId="66C018A2" w14:textId="77777777" w:rsidR="0066023C" w:rsidRDefault="0066023C" w:rsidP="00857B34">
      <w:pPr>
        <w:pStyle w:val="af1"/>
        <w:numPr>
          <w:ilvl w:val="0"/>
          <w:numId w:val="6"/>
        </w:numPr>
        <w:shd w:val="clear" w:color="auto" w:fill="auto"/>
        <w:tabs>
          <w:tab w:val="left" w:pos="488"/>
          <w:tab w:val="right" w:leader="dot" w:pos="10011"/>
        </w:tabs>
        <w:spacing w:before="0" w:line="408" w:lineRule="exact"/>
      </w:pPr>
      <w:r>
        <w:rPr>
          <w:rStyle w:val="af0"/>
          <w:color w:val="000000"/>
        </w:rPr>
        <w:t>Оценка временной сложности</w:t>
      </w:r>
      <w:r>
        <w:rPr>
          <w:rStyle w:val="af0"/>
          <w:color w:val="000000"/>
        </w:rPr>
        <w:tab/>
        <w:t>152</w:t>
      </w:r>
    </w:p>
    <w:p w14:paraId="727DE0B5" w14:textId="77777777" w:rsidR="0066023C" w:rsidRDefault="0066023C" w:rsidP="00857B34">
      <w:pPr>
        <w:pStyle w:val="af1"/>
        <w:numPr>
          <w:ilvl w:val="0"/>
          <w:numId w:val="6"/>
        </w:numPr>
        <w:shd w:val="clear" w:color="auto" w:fill="auto"/>
        <w:tabs>
          <w:tab w:val="left" w:pos="488"/>
          <w:tab w:val="right" w:leader="dot" w:pos="10011"/>
        </w:tabs>
        <w:spacing w:before="0" w:line="408" w:lineRule="exact"/>
      </w:pPr>
      <w:r>
        <w:rPr>
          <w:rStyle w:val="af0"/>
          <w:color w:val="000000"/>
        </w:rPr>
        <w:t>Выводы по главе 4</w:t>
      </w:r>
      <w:r>
        <w:rPr>
          <w:rStyle w:val="af0"/>
          <w:color w:val="000000"/>
        </w:rPr>
        <w:tab/>
        <w:t>153</w:t>
      </w:r>
    </w:p>
    <w:p w14:paraId="62226222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154</w:t>
      </w:r>
    </w:p>
    <w:p w14:paraId="5C1B9F39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СПИСОК ИСПОЛЬЗУЕМЫХ ИСТОЧНИКОВ</w:t>
      </w:r>
      <w:r>
        <w:rPr>
          <w:rStyle w:val="af0"/>
          <w:color w:val="000000"/>
        </w:rPr>
        <w:tab/>
        <w:t>156</w:t>
      </w:r>
    </w:p>
    <w:p w14:paraId="2AB824A0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ПРИЛОЖЕНИЕ А Численные примеры, реализующие решение потоковых задач</w:t>
      </w:r>
      <w:r>
        <w:rPr>
          <w:rStyle w:val="af0"/>
          <w:color w:val="000000"/>
        </w:rPr>
        <w:tab/>
        <w:t>164</w:t>
      </w:r>
    </w:p>
    <w:p w14:paraId="7561DC92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</w:pPr>
      <w:r>
        <w:rPr>
          <w:rStyle w:val="af0"/>
          <w:color w:val="000000"/>
        </w:rPr>
        <w:t>ПРИЛОЖЕНИЕ Б Свидетельство о государственной регистрации программ для ЭВМ</w:t>
      </w:r>
      <w:r>
        <w:rPr>
          <w:rStyle w:val="af0"/>
          <w:color w:val="000000"/>
        </w:rPr>
        <w:tab/>
        <w:t>215</w:t>
      </w:r>
    </w:p>
    <w:p w14:paraId="4657D40F" w14:textId="77777777" w:rsidR="0066023C" w:rsidRDefault="0066023C" w:rsidP="0066023C">
      <w:pPr>
        <w:pStyle w:val="af1"/>
        <w:shd w:val="clear" w:color="auto" w:fill="auto"/>
        <w:tabs>
          <w:tab w:val="right" w:leader="dot" w:pos="10011"/>
        </w:tabs>
        <w:sectPr w:rsidR="0066023C">
          <w:pgSz w:w="12413" w:h="16997"/>
          <w:pgMar w:top="892" w:right="646" w:bottom="892" w:left="1673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ПРИЛОЖЕНИЕ В Акты внедрения</w:t>
      </w:r>
      <w:r>
        <w:rPr>
          <w:rStyle w:val="af0"/>
          <w:color w:val="000000"/>
        </w:rPr>
        <w:tab/>
        <w:t>216</w:t>
      </w:r>
    </w:p>
    <w:p w14:paraId="6D9527FD" w14:textId="772FEAB8" w:rsidR="0026520C" w:rsidRDefault="0066023C" w:rsidP="0066023C">
      <w:r>
        <w:lastRenderedPageBreak/>
        <w:fldChar w:fldCharType="end"/>
      </w:r>
    </w:p>
    <w:p w14:paraId="044C847E" w14:textId="48655460" w:rsidR="0066023C" w:rsidRDefault="0066023C" w:rsidP="0066023C"/>
    <w:p w14:paraId="0A6490CF" w14:textId="77777777" w:rsidR="0066023C" w:rsidRDefault="0066023C" w:rsidP="0066023C">
      <w:pPr>
        <w:pStyle w:val="410"/>
        <w:shd w:val="clear" w:color="auto" w:fill="auto"/>
        <w:spacing w:after="71" w:line="240" w:lineRule="exact"/>
        <w:ind w:left="4480" w:firstLine="0"/>
      </w:pPr>
      <w:r>
        <w:rPr>
          <w:rStyle w:val="41"/>
          <w:rFonts w:eastAsiaTheme="majorEastAsia"/>
          <w:b w:val="0"/>
          <w:bCs w:val="0"/>
          <w:color w:val="000000"/>
        </w:rPr>
        <w:t>ЗАКЛЮЧЕНИЕ</w:t>
      </w:r>
    </w:p>
    <w:p w14:paraId="4F140AEC" w14:textId="77777777" w:rsidR="0066023C" w:rsidRDefault="0066023C" w:rsidP="0066023C">
      <w:pPr>
        <w:pStyle w:val="210"/>
        <w:shd w:val="clear" w:color="auto" w:fill="auto"/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Основной научный результат диссертационной работы заключается в разработанных методах нахождения максимального потока и потока минимальной стоимости в статических транспортных сетях, учитывающих нечеткий характер параметров сетей, а также наличие ненулевых нижних потоковых границ, и динамических транспортных сетях, в которых нижние, верхние границы потоков, стоимости перевозок, представленные нечетко, и параметры времени прохождения потока по дугам, могут меняться во времени. В ходе работы решены следующие научные задачи:</w:t>
      </w:r>
    </w:p>
    <w:p w14:paraId="4EF3E2A4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04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Разработаны и обоснованы методы нахождения максимального потока в транспортной сети с учетом нулевых и ненулевых нижних потоковых границ. Данные методы позволяют, в отличие от существующих, находить максимальный поток с учетом нулевых и ненулевых нижних и верхних границ потока, заданных нечетко.</w:t>
      </w:r>
    </w:p>
    <w:p w14:paraId="7D4A7E6C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23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Разработаны и обоснованы методы нахождения потока минимальной стоимости в транспортной сети, параметрами которой являются нулевые и ненулевые нижние, верхние границы потока и стоимости перевозок, которые позволяют, в отличие от существующих, находить поток минимальной стоимости с учетом нечетких нижних, верхних границ потока и стоимостей перевозок.</w:t>
      </w:r>
    </w:p>
    <w:p w14:paraId="2DE0F510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23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Разработаны методы нахождения максимального потока в динамической транспортной сети с нечеткими нулевыми и ненулевыми нижними и верхними границами потока, отличающиеся от аналогов тем, что позволяют учесть зависимость нечетких нижних и верхних границ потока от времени.</w:t>
      </w:r>
    </w:p>
    <w:p w14:paraId="2A263C28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Разработаны и обоснованы методы нахождения потока минимальной стоимости в динамической транспортной сети с учетом нечетких пропускных способностей и стоимостей перевозок, отличающиеся от аналогов тем, что позволяют учесть зависимость нечетких пропускных способностей дуг сети и стоимостей перевозок от времени.</w:t>
      </w:r>
    </w:p>
    <w:p w14:paraId="17DEA01A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>Разработаны методы нахождения потока минимальной стоимости в динамической транспортной сети с учетом ненулевых нижних границ потока, отличающиеся от аналогов тем, что позволяют учесть зависимость нечетких верхних границ потока, ненулевых нижних границ потока и стоимостей перевозок от времени.</w:t>
      </w:r>
    </w:p>
    <w:p w14:paraId="52B0C98E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79" w:lineRule="exact"/>
        <w:ind w:firstLine="760"/>
        <w:jc w:val="both"/>
      </w:pPr>
      <w:r>
        <w:rPr>
          <w:rStyle w:val="21"/>
          <w:color w:val="000000"/>
        </w:rPr>
        <w:t xml:space="preserve">Разработан программный модуль, применяемый при нахождении максимального потока с учетом нулевых и ненулевых нижних потоковых границ, заданных нечетко, и рассчитанный на использование совместно с ГИС </w:t>
      </w:r>
      <w:proofErr w:type="spellStart"/>
      <w:r>
        <w:rPr>
          <w:rStyle w:val="21"/>
          <w:color w:val="000000"/>
          <w:lang w:val="en-US" w:eastAsia="en-US"/>
        </w:rPr>
        <w:t>ObjectLand</w:t>
      </w:r>
      <w:proofErr w:type="spellEnd"/>
      <w:r w:rsidRPr="0066023C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Приведена оценка временной сложности разработанных алгоритмов с помощью измерения времени работы их программной реализации для различных входных данных.</w:t>
      </w:r>
    </w:p>
    <w:p w14:paraId="63312AB2" w14:textId="77777777" w:rsidR="0066023C" w:rsidRDefault="0066023C" w:rsidP="00857B34">
      <w:pPr>
        <w:pStyle w:val="210"/>
        <w:numPr>
          <w:ilvl w:val="0"/>
          <w:numId w:val="7"/>
        </w:numPr>
        <w:shd w:val="clear" w:color="auto" w:fill="auto"/>
        <w:tabs>
          <w:tab w:val="left" w:pos="1023"/>
        </w:tabs>
        <w:spacing w:before="0" w:after="0" w:line="379" w:lineRule="exact"/>
        <w:ind w:firstLine="760"/>
        <w:jc w:val="both"/>
        <w:sectPr w:rsidR="0066023C">
          <w:pgSz w:w="12413" w:h="16997"/>
          <w:pgMar w:top="1639" w:right="620" w:bottom="1393" w:left="153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lastRenderedPageBreak/>
        <w:t>Разработанные в диссертации методы внедрены в научно-исследовательской деятельности НТЦ «</w:t>
      </w:r>
      <w:proofErr w:type="spellStart"/>
      <w:r>
        <w:rPr>
          <w:rStyle w:val="21"/>
          <w:color w:val="000000"/>
        </w:rPr>
        <w:t>Интех</w:t>
      </w:r>
      <w:proofErr w:type="spellEnd"/>
      <w:r>
        <w:rPr>
          <w:rStyle w:val="21"/>
          <w:color w:val="000000"/>
        </w:rPr>
        <w:t>» ЮФУ, ЗАО «</w:t>
      </w:r>
      <w:proofErr w:type="spellStart"/>
      <w:r>
        <w:rPr>
          <w:rStyle w:val="21"/>
          <w:color w:val="000000"/>
        </w:rPr>
        <w:t>Интехгеотранс</w:t>
      </w:r>
      <w:proofErr w:type="spellEnd"/>
      <w:r>
        <w:rPr>
          <w:rStyle w:val="21"/>
          <w:color w:val="000000"/>
        </w:rPr>
        <w:t xml:space="preserve">», а также ФГАОУ ВО «Южный </w:t>
      </w:r>
    </w:p>
    <w:p w14:paraId="7262CA87" w14:textId="703FCDE5" w:rsidR="0066023C" w:rsidRPr="0066023C" w:rsidRDefault="0066023C" w:rsidP="0066023C">
      <w:r>
        <w:rPr>
          <w:rStyle w:val="21"/>
          <w:color w:val="000000"/>
        </w:rPr>
        <w:lastRenderedPageBreak/>
        <w:t>федеральный университет», что подтверждено актами о внедрении. По теме диссертации опубликовано 18 печатных работ, из них 8 статей в ведущих рецензируемых изданиях, рекомендованных ВАК</w:t>
      </w:r>
    </w:p>
    <w:sectPr w:rsidR="0066023C" w:rsidRPr="0066023C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3ADC" w14:textId="77777777" w:rsidR="00857B34" w:rsidRDefault="00857B34">
      <w:pPr>
        <w:spacing w:after="0" w:line="240" w:lineRule="auto"/>
      </w:pPr>
      <w:r>
        <w:separator/>
      </w:r>
    </w:p>
  </w:endnote>
  <w:endnote w:type="continuationSeparator" w:id="0">
    <w:p w14:paraId="46D0C9EF" w14:textId="77777777" w:rsidR="00857B34" w:rsidRDefault="008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3EE2" w14:textId="77777777" w:rsidR="00857B34" w:rsidRDefault="00857B34">
      <w:pPr>
        <w:spacing w:after="0" w:line="240" w:lineRule="auto"/>
      </w:pPr>
      <w:r>
        <w:separator/>
      </w:r>
    </w:p>
  </w:footnote>
  <w:footnote w:type="continuationSeparator" w:id="0">
    <w:p w14:paraId="3488C00E" w14:textId="77777777" w:rsidR="00857B34" w:rsidRDefault="0085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F5F" w14:textId="2D297412" w:rsidR="0066023C" w:rsidRDefault="006602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9ADC58" wp14:editId="5B3F799D">
              <wp:simplePos x="0" y="0"/>
              <wp:positionH relativeFrom="page">
                <wp:posOffset>4376420</wp:posOffset>
              </wp:positionH>
              <wp:positionV relativeFrom="page">
                <wp:posOffset>319405</wp:posOffset>
              </wp:positionV>
              <wp:extent cx="70485" cy="160655"/>
              <wp:effectExtent l="4445" t="0" r="1270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4040B" w14:textId="77777777" w:rsidR="0066023C" w:rsidRDefault="0066023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ADC58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27" type="#_x0000_t202" style="position:absolute;margin-left:344.6pt;margin-top:25.1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" filled="f" stroked="f">
              <v:textbox style="mso-fit-shape-to-text:t" inset="0,0,0,0">
                <w:txbxContent>
                  <w:p w14:paraId="6904040B" w14:textId="77777777" w:rsidR="0066023C" w:rsidRDefault="0066023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B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B34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69539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</cp:revision>
  <dcterms:created xsi:type="dcterms:W3CDTF">2024-06-20T08:51:00Z</dcterms:created>
  <dcterms:modified xsi:type="dcterms:W3CDTF">2024-09-01T10:50:00Z</dcterms:modified>
  <cp:category/>
</cp:coreProperties>
</file>