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26BFB" w:rsidRDefault="00626BFB" w:rsidP="00626BFB">
      <w:r w:rsidRPr="00E64D5B">
        <w:rPr>
          <w:rFonts w:ascii="Times New Roman" w:hAnsi="Times New Roman" w:cs="Times New Roman"/>
          <w:b/>
          <w:sz w:val="24"/>
          <w:szCs w:val="24"/>
        </w:rPr>
        <w:t>Манелюк Аліна Володимирівна</w:t>
      </w:r>
      <w:r w:rsidRPr="00E64D5B">
        <w:rPr>
          <w:rFonts w:ascii="Times New Roman" w:hAnsi="Times New Roman" w:cs="Times New Roman"/>
          <w:sz w:val="24"/>
          <w:szCs w:val="24"/>
        </w:rPr>
        <w:t>, провідний фахівець підготовчого відділення для іноземних громадян Київського національного університету імені Тараса Шевченка. Назва дисертації – «Професійна підготовка бакалаврів з комп’ютерних наук в університетах Великої Британії». Шифр та назва спеціальності – 13</w:t>
      </w:r>
      <w:r w:rsidRPr="00E64D5B">
        <w:rPr>
          <w:rFonts w:ascii="Times New Roman" w:hAnsi="Times New Roman" w:cs="Times New Roman"/>
          <w:color w:val="000000"/>
          <w:sz w:val="24"/>
          <w:szCs w:val="24"/>
        </w:rPr>
        <w:t xml:space="preserve">.00.04 – </w:t>
      </w:r>
      <w:r w:rsidRPr="00E64D5B">
        <w:rPr>
          <w:rFonts w:ascii="Times New Roman" w:hAnsi="Times New Roman" w:cs="Times New Roman"/>
          <w:sz w:val="24"/>
          <w:szCs w:val="24"/>
        </w:rPr>
        <w:t xml:space="preserve">теорія і методика професійної освіти. Спецрада Д 17.127.04 </w:t>
      </w:r>
      <w:r w:rsidRPr="00E64D5B">
        <w:rPr>
          <w:rFonts w:ascii="Times New Roman" w:hAnsi="Times New Roman" w:cs="Times New Roman"/>
          <w:color w:val="000000"/>
          <w:sz w:val="24"/>
          <w:szCs w:val="24"/>
        </w:rPr>
        <w:t xml:space="preserve">Класичного приватного </w:t>
      </w:r>
      <w:r w:rsidRPr="00E64D5B">
        <w:rPr>
          <w:rFonts w:ascii="Times New Roman" w:hAnsi="Times New Roman" w:cs="Times New Roman"/>
          <w:sz w:val="24"/>
          <w:szCs w:val="24"/>
        </w:rPr>
        <w:t>університету</w:t>
      </w:r>
    </w:p>
    <w:sectPr w:rsidR="00CD7D1F" w:rsidRPr="00626B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26BFB" w:rsidRPr="00626B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BB16F-5730-4F31-98C3-1A8731CE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2021-09-03T10:11:00Z</dcterms:created>
  <dcterms:modified xsi:type="dcterms:W3CDTF">2021-09-03T10:36:00Z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