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24C38F1C" w:rsidR="00431F16" w:rsidRPr="00B157B5" w:rsidRDefault="00B157B5" w:rsidP="00B157B5">
      <w:r>
        <w:t>Кузнєцов Антон Анатолійович, доцент закладу вищої освіти кафедри неврології Запорізького державного медико-фармацевтичного університету. Назва дисертації «Спонтанний супратенторіальний внутрішньомозковий крововилив (діагностика, прогноз, лікувальна тактика)». Шифр та назва спеціальності – 14.01.15 – нервові хвороби. Спецрада Д 64.566.01 ДУ "Інститут неврології, психіатрії та наркології імені П. В. Волошина НАМН України" (61068, м. Харків, вул. Академіка Павлова, 46, тел. +38(057)725-58-09). Опоненти: Міщенко Тамара Сергіївна, доктор медичних наук, професор, завідувач кафедри неврології, психіатрії, наркології та медичної психології Харківського національного університету імені В. Н. Каразіна; Волосовець Антон Олександрович, доктор медичних наук, професор, завідувач кафедри медицини невідкладних станів Національного університету охорони здоров'я України імені П. Л. Шупика; Маньковський Дмитро Станіславович, доктор медичних наук, професор, завідувач відділення кардіоневрології Державного некомерційного підприємства «Інститут серця МОЗ України».</w:t>
      </w:r>
    </w:p>
    <w:sectPr w:rsidR="00431F16" w:rsidRPr="00B157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DCB4" w14:textId="77777777" w:rsidR="00867823" w:rsidRDefault="00867823">
      <w:pPr>
        <w:spacing w:after="0" w:line="240" w:lineRule="auto"/>
      </w:pPr>
      <w:r>
        <w:separator/>
      </w:r>
    </w:p>
  </w:endnote>
  <w:endnote w:type="continuationSeparator" w:id="0">
    <w:p w14:paraId="443D0F36" w14:textId="77777777" w:rsidR="00867823" w:rsidRDefault="0086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0A39" w14:textId="77777777" w:rsidR="00867823" w:rsidRDefault="00867823">
      <w:pPr>
        <w:spacing w:after="0" w:line="240" w:lineRule="auto"/>
      </w:pPr>
      <w:r>
        <w:separator/>
      </w:r>
    </w:p>
  </w:footnote>
  <w:footnote w:type="continuationSeparator" w:id="0">
    <w:p w14:paraId="1A6C8EB5" w14:textId="77777777" w:rsidR="00867823" w:rsidRDefault="0086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78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23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10170</cp:revision>
  <dcterms:created xsi:type="dcterms:W3CDTF">2024-06-20T08:51:00Z</dcterms:created>
  <dcterms:modified xsi:type="dcterms:W3CDTF">2025-03-09T20:49:00Z</dcterms:modified>
  <cp:category/>
</cp:coreProperties>
</file>