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31DB" w14:textId="77777777" w:rsidR="006C1508" w:rsidRDefault="006C1508" w:rsidP="006C1508"/>
    <w:p w14:paraId="102CE3BA" w14:textId="5FE3E9E4" w:rsidR="00956017" w:rsidRDefault="006C1508" w:rsidP="006C1508">
      <w:r>
        <w:rPr>
          <w:rFonts w:hint="eastAsia"/>
        </w:rPr>
        <w:t>Притула</w:t>
      </w:r>
      <w:r>
        <w:t xml:space="preserve"> </w:t>
      </w:r>
      <w:r>
        <w:rPr>
          <w:rFonts w:hint="eastAsia"/>
        </w:rPr>
        <w:t>Антон</w:t>
      </w:r>
      <w:r>
        <w:t xml:space="preserve"> </w:t>
      </w:r>
      <w:r>
        <w:rPr>
          <w:rFonts w:hint="eastAsia"/>
        </w:rPr>
        <w:t>Дмитриевич</w:t>
      </w:r>
      <w:r>
        <w:rPr>
          <w:rFonts w:hint="cs"/>
        </w:rPr>
        <w:t xml:space="preserve"> </w:t>
      </w:r>
      <w:r w:rsidRPr="006C1508">
        <w:rPr>
          <w:rFonts w:hint="eastAsia"/>
        </w:rPr>
        <w:t>Восточносирийская</w:t>
      </w:r>
      <w:r w:rsidRPr="006C1508">
        <w:t xml:space="preserve"> </w:t>
      </w:r>
      <w:r w:rsidRPr="006C1508">
        <w:rPr>
          <w:rFonts w:hint="eastAsia"/>
        </w:rPr>
        <w:t>поэзия</w:t>
      </w:r>
      <w:r w:rsidRPr="006C1508">
        <w:t xml:space="preserve"> XIII</w:t>
      </w:r>
      <w:r w:rsidRPr="006C1508">
        <w:rPr>
          <w:rFonts w:hint="eastAsia"/>
        </w:rPr>
        <w:t>–</w:t>
      </w:r>
      <w:r w:rsidRPr="006C1508">
        <w:t xml:space="preserve">XVII </w:t>
      </w:r>
      <w:r w:rsidRPr="006C1508">
        <w:rPr>
          <w:rFonts w:hint="eastAsia"/>
        </w:rPr>
        <w:t>веков</w:t>
      </w:r>
      <w:r w:rsidRPr="006C1508">
        <w:t xml:space="preserve">: </w:t>
      </w:r>
      <w:r w:rsidRPr="006C1508">
        <w:rPr>
          <w:rFonts w:hint="eastAsia"/>
        </w:rPr>
        <w:t>пути</w:t>
      </w:r>
      <w:r w:rsidRPr="006C1508">
        <w:t xml:space="preserve"> </w:t>
      </w:r>
      <w:r w:rsidRPr="006C1508">
        <w:rPr>
          <w:rFonts w:hint="eastAsia"/>
        </w:rPr>
        <w:t>распространения</w:t>
      </w:r>
      <w:r w:rsidRPr="006C1508">
        <w:t xml:space="preserve"> </w:t>
      </w:r>
      <w:r w:rsidRPr="006C1508">
        <w:rPr>
          <w:rFonts w:hint="eastAsia"/>
        </w:rPr>
        <w:t>и</w:t>
      </w:r>
      <w:r w:rsidRPr="006C1508">
        <w:t xml:space="preserve"> </w:t>
      </w:r>
      <w:r w:rsidRPr="006C1508">
        <w:rPr>
          <w:rFonts w:hint="eastAsia"/>
        </w:rPr>
        <w:t>эволюции</w:t>
      </w:r>
    </w:p>
    <w:p w14:paraId="5E0BC19A" w14:textId="77777777" w:rsidR="006C1508" w:rsidRDefault="006C1508" w:rsidP="006C1508">
      <w:r>
        <w:rPr>
          <w:rFonts w:hint="eastAsia"/>
        </w:rPr>
        <w:t>ОГЛАВЛЕНИЕ</w:t>
      </w:r>
      <w:r>
        <w:t xml:space="preserve"> </w:t>
      </w:r>
      <w:r>
        <w:rPr>
          <w:rFonts w:hint="eastAsia"/>
        </w:rPr>
        <w:t>ДИССЕРТАЦИИ</w:t>
      </w:r>
    </w:p>
    <w:p w14:paraId="040F09BD" w14:textId="77777777" w:rsidR="006C1508" w:rsidRDefault="006C1508" w:rsidP="006C1508">
      <w:r>
        <w:rPr>
          <w:rFonts w:hint="eastAsia"/>
        </w:rPr>
        <w:t>доктор</w:t>
      </w:r>
      <w:r>
        <w:t xml:space="preserve"> </w:t>
      </w:r>
      <w:r>
        <w:rPr>
          <w:rFonts w:hint="eastAsia"/>
        </w:rPr>
        <w:t>наук</w:t>
      </w:r>
      <w:r>
        <w:t xml:space="preserve"> </w:t>
      </w:r>
      <w:r>
        <w:rPr>
          <w:rFonts w:hint="eastAsia"/>
        </w:rPr>
        <w:t>Притула</w:t>
      </w:r>
      <w:r>
        <w:t xml:space="preserve"> </w:t>
      </w:r>
      <w:r>
        <w:rPr>
          <w:rFonts w:hint="eastAsia"/>
        </w:rPr>
        <w:t>Антон</w:t>
      </w:r>
      <w:r>
        <w:t xml:space="preserve"> </w:t>
      </w:r>
      <w:r>
        <w:rPr>
          <w:rFonts w:hint="eastAsia"/>
        </w:rPr>
        <w:t>Дмитриевич</w:t>
      </w:r>
    </w:p>
    <w:p w14:paraId="4FF55480" w14:textId="77777777" w:rsidR="006C1508" w:rsidRDefault="006C1508" w:rsidP="006C1508">
      <w:r>
        <w:t>Contents</w:t>
      </w:r>
    </w:p>
    <w:p w14:paraId="11B79F39" w14:textId="77777777" w:rsidR="006C1508" w:rsidRDefault="006C1508" w:rsidP="006C1508"/>
    <w:p w14:paraId="4C6416B0" w14:textId="77777777" w:rsidR="006C1508" w:rsidRDefault="006C1508" w:rsidP="006C1508">
      <w:r>
        <w:t>Introduction</w:t>
      </w:r>
    </w:p>
    <w:p w14:paraId="36C734A1" w14:textId="77777777" w:rsidR="006C1508" w:rsidRDefault="006C1508" w:rsidP="006C1508"/>
    <w:p w14:paraId="133AE466" w14:textId="77777777" w:rsidR="006C1508" w:rsidRDefault="006C1508" w:rsidP="006C1508">
      <w:r>
        <w:t>General description</w:t>
      </w:r>
    </w:p>
    <w:p w14:paraId="5558E3B6" w14:textId="77777777" w:rsidR="006C1508" w:rsidRDefault="006C1508" w:rsidP="006C1508"/>
    <w:p w14:paraId="4E24A1F8" w14:textId="77777777" w:rsidR="006C1508" w:rsidRDefault="006C1508" w:rsidP="006C1508">
      <w:r>
        <w:t>Research topic</w:t>
      </w:r>
    </w:p>
    <w:p w14:paraId="6E6693AA" w14:textId="77777777" w:rsidR="006C1508" w:rsidRDefault="006C1508" w:rsidP="006C1508"/>
    <w:p w14:paraId="703BC229" w14:textId="77777777" w:rsidR="006C1508" w:rsidRDefault="006C1508" w:rsidP="006C1508">
      <w:r>
        <w:t>Relevance of the dissertation</w:t>
      </w:r>
    </w:p>
    <w:p w14:paraId="3F94A431" w14:textId="77777777" w:rsidR="006C1508" w:rsidRDefault="006C1508" w:rsidP="006C1508"/>
    <w:p w14:paraId="446BCB09" w14:textId="77777777" w:rsidR="006C1508" w:rsidRDefault="006C1508" w:rsidP="006C1508">
      <w:r>
        <w:t>Originality of the research</w:t>
      </w:r>
    </w:p>
    <w:p w14:paraId="7658ECEF" w14:textId="77777777" w:rsidR="006C1508" w:rsidRDefault="006C1508" w:rsidP="006C1508"/>
    <w:p w14:paraId="4C8696C4" w14:textId="77777777" w:rsidR="006C1508" w:rsidRDefault="006C1508" w:rsidP="006C1508">
      <w:r>
        <w:t>Methodological basis</w:t>
      </w:r>
    </w:p>
    <w:p w14:paraId="6252C67A" w14:textId="77777777" w:rsidR="006C1508" w:rsidRDefault="006C1508" w:rsidP="006C1508"/>
    <w:p w14:paraId="1C951807" w14:textId="77777777" w:rsidR="006C1508" w:rsidRDefault="006C1508" w:rsidP="006C1508">
      <w:r>
        <w:t>Goals and objectives of the study</w:t>
      </w:r>
    </w:p>
    <w:p w14:paraId="1EC798FD" w14:textId="77777777" w:rsidR="006C1508" w:rsidRDefault="006C1508" w:rsidP="006C1508"/>
    <w:p w14:paraId="6A44F095" w14:textId="77777777" w:rsidR="006C1508" w:rsidRDefault="006C1508" w:rsidP="006C1508">
      <w:r>
        <w:t>Theses to be defended</w:t>
      </w:r>
    </w:p>
    <w:p w14:paraId="71CE79B0" w14:textId="77777777" w:rsidR="006C1508" w:rsidRDefault="006C1508" w:rsidP="006C1508"/>
    <w:p w14:paraId="191F54EB" w14:textId="77777777" w:rsidR="006C1508" w:rsidRDefault="006C1508" w:rsidP="006C1508">
      <w:r>
        <w:t>Practical significance</w:t>
      </w:r>
    </w:p>
    <w:p w14:paraId="62097823" w14:textId="77777777" w:rsidR="006C1508" w:rsidRDefault="006C1508" w:rsidP="006C1508"/>
    <w:p w14:paraId="2052BC78" w14:textId="77777777" w:rsidR="006C1508" w:rsidRDefault="006C1508" w:rsidP="006C1508">
      <w:r>
        <w:t>Approbation</w:t>
      </w:r>
    </w:p>
    <w:p w14:paraId="211514B2" w14:textId="77777777" w:rsidR="006C1508" w:rsidRDefault="006C1508" w:rsidP="006C1508"/>
    <w:p w14:paraId="40C7C6FB" w14:textId="77777777" w:rsidR="006C1508" w:rsidRDefault="006C1508" w:rsidP="006C1508">
      <w:r>
        <w:t>History of research</w:t>
      </w:r>
    </w:p>
    <w:p w14:paraId="4B296E9D" w14:textId="77777777" w:rsidR="006C1508" w:rsidRDefault="006C1508" w:rsidP="006C1508"/>
    <w:p w14:paraId="0F85584D" w14:textId="77777777" w:rsidR="006C1508" w:rsidRDefault="006C1508" w:rsidP="006C1508">
      <w:r>
        <w:t>Structure</w:t>
      </w:r>
    </w:p>
    <w:p w14:paraId="09993E98" w14:textId="77777777" w:rsidR="006C1508" w:rsidRDefault="006C1508" w:rsidP="006C1508"/>
    <w:p w14:paraId="5702FEAC" w14:textId="77777777" w:rsidR="006C1508" w:rsidRDefault="006C1508" w:rsidP="006C1508">
      <w:r>
        <w:lastRenderedPageBreak/>
        <w:t>Chapter 1. The Warda Hymnological Collection</w:t>
      </w:r>
    </w:p>
    <w:p w14:paraId="28F0E1D4" w14:textId="77777777" w:rsidR="006C1508" w:rsidRDefault="006C1508" w:rsidP="006C1508"/>
    <w:p w14:paraId="3C145796" w14:textId="77777777" w:rsidR="006C1508" w:rsidRDefault="006C1508" w:rsidP="006C1508">
      <w:r>
        <w:t>1.1. The Warda collection: the state of research and main publications</w:t>
      </w:r>
    </w:p>
    <w:p w14:paraId="7370D999" w14:textId="77777777" w:rsidR="006C1508" w:rsidRDefault="006C1508" w:rsidP="006C1508"/>
    <w:p w14:paraId="4B58C70E" w14:textId="77777777" w:rsidR="006C1508" w:rsidRDefault="006C1508" w:rsidP="006C1508">
      <w:r>
        <w:t>1.1.1. General overview of the collection</w:t>
      </w:r>
    </w:p>
    <w:p w14:paraId="27D94352" w14:textId="77777777" w:rsidR="006C1508" w:rsidRDefault="006C1508" w:rsidP="006C1508"/>
    <w:p w14:paraId="54F87575" w14:textId="77777777" w:rsidR="006C1508" w:rsidRDefault="006C1508" w:rsidP="006C1508">
      <w:r>
        <w:t>1.1.2. Publications of the hymns from the Warda collection</w:t>
      </w:r>
    </w:p>
    <w:p w14:paraId="5ABEED15" w14:textId="77777777" w:rsidR="006C1508" w:rsidRDefault="006C1508" w:rsidP="006C1508"/>
    <w:p w14:paraId="699A27D3" w14:textId="77777777" w:rsidR="006C1508" w:rsidRDefault="006C1508" w:rsidP="006C1508">
      <w:r>
        <w:t>1.1.3. Studies on the Warda hymnological collection</w:t>
      </w:r>
    </w:p>
    <w:p w14:paraId="59F6CAC1" w14:textId="77777777" w:rsidR="006C1508" w:rsidRDefault="006C1508" w:rsidP="006C1508"/>
    <w:p w14:paraId="6BCD26AD" w14:textId="77777777" w:rsidR="006C1508" w:rsidRDefault="006C1508" w:rsidP="006C1508">
      <w:r>
        <w:t>1.2. Manuscripts of the Warda Hymnological Collection</w:t>
      </w:r>
    </w:p>
    <w:p w14:paraId="3851AF83" w14:textId="77777777" w:rsidR="006C1508" w:rsidRDefault="006C1508" w:rsidP="006C1508"/>
    <w:p w14:paraId="30C70763" w14:textId="77777777" w:rsidR="006C1508" w:rsidRDefault="006C1508" w:rsidP="006C1508">
      <w:r>
        <w:t>1.2.1. Extant manuscripts</w:t>
      </w:r>
    </w:p>
    <w:p w14:paraId="5E732FCA" w14:textId="77777777" w:rsidR="006C1508" w:rsidRDefault="006C1508" w:rsidP="006C1508"/>
    <w:p w14:paraId="03FD3586" w14:textId="77777777" w:rsidR="006C1508" w:rsidRDefault="006C1508" w:rsidP="006C1508">
      <w:r>
        <w:t>1.2.2. Full recension of the Warda collection</w:t>
      </w:r>
    </w:p>
    <w:p w14:paraId="23FB00B1" w14:textId="77777777" w:rsidR="006C1508" w:rsidRDefault="006C1508" w:rsidP="006C1508"/>
    <w:p w14:paraId="6F5643D0" w14:textId="77777777" w:rsidR="006C1508" w:rsidRDefault="006C1508" w:rsidP="006C1508">
      <w:r>
        <w:t>1.2.3. Short recension of the Warda collection</w:t>
      </w:r>
    </w:p>
    <w:p w14:paraId="5B7487A2" w14:textId="77777777" w:rsidR="006C1508" w:rsidRDefault="006C1508" w:rsidP="006C1508"/>
    <w:p w14:paraId="20844279" w14:textId="77777777" w:rsidR="006C1508" w:rsidRDefault="006C1508" w:rsidP="006C1508">
      <w:r>
        <w:t>1.2.4. Various manuscripts containing hymns ascribed to Warda</w:t>
      </w:r>
    </w:p>
    <w:p w14:paraId="0CF6CFA9" w14:textId="77777777" w:rsidR="006C1508" w:rsidRDefault="006C1508" w:rsidP="006C1508"/>
    <w:p w14:paraId="7389469B" w14:textId="77777777" w:rsidR="006C1508" w:rsidRDefault="006C1508" w:rsidP="006C1508">
      <w:r>
        <w:t>1.2.5. The Gazza book and the hymns of the Warda collection</w:t>
      </w:r>
    </w:p>
    <w:p w14:paraId="74669BB2" w14:textId="77777777" w:rsidR="006C1508" w:rsidRDefault="006C1508" w:rsidP="006C1508"/>
    <w:p w14:paraId="1F6FF161" w14:textId="77777777" w:rsidR="006C1508" w:rsidRDefault="006C1508" w:rsidP="006C1508">
      <w:r>
        <w:t>1.3. Onyatha from the collection: poetical peculiarities and liturgical context</w:t>
      </w:r>
    </w:p>
    <w:p w14:paraId="248BD781" w14:textId="77777777" w:rsidR="006C1508" w:rsidRDefault="006C1508" w:rsidP="006C1508"/>
    <w:p w14:paraId="23D72B5C" w14:textId="77777777" w:rsidR="006C1508" w:rsidRDefault="006C1508" w:rsidP="006C1508">
      <w:r>
        <w:t>1.3.1. Liturgical context and the question of the collection's origin</w:t>
      </w:r>
    </w:p>
    <w:p w14:paraId="10A72471" w14:textId="77777777" w:rsidR="006C1508" w:rsidRDefault="006C1508" w:rsidP="006C1508"/>
    <w:p w14:paraId="772DC97B" w14:textId="77777777" w:rsidR="006C1508" w:rsidRDefault="006C1508" w:rsidP="006C1508">
      <w:r>
        <w:t>1.3.2. Cycle of the Rogation of the Ninevites</w:t>
      </w:r>
    </w:p>
    <w:p w14:paraId="329769FF" w14:textId="77777777" w:rsidR="006C1508" w:rsidRDefault="006C1508" w:rsidP="006C1508"/>
    <w:p w14:paraId="75CA2E48" w14:textId="77777777" w:rsidR="006C1508" w:rsidRDefault="006C1508" w:rsidP="006C1508">
      <w:r>
        <w:t>1.3.3. Authors of the onyatha from the Warda collection and the problem of datings</w:t>
      </w:r>
    </w:p>
    <w:p w14:paraId="685E6768" w14:textId="77777777" w:rsidR="006C1508" w:rsidRDefault="006C1508" w:rsidP="006C1508"/>
    <w:p w14:paraId="08B1E650" w14:textId="77777777" w:rsidR="006C1508" w:rsidRDefault="006C1508" w:rsidP="006C1508">
      <w:r>
        <w:t>1.3.4. Echoi and metres</w:t>
      </w:r>
    </w:p>
    <w:p w14:paraId="2BDD4343" w14:textId="77777777" w:rsidR="006C1508" w:rsidRDefault="006C1508" w:rsidP="006C1508"/>
    <w:p w14:paraId="626A1DA8" w14:textId="77777777" w:rsidR="006C1508" w:rsidRDefault="006C1508" w:rsidP="006C1508">
      <w:r>
        <w:t>1.3.5. Alternations within the seven-syllable metre</w:t>
      </w:r>
    </w:p>
    <w:p w14:paraId="1C009857" w14:textId="77777777" w:rsidR="006C1508" w:rsidRDefault="006C1508" w:rsidP="006C1508"/>
    <w:p w14:paraId="5DE10111" w14:textId="77777777" w:rsidR="006C1508" w:rsidRDefault="006C1508" w:rsidP="006C1508">
      <w:r>
        <w:t>1.3.6. Conclusions of the hymns: author, performer, assembly</w:t>
      </w:r>
    </w:p>
    <w:p w14:paraId="1BF2E39C" w14:textId="77777777" w:rsidR="006C1508" w:rsidRDefault="006C1508" w:rsidP="006C1508"/>
    <w:p w14:paraId="5012A9DE" w14:textId="77777777" w:rsidR="006C1508" w:rsidRDefault="006C1508" w:rsidP="006C1508">
      <w:r>
        <w:t>1.3.7. Rhyme in the onyatha</w:t>
      </w:r>
    </w:p>
    <w:p w14:paraId="770B8D73" w14:textId="77777777" w:rsidR="006C1508" w:rsidRDefault="006C1508" w:rsidP="006C1508"/>
    <w:p w14:paraId="113E72E3" w14:textId="77777777" w:rsidR="006C1508" w:rsidRDefault="006C1508" w:rsidP="006C1508">
      <w:r>
        <w:t>1.3.8. Mention of the genre names in hymns</w:t>
      </w:r>
    </w:p>
    <w:p w14:paraId="23CA168E" w14:textId="77777777" w:rsidR="006C1508" w:rsidRDefault="006C1508" w:rsidP="006C1508"/>
    <w:p w14:paraId="1ACFFFE2" w14:textId="77777777" w:rsidR="006C1508" w:rsidRDefault="006C1508" w:rsidP="006C1508">
      <w:r>
        <w:t>1.3.9. Giwargis Warda: the question of authorship and attribution</w:t>
      </w:r>
    </w:p>
    <w:p w14:paraId="389840B7" w14:textId="77777777" w:rsidR="006C1508" w:rsidRDefault="006C1508" w:rsidP="006C1508"/>
    <w:p w14:paraId="43F78E7D" w14:textId="77777777" w:rsidR="006C1508" w:rsidRDefault="006C1508" w:rsidP="006C1508">
      <w:r>
        <w:t>1.3.10. Imagery</w:t>
      </w:r>
    </w:p>
    <w:p w14:paraId="0B221B5E" w14:textId="77777777" w:rsidR="006C1508" w:rsidRDefault="006C1508" w:rsidP="006C1508"/>
    <w:p w14:paraId="3680A357" w14:textId="77777777" w:rsidR="006C1508" w:rsidRDefault="006C1508" w:rsidP="006C1508">
      <w:r>
        <w:t>1.4. Hymns of the Warda collection and the Syriac literary tradition</w:t>
      </w:r>
    </w:p>
    <w:p w14:paraId="0007114F" w14:textId="77777777" w:rsidR="006C1508" w:rsidRDefault="006C1508" w:rsidP="006C1508"/>
    <w:p w14:paraId="2A2FA8DE" w14:textId="77777777" w:rsidR="006C1508" w:rsidRDefault="006C1508" w:rsidP="006C1508">
      <w:r>
        <w:t>1.4.1. Onyatha and apocrypha</w:t>
      </w:r>
    </w:p>
    <w:p w14:paraId="016E03BA" w14:textId="77777777" w:rsidR="006C1508" w:rsidRDefault="006C1508" w:rsidP="006C1508"/>
    <w:p w14:paraId="7491A4B9" w14:textId="77777777" w:rsidR="006C1508" w:rsidRDefault="006C1508" w:rsidP="006C1508">
      <w:r>
        <w:t>1.4.1.1. Hymn on the Childhood of Christ</w:t>
      </w:r>
    </w:p>
    <w:p w14:paraId="12694938" w14:textId="77777777" w:rsidR="006C1508" w:rsidRDefault="006C1508" w:rsidP="006C1508"/>
    <w:p w14:paraId="6C2A99AC" w14:textId="77777777" w:rsidR="006C1508" w:rsidRDefault="006C1508" w:rsidP="006C1508">
      <w:r>
        <w:t>1.4.1.2. Hymn mentioning the names of the Magi</w:t>
      </w:r>
    </w:p>
    <w:p w14:paraId="39563B65" w14:textId="77777777" w:rsidR="006C1508" w:rsidRDefault="006C1508" w:rsidP="006C1508"/>
    <w:p w14:paraId="3C315859" w14:textId="77777777" w:rsidR="006C1508" w:rsidRDefault="006C1508" w:rsidP="006C1508">
      <w:r>
        <w:t>1.4.1.3. Biographical data on the Apostles</w:t>
      </w:r>
    </w:p>
    <w:p w14:paraId="4C17332F" w14:textId="77777777" w:rsidR="006C1508" w:rsidRDefault="006C1508" w:rsidP="006C1508"/>
    <w:p w14:paraId="31137EA6" w14:textId="77777777" w:rsidR="006C1508" w:rsidRDefault="006C1508" w:rsidP="006C1508">
      <w:r>
        <w:t>1.4.1.4. Legends on John the Baptist in the hymn</w:t>
      </w:r>
    </w:p>
    <w:p w14:paraId="53EE6159" w14:textId="77777777" w:rsidR="006C1508" w:rsidRDefault="006C1508" w:rsidP="006C1508"/>
    <w:p w14:paraId="7B197243" w14:textId="77777777" w:rsidR="006C1508" w:rsidRDefault="006C1508" w:rsidP="006C1508">
      <w:r>
        <w:t>1.4.2. Hymns of the Warda collection and Narsai's homilies</w:t>
      </w:r>
    </w:p>
    <w:p w14:paraId="1A4179DD" w14:textId="77777777" w:rsidR="006C1508" w:rsidRDefault="006C1508" w:rsidP="006C1508"/>
    <w:p w14:paraId="5CECE122" w14:textId="77777777" w:rsidR="006C1508" w:rsidRDefault="006C1508" w:rsidP="006C1508">
      <w:r>
        <w:t>1.4.2.1. Hymns on Jonah's mission</w:t>
      </w:r>
    </w:p>
    <w:p w14:paraId="0685CAFE" w14:textId="77777777" w:rsidR="006C1508" w:rsidRDefault="006C1508" w:rsidP="006C1508"/>
    <w:p w14:paraId="55C92C7E" w14:textId="77777777" w:rsidR="006C1508" w:rsidRDefault="006C1508" w:rsidP="006C1508">
      <w:r>
        <w:t>1.4.2.2. Hymns and homilies on various calamities</w:t>
      </w:r>
    </w:p>
    <w:p w14:paraId="21BCBCC9" w14:textId="77777777" w:rsidR="006C1508" w:rsidRDefault="006C1508" w:rsidP="006C1508"/>
    <w:p w14:paraId="60A32AC8" w14:textId="77777777" w:rsidR="006C1508" w:rsidRDefault="006C1508" w:rsidP="006C1508">
      <w:r>
        <w:lastRenderedPageBreak/>
        <w:t>1.4.2.3. Hymn and the homily on the Holy Cross</w:t>
      </w:r>
    </w:p>
    <w:p w14:paraId="6EAD2A99" w14:textId="77777777" w:rsidR="006C1508" w:rsidRDefault="006C1508" w:rsidP="006C1508"/>
    <w:p w14:paraId="044817A9" w14:textId="77777777" w:rsidR="006C1508" w:rsidRDefault="006C1508" w:rsidP="006C1508">
      <w:r>
        <w:t>1.4.2.4. The onitha genre and homilies</w:t>
      </w:r>
    </w:p>
    <w:p w14:paraId="5CC06D68" w14:textId="77777777" w:rsidR="006C1508" w:rsidRDefault="006C1508" w:rsidP="006C1508"/>
    <w:p w14:paraId="5D3225C4" w14:textId="77777777" w:rsidR="006C1508" w:rsidRDefault="006C1508" w:rsidP="006C1508">
      <w:r>
        <w:t>1.4.3. Onyatha and historical events: a hymn on Tiflis</w:t>
      </w:r>
    </w:p>
    <w:p w14:paraId="67DFBB20" w14:textId="77777777" w:rsidR="006C1508" w:rsidRDefault="006C1508" w:rsidP="006C1508"/>
    <w:p w14:paraId="0D1A9C2F" w14:textId="77777777" w:rsidR="006C1508" w:rsidRDefault="006C1508" w:rsidP="006C1508">
      <w:r>
        <w:t>1.4.3.1. General composition of the hymn and its place in the text collection</w:t>
      </w:r>
    </w:p>
    <w:p w14:paraId="50E67D95" w14:textId="77777777" w:rsidR="006C1508" w:rsidRDefault="006C1508" w:rsidP="006C1508"/>
    <w:p w14:paraId="356C940C" w14:textId="77777777" w:rsidR="006C1508" w:rsidRDefault="006C1508" w:rsidP="006C1508">
      <w:r>
        <w:t>1.4.3.2. The historical context of the hymn</w:t>
      </w:r>
    </w:p>
    <w:p w14:paraId="21785ED0" w14:textId="77777777" w:rsidR="006C1508" w:rsidRDefault="006C1508" w:rsidP="006C1508"/>
    <w:p w14:paraId="21DA0BDC" w14:textId="77777777" w:rsidR="006C1508" w:rsidRDefault="006C1508" w:rsidP="006C1508">
      <w:r>
        <w:t>1.4.3.3. An epic aspect of the hymn: transformation of the Muslims into Magians</w:t>
      </w:r>
    </w:p>
    <w:p w14:paraId="4505B689" w14:textId="77777777" w:rsidR="006C1508" w:rsidRDefault="006C1508" w:rsidP="006C1508"/>
    <w:p w14:paraId="073887C8" w14:textId="77777777" w:rsidR="006C1508" w:rsidRDefault="006C1508" w:rsidP="006C1508">
      <w:r>
        <w:t>Chapter 2. Khamis bar Qardahe and East Syriac Poetry of the Ilkhanid Period</w:t>
      </w:r>
    </w:p>
    <w:p w14:paraId="1EBDA740" w14:textId="77777777" w:rsidR="006C1508" w:rsidRDefault="006C1508" w:rsidP="006C1508"/>
    <w:p w14:paraId="6CC60070" w14:textId="77777777" w:rsidR="006C1508" w:rsidRDefault="006C1508" w:rsidP="006C1508">
      <w:r>
        <w:t>2.1. Syriac Poetry of the Ilkhanid Time (late 13th - early 14th centuries): the Birth of the New Style</w:t>
      </w:r>
    </w:p>
    <w:p w14:paraId="030BBFC1" w14:textId="77777777" w:rsidR="006C1508" w:rsidRDefault="006C1508" w:rsidP="006C1508"/>
    <w:p w14:paraId="74C7F45A" w14:textId="77777777" w:rsidR="006C1508" w:rsidRDefault="006C1508" w:rsidP="006C1508">
      <w:r>
        <w:t>2.2. Book of Khamis - a Syriac Persionate divan</w:t>
      </w:r>
    </w:p>
    <w:p w14:paraId="35F6051A" w14:textId="77777777" w:rsidR="006C1508" w:rsidRDefault="006C1508" w:rsidP="006C1508"/>
    <w:p w14:paraId="3A2E9049" w14:textId="77777777" w:rsidR="006C1508" w:rsidRDefault="006C1508" w:rsidP="006C1508">
      <w:r>
        <w:t>2.2.1 Khamis bar Qardahe, an East Syriac poet-experimenter: reconsidering traditional poetry forms</w:t>
      </w:r>
    </w:p>
    <w:p w14:paraId="27621231" w14:textId="77777777" w:rsidR="006C1508" w:rsidRDefault="006C1508" w:rsidP="006C1508"/>
    <w:p w14:paraId="7860BB30" w14:textId="77777777" w:rsidR="006C1508" w:rsidRDefault="006C1508" w:rsidP="006C1508">
      <w:r>
        <w:t>2.2.2. Wine poetry</w:t>
      </w:r>
    </w:p>
    <w:p w14:paraId="31FA1507" w14:textId="77777777" w:rsidR="006C1508" w:rsidRDefault="006C1508" w:rsidP="006C1508"/>
    <w:p w14:paraId="6205794B" w14:textId="77777777" w:rsidR="006C1508" w:rsidRDefault="006C1508" w:rsidP="006C1508">
      <w:r>
        <w:t>2.2.2.1. Soghitha composed for the Mongol court</w:t>
      </w:r>
    </w:p>
    <w:p w14:paraId="070B2497" w14:textId="77777777" w:rsidR="006C1508" w:rsidRDefault="006C1508" w:rsidP="006C1508"/>
    <w:p w14:paraId="51876F60" w14:textId="77777777" w:rsidR="006C1508" w:rsidRDefault="006C1508" w:rsidP="006C1508">
      <w:r>
        <w:t>2.2.2.2. Soghitha about a spring banquet outdoors</w:t>
      </w:r>
    </w:p>
    <w:p w14:paraId="53C88A65" w14:textId="77777777" w:rsidR="006C1508" w:rsidRDefault="006C1508" w:rsidP="006C1508"/>
    <w:p w14:paraId="4F721A55" w14:textId="77777777" w:rsidR="006C1508" w:rsidRDefault="006C1508" w:rsidP="006C1508">
      <w:r>
        <w:t>2.2.3. Odes in honor of Bar 'Ebroyo</w:t>
      </w:r>
    </w:p>
    <w:p w14:paraId="67692051" w14:textId="77777777" w:rsidR="006C1508" w:rsidRDefault="006C1508" w:rsidP="006C1508"/>
    <w:p w14:paraId="4709C3C7" w14:textId="77777777" w:rsidR="006C1508" w:rsidRDefault="006C1508" w:rsidP="006C1508">
      <w:r>
        <w:t>2.2.3.1. Ode in honor of Bar 'Ebroyo with two acrostics</w:t>
      </w:r>
    </w:p>
    <w:p w14:paraId="5CA888E6" w14:textId="77777777" w:rsidR="006C1508" w:rsidRDefault="006C1508" w:rsidP="006C1508"/>
    <w:p w14:paraId="4898D711" w14:textId="77777777" w:rsidR="006C1508" w:rsidRDefault="006C1508" w:rsidP="006C1508">
      <w:r>
        <w:t>2.2.3.2. Ode mentioning Bar 'Ebroyo and his brother ("the two Grigorius")</w:t>
      </w:r>
    </w:p>
    <w:p w14:paraId="2A7F7627" w14:textId="77777777" w:rsidR="006C1508" w:rsidRDefault="006C1508" w:rsidP="006C1508"/>
    <w:p w14:paraId="76E47AE0" w14:textId="77777777" w:rsidR="006C1508" w:rsidRDefault="006C1508" w:rsidP="006C1508">
      <w:r>
        <w:t>2.2.4. Poem on ringdove: reconsideration of traditional dialogue poetry</w:t>
      </w:r>
    </w:p>
    <w:p w14:paraId="364AD2DF" w14:textId="77777777" w:rsidR="006C1508" w:rsidRDefault="006C1508" w:rsidP="006C1508"/>
    <w:p w14:paraId="6F887346" w14:textId="77777777" w:rsidR="006C1508" w:rsidRDefault="006C1508" w:rsidP="006C1508">
      <w:r>
        <w:t>2.2.5. Syro-Turkic poem on Divine economy ascribed to Khamis</w:t>
      </w:r>
    </w:p>
    <w:p w14:paraId="60BB4275" w14:textId="77777777" w:rsidR="006C1508" w:rsidRDefault="006C1508" w:rsidP="006C1508"/>
    <w:p w14:paraId="0AF1706D" w14:textId="77777777" w:rsidR="006C1508" w:rsidRDefault="006C1508" w:rsidP="006C1508">
      <w:r>
        <w:t>2.2.5.1. Turkish Garshuni: general overview</w:t>
      </w:r>
    </w:p>
    <w:p w14:paraId="6B72CAFB" w14:textId="77777777" w:rsidR="006C1508" w:rsidRDefault="006C1508" w:rsidP="006C1508"/>
    <w:p w14:paraId="2DE1E0AB" w14:textId="77777777" w:rsidR="006C1508" w:rsidRDefault="006C1508" w:rsidP="006C1508">
      <w:r>
        <w:t>2.2.5.2. Syro-Turkic poem: history of the study</w:t>
      </w:r>
    </w:p>
    <w:p w14:paraId="4D74BFBC" w14:textId="77777777" w:rsidR="006C1508" w:rsidRDefault="006C1508" w:rsidP="006C1508"/>
    <w:p w14:paraId="12EC714E" w14:textId="77777777" w:rsidR="006C1508" w:rsidRDefault="006C1508" w:rsidP="006C1508">
      <w:r>
        <w:t>2.2.5.3. Poetic features of the Syro-Turkic poem</w:t>
      </w:r>
    </w:p>
    <w:p w14:paraId="13C3874B" w14:textId="77777777" w:rsidR="006C1508" w:rsidRDefault="006C1508" w:rsidP="006C1508"/>
    <w:p w14:paraId="4F2A0670" w14:textId="77777777" w:rsidR="006C1508" w:rsidRDefault="006C1508" w:rsidP="006C1508">
      <w:r>
        <w:t>2.3. Conclusions</w:t>
      </w:r>
    </w:p>
    <w:p w14:paraId="1A45C763" w14:textId="77777777" w:rsidR="006C1508" w:rsidRDefault="006C1508" w:rsidP="006C1508"/>
    <w:p w14:paraId="01FEEC7F" w14:textId="77777777" w:rsidR="006C1508" w:rsidRDefault="006C1508" w:rsidP="006C1508">
      <w:r>
        <w:t xml:space="preserve">Chapter 3. </w:t>
      </w:r>
      <w:r>
        <w:rPr>
          <w:rFonts w:hint="eastAsia"/>
        </w:rPr>
        <w:t>£</w:t>
      </w:r>
      <w:r>
        <w:t>Abdiso</w:t>
      </w:r>
      <w:r>
        <w:rPr>
          <w:rFonts w:hint="eastAsia"/>
        </w:rPr>
        <w:t>£</w:t>
      </w:r>
      <w:r>
        <w:t xml:space="preserve"> of Gazarta and the Development of East Syriac Poetry in the Ottoman Period</w:t>
      </w:r>
    </w:p>
    <w:p w14:paraId="2BC37B36" w14:textId="77777777" w:rsidR="006C1508" w:rsidRDefault="006C1508" w:rsidP="006C1508"/>
    <w:p w14:paraId="055A8D81" w14:textId="77777777" w:rsidR="006C1508" w:rsidRDefault="006C1508" w:rsidP="006C1508">
      <w:r>
        <w:t>3.1. The emergence of the Chaldean tradition: a general overview</w:t>
      </w:r>
    </w:p>
    <w:p w14:paraId="7DF351E5" w14:textId="77777777" w:rsidR="006C1508" w:rsidRDefault="006C1508" w:rsidP="006C1508"/>
    <w:p w14:paraId="7A99BBB1" w14:textId="77777777" w:rsidR="006C1508" w:rsidRDefault="006C1508" w:rsidP="006C1508">
      <w:r>
        <w:t>3.1.1. Chaldean Church and its manuscript collections</w:t>
      </w:r>
    </w:p>
    <w:p w14:paraId="76C27F17" w14:textId="77777777" w:rsidR="006C1508" w:rsidRDefault="006C1508" w:rsidP="006C1508"/>
    <w:p w14:paraId="1E92970F" w14:textId="77777777" w:rsidR="006C1508" w:rsidRDefault="006C1508" w:rsidP="006C1508">
      <w:r>
        <w:t>3.1.2. 'Abdiso' of Gazarta, the founder of the Chaldean Church literary tradition: General characteristic of the poetic heritage and the questions of biography</w:t>
      </w:r>
    </w:p>
    <w:p w14:paraId="78B9DE1B" w14:textId="77777777" w:rsidR="006C1508" w:rsidRDefault="006C1508" w:rsidP="006C1508"/>
    <w:p w14:paraId="0D8AB2D7" w14:textId="77777777" w:rsidR="006C1508" w:rsidRDefault="006C1508" w:rsidP="006C1508">
      <w:r>
        <w:t>3.2. Manuscripts written by Abdiso' of Gazarta and biographic information they contain</w:t>
      </w:r>
    </w:p>
    <w:p w14:paraId="1CFB8D7E" w14:textId="77777777" w:rsidR="006C1508" w:rsidRDefault="006C1508" w:rsidP="006C1508"/>
    <w:p w14:paraId="796FD4C4" w14:textId="77777777" w:rsidR="006C1508" w:rsidRDefault="006C1508" w:rsidP="006C1508">
      <w:r>
        <w:t>3.2.1. General overview of manuscripts written by 'Abdiso' of Gazarta</w:t>
      </w:r>
    </w:p>
    <w:p w14:paraId="524253AB" w14:textId="77777777" w:rsidR="006C1508" w:rsidRDefault="006C1508" w:rsidP="006C1508"/>
    <w:p w14:paraId="5590B9AF" w14:textId="77777777" w:rsidR="006C1508" w:rsidRDefault="006C1508" w:rsidP="006C1508">
      <w:r>
        <w:t>3.2.2. Manuscript SMMJ 00116 written by 'Abdiso' Gazarta, and the biographic information it contains</w:t>
      </w:r>
    </w:p>
    <w:p w14:paraId="2C30645D" w14:textId="77777777" w:rsidR="006C1508" w:rsidRDefault="006C1508" w:rsidP="006C1508"/>
    <w:p w14:paraId="57870BF1" w14:textId="77777777" w:rsidR="006C1508" w:rsidRDefault="006C1508" w:rsidP="006C1508">
      <w:r>
        <w:lastRenderedPageBreak/>
        <w:t>3.2.3. Manuscript DCA 00065 of Metrical Grammar written by 'Abdiso' of Gazarta</w:t>
      </w:r>
    </w:p>
    <w:p w14:paraId="72E1F351" w14:textId="77777777" w:rsidR="006C1508" w:rsidRDefault="006C1508" w:rsidP="006C1508"/>
    <w:p w14:paraId="6140514D" w14:textId="77777777" w:rsidR="006C1508" w:rsidRDefault="006C1508" w:rsidP="006C1508">
      <w:r>
        <w:t>3.2.4. Manuscript of Metrical Grammar (CCM 00024) copied by 'Attaya from the Vorlage by 'Abdiso' of Gazarta</w:t>
      </w:r>
    </w:p>
    <w:p w14:paraId="7B7BDFF2" w14:textId="77777777" w:rsidR="006C1508" w:rsidRDefault="006C1508" w:rsidP="006C1508"/>
    <w:p w14:paraId="5A4B331C" w14:textId="77777777" w:rsidR="006C1508" w:rsidRDefault="006C1508" w:rsidP="006C1508">
      <w:r>
        <w:t>3.2.5. Bilingual (Syriac and Arabic) manuscript SMMJ</w:t>
      </w:r>
    </w:p>
    <w:p w14:paraId="11F49E1A" w14:textId="77777777" w:rsidR="006C1508" w:rsidRDefault="006C1508" w:rsidP="006C1508"/>
    <w:p w14:paraId="7062189E" w14:textId="77777777" w:rsidR="006C1508" w:rsidRDefault="006C1508" w:rsidP="006C1508">
      <w:r>
        <w:t>3.3. Poems by Abdiso' of Gazarta: Literary features and historical context</w:t>
      </w:r>
    </w:p>
    <w:p w14:paraId="7E57690B" w14:textId="77777777" w:rsidR="006C1508" w:rsidRDefault="006C1508" w:rsidP="006C1508"/>
    <w:p w14:paraId="7A65D0BD" w14:textId="77777777" w:rsidR="006C1508" w:rsidRDefault="006C1508" w:rsidP="006C1508">
      <w:r>
        <w:t>3.3.1. Poems dedicated to popes of Rome</w:t>
      </w:r>
    </w:p>
    <w:p w14:paraId="2F05EBB5" w14:textId="77777777" w:rsidR="006C1508" w:rsidRDefault="006C1508" w:rsidP="006C1508"/>
    <w:p w14:paraId="11303AC6" w14:textId="77777777" w:rsidR="006C1508" w:rsidRDefault="006C1508" w:rsidP="006C1508">
      <w:r>
        <w:t>3.3.1.1. Ode in honor of Pope Paul IV</w:t>
      </w:r>
    </w:p>
    <w:p w14:paraId="024B845E" w14:textId="77777777" w:rsidR="006C1508" w:rsidRDefault="006C1508" w:rsidP="006C1508"/>
    <w:p w14:paraId="2621B3BC" w14:textId="77777777" w:rsidR="006C1508" w:rsidRDefault="006C1508" w:rsidP="006C1508">
      <w:r>
        <w:t>3.3.1.2. Short poems on popes</w:t>
      </w:r>
    </w:p>
    <w:p w14:paraId="75F905DE" w14:textId="77777777" w:rsidR="006C1508" w:rsidRDefault="006C1508" w:rsidP="006C1508"/>
    <w:p w14:paraId="6D630CEF" w14:textId="77777777" w:rsidR="006C1508" w:rsidRDefault="006C1508" w:rsidP="006C1508">
      <w:r>
        <w:t>3.3.2. Poems by 'Abdiso' on the contemporary poets: Gazarta literary circle</w:t>
      </w:r>
    </w:p>
    <w:p w14:paraId="0BF40D43" w14:textId="77777777" w:rsidR="006C1508" w:rsidRDefault="006C1508" w:rsidP="006C1508"/>
    <w:p w14:paraId="2CAD6E20" w14:textId="77777777" w:rsidR="006C1508" w:rsidRDefault="006C1508" w:rsidP="006C1508">
      <w:r>
        <w:t>3.3.2.1. Monastic poetry collection (CCM 00398): general characteristic and significance</w:t>
      </w:r>
    </w:p>
    <w:p w14:paraId="1466909A" w14:textId="77777777" w:rsidR="006C1508" w:rsidRDefault="006C1508" w:rsidP="006C1508"/>
    <w:p w14:paraId="3DC628A8" w14:textId="77777777" w:rsidR="006C1508" w:rsidRDefault="006C1508" w:rsidP="006C1508">
      <w:r>
        <w:t>3.3.2.2. Darwis of Gazarta: priest, poet, scribe - and 'Abdiso's uncle?</w:t>
      </w:r>
    </w:p>
    <w:p w14:paraId="76127E29" w14:textId="77777777" w:rsidR="006C1508" w:rsidRDefault="006C1508" w:rsidP="006C1508"/>
    <w:p w14:paraId="3E7ECF86" w14:textId="77777777" w:rsidR="006C1508" w:rsidRDefault="006C1508" w:rsidP="006C1508">
      <w:r>
        <w:t>3.3.2.3. Abraham of Beth Slokh (Slokhaya) - monastic poet and 'Abdiso's spiritual teacher</w:t>
      </w:r>
    </w:p>
    <w:p w14:paraId="21EC1F6C" w14:textId="77777777" w:rsidR="006C1508" w:rsidRDefault="006C1508" w:rsidP="006C1508"/>
    <w:p w14:paraId="7A7E409B" w14:textId="77777777" w:rsidR="006C1508" w:rsidRDefault="006C1508" w:rsidP="006C1508">
      <w:r>
        <w:t>3.4. Poems written in Abdiso's hand in short poetic text collections</w:t>
      </w:r>
    </w:p>
    <w:p w14:paraId="58817A5C" w14:textId="77777777" w:rsidR="006C1508" w:rsidRDefault="006C1508" w:rsidP="006C1508"/>
    <w:p w14:paraId="7A400598" w14:textId="77777777" w:rsidR="006C1508" w:rsidRDefault="006C1508" w:rsidP="006C1508">
      <w:r>
        <w:t>3.4.1. Poems on reading, writing and studying grammar</w:t>
      </w:r>
    </w:p>
    <w:p w14:paraId="052380D3" w14:textId="77777777" w:rsidR="006C1508" w:rsidRDefault="006C1508" w:rsidP="006C1508"/>
    <w:p w14:paraId="3E11C1A5" w14:textId="77777777" w:rsidR="006C1508" w:rsidRDefault="006C1508" w:rsidP="006C1508">
      <w:r>
        <w:t>3.4.1.1. General overview of the short poems in the manuscript of the Metrical Grammar (DCA 00065)</w:t>
      </w:r>
    </w:p>
    <w:p w14:paraId="4A3EAA1D" w14:textId="77777777" w:rsidR="006C1508" w:rsidRDefault="006C1508" w:rsidP="006C1508"/>
    <w:p w14:paraId="6110E5D6" w14:textId="77777777" w:rsidR="006C1508" w:rsidRDefault="006C1508" w:rsidP="006C1508">
      <w:r>
        <w:t>3.4.1.2. Block A: poems on reading and scribing books</w:t>
      </w:r>
    </w:p>
    <w:p w14:paraId="604E31A2" w14:textId="77777777" w:rsidR="006C1508" w:rsidRDefault="006C1508" w:rsidP="006C1508"/>
    <w:p w14:paraId="32D30D76" w14:textId="77777777" w:rsidR="006C1508" w:rsidRDefault="006C1508" w:rsidP="006C1508">
      <w:r>
        <w:t>3.4.1.3. Block B: poems ascribed to Bar 'Ebroyo</w:t>
      </w:r>
    </w:p>
    <w:p w14:paraId="65B83A23" w14:textId="77777777" w:rsidR="006C1508" w:rsidRDefault="006C1508" w:rsidP="006C1508"/>
    <w:p w14:paraId="679B3B7C" w14:textId="77777777" w:rsidR="006C1508" w:rsidRDefault="006C1508" w:rsidP="006C1508">
      <w:r>
        <w:t>3.4.2. Poem on exile by 'Abdiso' of Gazarta</w:t>
      </w:r>
    </w:p>
    <w:p w14:paraId="4945FE08" w14:textId="77777777" w:rsidR="006C1508" w:rsidRDefault="006C1508" w:rsidP="006C1508"/>
    <w:p w14:paraId="1D2F47A9" w14:textId="77777777" w:rsidR="006C1508" w:rsidRDefault="006C1508" w:rsidP="006C1508">
      <w:r>
        <w:t>3.5. Conclusions</w:t>
      </w:r>
    </w:p>
    <w:p w14:paraId="39DCCE33" w14:textId="77777777" w:rsidR="006C1508" w:rsidRDefault="006C1508" w:rsidP="006C1508"/>
    <w:p w14:paraId="66DF5005" w14:textId="77777777" w:rsidR="006C1508" w:rsidRDefault="006C1508" w:rsidP="006C1508">
      <w:r>
        <w:t>Chapter 4. Poetry as a Part of East Syriac Manuscript Design and Usage in the Ottoman Time</w:t>
      </w:r>
    </w:p>
    <w:p w14:paraId="200DB353" w14:textId="77777777" w:rsidR="006C1508" w:rsidRDefault="006C1508" w:rsidP="006C1508"/>
    <w:p w14:paraId="48A53305" w14:textId="77777777" w:rsidR="006C1508" w:rsidRDefault="006C1508" w:rsidP="006C1508">
      <w:r>
        <w:t>4.1. Scribal poetry in the East Syriac tradition: a general overview</w:t>
      </w:r>
    </w:p>
    <w:p w14:paraId="04A325AE" w14:textId="77777777" w:rsidR="006C1508" w:rsidRDefault="006C1508" w:rsidP="006C1508"/>
    <w:p w14:paraId="01E9360B" w14:textId="77777777" w:rsidR="006C1508" w:rsidRDefault="006C1508" w:rsidP="006C1508">
      <w:r>
        <w:t>4.1.1. Scribal poetry: the problem of origin and general typology</w:t>
      </w:r>
    </w:p>
    <w:p w14:paraId="6ACAEF74" w14:textId="77777777" w:rsidR="006C1508" w:rsidRDefault="006C1508" w:rsidP="006C1508"/>
    <w:p w14:paraId="06511C79" w14:textId="77777777" w:rsidR="006C1508" w:rsidRDefault="006C1508" w:rsidP="006C1508">
      <w:r>
        <w:t>4.1.2 Individual poetic tastes of the scribes</w:t>
      </w:r>
    </w:p>
    <w:p w14:paraId="70BE0494" w14:textId="77777777" w:rsidR="006C1508" w:rsidRDefault="006C1508" w:rsidP="006C1508"/>
    <w:p w14:paraId="44C28B90" w14:textId="77777777" w:rsidR="006C1508" w:rsidRDefault="006C1508" w:rsidP="006C1508">
      <w:r>
        <w:t>4.1.3. Poetry and pilgrimage in the Ottoman time</w:t>
      </w:r>
    </w:p>
    <w:p w14:paraId="7670FF6E" w14:textId="77777777" w:rsidR="006C1508" w:rsidRDefault="006C1508" w:rsidP="006C1508"/>
    <w:p w14:paraId="68042348" w14:textId="77777777" w:rsidR="006C1508" w:rsidRDefault="006C1508" w:rsidP="006C1508">
      <w:r>
        <w:t>4.2. Poetry incorporated in paratextual manuscript parts</w:t>
      </w:r>
    </w:p>
    <w:p w14:paraId="01CA78F9" w14:textId="77777777" w:rsidR="006C1508" w:rsidRDefault="006C1508" w:rsidP="006C1508"/>
    <w:p w14:paraId="4F8F8694" w14:textId="77777777" w:rsidR="006C1508" w:rsidRDefault="006C1508" w:rsidP="006C1508">
      <w:r>
        <w:t>4.2.1. Verse colophons</w:t>
      </w:r>
    </w:p>
    <w:p w14:paraId="502AB65B" w14:textId="77777777" w:rsidR="006C1508" w:rsidRDefault="006C1508" w:rsidP="006C1508"/>
    <w:p w14:paraId="11A2A2B1" w14:textId="77777777" w:rsidR="006C1508" w:rsidRDefault="006C1508" w:rsidP="006C1508">
      <w:r>
        <w:t>4.2.2. Quatrains incorporated in colophons</w:t>
      </w:r>
    </w:p>
    <w:p w14:paraId="27482DC7" w14:textId="77777777" w:rsidR="006C1508" w:rsidRDefault="006C1508" w:rsidP="006C1508"/>
    <w:p w14:paraId="1710FE17" w14:textId="77777777" w:rsidR="006C1508" w:rsidRDefault="006C1508" w:rsidP="006C1508">
      <w:r>
        <w:t>4.2.3. Verse scribal introductions</w:t>
      </w:r>
    </w:p>
    <w:p w14:paraId="01F0872F" w14:textId="77777777" w:rsidR="006C1508" w:rsidRDefault="006C1508" w:rsidP="006C1508"/>
    <w:p w14:paraId="037ECCDA" w14:textId="77777777" w:rsidR="006C1508" w:rsidRDefault="006C1508" w:rsidP="006C1508">
      <w:r>
        <w:t>4.2.4. The five twins: rendering scribal rhetoric in verse</w:t>
      </w:r>
    </w:p>
    <w:p w14:paraId="32857235" w14:textId="77777777" w:rsidR="006C1508" w:rsidRDefault="006C1508" w:rsidP="006C1508"/>
    <w:p w14:paraId="447B2FC4" w14:textId="77777777" w:rsidR="006C1508" w:rsidRDefault="006C1508" w:rsidP="006C1508">
      <w:r>
        <w:t>4.2.4.1. General overview</w:t>
      </w:r>
    </w:p>
    <w:p w14:paraId="44E43899" w14:textId="77777777" w:rsidR="006C1508" w:rsidRDefault="006C1508" w:rsidP="006C1508"/>
    <w:p w14:paraId="025C2532" w14:textId="77777777" w:rsidR="006C1508" w:rsidRDefault="006C1508" w:rsidP="006C1508">
      <w:r>
        <w:t>4.2.4.2. Prose versions of the passage</w:t>
      </w:r>
    </w:p>
    <w:p w14:paraId="240B99F3" w14:textId="77777777" w:rsidR="006C1508" w:rsidRDefault="006C1508" w:rsidP="006C1508"/>
    <w:p w14:paraId="6C1DCE40" w14:textId="77777777" w:rsidR="006C1508" w:rsidRDefault="006C1508" w:rsidP="006C1508">
      <w:r>
        <w:t>4.2.4.3. Poetic versions of the passage</w:t>
      </w:r>
    </w:p>
    <w:p w14:paraId="4E7E6F53" w14:textId="77777777" w:rsidR="006C1508" w:rsidRDefault="006C1508" w:rsidP="006C1508"/>
    <w:p w14:paraId="6381A994" w14:textId="77777777" w:rsidR="006C1508" w:rsidRDefault="006C1508" w:rsidP="006C1508">
      <w:r>
        <w:t>4.2.5. Verse curses addressed to manuscript thieves</w:t>
      </w:r>
    </w:p>
    <w:p w14:paraId="00537839" w14:textId="77777777" w:rsidR="006C1508" w:rsidRDefault="006C1508" w:rsidP="006C1508"/>
    <w:p w14:paraId="1D37D3F0" w14:textId="77777777" w:rsidR="006C1508" w:rsidRDefault="006C1508" w:rsidP="006C1508">
      <w:r>
        <w:t>4.3. Poetry embedded in the East Syriac manuscript decoration</w:t>
      </w:r>
    </w:p>
    <w:p w14:paraId="01CA5EA2" w14:textId="77777777" w:rsidR="006C1508" w:rsidRDefault="006C1508" w:rsidP="006C1508"/>
    <w:p w14:paraId="4B9D1071" w14:textId="77777777" w:rsidR="006C1508" w:rsidRDefault="006C1508" w:rsidP="006C1508">
      <w:r>
        <w:t>4.3.1. General overview and methodological features of the study</w:t>
      </w:r>
    </w:p>
    <w:p w14:paraId="638CA39B" w14:textId="77777777" w:rsidR="006C1508" w:rsidRDefault="006C1508" w:rsidP="006C1508"/>
    <w:p w14:paraId="256D5903" w14:textId="77777777" w:rsidR="006C1508" w:rsidRDefault="006C1508" w:rsidP="006C1508">
      <w:r>
        <w:t>4.3.2. Poems embedded in decorative compositions in the 16th century: Gospel lectionaries written by 'Attaya</w:t>
      </w:r>
    </w:p>
    <w:p w14:paraId="6EFC8A8C" w14:textId="77777777" w:rsidR="006C1508" w:rsidRDefault="006C1508" w:rsidP="006C1508"/>
    <w:p w14:paraId="695C217B" w14:textId="77777777" w:rsidR="006C1508" w:rsidRDefault="006C1508" w:rsidP="006C1508">
      <w:r>
        <w:t>4.3.3. Textual variation in 'Attaya's "decorative" poems</w:t>
      </w:r>
    </w:p>
    <w:p w14:paraId="0E7D5902" w14:textId="77777777" w:rsidR="006C1508" w:rsidRDefault="006C1508" w:rsidP="006C1508"/>
    <w:p w14:paraId="79CC55B9" w14:textId="77777777" w:rsidR="006C1508" w:rsidRDefault="006C1508" w:rsidP="006C1508">
      <w:r>
        <w:t>4.3.4. Problems of authorship, origin and evolution</w:t>
      </w:r>
    </w:p>
    <w:p w14:paraId="2F019CA9" w14:textId="77777777" w:rsidR="006C1508" w:rsidRDefault="006C1508" w:rsidP="006C1508"/>
    <w:p w14:paraId="6BE3BC02" w14:textId="77777777" w:rsidR="006C1508" w:rsidRDefault="006C1508" w:rsidP="006C1508">
      <w:r>
        <w:t>4.3.5. Further development of "decorative" poetry in the 17th</w:t>
      </w:r>
      <w:r>
        <w:rPr>
          <w:rFonts w:hint="eastAsia"/>
        </w:rPr>
        <w:t>—</w:t>
      </w:r>
      <w:r>
        <w:t>18th centuries</w:t>
      </w:r>
    </w:p>
    <w:p w14:paraId="1AB096E9" w14:textId="77777777" w:rsidR="006C1508" w:rsidRDefault="006C1508" w:rsidP="006C1508"/>
    <w:p w14:paraId="039A17A1" w14:textId="77777777" w:rsidR="006C1508" w:rsidRDefault="006C1508" w:rsidP="006C1508">
      <w:r>
        <w:t>4.3.5.1. Evolution of "decorative" poetry in the Gospel lectionaries</w:t>
      </w:r>
    </w:p>
    <w:p w14:paraId="49892AB1" w14:textId="77777777" w:rsidR="006C1508" w:rsidRDefault="006C1508" w:rsidP="006C1508"/>
    <w:p w14:paraId="2E37B2C6" w14:textId="77777777" w:rsidR="006C1508" w:rsidRDefault="006C1508" w:rsidP="006C1508">
      <w:r>
        <w:t>4.3.5.2. Manuscript of the Gazza (QACCT 00035) with "decorative" poetry</w:t>
      </w:r>
    </w:p>
    <w:p w14:paraId="29D2340B" w14:textId="77777777" w:rsidR="006C1508" w:rsidRDefault="006C1508" w:rsidP="006C1508"/>
    <w:p w14:paraId="002342DF" w14:textId="77777777" w:rsidR="006C1508" w:rsidRDefault="006C1508" w:rsidP="006C1508">
      <w:r>
        <w:t>4.3.5.3. Poetry in the decorative borders of the Hudra manuscripts</w:t>
      </w:r>
    </w:p>
    <w:p w14:paraId="63C91351" w14:textId="77777777" w:rsidR="006C1508" w:rsidRDefault="006C1508" w:rsidP="006C1508"/>
    <w:p w14:paraId="33F6EE02" w14:textId="77777777" w:rsidR="006C1508" w:rsidRDefault="006C1508" w:rsidP="006C1508">
      <w:r>
        <w:t>4.4. Poetry as a reflection of ^urch community life: poetic notes written by readers, manuscript donators and pilgrims</w:t>
      </w:r>
    </w:p>
    <w:p w14:paraId="231593F3" w14:textId="77777777" w:rsidR="006C1508" w:rsidRDefault="006C1508" w:rsidP="006C1508"/>
    <w:p w14:paraId="0DD9A739" w14:textId="77777777" w:rsidR="006C1508" w:rsidRDefault="006C1508" w:rsidP="006C1508">
      <w:r>
        <w:t>4.4.1. Pilgrim poems by 'Abdiso' of Athel: Jerusalem, 1644 CE</w:t>
      </w:r>
    </w:p>
    <w:p w14:paraId="71F0F64B" w14:textId="77777777" w:rsidR="006C1508" w:rsidRDefault="006C1508" w:rsidP="006C1508"/>
    <w:p w14:paraId="44258B1D" w14:textId="77777777" w:rsidR="006C1508" w:rsidRDefault="006C1508" w:rsidP="006C1508">
      <w:r>
        <w:t>4.4.1.1. 'Abdiso', bishop of Athel - pilgrim and poet</w:t>
      </w:r>
    </w:p>
    <w:p w14:paraId="6F56B8B7" w14:textId="77777777" w:rsidR="006C1508" w:rsidRDefault="006C1508" w:rsidP="006C1508"/>
    <w:p w14:paraId="6CF934DF" w14:textId="77777777" w:rsidR="006C1508" w:rsidRDefault="006C1508" w:rsidP="006C1508">
      <w:r>
        <w:lastRenderedPageBreak/>
        <w:t>4.4.1.2. Stanzas on exile (SMMJ 159)</w:t>
      </w:r>
    </w:p>
    <w:p w14:paraId="2F6E3A89" w14:textId="77777777" w:rsidR="006C1508" w:rsidRDefault="006C1508" w:rsidP="006C1508"/>
    <w:p w14:paraId="32C8666C" w14:textId="77777777" w:rsidR="006C1508" w:rsidRDefault="006C1508" w:rsidP="006C1508">
      <w:r>
        <w:t>4.4.2. Verse pilgrim note by Hermez and Talya of Hakhmiya:</w:t>
      </w:r>
    </w:p>
    <w:p w14:paraId="4D0E101B" w14:textId="77777777" w:rsidR="006C1508" w:rsidRDefault="006C1508" w:rsidP="006C1508"/>
    <w:p w14:paraId="2F8CB19A" w14:textId="77777777" w:rsidR="006C1508" w:rsidRDefault="006C1508" w:rsidP="006C1508">
      <w:r>
        <w:t>Jerusalem, 1654/5 CE</w:t>
      </w:r>
    </w:p>
    <w:p w14:paraId="438639F6" w14:textId="77777777" w:rsidR="006C1508" w:rsidRDefault="006C1508" w:rsidP="006C1508"/>
    <w:p w14:paraId="0F6A641E" w14:textId="77777777" w:rsidR="006C1508" w:rsidRDefault="006C1508" w:rsidP="006C1508">
      <w:r>
        <w:t>4.4.3. Short poems by Talya of Qurana (?): Monastery of Jacob the Recluse</w:t>
      </w:r>
    </w:p>
    <w:p w14:paraId="7F8F8CE4" w14:textId="77777777" w:rsidR="006C1508" w:rsidRDefault="006C1508" w:rsidP="006C1508"/>
    <w:p w14:paraId="411CF74C" w14:textId="77777777" w:rsidR="006C1508" w:rsidRDefault="006C1508" w:rsidP="006C1508">
      <w:r>
        <w:t>4.4.3.1. Priest Talya: biographic information based on poems and notes (DCA 00065)</w:t>
      </w:r>
    </w:p>
    <w:p w14:paraId="0F47EAD1" w14:textId="77777777" w:rsidR="006C1508" w:rsidRDefault="006C1508" w:rsidP="006C1508"/>
    <w:p w14:paraId="5507FCFC" w14:textId="77777777" w:rsidR="006C1508" w:rsidRDefault="006C1508" w:rsidP="006C1508">
      <w:r>
        <w:t>4.4.3.2. A dormitory madrasa by Talya: the development of the form</w:t>
      </w:r>
    </w:p>
    <w:p w14:paraId="2E813E11" w14:textId="77777777" w:rsidR="006C1508" w:rsidRDefault="006C1508" w:rsidP="006C1508"/>
    <w:p w14:paraId="2F36E8F2" w14:textId="77777777" w:rsidR="006C1508" w:rsidRDefault="006C1508" w:rsidP="006C1508">
      <w:r>
        <w:t>in the Ottoman time</w:t>
      </w:r>
    </w:p>
    <w:p w14:paraId="68934C6D" w14:textId="77777777" w:rsidR="006C1508" w:rsidRDefault="006C1508" w:rsidP="006C1508"/>
    <w:p w14:paraId="75E7DA7F" w14:textId="77777777" w:rsidR="006C1508" w:rsidRDefault="006C1508" w:rsidP="006C1508">
      <w:r>
        <w:t>4.4.3.3. Quatrains by Talya: exploiting Syriac Renaissance multilingual</w:t>
      </w:r>
    </w:p>
    <w:p w14:paraId="5AB61F5D" w14:textId="77777777" w:rsidR="006C1508" w:rsidRDefault="006C1508" w:rsidP="006C1508"/>
    <w:p w14:paraId="17DE1BEA" w14:textId="77777777" w:rsidR="006C1508" w:rsidRDefault="006C1508" w:rsidP="006C1508">
      <w:r>
        <w:t>models for the Ottoman modernity</w:t>
      </w:r>
    </w:p>
    <w:p w14:paraId="3EE18D6A" w14:textId="77777777" w:rsidR="006C1508" w:rsidRDefault="006C1508" w:rsidP="006C1508"/>
    <w:p w14:paraId="6DFAF831" w14:textId="77777777" w:rsidR="006C1508" w:rsidRDefault="006C1508" w:rsidP="006C1508">
      <w:r>
        <w:t>4.5. Conclusions</w:t>
      </w:r>
    </w:p>
    <w:p w14:paraId="50106417" w14:textId="77777777" w:rsidR="006C1508" w:rsidRDefault="006C1508" w:rsidP="006C1508"/>
    <w:p w14:paraId="5E30A418" w14:textId="1FDC9C9A" w:rsidR="006C1508" w:rsidRPr="006C1508" w:rsidRDefault="006C1508" w:rsidP="006C1508">
      <w:r>
        <w:t>Conclusion</w:t>
      </w:r>
    </w:p>
    <w:sectPr w:rsidR="006C1508" w:rsidRPr="006C1508" w:rsidSect="00540F39">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BCA16" w14:textId="77777777" w:rsidR="00540F39" w:rsidRDefault="00540F39">
      <w:pPr>
        <w:spacing w:after="0" w:line="240" w:lineRule="auto"/>
      </w:pPr>
      <w:r>
        <w:separator/>
      </w:r>
    </w:p>
  </w:endnote>
  <w:endnote w:type="continuationSeparator" w:id="0">
    <w:p w14:paraId="5F8416CB" w14:textId="77777777" w:rsidR="00540F39" w:rsidRDefault="0054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3063" w14:textId="77777777" w:rsidR="00540F39" w:rsidRDefault="00540F39"/>
    <w:p w14:paraId="06722BF2" w14:textId="77777777" w:rsidR="00540F39" w:rsidRDefault="00540F39"/>
    <w:p w14:paraId="650C9E8E" w14:textId="77777777" w:rsidR="00540F39" w:rsidRDefault="00540F39"/>
    <w:p w14:paraId="302B9DE8" w14:textId="77777777" w:rsidR="00540F39" w:rsidRDefault="00540F39"/>
    <w:p w14:paraId="14558B7A" w14:textId="77777777" w:rsidR="00540F39" w:rsidRDefault="00540F39"/>
    <w:p w14:paraId="30D471A8" w14:textId="77777777" w:rsidR="00540F39" w:rsidRDefault="00540F39"/>
    <w:p w14:paraId="6119058F" w14:textId="77777777" w:rsidR="00540F39" w:rsidRDefault="00540F3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A6CCFA7" wp14:editId="6B6724AA">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368C9" w14:textId="77777777" w:rsidR="00540F39" w:rsidRDefault="00540F3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6CCFA7"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71368C9" w14:textId="77777777" w:rsidR="00540F39" w:rsidRDefault="00540F39">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7F71C63" w14:textId="77777777" w:rsidR="00540F39" w:rsidRDefault="00540F39"/>
    <w:p w14:paraId="7E08C8D8" w14:textId="77777777" w:rsidR="00540F39" w:rsidRDefault="00540F39"/>
    <w:p w14:paraId="320E003A" w14:textId="77777777" w:rsidR="00540F39" w:rsidRDefault="00540F3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EF67648" wp14:editId="002490FC">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6DE7C" w14:textId="77777777" w:rsidR="00540F39" w:rsidRDefault="00540F39"/>
                          <w:p w14:paraId="52923853" w14:textId="77777777" w:rsidR="00540F39" w:rsidRDefault="00540F3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F67648"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006DE7C" w14:textId="77777777" w:rsidR="00540F39" w:rsidRDefault="00540F39"/>
                    <w:p w14:paraId="52923853" w14:textId="77777777" w:rsidR="00540F39" w:rsidRDefault="00540F39">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E2B915A" w14:textId="77777777" w:rsidR="00540F39" w:rsidRDefault="00540F39"/>
    <w:p w14:paraId="48741332" w14:textId="77777777" w:rsidR="00540F39" w:rsidRDefault="00540F39">
      <w:pPr>
        <w:rPr>
          <w:sz w:val="2"/>
          <w:szCs w:val="2"/>
        </w:rPr>
      </w:pPr>
    </w:p>
    <w:p w14:paraId="2811356A" w14:textId="77777777" w:rsidR="00540F39" w:rsidRDefault="00540F39"/>
    <w:p w14:paraId="373AEB97" w14:textId="77777777" w:rsidR="00540F39" w:rsidRDefault="00540F39">
      <w:pPr>
        <w:spacing w:after="0" w:line="240" w:lineRule="auto"/>
      </w:pPr>
    </w:p>
  </w:footnote>
  <w:footnote w:type="continuationSeparator" w:id="0">
    <w:p w14:paraId="05BE7B19" w14:textId="77777777" w:rsidR="00540F39" w:rsidRDefault="00540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39"/>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36891</TotalTime>
  <Pages>9</Pages>
  <Words>1068</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7148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5050</cp:revision>
  <cp:lastPrinted>2009-02-06T05:36:00Z</cp:lastPrinted>
  <dcterms:created xsi:type="dcterms:W3CDTF">2024-01-07T13:43:00Z</dcterms:created>
  <dcterms:modified xsi:type="dcterms:W3CDTF">2024-03-06T22:41:00Z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