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7839" w14:textId="77777777" w:rsidR="00490E52" w:rsidRDefault="00490E52" w:rsidP="00490E5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Шалин, Сергей Клавдиевич.</w:t>
      </w:r>
      <w:r>
        <w:rPr>
          <w:rFonts w:ascii="Helvetica" w:hAnsi="Helvetica" w:cs="Helvetica"/>
          <w:color w:val="222222"/>
          <w:sz w:val="21"/>
          <w:szCs w:val="21"/>
        </w:rPr>
        <w:br/>
        <w:t>Каталитические эффекты в реакции сульфенилгалогенирования алкенов : диссертация ... кандидата химических наук : 02.00.04. - Нижний Новгород, 1999. - 132 с. : ил.</w:t>
      </w:r>
    </w:p>
    <w:p w14:paraId="3EDCDF1A" w14:textId="77777777" w:rsidR="00490E52" w:rsidRDefault="00490E52" w:rsidP="00490E5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A67AB5B" w14:textId="77777777" w:rsidR="00490E52" w:rsidRDefault="00490E52" w:rsidP="00490E5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Шалин, Сергей Клавдиевич</w:t>
      </w:r>
    </w:p>
    <w:p w14:paraId="3625A3C4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D086AA5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26F030FB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793DC61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2E7A7538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Современные представления о механизме реакций сульфе-нилгалогенидов с алкенами</w:t>
      </w:r>
    </w:p>
    <w:p w14:paraId="2AEFA21D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РЕЗУЛЬТАТЫ И ОБСУЖДЕНИЕ</w:t>
      </w:r>
    </w:p>
    <w:p w14:paraId="462AF1ED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Реакция циклогексена и аллилбензола с 2,4- динит-робензолсульфенилхлоридом в различных растворителях</w:t>
      </w:r>
    </w:p>
    <w:p w14:paraId="788FDE32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Влияние растворителя на продукты реакции</w:t>
      </w:r>
    </w:p>
    <w:p w14:paraId="424C20D8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Влияние растворителя на кинетику реакции 2,4- динитробензолсульфенилхлорида с циклогек-сеном и аллилбензолом</w:t>
      </w:r>
    </w:p>
    <w:p w14:paraId="7D94E1E5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Обсуждение результатов</w:t>
      </w:r>
    </w:p>
    <w:p w14:paraId="53AB0FD1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растворителя на эффективность действия добавок электролитов на продукты и кинетику реакции 2,4-динитробензолсульфенилхлорида с циклогексеном и аллилбензолом</w:t>
      </w:r>
    </w:p>
    <w:p w14:paraId="648AA80E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Эффект общего иона в реакции 2,4- динитробензолсульфенилхлорида с циклогексеном и аллилбензолом в муравьиной кислоте</w:t>
      </w:r>
    </w:p>
    <w:p w14:paraId="365E06D7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50393335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Методы анализа</w:t>
      </w:r>
    </w:p>
    <w:p w14:paraId="3D6E4E92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Химический анализ</w:t>
      </w:r>
    </w:p>
    <w:p w14:paraId="4BC91A78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Определение содержания хлористого водорода в реакции в муравьиной кислоте</w:t>
      </w:r>
    </w:p>
    <w:p w14:paraId="7D0948DA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Очистка растворителей и синтез исходных веществ</w:t>
      </w:r>
    </w:p>
    <w:p w14:paraId="683CDC89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проведения кинетических опытов</w:t>
      </w:r>
    </w:p>
    <w:p w14:paraId="01E57207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Общая методика выделения продуктов реакции 2,4-динитробензолсульфенилхлорида с циклогексеном и аллилбензолом</w:t>
      </w:r>
    </w:p>
    <w:p w14:paraId="5A542C7D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Реакция 2,4- динитробензолсульфенилхло-рида в уксусной кислоте, смеси уксусная кислота: уксусный ангидрид и уксусном ангидриде в присутствии перхлората лития</w:t>
      </w:r>
    </w:p>
    <w:p w14:paraId="6A3BAF38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3.4.1.1. Реакция циклогексена</w:t>
      </w:r>
    </w:p>
    <w:p w14:paraId="0EBDF933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3.4.1.2. Реакция аллилбензола</w:t>
      </w:r>
    </w:p>
    <w:p w14:paraId="290DC4B0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Реакция 2,4- динитробензолсульфенилхло-рида в смеси уксусная кислота- ацетонитрил в присутствии перхлората лития</w:t>
      </w:r>
    </w:p>
    <w:p w14:paraId="103F5F65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Реакции в смеси уксусная кислота - этилен-карбонат (массовое соотношение 1:1)</w:t>
      </w:r>
    </w:p>
    <w:p w14:paraId="6A3B55CB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3.4.3.1. Реакция 2,4- динитробензолсульфе-нилхлорида с циклогексеном</w:t>
      </w:r>
    </w:p>
    <w:p w14:paraId="01573E1E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3.4.3.2. Реакция 2,4- динитробензолсульфе-нилхлорида с аллилбензолом</w:t>
      </w:r>
    </w:p>
    <w:p w14:paraId="0AF6B18F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Реакция циклогексена с 2,4- динитробензол-сульфенилхлоридом в смеси ацетамид- дихлорэтан</w:t>
      </w:r>
    </w:p>
    <w:p w14:paraId="35067851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3.4.5. Реакция циклогексена с 2,4- динитробензол-сульфенилхлоридом в ацетамиде</w:t>
      </w:r>
    </w:p>
    <w:p w14:paraId="544297B3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3.4.6. Реакция цикпогексена и аллилбензола с 2,4-динитробензолсульфенилхлоридом в муравьиной</w:t>
      </w:r>
    </w:p>
    <w:p w14:paraId="19C28F2D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кислоте</w:t>
      </w:r>
    </w:p>
    <w:p w14:paraId="57FB64BF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3.4.6.1. Реакция аллилбензола</w:t>
      </w:r>
    </w:p>
    <w:p w14:paraId="6254E474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3.4.6.2. Реакция циклогексена</w:t>
      </w:r>
    </w:p>
    <w:p w14:paraId="6DCD13A6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F77BB84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5F61ACAA" w14:textId="77777777" w:rsidR="00490E52" w:rsidRDefault="00490E52" w:rsidP="00490E5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77777777" w:rsidR="00BA5E4F" w:rsidRPr="00490E52" w:rsidRDefault="00BA5E4F" w:rsidP="00490E52"/>
    <w:sectPr w:rsidR="00BA5E4F" w:rsidRPr="00490E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D6AE" w14:textId="77777777" w:rsidR="00D23C34" w:rsidRDefault="00D23C34">
      <w:pPr>
        <w:spacing w:after="0" w:line="240" w:lineRule="auto"/>
      </w:pPr>
      <w:r>
        <w:separator/>
      </w:r>
    </w:p>
  </w:endnote>
  <w:endnote w:type="continuationSeparator" w:id="0">
    <w:p w14:paraId="413CD0C6" w14:textId="77777777" w:rsidR="00D23C34" w:rsidRDefault="00D2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8640" w14:textId="77777777" w:rsidR="00D23C34" w:rsidRDefault="00D23C34">
      <w:pPr>
        <w:spacing w:after="0" w:line="240" w:lineRule="auto"/>
      </w:pPr>
      <w:r>
        <w:separator/>
      </w:r>
    </w:p>
  </w:footnote>
  <w:footnote w:type="continuationSeparator" w:id="0">
    <w:p w14:paraId="1C430377" w14:textId="77777777" w:rsidR="00D23C34" w:rsidRDefault="00D2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3C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34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136408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7553</cp:revision>
  <dcterms:created xsi:type="dcterms:W3CDTF">2024-06-20T08:51:00Z</dcterms:created>
  <dcterms:modified xsi:type="dcterms:W3CDTF">2025-02-07T10:00:00Z</dcterms:modified>
  <cp:category/>
</cp:coreProperties>
</file>