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114C43" w:rsidRDefault="00114C43" w:rsidP="00114C43">
      <w:r w:rsidRPr="00114C43">
        <w:rPr>
          <w:rFonts w:ascii="Times New Roman" w:eastAsia="Arial Narrow" w:hAnsi="Times New Roman" w:cs="Times New Roman"/>
          <w:b/>
          <w:bCs/>
          <w:color w:val="000000"/>
          <w:kern w:val="0"/>
          <w:sz w:val="24"/>
          <w:lang w:val="uk-UA" w:eastAsia="uk-UA" w:bidi="uk-UA"/>
        </w:rPr>
        <w:t>Костенко Павло Анатолійович</w:t>
      </w:r>
      <w:r w:rsidRPr="00114C43">
        <w:rPr>
          <w:rFonts w:ascii="Times New Roman" w:hAnsi="Times New Roman" w:cs="Times New Roman"/>
          <w:color w:val="000000"/>
          <w:kern w:val="0"/>
          <w:sz w:val="24"/>
          <w:szCs w:val="24"/>
          <w:lang w:val="uk-UA" w:eastAsia="uk-UA" w:bidi="uk-UA"/>
        </w:rPr>
        <w:t>, асистент кафедри управлін</w:t>
      </w:r>
      <w:r w:rsidRPr="00114C43">
        <w:rPr>
          <w:rFonts w:ascii="Times New Roman" w:hAnsi="Times New Roman" w:cs="Times New Roman"/>
          <w:color w:val="000000"/>
          <w:kern w:val="0"/>
          <w:sz w:val="24"/>
          <w:szCs w:val="24"/>
          <w:lang w:val="uk-UA" w:eastAsia="uk-UA" w:bidi="uk-UA"/>
        </w:rPr>
        <w:softHyphen/>
        <w:t>ня судном Національного університету «Одеська морська ака</w:t>
      </w:r>
      <w:r w:rsidRPr="00114C43">
        <w:rPr>
          <w:rFonts w:ascii="Times New Roman" w:hAnsi="Times New Roman" w:cs="Times New Roman"/>
          <w:color w:val="000000"/>
          <w:kern w:val="0"/>
          <w:sz w:val="24"/>
          <w:szCs w:val="24"/>
          <w:lang w:val="uk-UA" w:eastAsia="uk-UA" w:bidi="uk-UA"/>
        </w:rPr>
        <w:softHyphen/>
        <w:t>демія»: «Безпечне буксирування суден на коротких буксирах» (05.22.13 - навігація та управління рухом). Спецрада Д 41.106.01 у Національному університеті «Одеська морська академія»</w:t>
      </w:r>
    </w:p>
    <w:sectPr w:rsidR="00047DE3" w:rsidRPr="00114C43"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02D09-4DE7-4843-9BD0-876EDE8E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43</Words>
  <Characters>250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88</cp:revision>
  <cp:lastPrinted>2009-02-06T05:36:00Z</cp:lastPrinted>
  <dcterms:created xsi:type="dcterms:W3CDTF">2020-05-02T10:41:00Z</dcterms:created>
  <dcterms:modified xsi:type="dcterms:W3CDTF">2020-05-04T12:14:00Z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