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5453BC" w:rsidRPr="00C066C5" w:rsidRDefault="005453BC" w:rsidP="005453BC">
      <w:pPr>
        <w:bidi/>
        <w:spacing w:line="360" w:lineRule="auto"/>
        <w:ind w:firstLine="851"/>
        <w:jc w:val="center"/>
        <w:rPr>
          <w:b/>
          <w:sz w:val="28"/>
          <w:szCs w:val="28"/>
          <w:lang w:val="uk-UA"/>
        </w:rPr>
      </w:pPr>
      <w:bookmarkStart w:id="0" w:name="_Hlt159839706"/>
      <w:bookmarkEnd w:id="0"/>
    </w:p>
    <w:p w:rsidR="00836D61" w:rsidRPr="00B2216B" w:rsidRDefault="00836D61" w:rsidP="00836D61">
      <w:pPr>
        <w:spacing w:line="360" w:lineRule="auto"/>
        <w:jc w:val="center"/>
        <w:rPr>
          <w:sz w:val="28"/>
          <w:szCs w:val="28"/>
          <w:lang w:val="uk-UA"/>
        </w:rPr>
      </w:pPr>
      <w:r w:rsidRPr="00B2216B">
        <w:rPr>
          <w:sz w:val="28"/>
          <w:szCs w:val="28"/>
          <w:lang w:val="uk-UA"/>
        </w:rPr>
        <w:t>Академія медичних наук України</w:t>
      </w:r>
    </w:p>
    <w:p w:rsidR="00836D61" w:rsidRDefault="00836D61" w:rsidP="00836D61">
      <w:pPr>
        <w:pStyle w:val="1"/>
        <w:spacing w:line="360" w:lineRule="auto"/>
        <w:rPr>
          <w:sz w:val="28"/>
          <w:szCs w:val="28"/>
        </w:rPr>
      </w:pPr>
      <w:r>
        <w:rPr>
          <w:sz w:val="28"/>
          <w:szCs w:val="28"/>
        </w:rPr>
        <w:t>ДЕРЖАВНА УСТАНОВА</w:t>
      </w:r>
    </w:p>
    <w:p w:rsidR="00836D61" w:rsidRPr="003364DA" w:rsidRDefault="00836D61" w:rsidP="00836D61">
      <w:pPr>
        <w:pStyle w:val="1"/>
        <w:spacing w:line="360" w:lineRule="auto"/>
        <w:rPr>
          <w:sz w:val="28"/>
          <w:szCs w:val="28"/>
          <w:lang w:val="en-US"/>
        </w:rPr>
      </w:pPr>
      <w:r>
        <w:rPr>
          <w:sz w:val="28"/>
          <w:szCs w:val="28"/>
        </w:rPr>
        <w:t>"</w:t>
      </w:r>
      <w:r w:rsidRPr="00B2216B">
        <w:rPr>
          <w:sz w:val="28"/>
          <w:szCs w:val="28"/>
        </w:rPr>
        <w:t>ІНСТИТУТ ФАРМАКОЛОГІЇ ТА ТОКСИКОЛОГІЇ</w:t>
      </w:r>
      <w:r>
        <w:rPr>
          <w:sz w:val="28"/>
          <w:szCs w:val="28"/>
        </w:rPr>
        <w:t>"</w:t>
      </w:r>
    </w:p>
    <w:p w:rsidR="00836D61" w:rsidRPr="00B2216B" w:rsidRDefault="00836D61" w:rsidP="00836D61">
      <w:pPr>
        <w:spacing w:line="360" w:lineRule="auto"/>
        <w:rPr>
          <w:sz w:val="28"/>
          <w:szCs w:val="28"/>
          <w:lang w:val="uk-UA"/>
        </w:rPr>
      </w:pPr>
    </w:p>
    <w:p w:rsidR="00836D61" w:rsidRPr="00B2216B" w:rsidRDefault="00836D61" w:rsidP="00836D61">
      <w:pPr>
        <w:spacing w:line="360" w:lineRule="auto"/>
        <w:rPr>
          <w:sz w:val="28"/>
          <w:szCs w:val="28"/>
          <w:lang w:val="uk-UA"/>
        </w:rPr>
      </w:pPr>
    </w:p>
    <w:p w:rsidR="00836D61" w:rsidRPr="00B2216B" w:rsidRDefault="00836D61" w:rsidP="00836D61">
      <w:pPr>
        <w:spacing w:line="360" w:lineRule="auto"/>
        <w:jc w:val="right"/>
        <w:rPr>
          <w:sz w:val="28"/>
          <w:szCs w:val="28"/>
          <w:lang w:val="uk-UA"/>
        </w:rPr>
      </w:pPr>
      <w:r w:rsidRPr="00B2216B">
        <w:rPr>
          <w:sz w:val="28"/>
          <w:szCs w:val="28"/>
          <w:lang w:val="uk-UA"/>
        </w:rPr>
        <w:t>УДК 615.213 : 615.015.11</w:t>
      </w:r>
    </w:p>
    <w:p w:rsidR="00836D61" w:rsidRPr="00B2216B" w:rsidRDefault="00836D61" w:rsidP="00836D61">
      <w:pPr>
        <w:spacing w:line="360" w:lineRule="auto"/>
        <w:jc w:val="right"/>
        <w:rPr>
          <w:sz w:val="28"/>
          <w:szCs w:val="28"/>
          <w:lang w:val="uk-UA"/>
        </w:rPr>
      </w:pPr>
      <w:r w:rsidRPr="00B2216B">
        <w:rPr>
          <w:sz w:val="28"/>
          <w:szCs w:val="28"/>
          <w:lang w:val="uk-UA"/>
        </w:rPr>
        <w:t>На правах рукопису</w:t>
      </w:r>
    </w:p>
    <w:p w:rsidR="00836D61" w:rsidRPr="00B2216B" w:rsidRDefault="00836D61" w:rsidP="00836D61">
      <w:pPr>
        <w:spacing w:line="360" w:lineRule="auto"/>
        <w:rPr>
          <w:sz w:val="28"/>
          <w:szCs w:val="28"/>
          <w:lang w:val="uk-UA"/>
        </w:rPr>
      </w:pPr>
    </w:p>
    <w:p w:rsidR="00836D61" w:rsidRPr="00B2216B" w:rsidRDefault="00836D61" w:rsidP="00836D61">
      <w:pPr>
        <w:spacing w:line="360" w:lineRule="auto"/>
        <w:rPr>
          <w:sz w:val="28"/>
          <w:szCs w:val="28"/>
          <w:lang w:val="uk-UA"/>
        </w:rPr>
      </w:pPr>
    </w:p>
    <w:p w:rsidR="00836D61" w:rsidRPr="00B2216B" w:rsidRDefault="00836D61" w:rsidP="00836D61">
      <w:pPr>
        <w:spacing w:line="360" w:lineRule="auto"/>
        <w:jc w:val="center"/>
        <w:rPr>
          <w:sz w:val="28"/>
          <w:szCs w:val="28"/>
          <w:lang w:val="uk-UA"/>
        </w:rPr>
      </w:pPr>
      <w:r w:rsidRPr="00B2216B">
        <w:rPr>
          <w:sz w:val="28"/>
          <w:szCs w:val="28"/>
          <w:lang w:val="uk-UA"/>
        </w:rPr>
        <w:t>Ємельянова Оксана Іванівна</w:t>
      </w:r>
    </w:p>
    <w:p w:rsidR="00836D61" w:rsidRPr="00B2216B" w:rsidRDefault="00836D61" w:rsidP="00836D61">
      <w:pPr>
        <w:spacing w:line="360" w:lineRule="auto"/>
        <w:rPr>
          <w:sz w:val="28"/>
          <w:szCs w:val="28"/>
          <w:lang w:val="uk-UA"/>
        </w:rPr>
      </w:pPr>
    </w:p>
    <w:p w:rsidR="00836D61" w:rsidRPr="00B2216B" w:rsidRDefault="00836D61" w:rsidP="00836D61">
      <w:pPr>
        <w:pStyle w:val="1"/>
        <w:spacing w:line="360" w:lineRule="auto"/>
        <w:rPr>
          <w:sz w:val="28"/>
          <w:szCs w:val="28"/>
        </w:rPr>
      </w:pPr>
      <w:bookmarkStart w:id="1" w:name="_GoBack"/>
      <w:r w:rsidRPr="00B2216B">
        <w:rPr>
          <w:sz w:val="28"/>
          <w:szCs w:val="28"/>
        </w:rPr>
        <w:t>ПРОТИСУДОМНА АКТИВНІСТЬ НОВИХ ПОХІДНИХ КАРБАМАТ</w:t>
      </w:r>
      <w:r>
        <w:rPr>
          <w:sz w:val="28"/>
          <w:szCs w:val="28"/>
        </w:rPr>
        <w:t>У</w:t>
      </w:r>
    </w:p>
    <w:bookmarkEnd w:id="1"/>
    <w:p w:rsidR="00836D61" w:rsidRPr="00B2216B" w:rsidRDefault="00836D61" w:rsidP="00836D61">
      <w:pPr>
        <w:spacing w:line="360" w:lineRule="auto"/>
        <w:rPr>
          <w:sz w:val="28"/>
          <w:szCs w:val="28"/>
          <w:lang w:val="uk-UA"/>
        </w:rPr>
      </w:pPr>
    </w:p>
    <w:p w:rsidR="00836D61" w:rsidRPr="00B2216B" w:rsidRDefault="00836D61" w:rsidP="00836D61">
      <w:pPr>
        <w:spacing w:line="360" w:lineRule="auto"/>
        <w:jc w:val="center"/>
        <w:rPr>
          <w:sz w:val="28"/>
          <w:szCs w:val="28"/>
          <w:lang w:val="uk-UA"/>
        </w:rPr>
      </w:pPr>
      <w:r w:rsidRPr="00B2216B">
        <w:rPr>
          <w:sz w:val="28"/>
          <w:szCs w:val="28"/>
          <w:lang w:val="uk-UA"/>
        </w:rPr>
        <w:t>14.03.05-фармакологія</w:t>
      </w:r>
    </w:p>
    <w:p w:rsidR="00836D61" w:rsidRPr="00B2216B" w:rsidRDefault="00836D61" w:rsidP="00836D61">
      <w:pPr>
        <w:spacing w:line="360" w:lineRule="auto"/>
        <w:rPr>
          <w:sz w:val="28"/>
          <w:szCs w:val="28"/>
          <w:lang w:val="uk-UA"/>
        </w:rPr>
      </w:pPr>
    </w:p>
    <w:p w:rsidR="00836D61" w:rsidRPr="00B2216B" w:rsidRDefault="00836D61" w:rsidP="00836D61">
      <w:pPr>
        <w:spacing w:line="360" w:lineRule="auto"/>
        <w:rPr>
          <w:sz w:val="28"/>
          <w:szCs w:val="28"/>
          <w:lang w:val="uk-UA"/>
        </w:rPr>
      </w:pPr>
    </w:p>
    <w:p w:rsidR="00836D61" w:rsidRPr="00B2216B" w:rsidRDefault="00836D61" w:rsidP="00836D61">
      <w:pPr>
        <w:spacing w:line="360" w:lineRule="auto"/>
        <w:rPr>
          <w:sz w:val="28"/>
          <w:szCs w:val="28"/>
          <w:lang w:val="uk-UA"/>
        </w:rPr>
      </w:pPr>
    </w:p>
    <w:p w:rsidR="00836D61" w:rsidRPr="00B2216B" w:rsidRDefault="00836D61" w:rsidP="00836D61">
      <w:pPr>
        <w:pStyle w:val="1"/>
        <w:spacing w:line="360" w:lineRule="auto"/>
        <w:rPr>
          <w:sz w:val="28"/>
          <w:szCs w:val="28"/>
        </w:rPr>
      </w:pPr>
      <w:r w:rsidRPr="00B2216B">
        <w:rPr>
          <w:sz w:val="28"/>
          <w:szCs w:val="28"/>
        </w:rPr>
        <w:t>Дисертація</w:t>
      </w:r>
    </w:p>
    <w:p w:rsidR="00836D61" w:rsidRPr="00B2216B" w:rsidRDefault="00836D61" w:rsidP="00836D61">
      <w:pPr>
        <w:jc w:val="center"/>
        <w:rPr>
          <w:sz w:val="28"/>
          <w:szCs w:val="28"/>
          <w:lang w:val="uk-UA"/>
        </w:rPr>
      </w:pPr>
      <w:r>
        <w:rPr>
          <w:sz w:val="28"/>
          <w:szCs w:val="28"/>
          <w:lang w:val="uk-UA"/>
        </w:rPr>
        <w:t>н</w:t>
      </w:r>
      <w:r w:rsidRPr="00B2216B">
        <w:rPr>
          <w:sz w:val="28"/>
          <w:szCs w:val="28"/>
          <w:lang w:val="uk-UA"/>
        </w:rPr>
        <w:t>а здобуття наукового ступеня</w:t>
      </w:r>
    </w:p>
    <w:p w:rsidR="00836D61" w:rsidRPr="00B2216B" w:rsidRDefault="00836D61" w:rsidP="00836D61">
      <w:pPr>
        <w:jc w:val="center"/>
        <w:rPr>
          <w:sz w:val="28"/>
          <w:szCs w:val="28"/>
          <w:lang w:val="uk-UA"/>
        </w:rPr>
      </w:pPr>
      <w:r>
        <w:rPr>
          <w:sz w:val="28"/>
          <w:szCs w:val="28"/>
          <w:lang w:val="uk-UA"/>
        </w:rPr>
        <w:lastRenderedPageBreak/>
        <w:t>к</w:t>
      </w:r>
      <w:r w:rsidRPr="00B2216B">
        <w:rPr>
          <w:sz w:val="28"/>
          <w:szCs w:val="28"/>
          <w:lang w:val="uk-UA"/>
        </w:rPr>
        <w:t>андидата медичних наук</w:t>
      </w:r>
    </w:p>
    <w:p w:rsidR="00836D61" w:rsidRPr="00B2216B" w:rsidRDefault="00836D61" w:rsidP="00836D61">
      <w:pPr>
        <w:spacing w:line="360" w:lineRule="auto"/>
        <w:rPr>
          <w:sz w:val="28"/>
          <w:szCs w:val="28"/>
          <w:lang w:val="uk-UA"/>
        </w:rPr>
      </w:pPr>
    </w:p>
    <w:p w:rsidR="00836D61" w:rsidRPr="00B2216B" w:rsidRDefault="00836D61" w:rsidP="00836D61">
      <w:pPr>
        <w:spacing w:line="360" w:lineRule="auto"/>
        <w:rPr>
          <w:sz w:val="28"/>
          <w:szCs w:val="28"/>
          <w:lang w:val="uk-UA"/>
        </w:rPr>
      </w:pPr>
    </w:p>
    <w:p w:rsidR="00836D61" w:rsidRPr="00B2216B" w:rsidRDefault="00836D61" w:rsidP="00836D61">
      <w:pPr>
        <w:spacing w:line="360" w:lineRule="auto"/>
        <w:rPr>
          <w:sz w:val="28"/>
          <w:szCs w:val="28"/>
          <w:lang w:val="uk-UA"/>
        </w:rPr>
      </w:pPr>
    </w:p>
    <w:p w:rsidR="00836D61" w:rsidRPr="00B2216B" w:rsidRDefault="00836D61" w:rsidP="00836D61">
      <w:pPr>
        <w:tabs>
          <w:tab w:val="left" w:pos="5580"/>
          <w:tab w:val="left" w:pos="5760"/>
          <w:tab w:val="left" w:pos="5940"/>
        </w:tabs>
        <w:jc w:val="center"/>
        <w:rPr>
          <w:sz w:val="28"/>
          <w:szCs w:val="28"/>
          <w:lang w:val="uk-UA"/>
        </w:rPr>
      </w:pPr>
      <w:r w:rsidRPr="00B2216B">
        <w:rPr>
          <w:sz w:val="28"/>
          <w:szCs w:val="28"/>
          <w:lang w:val="uk-UA"/>
        </w:rPr>
        <w:t xml:space="preserve">                                               Науковий керівник:</w:t>
      </w:r>
    </w:p>
    <w:p w:rsidR="00836D61" w:rsidRPr="00B2216B" w:rsidRDefault="00836D61" w:rsidP="00836D61">
      <w:pPr>
        <w:jc w:val="center"/>
        <w:rPr>
          <w:sz w:val="28"/>
          <w:szCs w:val="28"/>
          <w:lang w:val="uk-UA"/>
        </w:rPr>
      </w:pPr>
      <w:r w:rsidRPr="00B2216B">
        <w:rPr>
          <w:sz w:val="28"/>
          <w:szCs w:val="28"/>
          <w:lang w:val="uk-UA"/>
        </w:rPr>
        <w:t xml:space="preserve">                                                                    Громов Леонід Олександрович,</w:t>
      </w:r>
    </w:p>
    <w:p w:rsidR="00836D61" w:rsidRPr="00B2216B" w:rsidRDefault="00836D61" w:rsidP="00836D61">
      <w:pPr>
        <w:tabs>
          <w:tab w:val="left" w:pos="5580"/>
        </w:tabs>
        <w:jc w:val="center"/>
        <w:rPr>
          <w:sz w:val="28"/>
          <w:szCs w:val="28"/>
          <w:lang w:val="uk-UA"/>
        </w:rPr>
      </w:pPr>
      <w:r w:rsidRPr="00B2216B">
        <w:rPr>
          <w:sz w:val="28"/>
          <w:szCs w:val="28"/>
          <w:lang w:val="uk-UA"/>
        </w:rPr>
        <w:t xml:space="preserve">                                                                      </w:t>
      </w:r>
      <w:r>
        <w:rPr>
          <w:sz w:val="28"/>
          <w:szCs w:val="28"/>
          <w:lang w:val="uk-UA"/>
        </w:rPr>
        <w:t>д</w:t>
      </w:r>
      <w:r w:rsidRPr="00B2216B">
        <w:rPr>
          <w:sz w:val="28"/>
          <w:szCs w:val="28"/>
          <w:lang w:val="uk-UA"/>
        </w:rPr>
        <w:t>октор медичних наук, професор</w:t>
      </w:r>
    </w:p>
    <w:p w:rsidR="00836D61" w:rsidRDefault="00836D61" w:rsidP="00836D61">
      <w:pPr>
        <w:spacing w:line="360" w:lineRule="auto"/>
        <w:rPr>
          <w:sz w:val="28"/>
          <w:szCs w:val="28"/>
          <w:lang w:val="uk-UA"/>
        </w:rPr>
      </w:pPr>
    </w:p>
    <w:p w:rsidR="00836D61" w:rsidRDefault="00836D61" w:rsidP="00836D61">
      <w:pPr>
        <w:spacing w:line="360" w:lineRule="auto"/>
        <w:rPr>
          <w:sz w:val="28"/>
          <w:szCs w:val="28"/>
          <w:lang w:val="uk-UA"/>
        </w:rPr>
      </w:pPr>
    </w:p>
    <w:p w:rsidR="00836D61" w:rsidRDefault="00836D61" w:rsidP="00836D61">
      <w:pPr>
        <w:spacing w:line="360" w:lineRule="auto"/>
        <w:rPr>
          <w:sz w:val="28"/>
          <w:szCs w:val="28"/>
          <w:lang w:val="uk-UA"/>
        </w:rPr>
      </w:pPr>
    </w:p>
    <w:p w:rsidR="00836D61" w:rsidRPr="00B2216B" w:rsidRDefault="00836D61" w:rsidP="00836D61">
      <w:pPr>
        <w:spacing w:line="360" w:lineRule="auto"/>
        <w:rPr>
          <w:sz w:val="28"/>
          <w:szCs w:val="28"/>
          <w:lang w:val="uk-UA"/>
        </w:rPr>
      </w:pPr>
    </w:p>
    <w:p w:rsidR="00836D61" w:rsidRPr="00E80B10" w:rsidRDefault="00836D61" w:rsidP="00836D61">
      <w:pPr>
        <w:spacing w:line="360" w:lineRule="auto"/>
        <w:jc w:val="center"/>
        <w:rPr>
          <w:sz w:val="28"/>
          <w:szCs w:val="28"/>
          <w:lang w:val="en-US"/>
        </w:rPr>
      </w:pPr>
      <w:r w:rsidRPr="00B2216B">
        <w:rPr>
          <w:sz w:val="28"/>
          <w:szCs w:val="28"/>
          <w:lang w:val="uk-UA"/>
        </w:rPr>
        <w:t>Київ-200</w:t>
      </w:r>
      <w:r>
        <w:rPr>
          <w:sz w:val="28"/>
          <w:szCs w:val="28"/>
          <w:lang w:val="en-US"/>
        </w:rPr>
        <w:t>8</w:t>
      </w:r>
    </w:p>
    <w:tbl>
      <w:tblPr>
        <w:tblStyle w:val="affffffffffffffffffffc"/>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58"/>
        <w:gridCol w:w="6830"/>
        <w:gridCol w:w="820"/>
      </w:tblGrid>
      <w:tr w:rsidR="00836D61" w:rsidRPr="00F0439F" w:rsidTr="006D506A">
        <w:tc>
          <w:tcPr>
            <w:tcW w:w="1528" w:type="dxa"/>
          </w:tcPr>
          <w:p w:rsidR="00836D61" w:rsidRPr="006762A6" w:rsidRDefault="00836D61" w:rsidP="006D506A">
            <w:pPr>
              <w:spacing w:line="360" w:lineRule="auto"/>
              <w:rPr>
                <w:sz w:val="28"/>
                <w:szCs w:val="28"/>
                <w:lang w:val="uk-UA"/>
              </w:rPr>
            </w:pPr>
          </w:p>
        </w:tc>
        <w:tc>
          <w:tcPr>
            <w:tcW w:w="6700" w:type="dxa"/>
          </w:tcPr>
          <w:p w:rsidR="00836D61" w:rsidRPr="006762A6" w:rsidRDefault="00836D61" w:rsidP="006D506A">
            <w:pPr>
              <w:spacing w:line="360" w:lineRule="auto"/>
              <w:jc w:val="center"/>
              <w:rPr>
                <w:sz w:val="28"/>
                <w:szCs w:val="28"/>
                <w:lang w:val="uk-UA"/>
              </w:rPr>
            </w:pPr>
            <w:r w:rsidRPr="006762A6">
              <w:rPr>
                <w:sz w:val="28"/>
                <w:szCs w:val="28"/>
                <w:lang w:val="uk-UA"/>
              </w:rPr>
              <w:t>ЗМІСТ</w:t>
            </w:r>
          </w:p>
        </w:tc>
        <w:tc>
          <w:tcPr>
            <w:tcW w:w="880" w:type="dxa"/>
          </w:tcPr>
          <w:p w:rsidR="00836D61" w:rsidRPr="006762A6" w:rsidRDefault="00836D61" w:rsidP="006D506A">
            <w:pPr>
              <w:spacing w:line="360" w:lineRule="auto"/>
              <w:rPr>
                <w:sz w:val="28"/>
                <w:szCs w:val="28"/>
                <w:lang w:val="uk-UA"/>
              </w:rPr>
            </w:pPr>
          </w:p>
        </w:tc>
      </w:tr>
      <w:tr w:rsidR="00836D61" w:rsidRPr="00F0439F" w:rsidTr="006D506A">
        <w:tc>
          <w:tcPr>
            <w:tcW w:w="1528" w:type="dxa"/>
          </w:tcPr>
          <w:p w:rsidR="00836D61" w:rsidRPr="006762A6" w:rsidRDefault="00836D61" w:rsidP="006D506A">
            <w:pPr>
              <w:spacing w:line="360" w:lineRule="auto"/>
              <w:rPr>
                <w:sz w:val="28"/>
                <w:szCs w:val="28"/>
                <w:lang w:val="uk-UA"/>
              </w:rPr>
            </w:pPr>
            <w:r w:rsidRPr="006762A6">
              <w:rPr>
                <w:sz w:val="28"/>
                <w:szCs w:val="28"/>
                <w:lang w:val="uk-UA"/>
              </w:rPr>
              <w:t>ВСТУП</w:t>
            </w:r>
          </w:p>
        </w:tc>
        <w:tc>
          <w:tcPr>
            <w:tcW w:w="6700" w:type="dxa"/>
          </w:tcPr>
          <w:p w:rsidR="00836D61" w:rsidRPr="006762A6" w:rsidRDefault="00836D61" w:rsidP="006D506A">
            <w:pPr>
              <w:spacing w:line="360" w:lineRule="auto"/>
              <w:rPr>
                <w:sz w:val="28"/>
                <w:szCs w:val="28"/>
                <w:lang w:val="uk-UA"/>
              </w:rPr>
            </w:pPr>
          </w:p>
        </w:tc>
        <w:tc>
          <w:tcPr>
            <w:tcW w:w="880" w:type="dxa"/>
          </w:tcPr>
          <w:p w:rsidR="00836D61" w:rsidRPr="006762A6" w:rsidRDefault="00836D61" w:rsidP="006D506A">
            <w:pPr>
              <w:spacing w:line="360" w:lineRule="auto"/>
              <w:rPr>
                <w:sz w:val="28"/>
                <w:szCs w:val="28"/>
                <w:lang w:val="uk-UA"/>
              </w:rPr>
            </w:pPr>
            <w:r w:rsidRPr="006762A6">
              <w:rPr>
                <w:sz w:val="28"/>
                <w:szCs w:val="28"/>
                <w:lang w:val="uk-UA"/>
              </w:rPr>
              <w:t>6</w:t>
            </w:r>
          </w:p>
        </w:tc>
      </w:tr>
      <w:tr w:rsidR="00836D61" w:rsidRPr="00F0439F" w:rsidTr="006D506A">
        <w:tc>
          <w:tcPr>
            <w:tcW w:w="1528" w:type="dxa"/>
          </w:tcPr>
          <w:p w:rsidR="00836D61" w:rsidRPr="006762A6" w:rsidRDefault="00836D61" w:rsidP="006D506A">
            <w:pPr>
              <w:spacing w:line="360" w:lineRule="auto"/>
              <w:rPr>
                <w:sz w:val="28"/>
                <w:szCs w:val="28"/>
                <w:lang w:val="uk-UA"/>
              </w:rPr>
            </w:pPr>
            <w:r w:rsidRPr="006762A6">
              <w:rPr>
                <w:sz w:val="28"/>
                <w:szCs w:val="28"/>
                <w:lang w:val="uk-UA"/>
              </w:rPr>
              <w:t>РОЗДІЛ 1</w:t>
            </w:r>
          </w:p>
        </w:tc>
        <w:tc>
          <w:tcPr>
            <w:tcW w:w="6700" w:type="dxa"/>
          </w:tcPr>
          <w:p w:rsidR="00836D61" w:rsidRPr="00DD36D8" w:rsidRDefault="00836D61" w:rsidP="006D506A">
            <w:pPr>
              <w:spacing w:line="360" w:lineRule="auto"/>
              <w:rPr>
                <w:sz w:val="28"/>
                <w:szCs w:val="28"/>
                <w:lang w:val="uk-UA"/>
              </w:rPr>
            </w:pPr>
            <w:r w:rsidRPr="006762A6">
              <w:rPr>
                <w:sz w:val="28"/>
                <w:szCs w:val="28"/>
                <w:lang w:val="uk-UA"/>
              </w:rPr>
              <w:t>Огляд літератури……………………………</w:t>
            </w:r>
            <w:r w:rsidRPr="006762A6">
              <w:rPr>
                <w:sz w:val="28"/>
                <w:szCs w:val="28"/>
                <w:lang w:val="en-US"/>
              </w:rPr>
              <w:t>…………</w:t>
            </w:r>
            <w:r>
              <w:rPr>
                <w:sz w:val="28"/>
                <w:szCs w:val="28"/>
                <w:lang w:val="en-US"/>
              </w:rPr>
              <w:t>…</w:t>
            </w:r>
          </w:p>
        </w:tc>
        <w:tc>
          <w:tcPr>
            <w:tcW w:w="880" w:type="dxa"/>
          </w:tcPr>
          <w:p w:rsidR="00836D61" w:rsidRPr="00521FD7" w:rsidRDefault="00836D61" w:rsidP="006D506A">
            <w:pPr>
              <w:spacing w:line="360" w:lineRule="auto"/>
              <w:rPr>
                <w:sz w:val="28"/>
                <w:szCs w:val="28"/>
                <w:lang w:val="uk-UA"/>
              </w:rPr>
            </w:pPr>
            <w:r w:rsidRPr="006762A6">
              <w:rPr>
                <w:sz w:val="28"/>
                <w:szCs w:val="28"/>
                <w:lang w:val="uk-UA"/>
              </w:rPr>
              <w:t>1</w:t>
            </w:r>
            <w:r>
              <w:rPr>
                <w:sz w:val="28"/>
                <w:szCs w:val="28"/>
                <w:lang w:val="uk-UA"/>
              </w:rPr>
              <w:t>2</w:t>
            </w:r>
          </w:p>
        </w:tc>
      </w:tr>
      <w:tr w:rsidR="00836D61" w:rsidRPr="00F0439F" w:rsidTr="006D506A">
        <w:tc>
          <w:tcPr>
            <w:tcW w:w="1528" w:type="dxa"/>
          </w:tcPr>
          <w:p w:rsidR="00836D61" w:rsidRPr="00406124" w:rsidRDefault="00836D61" w:rsidP="006D506A">
            <w:pPr>
              <w:spacing w:line="360" w:lineRule="auto"/>
              <w:jc w:val="center"/>
              <w:rPr>
                <w:sz w:val="28"/>
                <w:szCs w:val="28"/>
                <w:lang w:val="en-US"/>
              </w:rPr>
            </w:pPr>
            <w:r w:rsidRPr="006762A6">
              <w:rPr>
                <w:sz w:val="28"/>
                <w:szCs w:val="28"/>
                <w:lang w:val="uk-UA"/>
              </w:rPr>
              <w:t xml:space="preserve">      1.1</w:t>
            </w:r>
            <w:r>
              <w:rPr>
                <w:sz w:val="28"/>
                <w:szCs w:val="28"/>
                <w:lang w:val="uk-UA"/>
              </w:rPr>
              <w:t>.</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Поширеність і класифікація клінічних форм епілепсії</w:t>
            </w:r>
            <w:r>
              <w:rPr>
                <w:sz w:val="28"/>
                <w:szCs w:val="28"/>
                <w:lang w:val="uk-UA"/>
              </w:rPr>
              <w:t>..</w:t>
            </w:r>
            <w:r w:rsidRPr="006762A6">
              <w:rPr>
                <w:sz w:val="28"/>
                <w:szCs w:val="28"/>
                <w:lang w:val="uk-UA"/>
              </w:rPr>
              <w:t xml:space="preserve"> </w:t>
            </w:r>
          </w:p>
        </w:tc>
        <w:tc>
          <w:tcPr>
            <w:tcW w:w="880" w:type="dxa"/>
          </w:tcPr>
          <w:p w:rsidR="00836D61" w:rsidRPr="00521FD7" w:rsidRDefault="00836D61" w:rsidP="006D506A">
            <w:pPr>
              <w:spacing w:line="360" w:lineRule="auto"/>
              <w:rPr>
                <w:sz w:val="28"/>
                <w:szCs w:val="28"/>
                <w:lang w:val="uk-UA"/>
              </w:rPr>
            </w:pPr>
            <w:r w:rsidRPr="006762A6">
              <w:rPr>
                <w:sz w:val="28"/>
                <w:szCs w:val="28"/>
                <w:lang w:val="uk-UA"/>
              </w:rPr>
              <w:t>1</w:t>
            </w:r>
            <w:r>
              <w:rPr>
                <w:sz w:val="28"/>
                <w:szCs w:val="28"/>
                <w:lang w:val="uk-UA"/>
              </w:rPr>
              <w:t>2</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1.2</w:t>
            </w:r>
            <w:r>
              <w:rPr>
                <w:sz w:val="28"/>
                <w:szCs w:val="28"/>
                <w:lang w:val="uk-UA"/>
              </w:rPr>
              <w:t>.</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Класифікація протиепілептичних засобів……………</w:t>
            </w:r>
            <w:r>
              <w:rPr>
                <w:sz w:val="28"/>
                <w:szCs w:val="28"/>
                <w:lang w:val="uk-UA"/>
              </w:rPr>
              <w:t>...</w:t>
            </w:r>
          </w:p>
        </w:tc>
        <w:tc>
          <w:tcPr>
            <w:tcW w:w="880" w:type="dxa"/>
          </w:tcPr>
          <w:p w:rsidR="00836D61" w:rsidRPr="002023EF" w:rsidRDefault="00836D61" w:rsidP="006D506A">
            <w:pPr>
              <w:spacing w:line="360" w:lineRule="auto"/>
              <w:rPr>
                <w:sz w:val="28"/>
                <w:szCs w:val="28"/>
                <w:lang w:val="uk-UA"/>
              </w:rPr>
            </w:pPr>
            <w:r w:rsidRPr="006762A6">
              <w:rPr>
                <w:sz w:val="28"/>
                <w:szCs w:val="28"/>
                <w:lang w:val="en-US"/>
              </w:rPr>
              <w:t>1</w:t>
            </w:r>
            <w:r>
              <w:rPr>
                <w:sz w:val="28"/>
                <w:szCs w:val="28"/>
                <w:lang w:val="uk-UA"/>
              </w:rPr>
              <w:t>9</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1.3</w:t>
            </w:r>
            <w:r>
              <w:rPr>
                <w:sz w:val="28"/>
                <w:szCs w:val="28"/>
                <w:lang w:val="uk-UA"/>
              </w:rPr>
              <w:t>.</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Механізми дії протиепілептичних засобів……………</w:t>
            </w:r>
            <w:r>
              <w:rPr>
                <w:sz w:val="28"/>
                <w:szCs w:val="28"/>
                <w:lang w:val="uk-UA"/>
              </w:rPr>
              <w:t>..</w:t>
            </w:r>
          </w:p>
        </w:tc>
        <w:tc>
          <w:tcPr>
            <w:tcW w:w="880" w:type="dxa"/>
          </w:tcPr>
          <w:p w:rsidR="00836D61" w:rsidRPr="002023EF" w:rsidRDefault="00836D61" w:rsidP="006D506A">
            <w:pPr>
              <w:spacing w:line="360" w:lineRule="auto"/>
              <w:rPr>
                <w:sz w:val="28"/>
                <w:szCs w:val="28"/>
                <w:lang w:val="uk-UA"/>
              </w:rPr>
            </w:pPr>
            <w:r w:rsidRPr="006762A6">
              <w:rPr>
                <w:sz w:val="28"/>
                <w:szCs w:val="28"/>
                <w:lang w:val="en-US"/>
              </w:rPr>
              <w:t>2</w:t>
            </w:r>
            <w:r>
              <w:rPr>
                <w:sz w:val="28"/>
                <w:szCs w:val="28"/>
                <w:lang w:val="uk-UA"/>
              </w:rPr>
              <w:t>2</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1.4</w:t>
            </w:r>
            <w:r>
              <w:rPr>
                <w:sz w:val="28"/>
                <w:szCs w:val="28"/>
                <w:lang w:val="uk-UA"/>
              </w:rPr>
              <w:t>.</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Принципи фармакотерапії епілепсії…………………</w:t>
            </w:r>
            <w:r>
              <w:rPr>
                <w:sz w:val="28"/>
                <w:szCs w:val="28"/>
                <w:lang w:val="uk-UA"/>
              </w:rPr>
              <w:t>….</w:t>
            </w:r>
          </w:p>
        </w:tc>
        <w:tc>
          <w:tcPr>
            <w:tcW w:w="880" w:type="dxa"/>
          </w:tcPr>
          <w:p w:rsidR="00836D61" w:rsidRPr="006762A6" w:rsidRDefault="00836D61" w:rsidP="006D506A">
            <w:pPr>
              <w:spacing w:line="360" w:lineRule="auto"/>
              <w:rPr>
                <w:sz w:val="28"/>
                <w:szCs w:val="28"/>
                <w:lang w:val="uk-UA"/>
              </w:rPr>
            </w:pPr>
            <w:r w:rsidRPr="006762A6">
              <w:rPr>
                <w:sz w:val="28"/>
                <w:szCs w:val="28"/>
                <w:lang w:val="uk-UA"/>
              </w:rPr>
              <w:t>2</w:t>
            </w:r>
            <w:r>
              <w:rPr>
                <w:sz w:val="28"/>
                <w:szCs w:val="28"/>
                <w:lang w:val="uk-UA"/>
              </w:rPr>
              <w:t>3</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1.5</w:t>
            </w:r>
            <w:r>
              <w:rPr>
                <w:sz w:val="28"/>
                <w:szCs w:val="28"/>
                <w:lang w:val="uk-UA"/>
              </w:rPr>
              <w:t>.</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Нові протиепілептичні препарати (загальна характеристика)…………………………………………</w:t>
            </w:r>
            <w:r>
              <w:rPr>
                <w:sz w:val="28"/>
                <w:szCs w:val="28"/>
                <w:lang w:val="uk-UA"/>
              </w:rPr>
              <w:t>..</w:t>
            </w:r>
          </w:p>
        </w:tc>
        <w:tc>
          <w:tcPr>
            <w:tcW w:w="880" w:type="dxa"/>
          </w:tcPr>
          <w:p w:rsidR="00836D61" w:rsidRPr="006762A6" w:rsidRDefault="00836D61" w:rsidP="006D506A">
            <w:pPr>
              <w:spacing w:line="360" w:lineRule="auto"/>
              <w:rPr>
                <w:sz w:val="28"/>
                <w:szCs w:val="28"/>
                <w:lang w:val="uk-UA"/>
              </w:rPr>
            </w:pPr>
          </w:p>
          <w:p w:rsidR="00836D61" w:rsidRPr="006762A6" w:rsidRDefault="00836D61" w:rsidP="006D506A">
            <w:pPr>
              <w:spacing w:line="360" w:lineRule="auto"/>
              <w:rPr>
                <w:sz w:val="28"/>
                <w:szCs w:val="28"/>
                <w:lang w:val="uk-UA"/>
              </w:rPr>
            </w:pPr>
            <w:r w:rsidRPr="006762A6">
              <w:rPr>
                <w:sz w:val="28"/>
                <w:szCs w:val="28"/>
                <w:lang w:val="uk-UA"/>
              </w:rPr>
              <w:t>2</w:t>
            </w:r>
            <w:r>
              <w:rPr>
                <w:sz w:val="28"/>
                <w:szCs w:val="28"/>
                <w:lang w:val="uk-UA"/>
              </w:rPr>
              <w:t>6</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1.6</w:t>
            </w:r>
            <w:r>
              <w:rPr>
                <w:sz w:val="28"/>
                <w:szCs w:val="28"/>
                <w:lang w:val="uk-UA"/>
              </w:rPr>
              <w:t>.</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Побічна дія нових протиепілептичних препаратів</w:t>
            </w:r>
            <w:r>
              <w:rPr>
                <w:sz w:val="28"/>
                <w:szCs w:val="28"/>
                <w:lang w:val="uk-UA"/>
              </w:rPr>
              <w:t>..</w:t>
            </w:r>
            <w:r w:rsidRPr="006762A6">
              <w:rPr>
                <w:sz w:val="28"/>
                <w:szCs w:val="28"/>
                <w:lang w:val="uk-UA"/>
              </w:rPr>
              <w:t>….</w:t>
            </w:r>
            <w:r>
              <w:rPr>
                <w:sz w:val="28"/>
                <w:szCs w:val="28"/>
                <w:lang w:val="uk-UA"/>
              </w:rPr>
              <w:t>..</w:t>
            </w:r>
          </w:p>
        </w:tc>
        <w:tc>
          <w:tcPr>
            <w:tcW w:w="880" w:type="dxa"/>
          </w:tcPr>
          <w:p w:rsidR="00836D61" w:rsidRPr="006762A6" w:rsidRDefault="00836D61" w:rsidP="006D506A">
            <w:pPr>
              <w:spacing w:line="360" w:lineRule="auto"/>
              <w:rPr>
                <w:sz w:val="28"/>
                <w:szCs w:val="28"/>
                <w:lang w:val="uk-UA"/>
              </w:rPr>
            </w:pPr>
            <w:r w:rsidRPr="006762A6">
              <w:rPr>
                <w:sz w:val="28"/>
                <w:szCs w:val="28"/>
                <w:lang w:val="uk-UA"/>
              </w:rPr>
              <w:t>2</w:t>
            </w:r>
            <w:r>
              <w:rPr>
                <w:sz w:val="28"/>
                <w:szCs w:val="28"/>
                <w:lang w:val="uk-UA"/>
              </w:rPr>
              <w:t>7</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1.6.1.</w:t>
            </w:r>
          </w:p>
        </w:tc>
        <w:tc>
          <w:tcPr>
            <w:tcW w:w="6700" w:type="dxa"/>
          </w:tcPr>
          <w:p w:rsidR="00836D61" w:rsidRPr="006762A6" w:rsidRDefault="00836D61" w:rsidP="006D506A">
            <w:pPr>
              <w:spacing w:line="360" w:lineRule="auto"/>
              <w:rPr>
                <w:sz w:val="28"/>
                <w:szCs w:val="28"/>
                <w:lang w:val="en-US"/>
              </w:rPr>
            </w:pPr>
            <w:r w:rsidRPr="006762A6">
              <w:rPr>
                <w:sz w:val="28"/>
                <w:szCs w:val="28"/>
                <w:lang w:val="uk-UA"/>
              </w:rPr>
              <w:t>Вігабатрин………………………………………………</w:t>
            </w:r>
            <w:r>
              <w:rPr>
                <w:sz w:val="28"/>
                <w:szCs w:val="28"/>
                <w:lang w:val="uk-UA"/>
              </w:rPr>
              <w:t>…</w:t>
            </w:r>
          </w:p>
        </w:tc>
        <w:tc>
          <w:tcPr>
            <w:tcW w:w="880" w:type="dxa"/>
          </w:tcPr>
          <w:p w:rsidR="00836D61" w:rsidRPr="002023EF" w:rsidRDefault="00836D61" w:rsidP="006D506A">
            <w:pPr>
              <w:spacing w:line="360" w:lineRule="auto"/>
              <w:rPr>
                <w:sz w:val="28"/>
                <w:szCs w:val="28"/>
                <w:lang w:val="uk-UA"/>
              </w:rPr>
            </w:pPr>
            <w:r w:rsidRPr="006762A6">
              <w:rPr>
                <w:sz w:val="28"/>
                <w:szCs w:val="28"/>
                <w:lang w:val="en-US"/>
              </w:rPr>
              <w:t>2</w:t>
            </w:r>
            <w:r>
              <w:rPr>
                <w:sz w:val="28"/>
                <w:szCs w:val="28"/>
                <w:lang w:val="uk-UA"/>
              </w:rPr>
              <w:t>9</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1.6.2.</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Габапентин………………………………………………</w:t>
            </w:r>
            <w:r>
              <w:rPr>
                <w:sz w:val="28"/>
                <w:szCs w:val="28"/>
                <w:lang w:val="uk-UA"/>
              </w:rPr>
              <w:t>..</w:t>
            </w:r>
          </w:p>
        </w:tc>
        <w:tc>
          <w:tcPr>
            <w:tcW w:w="880" w:type="dxa"/>
          </w:tcPr>
          <w:p w:rsidR="00836D61" w:rsidRPr="00335CC0" w:rsidRDefault="00836D61" w:rsidP="006D506A">
            <w:pPr>
              <w:spacing w:line="360" w:lineRule="auto"/>
              <w:rPr>
                <w:sz w:val="28"/>
                <w:szCs w:val="28"/>
                <w:lang w:val="en-US"/>
              </w:rPr>
            </w:pPr>
            <w:r>
              <w:rPr>
                <w:sz w:val="28"/>
                <w:szCs w:val="28"/>
                <w:lang w:val="uk-UA"/>
              </w:rPr>
              <w:t>3</w:t>
            </w:r>
            <w:r>
              <w:rPr>
                <w:sz w:val="28"/>
                <w:szCs w:val="28"/>
                <w:lang w:val="en-US"/>
              </w:rPr>
              <w:t>0</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1.6.3.</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Зонізамід…………………………………………………</w:t>
            </w:r>
            <w:r>
              <w:rPr>
                <w:sz w:val="28"/>
                <w:szCs w:val="28"/>
                <w:lang w:val="uk-UA"/>
              </w:rPr>
              <w:t>..</w:t>
            </w:r>
          </w:p>
        </w:tc>
        <w:tc>
          <w:tcPr>
            <w:tcW w:w="880" w:type="dxa"/>
          </w:tcPr>
          <w:p w:rsidR="00836D61" w:rsidRPr="002023EF" w:rsidRDefault="00836D61" w:rsidP="006D506A">
            <w:pPr>
              <w:spacing w:line="360" w:lineRule="auto"/>
              <w:rPr>
                <w:sz w:val="28"/>
                <w:szCs w:val="28"/>
                <w:lang w:val="uk-UA"/>
              </w:rPr>
            </w:pPr>
            <w:r>
              <w:rPr>
                <w:sz w:val="28"/>
                <w:szCs w:val="28"/>
                <w:lang w:val="uk-UA"/>
              </w:rPr>
              <w:t>31</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1.6.4.</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Ламотриджин……………………………………………</w:t>
            </w:r>
            <w:r>
              <w:rPr>
                <w:sz w:val="28"/>
                <w:szCs w:val="28"/>
                <w:lang w:val="uk-UA"/>
              </w:rPr>
              <w:t>..</w:t>
            </w:r>
          </w:p>
        </w:tc>
        <w:tc>
          <w:tcPr>
            <w:tcW w:w="880" w:type="dxa"/>
          </w:tcPr>
          <w:p w:rsidR="00836D61" w:rsidRPr="002023EF" w:rsidRDefault="00836D61" w:rsidP="006D506A">
            <w:pPr>
              <w:spacing w:line="360" w:lineRule="auto"/>
              <w:rPr>
                <w:sz w:val="28"/>
                <w:szCs w:val="28"/>
                <w:lang w:val="uk-UA"/>
              </w:rPr>
            </w:pPr>
            <w:r w:rsidRPr="006762A6">
              <w:rPr>
                <w:sz w:val="28"/>
                <w:szCs w:val="28"/>
                <w:lang w:val="en-US"/>
              </w:rPr>
              <w:t>3</w:t>
            </w:r>
            <w:r>
              <w:rPr>
                <w:sz w:val="28"/>
                <w:szCs w:val="28"/>
                <w:lang w:val="en-US"/>
              </w:rPr>
              <w:t>2</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1.6.5.</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Левет</w:t>
            </w:r>
            <w:r>
              <w:rPr>
                <w:sz w:val="28"/>
                <w:szCs w:val="28"/>
                <w:lang w:val="uk-UA"/>
              </w:rPr>
              <w:t>и</w:t>
            </w:r>
            <w:r w:rsidRPr="006762A6">
              <w:rPr>
                <w:sz w:val="28"/>
                <w:szCs w:val="28"/>
                <w:lang w:val="uk-UA"/>
              </w:rPr>
              <w:t>рацетам…………………………………………</w:t>
            </w:r>
            <w:r>
              <w:rPr>
                <w:sz w:val="28"/>
                <w:szCs w:val="28"/>
                <w:lang w:val="uk-UA"/>
              </w:rPr>
              <w:t>….</w:t>
            </w:r>
          </w:p>
        </w:tc>
        <w:tc>
          <w:tcPr>
            <w:tcW w:w="880" w:type="dxa"/>
          </w:tcPr>
          <w:p w:rsidR="00836D61" w:rsidRPr="00335CC0" w:rsidRDefault="00836D61" w:rsidP="006D506A">
            <w:pPr>
              <w:spacing w:line="360" w:lineRule="auto"/>
              <w:rPr>
                <w:sz w:val="28"/>
                <w:szCs w:val="28"/>
                <w:lang w:val="en-US"/>
              </w:rPr>
            </w:pPr>
            <w:r w:rsidRPr="006762A6">
              <w:rPr>
                <w:sz w:val="28"/>
                <w:szCs w:val="28"/>
                <w:lang w:val="uk-UA"/>
              </w:rPr>
              <w:t>3</w:t>
            </w:r>
            <w:r>
              <w:rPr>
                <w:sz w:val="28"/>
                <w:szCs w:val="28"/>
                <w:lang w:val="en-US"/>
              </w:rPr>
              <w:t>4</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1.6.6.</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Окскарбазепін…………………………………………</w:t>
            </w:r>
            <w:r>
              <w:rPr>
                <w:sz w:val="28"/>
                <w:szCs w:val="28"/>
                <w:lang w:val="uk-UA"/>
              </w:rPr>
              <w:t>.</w:t>
            </w:r>
            <w:r w:rsidRPr="006762A6">
              <w:rPr>
                <w:sz w:val="28"/>
                <w:szCs w:val="28"/>
                <w:lang w:val="uk-UA"/>
              </w:rPr>
              <w:t>..</w:t>
            </w:r>
            <w:r>
              <w:rPr>
                <w:sz w:val="28"/>
                <w:szCs w:val="28"/>
                <w:lang w:val="uk-UA"/>
              </w:rPr>
              <w:t>...</w:t>
            </w:r>
          </w:p>
        </w:tc>
        <w:tc>
          <w:tcPr>
            <w:tcW w:w="880" w:type="dxa"/>
          </w:tcPr>
          <w:p w:rsidR="00836D61" w:rsidRPr="002023EF" w:rsidRDefault="00836D61" w:rsidP="006D506A">
            <w:pPr>
              <w:spacing w:line="360" w:lineRule="auto"/>
              <w:rPr>
                <w:sz w:val="28"/>
                <w:szCs w:val="28"/>
                <w:lang w:val="uk-UA"/>
              </w:rPr>
            </w:pPr>
            <w:r w:rsidRPr="006762A6">
              <w:rPr>
                <w:sz w:val="28"/>
                <w:szCs w:val="28"/>
                <w:lang w:val="en-US"/>
              </w:rPr>
              <w:t>3</w:t>
            </w:r>
            <w:r>
              <w:rPr>
                <w:sz w:val="28"/>
                <w:szCs w:val="28"/>
                <w:lang w:val="en-US"/>
              </w:rPr>
              <w:t>5</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1.6.7.</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Прегабалін………………………………………………</w:t>
            </w:r>
            <w:r>
              <w:rPr>
                <w:sz w:val="28"/>
                <w:szCs w:val="28"/>
                <w:lang w:val="uk-UA"/>
              </w:rPr>
              <w:t>…</w:t>
            </w:r>
          </w:p>
        </w:tc>
        <w:tc>
          <w:tcPr>
            <w:tcW w:w="880" w:type="dxa"/>
          </w:tcPr>
          <w:p w:rsidR="00836D61" w:rsidRPr="002023EF" w:rsidRDefault="00836D61" w:rsidP="006D506A">
            <w:pPr>
              <w:spacing w:line="360" w:lineRule="auto"/>
              <w:rPr>
                <w:sz w:val="28"/>
                <w:szCs w:val="28"/>
                <w:lang w:val="uk-UA"/>
              </w:rPr>
            </w:pPr>
            <w:r w:rsidRPr="006762A6">
              <w:rPr>
                <w:sz w:val="28"/>
                <w:szCs w:val="28"/>
                <w:lang w:val="en-US"/>
              </w:rPr>
              <w:t>3</w:t>
            </w:r>
            <w:r>
              <w:rPr>
                <w:sz w:val="28"/>
                <w:szCs w:val="28"/>
                <w:lang w:val="en-US"/>
              </w:rPr>
              <w:t>6</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1.6.8.</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Тіагабін…………………………………………………</w:t>
            </w:r>
            <w:r>
              <w:rPr>
                <w:sz w:val="28"/>
                <w:szCs w:val="28"/>
                <w:lang w:val="uk-UA"/>
              </w:rPr>
              <w:t>….</w:t>
            </w:r>
          </w:p>
        </w:tc>
        <w:tc>
          <w:tcPr>
            <w:tcW w:w="880" w:type="dxa"/>
          </w:tcPr>
          <w:p w:rsidR="00836D61" w:rsidRPr="002023EF" w:rsidRDefault="00836D61" w:rsidP="006D506A">
            <w:pPr>
              <w:spacing w:line="360" w:lineRule="auto"/>
              <w:rPr>
                <w:sz w:val="28"/>
                <w:szCs w:val="28"/>
                <w:lang w:val="uk-UA"/>
              </w:rPr>
            </w:pPr>
            <w:r w:rsidRPr="006762A6">
              <w:rPr>
                <w:sz w:val="28"/>
                <w:szCs w:val="28"/>
                <w:lang w:val="en-US"/>
              </w:rPr>
              <w:t>3</w:t>
            </w:r>
            <w:r>
              <w:rPr>
                <w:sz w:val="28"/>
                <w:szCs w:val="28"/>
                <w:lang w:val="uk-UA"/>
              </w:rPr>
              <w:t>7</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1.6.9.</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Топірамат……………………………………………….</w:t>
            </w:r>
            <w:r>
              <w:rPr>
                <w:sz w:val="28"/>
                <w:szCs w:val="28"/>
                <w:lang w:val="uk-UA"/>
              </w:rPr>
              <w:t>.</w:t>
            </w:r>
            <w:r w:rsidRPr="006762A6">
              <w:rPr>
                <w:sz w:val="28"/>
                <w:szCs w:val="28"/>
                <w:lang w:val="uk-UA"/>
              </w:rPr>
              <w:t>.</w:t>
            </w:r>
            <w:r>
              <w:rPr>
                <w:sz w:val="28"/>
                <w:szCs w:val="28"/>
                <w:lang w:val="uk-UA"/>
              </w:rPr>
              <w:t>..</w:t>
            </w:r>
          </w:p>
        </w:tc>
        <w:tc>
          <w:tcPr>
            <w:tcW w:w="880" w:type="dxa"/>
          </w:tcPr>
          <w:p w:rsidR="00836D61" w:rsidRPr="002023EF" w:rsidRDefault="00836D61" w:rsidP="006D506A">
            <w:pPr>
              <w:spacing w:line="360" w:lineRule="auto"/>
              <w:rPr>
                <w:sz w:val="28"/>
                <w:szCs w:val="28"/>
                <w:lang w:val="uk-UA"/>
              </w:rPr>
            </w:pPr>
            <w:r w:rsidRPr="006762A6">
              <w:rPr>
                <w:sz w:val="28"/>
                <w:szCs w:val="28"/>
                <w:lang w:val="en-US"/>
              </w:rPr>
              <w:t>3</w:t>
            </w:r>
            <w:r>
              <w:rPr>
                <w:sz w:val="28"/>
                <w:szCs w:val="28"/>
                <w:lang w:val="en-US"/>
              </w:rPr>
              <w:t>7</w:t>
            </w:r>
          </w:p>
        </w:tc>
      </w:tr>
      <w:tr w:rsidR="00836D61" w:rsidRPr="00F0439F" w:rsidTr="006D506A">
        <w:tc>
          <w:tcPr>
            <w:tcW w:w="1528" w:type="dxa"/>
          </w:tcPr>
          <w:p w:rsidR="00836D61" w:rsidRPr="006762A6" w:rsidRDefault="00836D61" w:rsidP="006D506A">
            <w:pPr>
              <w:spacing w:line="360" w:lineRule="auto"/>
              <w:jc w:val="center"/>
              <w:rPr>
                <w:sz w:val="28"/>
                <w:szCs w:val="28"/>
                <w:lang w:val="en-US"/>
              </w:rPr>
            </w:pPr>
            <w:r w:rsidRPr="006762A6">
              <w:rPr>
                <w:sz w:val="28"/>
                <w:szCs w:val="28"/>
                <w:lang w:val="en-US"/>
              </w:rPr>
              <w:t xml:space="preserve">  </w:t>
            </w:r>
            <w:r w:rsidRPr="006762A6">
              <w:rPr>
                <w:sz w:val="28"/>
                <w:szCs w:val="28"/>
                <w:lang w:val="uk-UA"/>
              </w:rPr>
              <w:t>1.6.10</w:t>
            </w:r>
            <w:r w:rsidRPr="006762A6">
              <w:rPr>
                <w:sz w:val="28"/>
                <w:szCs w:val="28"/>
                <w:lang w:val="en-US"/>
              </w:rPr>
              <w:t>.</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Фелбамат………………………………………………</w:t>
            </w:r>
            <w:r>
              <w:rPr>
                <w:sz w:val="28"/>
                <w:szCs w:val="28"/>
                <w:lang w:val="uk-UA"/>
              </w:rPr>
              <w:t>…..</w:t>
            </w:r>
          </w:p>
        </w:tc>
        <w:tc>
          <w:tcPr>
            <w:tcW w:w="880" w:type="dxa"/>
          </w:tcPr>
          <w:p w:rsidR="00836D61" w:rsidRPr="00DD36D8" w:rsidRDefault="00836D61" w:rsidP="006D506A">
            <w:pPr>
              <w:spacing w:line="360" w:lineRule="auto"/>
              <w:rPr>
                <w:sz w:val="28"/>
                <w:szCs w:val="28"/>
                <w:lang w:val="uk-UA"/>
              </w:rPr>
            </w:pPr>
            <w:r w:rsidRPr="006762A6">
              <w:rPr>
                <w:sz w:val="28"/>
                <w:szCs w:val="28"/>
                <w:lang w:val="en-US"/>
              </w:rPr>
              <w:t>3</w:t>
            </w:r>
            <w:r>
              <w:rPr>
                <w:sz w:val="28"/>
                <w:szCs w:val="28"/>
                <w:lang w:val="en-US"/>
              </w:rPr>
              <w:t>8</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lastRenderedPageBreak/>
              <w:t xml:space="preserve">      1.7.</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Напрями створення нових протиепілептичних засобів……………………………………………………</w:t>
            </w:r>
            <w:r>
              <w:rPr>
                <w:sz w:val="28"/>
                <w:szCs w:val="28"/>
                <w:lang w:val="uk-UA"/>
              </w:rPr>
              <w:t>..</w:t>
            </w:r>
            <w:r w:rsidRPr="006762A6">
              <w:rPr>
                <w:sz w:val="28"/>
                <w:szCs w:val="28"/>
                <w:lang w:val="uk-UA"/>
              </w:rPr>
              <w:t xml:space="preserve"> </w:t>
            </w:r>
          </w:p>
        </w:tc>
        <w:tc>
          <w:tcPr>
            <w:tcW w:w="880" w:type="dxa"/>
          </w:tcPr>
          <w:p w:rsidR="00836D61" w:rsidRPr="006762A6" w:rsidRDefault="00836D61" w:rsidP="006D506A">
            <w:pPr>
              <w:spacing w:line="360" w:lineRule="auto"/>
              <w:rPr>
                <w:sz w:val="28"/>
                <w:szCs w:val="28"/>
                <w:lang w:val="uk-UA"/>
              </w:rPr>
            </w:pPr>
          </w:p>
          <w:p w:rsidR="00836D61" w:rsidRPr="002023EF" w:rsidRDefault="00836D61" w:rsidP="006D506A">
            <w:pPr>
              <w:spacing w:line="360" w:lineRule="auto"/>
              <w:rPr>
                <w:sz w:val="28"/>
                <w:szCs w:val="28"/>
                <w:lang w:val="uk-UA"/>
              </w:rPr>
            </w:pPr>
            <w:r>
              <w:rPr>
                <w:sz w:val="28"/>
                <w:szCs w:val="28"/>
                <w:lang w:val="uk-UA"/>
              </w:rPr>
              <w:t>42</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1.8.</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Проблеми терапевтичної резистентності в лікуванні епілепсії…………………………………………………</w:t>
            </w:r>
            <w:r>
              <w:rPr>
                <w:sz w:val="28"/>
                <w:szCs w:val="28"/>
                <w:lang w:val="uk-UA"/>
              </w:rPr>
              <w:t>…</w:t>
            </w:r>
          </w:p>
        </w:tc>
        <w:tc>
          <w:tcPr>
            <w:tcW w:w="880" w:type="dxa"/>
          </w:tcPr>
          <w:p w:rsidR="00836D61" w:rsidRPr="006762A6" w:rsidRDefault="00836D61" w:rsidP="006D506A">
            <w:pPr>
              <w:spacing w:line="360" w:lineRule="auto"/>
              <w:rPr>
                <w:sz w:val="28"/>
                <w:szCs w:val="28"/>
                <w:lang w:val="uk-UA"/>
              </w:rPr>
            </w:pPr>
          </w:p>
          <w:p w:rsidR="00836D61" w:rsidRPr="001355D9" w:rsidRDefault="00836D61" w:rsidP="006D506A">
            <w:pPr>
              <w:spacing w:line="360" w:lineRule="auto"/>
              <w:rPr>
                <w:sz w:val="28"/>
                <w:szCs w:val="28"/>
                <w:lang w:val="uk-UA"/>
              </w:rPr>
            </w:pPr>
            <w:r w:rsidRPr="00F20F2E">
              <w:rPr>
                <w:sz w:val="28"/>
                <w:szCs w:val="28"/>
              </w:rPr>
              <w:t>4</w:t>
            </w:r>
            <w:r>
              <w:rPr>
                <w:sz w:val="28"/>
                <w:szCs w:val="28"/>
                <w:lang w:val="uk-UA"/>
              </w:rPr>
              <w:t>3</w:t>
            </w:r>
          </w:p>
        </w:tc>
      </w:tr>
      <w:tr w:rsidR="00836D61" w:rsidRPr="00F0439F" w:rsidTr="006D506A">
        <w:tc>
          <w:tcPr>
            <w:tcW w:w="1528" w:type="dxa"/>
          </w:tcPr>
          <w:p w:rsidR="00836D61" w:rsidRPr="006762A6" w:rsidRDefault="00836D61" w:rsidP="006D506A">
            <w:pPr>
              <w:spacing w:line="360" w:lineRule="auto"/>
              <w:rPr>
                <w:sz w:val="28"/>
                <w:szCs w:val="28"/>
                <w:lang w:val="uk-UA"/>
              </w:rPr>
            </w:pPr>
            <w:r w:rsidRPr="006762A6">
              <w:rPr>
                <w:sz w:val="28"/>
                <w:szCs w:val="28"/>
                <w:lang w:val="uk-UA"/>
              </w:rPr>
              <w:t xml:space="preserve">РОЗДІЛ 2   </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 xml:space="preserve">Матеріал </w:t>
            </w:r>
            <w:r>
              <w:rPr>
                <w:sz w:val="28"/>
                <w:szCs w:val="28"/>
                <w:lang w:val="uk-UA"/>
              </w:rPr>
              <w:t>і</w:t>
            </w:r>
            <w:r w:rsidRPr="006762A6">
              <w:rPr>
                <w:sz w:val="28"/>
                <w:szCs w:val="28"/>
                <w:lang w:val="uk-UA"/>
              </w:rPr>
              <w:t xml:space="preserve"> методи досліджен</w:t>
            </w:r>
            <w:r>
              <w:rPr>
                <w:sz w:val="28"/>
                <w:szCs w:val="28"/>
                <w:lang w:val="uk-UA"/>
              </w:rPr>
              <w:t>ня</w:t>
            </w:r>
            <w:r w:rsidRPr="006762A6">
              <w:rPr>
                <w:sz w:val="28"/>
                <w:szCs w:val="28"/>
                <w:lang w:val="uk-UA"/>
              </w:rPr>
              <w:t>………………………</w:t>
            </w:r>
            <w:r>
              <w:rPr>
                <w:sz w:val="28"/>
                <w:szCs w:val="28"/>
                <w:lang w:val="uk-UA"/>
              </w:rPr>
              <w:t>….</w:t>
            </w:r>
          </w:p>
        </w:tc>
        <w:tc>
          <w:tcPr>
            <w:tcW w:w="880" w:type="dxa"/>
          </w:tcPr>
          <w:p w:rsidR="00836D61" w:rsidRPr="002023EF" w:rsidRDefault="00836D61" w:rsidP="006D506A">
            <w:pPr>
              <w:spacing w:line="360" w:lineRule="auto"/>
              <w:rPr>
                <w:sz w:val="28"/>
                <w:szCs w:val="28"/>
                <w:lang w:val="uk-UA"/>
              </w:rPr>
            </w:pPr>
            <w:r w:rsidRPr="006762A6">
              <w:rPr>
                <w:sz w:val="28"/>
                <w:szCs w:val="28"/>
                <w:lang w:val="en-US"/>
              </w:rPr>
              <w:t>4</w:t>
            </w:r>
            <w:r>
              <w:rPr>
                <w:sz w:val="28"/>
                <w:szCs w:val="28"/>
                <w:lang w:val="uk-UA"/>
              </w:rPr>
              <w:t>7</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2.1.</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Характеристика експериментальних тварин.................</w:t>
            </w:r>
            <w:r>
              <w:rPr>
                <w:sz w:val="28"/>
                <w:szCs w:val="28"/>
                <w:lang w:val="uk-UA"/>
              </w:rPr>
              <w:t>...</w:t>
            </w:r>
          </w:p>
        </w:tc>
        <w:tc>
          <w:tcPr>
            <w:tcW w:w="880" w:type="dxa"/>
          </w:tcPr>
          <w:p w:rsidR="00836D61" w:rsidRPr="002023EF" w:rsidRDefault="00836D61" w:rsidP="006D506A">
            <w:pPr>
              <w:spacing w:line="360" w:lineRule="auto"/>
              <w:rPr>
                <w:sz w:val="28"/>
                <w:szCs w:val="28"/>
                <w:lang w:val="uk-UA"/>
              </w:rPr>
            </w:pPr>
            <w:r w:rsidRPr="006762A6">
              <w:rPr>
                <w:sz w:val="28"/>
                <w:szCs w:val="28"/>
                <w:lang w:val="en-US"/>
              </w:rPr>
              <w:t>4</w:t>
            </w:r>
            <w:r>
              <w:rPr>
                <w:sz w:val="28"/>
                <w:szCs w:val="28"/>
                <w:lang w:val="uk-UA"/>
              </w:rPr>
              <w:t>7</w:t>
            </w:r>
          </w:p>
        </w:tc>
      </w:tr>
      <w:tr w:rsidR="00836D61" w:rsidRPr="00F0439F" w:rsidTr="006D506A">
        <w:tc>
          <w:tcPr>
            <w:tcW w:w="1528" w:type="dxa"/>
          </w:tcPr>
          <w:p w:rsidR="00836D61" w:rsidRPr="006762A6" w:rsidRDefault="00836D61" w:rsidP="006D506A">
            <w:pPr>
              <w:tabs>
                <w:tab w:val="left" w:pos="940"/>
              </w:tabs>
              <w:spacing w:line="360" w:lineRule="auto"/>
              <w:jc w:val="center"/>
              <w:rPr>
                <w:sz w:val="28"/>
                <w:szCs w:val="28"/>
                <w:lang w:val="uk-UA"/>
              </w:rPr>
            </w:pPr>
            <w:r w:rsidRPr="006762A6">
              <w:rPr>
                <w:sz w:val="28"/>
                <w:szCs w:val="28"/>
                <w:lang w:val="uk-UA"/>
              </w:rPr>
              <w:t xml:space="preserve">      2.2.</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Принципи експериментальної оцінки протисудомної активності потенційних антиепілептичних засобів</w:t>
            </w:r>
            <w:r>
              <w:rPr>
                <w:sz w:val="28"/>
                <w:szCs w:val="28"/>
                <w:lang w:val="uk-UA"/>
              </w:rPr>
              <w:t>……</w:t>
            </w:r>
          </w:p>
        </w:tc>
        <w:tc>
          <w:tcPr>
            <w:tcW w:w="880" w:type="dxa"/>
          </w:tcPr>
          <w:p w:rsidR="00836D61" w:rsidRDefault="00836D61" w:rsidP="006D506A">
            <w:pPr>
              <w:spacing w:line="360" w:lineRule="auto"/>
              <w:rPr>
                <w:sz w:val="28"/>
                <w:szCs w:val="28"/>
                <w:lang w:val="uk-UA"/>
              </w:rPr>
            </w:pPr>
          </w:p>
          <w:p w:rsidR="00836D61" w:rsidRPr="002023EF" w:rsidRDefault="00836D61" w:rsidP="006D506A">
            <w:pPr>
              <w:spacing w:line="360" w:lineRule="auto"/>
              <w:rPr>
                <w:sz w:val="28"/>
                <w:szCs w:val="28"/>
                <w:lang w:val="uk-UA"/>
              </w:rPr>
            </w:pPr>
            <w:r w:rsidRPr="006762A6">
              <w:rPr>
                <w:sz w:val="28"/>
                <w:szCs w:val="28"/>
                <w:lang w:val="en-US"/>
              </w:rPr>
              <w:t>4</w:t>
            </w:r>
            <w:r>
              <w:rPr>
                <w:sz w:val="28"/>
                <w:szCs w:val="28"/>
                <w:lang w:val="uk-UA"/>
              </w:rPr>
              <w:t>7</w:t>
            </w:r>
          </w:p>
        </w:tc>
      </w:tr>
      <w:tr w:rsidR="00836D61" w:rsidRPr="00F0439F" w:rsidTr="006D506A">
        <w:tc>
          <w:tcPr>
            <w:tcW w:w="1528" w:type="dxa"/>
          </w:tcPr>
          <w:p w:rsidR="00836D61" w:rsidRPr="006762A6" w:rsidRDefault="00836D61" w:rsidP="006D506A">
            <w:pPr>
              <w:tabs>
                <w:tab w:val="left" w:pos="900"/>
              </w:tabs>
              <w:spacing w:line="360" w:lineRule="auto"/>
              <w:jc w:val="center"/>
              <w:rPr>
                <w:sz w:val="28"/>
                <w:szCs w:val="28"/>
                <w:lang w:val="uk-UA"/>
              </w:rPr>
            </w:pPr>
            <w:r w:rsidRPr="006762A6">
              <w:rPr>
                <w:sz w:val="28"/>
                <w:szCs w:val="28"/>
                <w:lang w:val="uk-UA"/>
              </w:rPr>
              <w:t xml:space="preserve">   2.2.1.</w:t>
            </w:r>
          </w:p>
        </w:tc>
        <w:tc>
          <w:tcPr>
            <w:tcW w:w="6700" w:type="dxa"/>
          </w:tcPr>
          <w:p w:rsidR="00836D61" w:rsidRPr="006762A6" w:rsidRDefault="00836D61" w:rsidP="006D506A">
            <w:pPr>
              <w:spacing w:line="360" w:lineRule="auto"/>
              <w:rPr>
                <w:sz w:val="28"/>
                <w:szCs w:val="28"/>
                <w:lang w:val="uk-UA"/>
              </w:rPr>
            </w:pPr>
            <w:r>
              <w:rPr>
                <w:sz w:val="28"/>
                <w:szCs w:val="28"/>
                <w:lang w:val="uk-UA"/>
              </w:rPr>
              <w:t>Максимальний електрошок………………………………</w:t>
            </w:r>
          </w:p>
        </w:tc>
        <w:tc>
          <w:tcPr>
            <w:tcW w:w="880" w:type="dxa"/>
          </w:tcPr>
          <w:p w:rsidR="00836D61" w:rsidRPr="002023EF" w:rsidRDefault="00836D61" w:rsidP="006D506A">
            <w:pPr>
              <w:spacing w:line="360" w:lineRule="auto"/>
              <w:rPr>
                <w:sz w:val="28"/>
                <w:szCs w:val="28"/>
                <w:lang w:val="uk-UA"/>
              </w:rPr>
            </w:pPr>
            <w:r w:rsidRPr="006762A6">
              <w:rPr>
                <w:sz w:val="28"/>
                <w:szCs w:val="28"/>
                <w:lang w:val="en-US"/>
              </w:rPr>
              <w:t>4</w:t>
            </w:r>
            <w:r>
              <w:rPr>
                <w:sz w:val="28"/>
                <w:szCs w:val="28"/>
                <w:lang w:val="uk-UA"/>
              </w:rPr>
              <w:t>7</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Pr>
                <w:sz w:val="28"/>
                <w:szCs w:val="28"/>
                <w:lang w:val="uk-UA"/>
              </w:rPr>
              <w:t xml:space="preserve"> </w:t>
            </w:r>
            <w:r w:rsidRPr="006762A6">
              <w:rPr>
                <w:sz w:val="28"/>
                <w:szCs w:val="28"/>
                <w:lang w:val="uk-UA"/>
              </w:rPr>
              <w:t xml:space="preserve">  2.2.2.</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Хемоко</w:t>
            </w:r>
            <w:r>
              <w:rPr>
                <w:sz w:val="28"/>
                <w:szCs w:val="28"/>
                <w:lang w:val="uk-UA"/>
              </w:rPr>
              <w:t>н</w:t>
            </w:r>
            <w:r w:rsidRPr="006762A6">
              <w:rPr>
                <w:sz w:val="28"/>
                <w:szCs w:val="28"/>
                <w:lang w:val="uk-UA"/>
              </w:rPr>
              <w:t>вульсанти……………………………………</w:t>
            </w:r>
            <w:r>
              <w:rPr>
                <w:sz w:val="28"/>
                <w:szCs w:val="28"/>
                <w:lang w:val="uk-UA"/>
              </w:rPr>
              <w:t>…..</w:t>
            </w:r>
          </w:p>
        </w:tc>
        <w:tc>
          <w:tcPr>
            <w:tcW w:w="880" w:type="dxa"/>
          </w:tcPr>
          <w:p w:rsidR="00836D61" w:rsidRPr="002023EF" w:rsidRDefault="00836D61" w:rsidP="006D506A">
            <w:pPr>
              <w:spacing w:line="360" w:lineRule="auto"/>
              <w:rPr>
                <w:sz w:val="28"/>
                <w:szCs w:val="28"/>
                <w:lang w:val="uk-UA"/>
              </w:rPr>
            </w:pPr>
            <w:r w:rsidRPr="006762A6">
              <w:rPr>
                <w:sz w:val="28"/>
                <w:szCs w:val="28"/>
                <w:lang w:val="en-US"/>
              </w:rPr>
              <w:t>4</w:t>
            </w:r>
            <w:r>
              <w:rPr>
                <w:sz w:val="28"/>
                <w:szCs w:val="28"/>
                <w:lang w:val="uk-UA"/>
              </w:rPr>
              <w:t>8</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2.2.3.</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Кіндлінг…………………………………………………</w:t>
            </w:r>
            <w:r>
              <w:rPr>
                <w:sz w:val="28"/>
                <w:szCs w:val="28"/>
                <w:lang w:val="uk-UA"/>
              </w:rPr>
              <w:t>…</w:t>
            </w:r>
          </w:p>
        </w:tc>
        <w:tc>
          <w:tcPr>
            <w:tcW w:w="880" w:type="dxa"/>
          </w:tcPr>
          <w:p w:rsidR="00836D61" w:rsidRPr="00B85405" w:rsidRDefault="00836D61" w:rsidP="006D506A">
            <w:pPr>
              <w:spacing w:line="360" w:lineRule="auto"/>
              <w:rPr>
                <w:sz w:val="28"/>
                <w:szCs w:val="28"/>
                <w:lang w:val="uk-UA"/>
              </w:rPr>
            </w:pPr>
            <w:r>
              <w:rPr>
                <w:sz w:val="28"/>
                <w:szCs w:val="28"/>
                <w:lang w:val="uk-UA"/>
              </w:rPr>
              <w:t>50</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2.2.4.</w:t>
            </w:r>
          </w:p>
        </w:tc>
        <w:tc>
          <w:tcPr>
            <w:tcW w:w="6700" w:type="dxa"/>
          </w:tcPr>
          <w:p w:rsidR="00836D61" w:rsidRPr="006762A6" w:rsidRDefault="00836D61" w:rsidP="006D506A">
            <w:pPr>
              <w:spacing w:line="360" w:lineRule="auto"/>
              <w:rPr>
                <w:sz w:val="28"/>
                <w:szCs w:val="28"/>
              </w:rPr>
            </w:pPr>
            <w:r w:rsidRPr="006762A6">
              <w:rPr>
                <w:sz w:val="28"/>
                <w:lang w:val="uk-UA"/>
              </w:rPr>
              <w:t>Гостра токсичність (ЛД</w:t>
            </w:r>
            <w:r w:rsidRPr="006762A6">
              <w:rPr>
                <w:sz w:val="28"/>
                <w:vertAlign w:val="subscript"/>
                <w:lang w:val="uk-UA"/>
              </w:rPr>
              <w:t>50</w:t>
            </w:r>
            <w:r w:rsidRPr="006762A6">
              <w:rPr>
                <w:sz w:val="28"/>
                <w:lang w:val="uk-UA"/>
              </w:rPr>
              <w:t>), середня ефективна доза (ЕД</w:t>
            </w:r>
            <w:r w:rsidRPr="006762A6">
              <w:rPr>
                <w:sz w:val="28"/>
                <w:vertAlign w:val="subscript"/>
                <w:lang w:val="uk-UA"/>
              </w:rPr>
              <w:t>50</w:t>
            </w:r>
            <w:r w:rsidRPr="006762A6">
              <w:rPr>
                <w:sz w:val="28"/>
                <w:lang w:val="uk-UA"/>
              </w:rPr>
              <w:t>), захисний (ЗІ) та терапевтичний індекс (ТІ)…</w:t>
            </w:r>
            <w:r>
              <w:rPr>
                <w:sz w:val="28"/>
                <w:lang w:val="uk-UA"/>
              </w:rPr>
              <w:t>….</w:t>
            </w:r>
          </w:p>
        </w:tc>
        <w:tc>
          <w:tcPr>
            <w:tcW w:w="880" w:type="dxa"/>
          </w:tcPr>
          <w:p w:rsidR="00836D61" w:rsidRPr="006762A6" w:rsidRDefault="00836D61" w:rsidP="006D506A">
            <w:pPr>
              <w:spacing w:line="360" w:lineRule="auto"/>
              <w:rPr>
                <w:sz w:val="28"/>
                <w:szCs w:val="28"/>
                <w:lang w:val="uk-UA"/>
              </w:rPr>
            </w:pPr>
          </w:p>
          <w:p w:rsidR="00836D61" w:rsidRPr="002023EF" w:rsidRDefault="00836D61" w:rsidP="006D506A">
            <w:pPr>
              <w:spacing w:line="360" w:lineRule="auto"/>
              <w:rPr>
                <w:sz w:val="28"/>
                <w:szCs w:val="28"/>
                <w:lang w:val="uk-UA"/>
              </w:rPr>
            </w:pPr>
            <w:r>
              <w:rPr>
                <w:sz w:val="28"/>
                <w:szCs w:val="28"/>
                <w:lang w:val="uk-UA"/>
              </w:rPr>
              <w:t>51</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2.3.</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Методики, направлені на дослідження нейрофармакологічних властивостей ………</w:t>
            </w:r>
            <w:r>
              <w:rPr>
                <w:sz w:val="28"/>
                <w:szCs w:val="28"/>
                <w:lang w:val="uk-UA"/>
              </w:rPr>
              <w:t>…………..</w:t>
            </w:r>
          </w:p>
        </w:tc>
        <w:tc>
          <w:tcPr>
            <w:tcW w:w="880" w:type="dxa"/>
          </w:tcPr>
          <w:p w:rsidR="00836D61" w:rsidRPr="006762A6" w:rsidRDefault="00836D61" w:rsidP="006D506A">
            <w:pPr>
              <w:spacing w:line="360" w:lineRule="auto"/>
              <w:rPr>
                <w:sz w:val="28"/>
                <w:szCs w:val="28"/>
                <w:lang w:val="uk-UA"/>
              </w:rPr>
            </w:pPr>
          </w:p>
          <w:p w:rsidR="00836D61" w:rsidRPr="001355D9" w:rsidRDefault="00836D61" w:rsidP="006D506A">
            <w:pPr>
              <w:spacing w:line="360" w:lineRule="auto"/>
              <w:rPr>
                <w:sz w:val="28"/>
                <w:szCs w:val="28"/>
                <w:lang w:val="uk-UA"/>
              </w:rPr>
            </w:pPr>
            <w:r w:rsidRPr="006762A6">
              <w:rPr>
                <w:sz w:val="28"/>
                <w:szCs w:val="28"/>
                <w:lang w:val="en-US"/>
              </w:rPr>
              <w:t>5</w:t>
            </w:r>
            <w:r>
              <w:rPr>
                <w:sz w:val="28"/>
                <w:szCs w:val="28"/>
                <w:lang w:val="uk-UA"/>
              </w:rPr>
              <w:t>3</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2.3.1.</w:t>
            </w:r>
          </w:p>
        </w:tc>
        <w:tc>
          <w:tcPr>
            <w:tcW w:w="6700" w:type="dxa"/>
          </w:tcPr>
          <w:p w:rsidR="00836D61" w:rsidRPr="00DD36D8" w:rsidRDefault="00836D61" w:rsidP="006D506A">
            <w:pPr>
              <w:spacing w:line="360" w:lineRule="auto"/>
              <w:rPr>
                <w:sz w:val="28"/>
                <w:szCs w:val="28"/>
                <w:lang w:val="uk-UA"/>
              </w:rPr>
            </w:pPr>
            <w:r w:rsidRPr="006762A6">
              <w:rPr>
                <w:sz w:val="28"/>
                <w:szCs w:val="28"/>
                <w:lang w:val="uk-UA"/>
              </w:rPr>
              <w:t xml:space="preserve">Методика </w:t>
            </w:r>
            <w:r>
              <w:rPr>
                <w:sz w:val="28"/>
                <w:szCs w:val="28"/>
                <w:lang w:val="en-US"/>
              </w:rPr>
              <w:t>“</w:t>
            </w:r>
            <w:r w:rsidRPr="006762A6">
              <w:rPr>
                <w:sz w:val="28"/>
                <w:szCs w:val="28"/>
                <w:lang w:val="uk-UA"/>
              </w:rPr>
              <w:t>відкритого поля</w:t>
            </w:r>
            <w:r>
              <w:rPr>
                <w:sz w:val="28"/>
                <w:szCs w:val="28"/>
                <w:lang w:val="en-US"/>
              </w:rPr>
              <w:t>”</w:t>
            </w:r>
            <w:r w:rsidRPr="006762A6">
              <w:rPr>
                <w:sz w:val="28"/>
                <w:szCs w:val="28"/>
                <w:lang w:val="uk-UA"/>
              </w:rPr>
              <w:t>………</w:t>
            </w:r>
            <w:r w:rsidRPr="006762A6">
              <w:rPr>
                <w:sz w:val="28"/>
                <w:szCs w:val="28"/>
                <w:lang w:val="en-US"/>
              </w:rPr>
              <w:t>…………………</w:t>
            </w:r>
            <w:r>
              <w:rPr>
                <w:sz w:val="28"/>
                <w:szCs w:val="28"/>
                <w:lang w:val="en-US"/>
              </w:rPr>
              <w:t>…</w:t>
            </w:r>
            <w:r>
              <w:rPr>
                <w:sz w:val="28"/>
                <w:szCs w:val="28"/>
                <w:lang w:val="uk-UA"/>
              </w:rPr>
              <w:t>..</w:t>
            </w:r>
          </w:p>
        </w:tc>
        <w:tc>
          <w:tcPr>
            <w:tcW w:w="880" w:type="dxa"/>
          </w:tcPr>
          <w:p w:rsidR="00836D61" w:rsidRPr="002023EF" w:rsidRDefault="00836D61" w:rsidP="006D506A">
            <w:pPr>
              <w:spacing w:line="360" w:lineRule="auto"/>
              <w:rPr>
                <w:sz w:val="28"/>
                <w:szCs w:val="28"/>
                <w:lang w:val="uk-UA"/>
              </w:rPr>
            </w:pPr>
            <w:r w:rsidRPr="006762A6">
              <w:rPr>
                <w:sz w:val="28"/>
                <w:szCs w:val="28"/>
                <w:lang w:val="en-US"/>
              </w:rPr>
              <w:t>5</w:t>
            </w:r>
            <w:r>
              <w:rPr>
                <w:sz w:val="28"/>
                <w:szCs w:val="28"/>
                <w:lang w:val="uk-UA"/>
              </w:rPr>
              <w:t>3</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2.3.2.</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Потенціювання снодійних……………………………</w:t>
            </w:r>
            <w:r>
              <w:rPr>
                <w:sz w:val="28"/>
                <w:szCs w:val="28"/>
                <w:lang w:val="uk-UA"/>
              </w:rPr>
              <w:t>…..</w:t>
            </w:r>
          </w:p>
        </w:tc>
        <w:tc>
          <w:tcPr>
            <w:tcW w:w="880" w:type="dxa"/>
          </w:tcPr>
          <w:p w:rsidR="00836D61" w:rsidRPr="001355D9" w:rsidRDefault="00836D61" w:rsidP="006D506A">
            <w:pPr>
              <w:spacing w:line="360" w:lineRule="auto"/>
              <w:rPr>
                <w:sz w:val="28"/>
                <w:szCs w:val="28"/>
                <w:lang w:val="uk-UA"/>
              </w:rPr>
            </w:pPr>
            <w:r w:rsidRPr="006762A6">
              <w:rPr>
                <w:sz w:val="28"/>
                <w:szCs w:val="28"/>
                <w:lang w:val="en-US"/>
              </w:rPr>
              <w:t>5</w:t>
            </w:r>
            <w:r>
              <w:rPr>
                <w:sz w:val="28"/>
                <w:szCs w:val="28"/>
                <w:lang w:val="uk-UA"/>
              </w:rPr>
              <w:t>4</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2.3.3.</w:t>
            </w:r>
          </w:p>
        </w:tc>
        <w:tc>
          <w:tcPr>
            <w:tcW w:w="6700" w:type="dxa"/>
          </w:tcPr>
          <w:p w:rsidR="00836D61" w:rsidRPr="00F20F2E" w:rsidRDefault="00836D61" w:rsidP="006D506A">
            <w:pPr>
              <w:spacing w:line="360" w:lineRule="auto"/>
              <w:rPr>
                <w:sz w:val="28"/>
                <w:szCs w:val="28"/>
                <w:lang w:val="uk-UA"/>
              </w:rPr>
            </w:pPr>
            <w:r w:rsidRPr="006762A6">
              <w:rPr>
                <w:sz w:val="28"/>
                <w:szCs w:val="28"/>
                <w:lang w:val="uk-UA"/>
              </w:rPr>
              <w:t>Дослідження міорелаксантних властивостей ……</w:t>
            </w:r>
            <w:r w:rsidRPr="006762A6">
              <w:rPr>
                <w:sz w:val="28"/>
                <w:szCs w:val="28"/>
                <w:lang w:val="en-US"/>
              </w:rPr>
              <w:t>…</w:t>
            </w:r>
            <w:r>
              <w:rPr>
                <w:sz w:val="28"/>
                <w:szCs w:val="28"/>
                <w:lang w:val="en-US"/>
              </w:rPr>
              <w:t>…</w:t>
            </w:r>
            <w:r>
              <w:rPr>
                <w:sz w:val="28"/>
                <w:szCs w:val="28"/>
                <w:lang w:val="uk-UA"/>
              </w:rPr>
              <w:t>..</w:t>
            </w:r>
          </w:p>
        </w:tc>
        <w:tc>
          <w:tcPr>
            <w:tcW w:w="880" w:type="dxa"/>
          </w:tcPr>
          <w:p w:rsidR="00836D61" w:rsidRPr="002023EF" w:rsidRDefault="00836D61" w:rsidP="006D506A">
            <w:pPr>
              <w:spacing w:line="360" w:lineRule="auto"/>
              <w:rPr>
                <w:sz w:val="28"/>
                <w:szCs w:val="28"/>
                <w:lang w:val="uk-UA"/>
              </w:rPr>
            </w:pPr>
            <w:r w:rsidRPr="006762A6">
              <w:rPr>
                <w:sz w:val="28"/>
                <w:szCs w:val="28"/>
                <w:lang w:val="en-US"/>
              </w:rPr>
              <w:t>5</w:t>
            </w:r>
            <w:r>
              <w:rPr>
                <w:sz w:val="28"/>
                <w:szCs w:val="28"/>
                <w:lang w:val="uk-UA"/>
              </w:rPr>
              <w:t>4</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2.3.4.         </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 xml:space="preserve">Фізична працездатність </w:t>
            </w:r>
            <w:r>
              <w:rPr>
                <w:sz w:val="28"/>
                <w:szCs w:val="28"/>
                <w:lang w:val="uk-UA"/>
              </w:rPr>
              <w:t>…………………..</w:t>
            </w:r>
            <w:r w:rsidRPr="006762A6">
              <w:rPr>
                <w:sz w:val="28"/>
                <w:szCs w:val="28"/>
                <w:lang w:val="uk-UA"/>
              </w:rPr>
              <w:t>…………</w:t>
            </w:r>
            <w:r>
              <w:rPr>
                <w:sz w:val="28"/>
                <w:szCs w:val="28"/>
                <w:lang w:val="uk-UA"/>
              </w:rPr>
              <w:t>…...</w:t>
            </w:r>
          </w:p>
        </w:tc>
        <w:tc>
          <w:tcPr>
            <w:tcW w:w="880" w:type="dxa"/>
          </w:tcPr>
          <w:p w:rsidR="00836D61" w:rsidRPr="001355D9" w:rsidRDefault="00836D61" w:rsidP="006D506A">
            <w:pPr>
              <w:spacing w:line="360" w:lineRule="auto"/>
              <w:rPr>
                <w:sz w:val="28"/>
                <w:szCs w:val="28"/>
                <w:lang w:val="uk-UA"/>
              </w:rPr>
            </w:pPr>
            <w:r w:rsidRPr="006762A6">
              <w:rPr>
                <w:sz w:val="28"/>
                <w:szCs w:val="28"/>
                <w:lang w:val="en-US"/>
              </w:rPr>
              <w:t>5</w:t>
            </w:r>
            <w:r>
              <w:rPr>
                <w:sz w:val="28"/>
                <w:szCs w:val="28"/>
                <w:lang w:val="uk-UA"/>
              </w:rPr>
              <w:t>5</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w:t>
            </w:r>
            <w:r w:rsidRPr="006762A6">
              <w:rPr>
                <w:sz w:val="28"/>
                <w:szCs w:val="28"/>
                <w:lang w:val="en-US"/>
              </w:rPr>
              <w:t>2</w:t>
            </w:r>
            <w:r w:rsidRPr="006762A6">
              <w:rPr>
                <w:sz w:val="28"/>
                <w:szCs w:val="28"/>
                <w:lang w:val="uk-UA"/>
              </w:rPr>
              <w:t>.3.5.</w:t>
            </w:r>
          </w:p>
        </w:tc>
        <w:tc>
          <w:tcPr>
            <w:tcW w:w="6700" w:type="dxa"/>
          </w:tcPr>
          <w:p w:rsidR="00836D61" w:rsidRPr="006762A6" w:rsidRDefault="00836D61" w:rsidP="006D506A">
            <w:pPr>
              <w:spacing w:line="360" w:lineRule="auto"/>
              <w:rPr>
                <w:sz w:val="28"/>
                <w:szCs w:val="28"/>
                <w:lang w:val="en-US"/>
              </w:rPr>
            </w:pPr>
            <w:r w:rsidRPr="006762A6">
              <w:rPr>
                <w:sz w:val="28"/>
                <w:szCs w:val="28"/>
                <w:lang w:val="uk-UA"/>
              </w:rPr>
              <w:t>Дослідження аналгетичної дії…………………………</w:t>
            </w:r>
            <w:r>
              <w:rPr>
                <w:sz w:val="28"/>
                <w:szCs w:val="28"/>
                <w:lang w:val="uk-UA"/>
              </w:rPr>
              <w:t>…</w:t>
            </w:r>
          </w:p>
        </w:tc>
        <w:tc>
          <w:tcPr>
            <w:tcW w:w="880" w:type="dxa"/>
          </w:tcPr>
          <w:p w:rsidR="00836D61" w:rsidRPr="002023EF" w:rsidRDefault="00836D61" w:rsidP="006D506A">
            <w:pPr>
              <w:spacing w:line="360" w:lineRule="auto"/>
              <w:rPr>
                <w:sz w:val="28"/>
                <w:szCs w:val="28"/>
                <w:lang w:val="uk-UA"/>
              </w:rPr>
            </w:pPr>
            <w:r w:rsidRPr="006762A6">
              <w:rPr>
                <w:sz w:val="28"/>
                <w:szCs w:val="28"/>
                <w:lang w:val="en-US"/>
              </w:rPr>
              <w:t>5</w:t>
            </w:r>
            <w:r>
              <w:rPr>
                <w:sz w:val="28"/>
                <w:szCs w:val="28"/>
                <w:lang w:val="uk-UA"/>
              </w:rPr>
              <w:t>5</w:t>
            </w:r>
          </w:p>
        </w:tc>
      </w:tr>
      <w:tr w:rsidR="00836D61" w:rsidRPr="00460646"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2.4.</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Дослідження толерантності……………………………</w:t>
            </w:r>
            <w:r>
              <w:rPr>
                <w:sz w:val="28"/>
                <w:szCs w:val="28"/>
                <w:lang w:val="uk-UA"/>
              </w:rPr>
              <w:t>...</w:t>
            </w:r>
          </w:p>
        </w:tc>
        <w:tc>
          <w:tcPr>
            <w:tcW w:w="880" w:type="dxa"/>
          </w:tcPr>
          <w:p w:rsidR="00836D61" w:rsidRPr="002023EF" w:rsidRDefault="00836D61" w:rsidP="006D506A">
            <w:pPr>
              <w:spacing w:line="360" w:lineRule="auto"/>
              <w:rPr>
                <w:sz w:val="28"/>
                <w:szCs w:val="28"/>
                <w:lang w:val="uk-UA"/>
              </w:rPr>
            </w:pPr>
            <w:r w:rsidRPr="006762A6">
              <w:rPr>
                <w:sz w:val="28"/>
                <w:szCs w:val="28"/>
                <w:lang w:val="en-US"/>
              </w:rPr>
              <w:t>5</w:t>
            </w:r>
            <w:r>
              <w:rPr>
                <w:sz w:val="28"/>
                <w:szCs w:val="28"/>
                <w:lang w:val="uk-UA"/>
              </w:rPr>
              <w:t>6</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w:t>
            </w:r>
            <w:r>
              <w:rPr>
                <w:sz w:val="28"/>
                <w:szCs w:val="28"/>
                <w:lang w:val="uk-UA"/>
              </w:rPr>
              <w:t xml:space="preserve"> </w:t>
            </w:r>
            <w:r w:rsidRPr="006762A6">
              <w:rPr>
                <w:sz w:val="28"/>
                <w:szCs w:val="28"/>
                <w:lang w:val="uk-UA"/>
              </w:rPr>
              <w:t xml:space="preserve">   2.5.</w:t>
            </w:r>
          </w:p>
        </w:tc>
        <w:tc>
          <w:tcPr>
            <w:tcW w:w="6700" w:type="dxa"/>
          </w:tcPr>
          <w:p w:rsidR="00836D61" w:rsidRPr="00DD36D8" w:rsidRDefault="00836D61" w:rsidP="006D506A">
            <w:pPr>
              <w:spacing w:line="360" w:lineRule="auto"/>
              <w:rPr>
                <w:sz w:val="28"/>
                <w:szCs w:val="28"/>
                <w:lang w:val="uk-UA"/>
              </w:rPr>
            </w:pPr>
            <w:r w:rsidRPr="006762A6">
              <w:rPr>
                <w:sz w:val="28"/>
                <w:szCs w:val="28"/>
                <w:lang w:val="uk-UA"/>
              </w:rPr>
              <w:t>Методики, направлені на вивчення нейромедіаторних механізмів дії …………………</w:t>
            </w:r>
            <w:r w:rsidRPr="006762A6">
              <w:rPr>
                <w:sz w:val="28"/>
                <w:szCs w:val="28"/>
              </w:rPr>
              <w:t>………………………</w:t>
            </w:r>
            <w:r>
              <w:rPr>
                <w:sz w:val="28"/>
                <w:szCs w:val="28"/>
                <w:lang w:val="uk-UA"/>
              </w:rPr>
              <w:t>......</w:t>
            </w:r>
          </w:p>
        </w:tc>
        <w:tc>
          <w:tcPr>
            <w:tcW w:w="880" w:type="dxa"/>
          </w:tcPr>
          <w:p w:rsidR="00836D61" w:rsidRPr="006762A6" w:rsidRDefault="00836D61" w:rsidP="006D506A">
            <w:pPr>
              <w:spacing w:line="360" w:lineRule="auto"/>
              <w:rPr>
                <w:sz w:val="28"/>
                <w:szCs w:val="28"/>
                <w:lang w:val="uk-UA"/>
              </w:rPr>
            </w:pPr>
          </w:p>
          <w:p w:rsidR="00836D61" w:rsidRPr="002023EF" w:rsidRDefault="00836D61" w:rsidP="006D506A">
            <w:pPr>
              <w:spacing w:line="360" w:lineRule="auto"/>
              <w:rPr>
                <w:sz w:val="28"/>
                <w:szCs w:val="28"/>
                <w:lang w:val="uk-UA"/>
              </w:rPr>
            </w:pPr>
            <w:r w:rsidRPr="006762A6">
              <w:rPr>
                <w:sz w:val="28"/>
                <w:szCs w:val="28"/>
                <w:lang w:val="en-US"/>
              </w:rPr>
              <w:t>5</w:t>
            </w:r>
            <w:r>
              <w:rPr>
                <w:sz w:val="28"/>
                <w:szCs w:val="28"/>
                <w:lang w:val="uk-UA"/>
              </w:rPr>
              <w:t>7</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2.6.</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Використані препарати, реактиви і аналізатори…….</w:t>
            </w:r>
            <w:r>
              <w:rPr>
                <w:sz w:val="28"/>
                <w:szCs w:val="28"/>
                <w:lang w:val="uk-UA"/>
              </w:rPr>
              <w:t>.</w:t>
            </w:r>
            <w:r w:rsidRPr="006762A6">
              <w:rPr>
                <w:sz w:val="28"/>
                <w:szCs w:val="28"/>
                <w:lang w:val="uk-UA"/>
              </w:rPr>
              <w:t>.</w:t>
            </w:r>
            <w:r>
              <w:rPr>
                <w:sz w:val="28"/>
                <w:szCs w:val="28"/>
                <w:lang w:val="uk-UA"/>
              </w:rPr>
              <w:t>...</w:t>
            </w:r>
          </w:p>
        </w:tc>
        <w:tc>
          <w:tcPr>
            <w:tcW w:w="880" w:type="dxa"/>
          </w:tcPr>
          <w:p w:rsidR="00836D61" w:rsidRPr="00B85405" w:rsidRDefault="00836D61" w:rsidP="006D506A">
            <w:pPr>
              <w:spacing w:line="360" w:lineRule="auto"/>
              <w:rPr>
                <w:sz w:val="28"/>
                <w:szCs w:val="28"/>
                <w:lang w:val="uk-UA"/>
              </w:rPr>
            </w:pPr>
            <w:r>
              <w:rPr>
                <w:sz w:val="28"/>
                <w:szCs w:val="28"/>
                <w:lang w:val="uk-UA"/>
              </w:rPr>
              <w:t>59</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w:t>
            </w:r>
            <w:r>
              <w:rPr>
                <w:sz w:val="28"/>
                <w:szCs w:val="28"/>
                <w:lang w:val="uk-UA"/>
              </w:rPr>
              <w:t xml:space="preserve"> </w:t>
            </w:r>
            <w:r w:rsidRPr="006762A6">
              <w:rPr>
                <w:sz w:val="28"/>
                <w:szCs w:val="28"/>
                <w:lang w:val="uk-UA"/>
              </w:rPr>
              <w:t xml:space="preserve">    2.7.</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Методи статистичної обробки отриманих результатів</w:t>
            </w:r>
            <w:r>
              <w:rPr>
                <w:sz w:val="28"/>
                <w:szCs w:val="28"/>
                <w:lang w:val="uk-UA"/>
              </w:rPr>
              <w:t>.</w:t>
            </w:r>
          </w:p>
        </w:tc>
        <w:tc>
          <w:tcPr>
            <w:tcW w:w="880" w:type="dxa"/>
          </w:tcPr>
          <w:p w:rsidR="00836D61" w:rsidRPr="00B85405" w:rsidRDefault="00836D61" w:rsidP="006D506A">
            <w:pPr>
              <w:spacing w:line="360" w:lineRule="auto"/>
              <w:rPr>
                <w:sz w:val="28"/>
                <w:szCs w:val="28"/>
                <w:lang w:val="uk-UA"/>
              </w:rPr>
            </w:pPr>
            <w:r>
              <w:rPr>
                <w:sz w:val="28"/>
                <w:szCs w:val="28"/>
                <w:lang w:val="uk-UA"/>
              </w:rPr>
              <w:t>60</w:t>
            </w:r>
          </w:p>
        </w:tc>
      </w:tr>
      <w:tr w:rsidR="00836D61" w:rsidRPr="00F0439F" w:rsidTr="006D506A">
        <w:tc>
          <w:tcPr>
            <w:tcW w:w="1528" w:type="dxa"/>
          </w:tcPr>
          <w:p w:rsidR="00836D61" w:rsidRPr="006762A6" w:rsidRDefault="00836D61" w:rsidP="006D506A">
            <w:pPr>
              <w:spacing w:line="360" w:lineRule="auto"/>
              <w:rPr>
                <w:sz w:val="28"/>
                <w:szCs w:val="28"/>
                <w:lang w:val="uk-UA"/>
              </w:rPr>
            </w:pPr>
            <w:r w:rsidRPr="006762A6">
              <w:rPr>
                <w:sz w:val="28"/>
                <w:szCs w:val="28"/>
                <w:lang w:val="uk-UA"/>
              </w:rPr>
              <w:t xml:space="preserve">РОЗДІЛ 3   </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Результати власних досліджень………………………..</w:t>
            </w:r>
            <w:r>
              <w:rPr>
                <w:sz w:val="28"/>
                <w:szCs w:val="28"/>
                <w:lang w:val="uk-UA"/>
              </w:rPr>
              <w:t>...</w:t>
            </w:r>
          </w:p>
        </w:tc>
        <w:tc>
          <w:tcPr>
            <w:tcW w:w="880" w:type="dxa"/>
          </w:tcPr>
          <w:p w:rsidR="00836D61" w:rsidRPr="005E66A2" w:rsidRDefault="00836D61" w:rsidP="006D506A">
            <w:pPr>
              <w:spacing w:line="360" w:lineRule="auto"/>
              <w:rPr>
                <w:sz w:val="28"/>
                <w:szCs w:val="28"/>
                <w:lang w:val="uk-UA"/>
              </w:rPr>
            </w:pPr>
            <w:r>
              <w:rPr>
                <w:sz w:val="28"/>
                <w:szCs w:val="28"/>
              </w:rPr>
              <w:t>6</w:t>
            </w:r>
            <w:r>
              <w:rPr>
                <w:sz w:val="28"/>
                <w:szCs w:val="28"/>
                <w:lang w:val="uk-UA"/>
              </w:rPr>
              <w:t>1</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3.1.</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Гостра токсичність (ЛД</w:t>
            </w:r>
            <w:r w:rsidRPr="006762A6">
              <w:rPr>
                <w:sz w:val="28"/>
                <w:szCs w:val="28"/>
                <w:vertAlign w:val="subscript"/>
                <w:lang w:val="uk-UA"/>
              </w:rPr>
              <w:t>50</w:t>
            </w:r>
            <w:r w:rsidRPr="006762A6">
              <w:rPr>
                <w:sz w:val="28"/>
                <w:szCs w:val="28"/>
                <w:lang w:val="uk-UA"/>
              </w:rPr>
              <w:t>) та скр</w:t>
            </w:r>
            <w:r>
              <w:rPr>
                <w:sz w:val="28"/>
                <w:szCs w:val="28"/>
                <w:lang w:val="uk-UA"/>
              </w:rPr>
              <w:t>и</w:t>
            </w:r>
            <w:r w:rsidRPr="006762A6">
              <w:rPr>
                <w:sz w:val="28"/>
                <w:szCs w:val="28"/>
                <w:lang w:val="uk-UA"/>
              </w:rPr>
              <w:t>нінг протисудомної активності нових  похідних монокарбамату …………</w:t>
            </w:r>
            <w:r>
              <w:rPr>
                <w:sz w:val="28"/>
                <w:szCs w:val="28"/>
                <w:lang w:val="uk-UA"/>
              </w:rPr>
              <w:t>...</w:t>
            </w:r>
          </w:p>
        </w:tc>
        <w:tc>
          <w:tcPr>
            <w:tcW w:w="880" w:type="dxa"/>
          </w:tcPr>
          <w:p w:rsidR="00836D61" w:rsidRDefault="00836D61" w:rsidP="006D506A">
            <w:pPr>
              <w:spacing w:line="360" w:lineRule="auto"/>
              <w:rPr>
                <w:sz w:val="28"/>
                <w:szCs w:val="28"/>
                <w:lang w:val="uk-UA"/>
              </w:rPr>
            </w:pPr>
          </w:p>
          <w:p w:rsidR="00836D61" w:rsidRPr="006762A6" w:rsidRDefault="00836D61" w:rsidP="006D506A">
            <w:pPr>
              <w:spacing w:line="360" w:lineRule="auto"/>
              <w:rPr>
                <w:sz w:val="28"/>
                <w:szCs w:val="28"/>
                <w:lang w:val="uk-UA"/>
              </w:rPr>
            </w:pPr>
            <w:r>
              <w:rPr>
                <w:sz w:val="28"/>
                <w:szCs w:val="28"/>
                <w:lang w:val="uk-UA"/>
              </w:rPr>
              <w:t>61</w:t>
            </w:r>
          </w:p>
        </w:tc>
      </w:tr>
      <w:tr w:rsidR="00836D61" w:rsidRPr="00425335"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3.2.</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 xml:space="preserve">Протисудомна активність </w:t>
            </w:r>
            <w:r>
              <w:rPr>
                <w:sz w:val="28"/>
                <w:szCs w:val="28"/>
                <w:lang w:val="uk-UA"/>
              </w:rPr>
              <w:t xml:space="preserve">похідних </w:t>
            </w:r>
            <w:r w:rsidRPr="006762A6">
              <w:rPr>
                <w:sz w:val="28"/>
                <w:szCs w:val="28"/>
                <w:lang w:val="uk-UA"/>
              </w:rPr>
              <w:t>монокарбамат</w:t>
            </w:r>
            <w:r>
              <w:rPr>
                <w:sz w:val="28"/>
                <w:szCs w:val="28"/>
                <w:lang w:val="uk-UA"/>
              </w:rPr>
              <w:t xml:space="preserve">у </w:t>
            </w:r>
            <w:r w:rsidRPr="006762A6">
              <w:rPr>
                <w:sz w:val="28"/>
                <w:szCs w:val="28"/>
                <w:lang w:val="uk-UA"/>
              </w:rPr>
              <w:t xml:space="preserve"> </w:t>
            </w:r>
            <w:r>
              <w:rPr>
                <w:sz w:val="28"/>
                <w:szCs w:val="28"/>
                <w:lang w:val="uk-UA"/>
              </w:rPr>
              <w:t>у</w:t>
            </w:r>
            <w:r w:rsidRPr="006762A6">
              <w:rPr>
                <w:sz w:val="28"/>
                <w:szCs w:val="28"/>
                <w:lang w:val="uk-UA"/>
              </w:rPr>
              <w:t xml:space="preserve"> моделях хімічно-індукованих  судомних станів…</w:t>
            </w:r>
            <w:r>
              <w:rPr>
                <w:sz w:val="28"/>
                <w:szCs w:val="28"/>
                <w:lang w:val="uk-UA"/>
              </w:rPr>
              <w:t>……..</w:t>
            </w:r>
          </w:p>
        </w:tc>
        <w:tc>
          <w:tcPr>
            <w:tcW w:w="880" w:type="dxa"/>
          </w:tcPr>
          <w:p w:rsidR="00836D61" w:rsidRDefault="00836D61" w:rsidP="006D506A">
            <w:pPr>
              <w:spacing w:line="360" w:lineRule="auto"/>
              <w:rPr>
                <w:sz w:val="28"/>
                <w:szCs w:val="28"/>
                <w:lang w:val="uk-UA"/>
              </w:rPr>
            </w:pPr>
          </w:p>
          <w:p w:rsidR="00836D61" w:rsidRPr="006762A6" w:rsidRDefault="00836D61" w:rsidP="006D506A">
            <w:pPr>
              <w:spacing w:line="360" w:lineRule="auto"/>
              <w:rPr>
                <w:sz w:val="28"/>
                <w:szCs w:val="28"/>
                <w:lang w:val="uk-UA"/>
              </w:rPr>
            </w:pPr>
            <w:r w:rsidRPr="006762A6">
              <w:rPr>
                <w:sz w:val="28"/>
                <w:szCs w:val="28"/>
                <w:lang w:val="uk-UA"/>
              </w:rPr>
              <w:t>7</w:t>
            </w:r>
            <w:r>
              <w:rPr>
                <w:sz w:val="28"/>
                <w:szCs w:val="28"/>
                <w:lang w:val="uk-UA"/>
              </w:rPr>
              <w:t>3</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lastRenderedPageBreak/>
              <w:t xml:space="preserve">      3.3.</w:t>
            </w:r>
          </w:p>
        </w:tc>
        <w:tc>
          <w:tcPr>
            <w:tcW w:w="6700" w:type="dxa"/>
          </w:tcPr>
          <w:p w:rsidR="00836D61" w:rsidRPr="00DD36D8" w:rsidRDefault="00836D61" w:rsidP="006D506A">
            <w:pPr>
              <w:spacing w:line="360" w:lineRule="auto"/>
              <w:rPr>
                <w:sz w:val="28"/>
                <w:szCs w:val="28"/>
                <w:lang w:val="uk-UA"/>
              </w:rPr>
            </w:pPr>
            <w:r w:rsidRPr="006762A6">
              <w:rPr>
                <w:sz w:val="28"/>
                <w:szCs w:val="28"/>
                <w:lang w:val="uk-UA"/>
              </w:rPr>
              <w:t xml:space="preserve">Оцінка протисудомної активності </w:t>
            </w:r>
            <w:r>
              <w:rPr>
                <w:sz w:val="28"/>
                <w:szCs w:val="28"/>
                <w:lang w:val="uk-UA"/>
              </w:rPr>
              <w:t xml:space="preserve">сполуки </w:t>
            </w:r>
            <w:r>
              <w:rPr>
                <w:sz w:val="28"/>
                <w:szCs w:val="28"/>
                <w:lang w:val="en-US"/>
              </w:rPr>
              <w:t>AGB</w:t>
            </w:r>
            <w:r w:rsidRPr="00DD36D8">
              <w:rPr>
                <w:sz w:val="28"/>
                <w:szCs w:val="28"/>
              </w:rPr>
              <w:t xml:space="preserve"> 31</w:t>
            </w:r>
            <w:r w:rsidRPr="006762A6">
              <w:rPr>
                <w:sz w:val="28"/>
                <w:szCs w:val="28"/>
                <w:lang w:val="uk-UA"/>
              </w:rPr>
              <w:t xml:space="preserve"> </w:t>
            </w:r>
            <w:r>
              <w:rPr>
                <w:sz w:val="28"/>
                <w:szCs w:val="28"/>
                <w:lang w:val="uk-UA"/>
              </w:rPr>
              <w:t>у</w:t>
            </w:r>
            <w:r w:rsidRPr="006762A6">
              <w:rPr>
                <w:sz w:val="28"/>
                <w:szCs w:val="28"/>
                <w:lang w:val="uk-UA"/>
              </w:rPr>
              <w:t xml:space="preserve"> моделі </w:t>
            </w:r>
            <w:r>
              <w:rPr>
                <w:sz w:val="28"/>
                <w:szCs w:val="28"/>
                <w:lang w:val="uk-UA"/>
              </w:rPr>
              <w:t xml:space="preserve">коразолового </w:t>
            </w:r>
            <w:r w:rsidRPr="006762A6">
              <w:rPr>
                <w:sz w:val="28"/>
                <w:szCs w:val="28"/>
                <w:lang w:val="uk-UA"/>
              </w:rPr>
              <w:t>кіндлінгу</w:t>
            </w:r>
            <w:r w:rsidRPr="006762A6">
              <w:rPr>
                <w:sz w:val="28"/>
                <w:szCs w:val="28"/>
              </w:rPr>
              <w:t>…………</w:t>
            </w:r>
            <w:r>
              <w:rPr>
                <w:sz w:val="28"/>
                <w:szCs w:val="28"/>
                <w:lang w:val="uk-UA"/>
              </w:rPr>
              <w:t>………………..</w:t>
            </w:r>
          </w:p>
        </w:tc>
        <w:tc>
          <w:tcPr>
            <w:tcW w:w="880" w:type="dxa"/>
          </w:tcPr>
          <w:p w:rsidR="00836D61" w:rsidRPr="006762A6" w:rsidRDefault="00836D61" w:rsidP="006D506A">
            <w:pPr>
              <w:spacing w:line="360" w:lineRule="auto"/>
              <w:rPr>
                <w:sz w:val="28"/>
                <w:szCs w:val="28"/>
                <w:lang w:val="uk-UA"/>
              </w:rPr>
            </w:pPr>
          </w:p>
          <w:p w:rsidR="00836D61" w:rsidRPr="006762A6" w:rsidRDefault="00836D61" w:rsidP="006D506A">
            <w:pPr>
              <w:spacing w:line="360" w:lineRule="auto"/>
              <w:rPr>
                <w:sz w:val="28"/>
                <w:szCs w:val="28"/>
                <w:lang w:val="uk-UA"/>
              </w:rPr>
            </w:pPr>
            <w:r>
              <w:rPr>
                <w:sz w:val="28"/>
                <w:szCs w:val="28"/>
                <w:lang w:val="uk-UA"/>
              </w:rPr>
              <w:t>84</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3.4.</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Експериментальне обґрунтування вибору найбільш оптимальної сполуки з досліджуваних хімічних речовин як</w:t>
            </w:r>
            <w:r>
              <w:rPr>
                <w:sz w:val="28"/>
                <w:szCs w:val="28"/>
                <w:lang w:val="uk-UA"/>
              </w:rPr>
              <w:t xml:space="preserve"> </w:t>
            </w:r>
            <w:r w:rsidRPr="006762A6">
              <w:rPr>
                <w:sz w:val="28"/>
                <w:szCs w:val="28"/>
                <w:lang w:val="uk-UA"/>
              </w:rPr>
              <w:t>потенційн</w:t>
            </w:r>
            <w:r>
              <w:rPr>
                <w:sz w:val="28"/>
                <w:szCs w:val="28"/>
                <w:lang w:val="uk-UA"/>
              </w:rPr>
              <w:t>ий</w:t>
            </w:r>
            <w:r w:rsidRPr="006762A6">
              <w:rPr>
                <w:sz w:val="28"/>
                <w:szCs w:val="28"/>
                <w:lang w:val="uk-UA"/>
              </w:rPr>
              <w:t xml:space="preserve"> </w:t>
            </w:r>
            <w:r>
              <w:rPr>
                <w:sz w:val="28"/>
                <w:szCs w:val="28"/>
                <w:lang w:val="uk-UA"/>
              </w:rPr>
              <w:t>протиепілептичний засіб</w:t>
            </w:r>
            <w:r w:rsidRPr="006762A6">
              <w:rPr>
                <w:sz w:val="28"/>
                <w:szCs w:val="28"/>
                <w:lang w:val="uk-UA"/>
              </w:rPr>
              <w:t>……………………………………………</w:t>
            </w:r>
            <w:r>
              <w:rPr>
                <w:sz w:val="28"/>
                <w:szCs w:val="28"/>
                <w:lang w:val="uk-UA"/>
              </w:rPr>
              <w:t>…………..</w:t>
            </w:r>
          </w:p>
        </w:tc>
        <w:tc>
          <w:tcPr>
            <w:tcW w:w="880" w:type="dxa"/>
          </w:tcPr>
          <w:p w:rsidR="00836D61" w:rsidRPr="006762A6" w:rsidRDefault="00836D61" w:rsidP="006D506A">
            <w:pPr>
              <w:spacing w:line="360" w:lineRule="auto"/>
              <w:rPr>
                <w:sz w:val="28"/>
                <w:szCs w:val="28"/>
                <w:lang w:val="uk-UA"/>
              </w:rPr>
            </w:pPr>
          </w:p>
          <w:p w:rsidR="00836D61" w:rsidRDefault="00836D61" w:rsidP="006D506A">
            <w:pPr>
              <w:spacing w:line="360" w:lineRule="auto"/>
              <w:rPr>
                <w:sz w:val="28"/>
                <w:szCs w:val="28"/>
                <w:lang w:val="uk-UA"/>
              </w:rPr>
            </w:pPr>
          </w:p>
          <w:p w:rsidR="00836D61" w:rsidRDefault="00836D61" w:rsidP="006D506A">
            <w:pPr>
              <w:spacing w:line="360" w:lineRule="auto"/>
              <w:rPr>
                <w:sz w:val="28"/>
                <w:szCs w:val="28"/>
                <w:lang w:val="uk-UA"/>
              </w:rPr>
            </w:pPr>
          </w:p>
          <w:p w:rsidR="00836D61" w:rsidRPr="006762A6" w:rsidRDefault="00836D61" w:rsidP="006D506A">
            <w:pPr>
              <w:spacing w:line="360" w:lineRule="auto"/>
              <w:rPr>
                <w:sz w:val="28"/>
                <w:szCs w:val="28"/>
                <w:lang w:val="uk-UA"/>
              </w:rPr>
            </w:pPr>
            <w:r>
              <w:rPr>
                <w:sz w:val="28"/>
                <w:szCs w:val="28"/>
                <w:lang w:val="uk-UA"/>
              </w:rPr>
              <w:t>89</w:t>
            </w:r>
          </w:p>
        </w:tc>
      </w:tr>
      <w:tr w:rsidR="00836D61" w:rsidRPr="00F0439F" w:rsidTr="006D506A">
        <w:trPr>
          <w:trHeight w:val="598"/>
        </w:trPr>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3.5.</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 xml:space="preserve">Нейрофармакологічні ефекти </w:t>
            </w:r>
            <w:r w:rsidRPr="006762A6">
              <w:rPr>
                <w:sz w:val="28"/>
                <w:szCs w:val="28"/>
                <w:lang w:val="en-US"/>
              </w:rPr>
              <w:t>AGB</w:t>
            </w:r>
            <w:r w:rsidRPr="006762A6">
              <w:rPr>
                <w:sz w:val="28"/>
                <w:szCs w:val="28"/>
                <w:lang w:val="uk-UA"/>
              </w:rPr>
              <w:t xml:space="preserve"> 31 ………………</w:t>
            </w:r>
            <w:r>
              <w:rPr>
                <w:sz w:val="28"/>
                <w:szCs w:val="28"/>
                <w:lang w:val="uk-UA"/>
              </w:rPr>
              <w:t>….</w:t>
            </w:r>
          </w:p>
        </w:tc>
        <w:tc>
          <w:tcPr>
            <w:tcW w:w="880" w:type="dxa"/>
          </w:tcPr>
          <w:p w:rsidR="00836D61" w:rsidRPr="006762A6" w:rsidRDefault="00836D61" w:rsidP="006D506A">
            <w:pPr>
              <w:spacing w:line="360" w:lineRule="auto"/>
              <w:rPr>
                <w:sz w:val="28"/>
                <w:szCs w:val="28"/>
                <w:lang w:val="uk-UA"/>
              </w:rPr>
            </w:pPr>
            <w:r>
              <w:rPr>
                <w:sz w:val="28"/>
                <w:szCs w:val="28"/>
                <w:lang w:val="uk-UA"/>
              </w:rPr>
              <w:t>90</w:t>
            </w:r>
          </w:p>
        </w:tc>
      </w:tr>
      <w:tr w:rsidR="00836D61" w:rsidRPr="00F0439F" w:rsidTr="006D506A">
        <w:tc>
          <w:tcPr>
            <w:tcW w:w="1528" w:type="dxa"/>
          </w:tcPr>
          <w:p w:rsidR="00836D61" w:rsidRPr="006762A6" w:rsidRDefault="00836D61" w:rsidP="006D506A">
            <w:pPr>
              <w:spacing w:line="360" w:lineRule="auto"/>
              <w:jc w:val="center"/>
              <w:rPr>
                <w:sz w:val="28"/>
                <w:szCs w:val="28"/>
                <w:lang w:val="en-US"/>
              </w:rPr>
            </w:pPr>
            <w:r w:rsidRPr="006762A6">
              <w:rPr>
                <w:sz w:val="28"/>
                <w:szCs w:val="28"/>
                <w:lang w:val="uk-UA"/>
              </w:rPr>
              <w:t xml:space="preserve">   3.</w:t>
            </w:r>
            <w:r w:rsidRPr="006762A6">
              <w:rPr>
                <w:sz w:val="28"/>
                <w:szCs w:val="28"/>
                <w:lang w:val="en-US"/>
              </w:rPr>
              <w:t>5</w:t>
            </w:r>
            <w:r w:rsidRPr="006762A6">
              <w:rPr>
                <w:sz w:val="28"/>
                <w:szCs w:val="28"/>
                <w:lang w:val="uk-UA"/>
              </w:rPr>
              <w:t>.</w:t>
            </w:r>
            <w:r w:rsidRPr="006762A6">
              <w:rPr>
                <w:sz w:val="28"/>
                <w:szCs w:val="28"/>
                <w:lang w:val="en-US"/>
              </w:rPr>
              <w:t>1.</w:t>
            </w:r>
          </w:p>
        </w:tc>
        <w:tc>
          <w:tcPr>
            <w:tcW w:w="6700" w:type="dxa"/>
          </w:tcPr>
          <w:p w:rsidR="00836D61" w:rsidRPr="00F20F2E" w:rsidRDefault="00836D61" w:rsidP="006D506A">
            <w:pPr>
              <w:spacing w:line="360" w:lineRule="auto"/>
              <w:rPr>
                <w:sz w:val="28"/>
                <w:szCs w:val="28"/>
                <w:lang w:val="uk-UA"/>
              </w:rPr>
            </w:pPr>
            <w:r w:rsidRPr="006762A6">
              <w:rPr>
                <w:sz w:val="28"/>
                <w:szCs w:val="28"/>
                <w:lang w:val="uk-UA"/>
              </w:rPr>
              <w:t xml:space="preserve">Вплив </w:t>
            </w:r>
            <w:r w:rsidRPr="006762A6">
              <w:rPr>
                <w:sz w:val="28"/>
                <w:szCs w:val="28"/>
                <w:lang w:val="en-US"/>
              </w:rPr>
              <w:t>AGB</w:t>
            </w:r>
            <w:r w:rsidRPr="006762A6">
              <w:rPr>
                <w:sz w:val="28"/>
                <w:szCs w:val="28"/>
              </w:rPr>
              <w:t xml:space="preserve"> 31 </w:t>
            </w:r>
            <w:r w:rsidRPr="006762A6">
              <w:rPr>
                <w:sz w:val="28"/>
                <w:szCs w:val="28"/>
                <w:lang w:val="uk-UA"/>
              </w:rPr>
              <w:t>на орієнтовно-дослідницьку, емоційну та рухову активність у тесті «відкрите поле»…</w:t>
            </w:r>
            <w:r w:rsidRPr="006762A6">
              <w:rPr>
                <w:sz w:val="28"/>
                <w:szCs w:val="28"/>
              </w:rPr>
              <w:t>………</w:t>
            </w:r>
            <w:r>
              <w:rPr>
                <w:sz w:val="28"/>
                <w:szCs w:val="28"/>
                <w:lang w:val="uk-UA"/>
              </w:rPr>
              <w:t>..</w:t>
            </w:r>
          </w:p>
        </w:tc>
        <w:tc>
          <w:tcPr>
            <w:tcW w:w="880" w:type="dxa"/>
          </w:tcPr>
          <w:p w:rsidR="00836D61" w:rsidRPr="006762A6" w:rsidRDefault="00836D61" w:rsidP="006D506A">
            <w:pPr>
              <w:spacing w:line="360" w:lineRule="auto"/>
              <w:rPr>
                <w:sz w:val="28"/>
                <w:szCs w:val="28"/>
                <w:lang w:val="uk-UA"/>
              </w:rPr>
            </w:pPr>
          </w:p>
          <w:p w:rsidR="00836D61" w:rsidRPr="006762A6" w:rsidRDefault="00836D61" w:rsidP="006D506A">
            <w:pPr>
              <w:spacing w:line="360" w:lineRule="auto"/>
              <w:rPr>
                <w:sz w:val="28"/>
                <w:szCs w:val="28"/>
                <w:lang w:val="uk-UA"/>
              </w:rPr>
            </w:pPr>
            <w:r>
              <w:rPr>
                <w:sz w:val="28"/>
                <w:szCs w:val="28"/>
                <w:lang w:val="uk-UA"/>
              </w:rPr>
              <w:t>90</w:t>
            </w:r>
          </w:p>
        </w:tc>
      </w:tr>
      <w:tr w:rsidR="00836D61" w:rsidRPr="00F0439F" w:rsidTr="006D506A">
        <w:tc>
          <w:tcPr>
            <w:tcW w:w="1528" w:type="dxa"/>
          </w:tcPr>
          <w:p w:rsidR="00836D61" w:rsidRPr="006762A6" w:rsidRDefault="00836D61" w:rsidP="006D506A">
            <w:pPr>
              <w:tabs>
                <w:tab w:val="left" w:pos="720"/>
              </w:tabs>
              <w:spacing w:line="360" w:lineRule="auto"/>
              <w:jc w:val="center"/>
              <w:rPr>
                <w:sz w:val="28"/>
                <w:szCs w:val="28"/>
                <w:lang w:val="en-US"/>
              </w:rPr>
            </w:pPr>
            <w:r>
              <w:rPr>
                <w:sz w:val="28"/>
                <w:szCs w:val="28"/>
                <w:lang w:val="uk-UA"/>
              </w:rPr>
              <w:t xml:space="preserve"> </w:t>
            </w:r>
            <w:r>
              <w:rPr>
                <w:sz w:val="28"/>
                <w:szCs w:val="28"/>
                <w:lang w:val="en-US"/>
              </w:rPr>
              <w:t xml:space="preserve"> </w:t>
            </w:r>
            <w:r w:rsidRPr="006762A6">
              <w:rPr>
                <w:sz w:val="28"/>
                <w:szCs w:val="28"/>
                <w:lang w:val="uk-UA"/>
              </w:rPr>
              <w:t xml:space="preserve"> 3.</w:t>
            </w:r>
            <w:r w:rsidRPr="006762A6">
              <w:rPr>
                <w:sz w:val="28"/>
                <w:szCs w:val="28"/>
                <w:lang w:val="en-US"/>
              </w:rPr>
              <w:t>5</w:t>
            </w:r>
            <w:r w:rsidRPr="006762A6">
              <w:rPr>
                <w:sz w:val="28"/>
                <w:szCs w:val="28"/>
                <w:lang w:val="uk-UA"/>
              </w:rPr>
              <w:t>.</w:t>
            </w:r>
            <w:r w:rsidRPr="006762A6">
              <w:rPr>
                <w:sz w:val="28"/>
                <w:szCs w:val="28"/>
                <w:lang w:val="en-US"/>
              </w:rPr>
              <w:t>2.</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 xml:space="preserve">Вплив </w:t>
            </w:r>
            <w:r w:rsidRPr="006762A6">
              <w:rPr>
                <w:sz w:val="28"/>
                <w:szCs w:val="28"/>
                <w:lang w:val="en-US"/>
              </w:rPr>
              <w:t>AGB</w:t>
            </w:r>
            <w:r w:rsidRPr="006762A6">
              <w:rPr>
                <w:sz w:val="28"/>
                <w:szCs w:val="28"/>
              </w:rPr>
              <w:t xml:space="preserve"> 31 </w:t>
            </w:r>
            <w:r w:rsidRPr="006762A6">
              <w:rPr>
                <w:sz w:val="28"/>
                <w:szCs w:val="28"/>
                <w:lang w:val="uk-UA"/>
              </w:rPr>
              <w:t>на снодійну дію тіопенталу натрію</w:t>
            </w:r>
            <w:r w:rsidRPr="006762A6">
              <w:rPr>
                <w:sz w:val="28"/>
                <w:szCs w:val="28"/>
              </w:rPr>
              <w:t>…</w:t>
            </w:r>
            <w:r>
              <w:rPr>
                <w:sz w:val="28"/>
                <w:szCs w:val="28"/>
              </w:rPr>
              <w:t>…</w:t>
            </w:r>
            <w:r>
              <w:rPr>
                <w:sz w:val="28"/>
                <w:szCs w:val="28"/>
                <w:lang w:val="uk-UA"/>
              </w:rPr>
              <w:t>.</w:t>
            </w:r>
          </w:p>
        </w:tc>
        <w:tc>
          <w:tcPr>
            <w:tcW w:w="880" w:type="dxa"/>
          </w:tcPr>
          <w:p w:rsidR="00836D61" w:rsidRPr="006762A6" w:rsidRDefault="00836D61" w:rsidP="006D506A">
            <w:pPr>
              <w:spacing w:line="360" w:lineRule="auto"/>
              <w:rPr>
                <w:sz w:val="28"/>
                <w:szCs w:val="28"/>
                <w:lang w:val="uk-UA"/>
              </w:rPr>
            </w:pPr>
            <w:r>
              <w:rPr>
                <w:sz w:val="28"/>
                <w:szCs w:val="28"/>
                <w:lang w:val="uk-UA"/>
              </w:rPr>
              <w:t>91</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Pr>
                <w:sz w:val="28"/>
                <w:szCs w:val="28"/>
                <w:lang w:val="en-US"/>
              </w:rPr>
              <w:t xml:space="preserve">   </w:t>
            </w:r>
            <w:r w:rsidRPr="006762A6">
              <w:rPr>
                <w:sz w:val="28"/>
                <w:szCs w:val="28"/>
                <w:lang w:val="uk-UA"/>
              </w:rPr>
              <w:t>3.</w:t>
            </w:r>
            <w:r w:rsidRPr="006762A6">
              <w:rPr>
                <w:sz w:val="28"/>
                <w:szCs w:val="28"/>
                <w:lang w:val="en-US"/>
              </w:rPr>
              <w:t>5</w:t>
            </w:r>
            <w:r w:rsidRPr="006762A6">
              <w:rPr>
                <w:sz w:val="28"/>
                <w:szCs w:val="28"/>
                <w:lang w:val="uk-UA"/>
              </w:rPr>
              <w:t>.</w:t>
            </w:r>
            <w:r w:rsidRPr="006762A6">
              <w:rPr>
                <w:sz w:val="28"/>
                <w:szCs w:val="28"/>
                <w:lang w:val="en-US"/>
              </w:rPr>
              <w:t>3</w:t>
            </w:r>
            <w:r w:rsidRPr="006762A6">
              <w:rPr>
                <w:sz w:val="28"/>
                <w:szCs w:val="28"/>
                <w:lang w:val="uk-UA"/>
              </w:rPr>
              <w:t>.</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 xml:space="preserve">Міорелаксантна дія сполуки  </w:t>
            </w:r>
            <w:r w:rsidRPr="006762A6">
              <w:rPr>
                <w:sz w:val="28"/>
                <w:szCs w:val="28"/>
                <w:lang w:val="en-US"/>
              </w:rPr>
              <w:t>AGB</w:t>
            </w:r>
            <w:r w:rsidRPr="006762A6">
              <w:rPr>
                <w:sz w:val="28"/>
                <w:szCs w:val="28"/>
                <w:lang w:val="uk-UA"/>
              </w:rPr>
              <w:t xml:space="preserve"> 31…………………</w:t>
            </w:r>
            <w:r>
              <w:rPr>
                <w:sz w:val="28"/>
                <w:szCs w:val="28"/>
                <w:lang w:val="uk-UA"/>
              </w:rPr>
              <w:t>..</w:t>
            </w:r>
            <w:r w:rsidRPr="006762A6">
              <w:rPr>
                <w:sz w:val="28"/>
                <w:szCs w:val="28"/>
                <w:lang w:val="uk-UA"/>
              </w:rPr>
              <w:t xml:space="preserve"> </w:t>
            </w:r>
          </w:p>
        </w:tc>
        <w:tc>
          <w:tcPr>
            <w:tcW w:w="880" w:type="dxa"/>
          </w:tcPr>
          <w:p w:rsidR="00836D61" w:rsidRPr="006762A6" w:rsidRDefault="00836D61" w:rsidP="006D506A">
            <w:pPr>
              <w:spacing w:line="360" w:lineRule="auto"/>
              <w:rPr>
                <w:sz w:val="28"/>
                <w:szCs w:val="28"/>
                <w:lang w:val="uk-UA"/>
              </w:rPr>
            </w:pPr>
            <w:r>
              <w:rPr>
                <w:sz w:val="28"/>
                <w:szCs w:val="28"/>
                <w:lang w:val="uk-UA"/>
              </w:rPr>
              <w:t>93</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F20F2E">
              <w:rPr>
                <w:sz w:val="28"/>
                <w:szCs w:val="28"/>
                <w:lang w:val="uk-UA"/>
              </w:rPr>
              <w:t xml:space="preserve">   </w:t>
            </w:r>
            <w:r w:rsidRPr="006762A6">
              <w:rPr>
                <w:sz w:val="28"/>
                <w:szCs w:val="28"/>
                <w:lang w:val="uk-UA"/>
              </w:rPr>
              <w:t>3.5.4.</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 xml:space="preserve">Вплив сполуки  </w:t>
            </w:r>
            <w:r w:rsidRPr="006762A6">
              <w:rPr>
                <w:sz w:val="28"/>
                <w:szCs w:val="28"/>
                <w:lang w:val="en-US"/>
              </w:rPr>
              <w:t>AGB</w:t>
            </w:r>
            <w:r w:rsidRPr="006762A6">
              <w:rPr>
                <w:sz w:val="28"/>
                <w:szCs w:val="28"/>
                <w:lang w:val="uk-UA"/>
              </w:rPr>
              <w:t xml:space="preserve"> 31 на фізичну працездатність</w:t>
            </w:r>
            <w:r>
              <w:rPr>
                <w:sz w:val="28"/>
                <w:szCs w:val="28"/>
                <w:lang w:val="uk-UA"/>
              </w:rPr>
              <w:t>…...</w:t>
            </w:r>
          </w:p>
        </w:tc>
        <w:tc>
          <w:tcPr>
            <w:tcW w:w="880" w:type="dxa"/>
          </w:tcPr>
          <w:p w:rsidR="00836D61" w:rsidRPr="006762A6" w:rsidRDefault="00836D61" w:rsidP="006D506A">
            <w:pPr>
              <w:spacing w:line="360" w:lineRule="auto"/>
              <w:rPr>
                <w:sz w:val="28"/>
                <w:szCs w:val="28"/>
                <w:lang w:val="uk-UA"/>
              </w:rPr>
            </w:pPr>
            <w:r>
              <w:rPr>
                <w:sz w:val="28"/>
                <w:szCs w:val="28"/>
                <w:lang w:val="uk-UA"/>
              </w:rPr>
              <w:t>94</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F20F2E">
              <w:rPr>
                <w:sz w:val="28"/>
                <w:szCs w:val="28"/>
                <w:lang w:val="uk-UA"/>
              </w:rPr>
              <w:t xml:space="preserve">   </w:t>
            </w:r>
            <w:r w:rsidRPr="006762A6">
              <w:rPr>
                <w:sz w:val="28"/>
                <w:szCs w:val="28"/>
                <w:lang w:val="uk-UA"/>
              </w:rPr>
              <w:t>3.5.5.</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 xml:space="preserve">Аналгетична дія сполуки  </w:t>
            </w:r>
            <w:r w:rsidRPr="006762A6">
              <w:rPr>
                <w:sz w:val="28"/>
                <w:szCs w:val="28"/>
                <w:lang w:val="en-US"/>
              </w:rPr>
              <w:t>AGB</w:t>
            </w:r>
            <w:r w:rsidRPr="006762A6">
              <w:rPr>
                <w:sz w:val="28"/>
                <w:szCs w:val="28"/>
                <w:lang w:val="uk-UA"/>
              </w:rPr>
              <w:t xml:space="preserve"> 31……………………</w:t>
            </w:r>
            <w:r>
              <w:rPr>
                <w:sz w:val="28"/>
                <w:szCs w:val="28"/>
                <w:lang w:val="uk-UA"/>
              </w:rPr>
              <w:t>…</w:t>
            </w:r>
            <w:r w:rsidRPr="006762A6">
              <w:rPr>
                <w:sz w:val="28"/>
                <w:szCs w:val="28"/>
                <w:lang w:val="uk-UA"/>
              </w:rPr>
              <w:t xml:space="preserve"> </w:t>
            </w:r>
          </w:p>
        </w:tc>
        <w:tc>
          <w:tcPr>
            <w:tcW w:w="880" w:type="dxa"/>
          </w:tcPr>
          <w:p w:rsidR="00836D61" w:rsidRPr="006762A6" w:rsidRDefault="00836D61" w:rsidP="006D506A">
            <w:pPr>
              <w:spacing w:line="360" w:lineRule="auto"/>
              <w:rPr>
                <w:sz w:val="28"/>
                <w:szCs w:val="28"/>
                <w:lang w:val="uk-UA"/>
              </w:rPr>
            </w:pPr>
            <w:r>
              <w:rPr>
                <w:sz w:val="28"/>
                <w:szCs w:val="28"/>
                <w:lang w:val="uk-UA"/>
              </w:rPr>
              <w:t>94</w:t>
            </w:r>
          </w:p>
        </w:tc>
      </w:tr>
      <w:tr w:rsidR="00836D61" w:rsidRPr="00F0439F" w:rsidTr="006D506A">
        <w:tc>
          <w:tcPr>
            <w:tcW w:w="1528" w:type="dxa"/>
          </w:tcPr>
          <w:p w:rsidR="00836D61" w:rsidRPr="00F20F2E" w:rsidRDefault="00836D61" w:rsidP="006D506A">
            <w:pPr>
              <w:spacing w:line="360" w:lineRule="auto"/>
              <w:jc w:val="center"/>
              <w:rPr>
                <w:sz w:val="28"/>
                <w:szCs w:val="28"/>
              </w:rPr>
            </w:pPr>
            <w:r w:rsidRPr="006762A6">
              <w:rPr>
                <w:sz w:val="28"/>
                <w:szCs w:val="28"/>
                <w:lang w:val="uk-UA"/>
              </w:rPr>
              <w:t xml:space="preserve">  </w:t>
            </w:r>
            <w:r w:rsidRPr="00F20F2E">
              <w:rPr>
                <w:sz w:val="28"/>
                <w:szCs w:val="28"/>
              </w:rPr>
              <w:t xml:space="preserve"> </w:t>
            </w:r>
            <w:r w:rsidRPr="006762A6">
              <w:rPr>
                <w:sz w:val="28"/>
                <w:szCs w:val="28"/>
                <w:lang w:val="uk-UA"/>
              </w:rPr>
              <w:t xml:space="preserve">   3.</w:t>
            </w:r>
            <w:r w:rsidRPr="00F20F2E">
              <w:rPr>
                <w:sz w:val="28"/>
                <w:szCs w:val="28"/>
              </w:rPr>
              <w:t>6.</w:t>
            </w:r>
          </w:p>
        </w:tc>
        <w:tc>
          <w:tcPr>
            <w:tcW w:w="6700" w:type="dxa"/>
          </w:tcPr>
          <w:p w:rsidR="00836D61" w:rsidRPr="00DD36D8" w:rsidRDefault="00836D61" w:rsidP="006D506A">
            <w:pPr>
              <w:spacing w:line="360" w:lineRule="auto"/>
              <w:rPr>
                <w:sz w:val="28"/>
                <w:szCs w:val="28"/>
                <w:lang w:val="uk-UA"/>
              </w:rPr>
            </w:pPr>
            <w:r w:rsidRPr="006762A6">
              <w:rPr>
                <w:sz w:val="28"/>
                <w:szCs w:val="28"/>
                <w:lang w:val="uk-UA"/>
              </w:rPr>
              <w:t>Дослідження толерантності</w:t>
            </w:r>
            <w:r>
              <w:rPr>
                <w:sz w:val="28"/>
                <w:szCs w:val="28"/>
                <w:lang w:val="uk-UA"/>
              </w:rPr>
              <w:t xml:space="preserve"> до дії </w:t>
            </w:r>
            <w:r>
              <w:rPr>
                <w:sz w:val="28"/>
                <w:szCs w:val="28"/>
                <w:lang w:val="en-US"/>
              </w:rPr>
              <w:t>AGB</w:t>
            </w:r>
            <w:r w:rsidRPr="00DD36D8">
              <w:rPr>
                <w:sz w:val="28"/>
                <w:szCs w:val="28"/>
              </w:rPr>
              <w:t xml:space="preserve"> 31</w:t>
            </w:r>
            <w:r>
              <w:rPr>
                <w:sz w:val="28"/>
                <w:szCs w:val="28"/>
                <w:lang w:val="uk-UA"/>
              </w:rPr>
              <w:t xml:space="preserve"> при довготривалому уведенні сполуки………………………</w:t>
            </w:r>
          </w:p>
        </w:tc>
        <w:tc>
          <w:tcPr>
            <w:tcW w:w="880" w:type="dxa"/>
          </w:tcPr>
          <w:p w:rsidR="00836D61" w:rsidRDefault="00836D61" w:rsidP="006D506A">
            <w:pPr>
              <w:spacing w:line="360" w:lineRule="auto"/>
              <w:rPr>
                <w:sz w:val="28"/>
                <w:szCs w:val="28"/>
                <w:lang w:val="uk-UA"/>
              </w:rPr>
            </w:pPr>
          </w:p>
          <w:p w:rsidR="00836D61" w:rsidRPr="006762A6" w:rsidRDefault="00836D61" w:rsidP="006D506A">
            <w:pPr>
              <w:spacing w:line="360" w:lineRule="auto"/>
              <w:rPr>
                <w:sz w:val="28"/>
                <w:szCs w:val="28"/>
                <w:lang w:val="uk-UA"/>
              </w:rPr>
            </w:pPr>
            <w:r>
              <w:rPr>
                <w:sz w:val="28"/>
                <w:szCs w:val="28"/>
                <w:lang w:val="uk-UA"/>
              </w:rPr>
              <w:t>97</w:t>
            </w:r>
          </w:p>
        </w:tc>
      </w:tr>
      <w:tr w:rsidR="00836D61" w:rsidRPr="00F0439F" w:rsidTr="006D506A">
        <w:tc>
          <w:tcPr>
            <w:tcW w:w="1528" w:type="dxa"/>
          </w:tcPr>
          <w:p w:rsidR="00836D61" w:rsidRPr="006762A6" w:rsidRDefault="00836D61" w:rsidP="006D506A">
            <w:pPr>
              <w:spacing w:line="360" w:lineRule="auto"/>
              <w:jc w:val="center"/>
              <w:rPr>
                <w:sz w:val="28"/>
                <w:szCs w:val="28"/>
                <w:lang w:val="uk-UA"/>
              </w:rPr>
            </w:pPr>
            <w:r w:rsidRPr="006762A6">
              <w:rPr>
                <w:sz w:val="28"/>
                <w:szCs w:val="28"/>
                <w:lang w:val="uk-UA"/>
              </w:rPr>
              <w:t xml:space="preserve">      3.7.</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 xml:space="preserve">Нейромедіаторні механізми дії </w:t>
            </w:r>
            <w:r w:rsidRPr="006762A6">
              <w:rPr>
                <w:sz w:val="28"/>
                <w:szCs w:val="28"/>
                <w:lang w:val="en-US"/>
              </w:rPr>
              <w:t>AGB</w:t>
            </w:r>
            <w:r w:rsidRPr="006762A6">
              <w:rPr>
                <w:sz w:val="28"/>
                <w:szCs w:val="28"/>
                <w:lang w:val="uk-UA"/>
              </w:rPr>
              <w:t xml:space="preserve"> 31 ………………</w:t>
            </w:r>
            <w:r>
              <w:rPr>
                <w:sz w:val="28"/>
                <w:szCs w:val="28"/>
                <w:lang w:val="uk-UA"/>
              </w:rPr>
              <w:t>..</w:t>
            </w:r>
          </w:p>
        </w:tc>
        <w:tc>
          <w:tcPr>
            <w:tcW w:w="880" w:type="dxa"/>
          </w:tcPr>
          <w:p w:rsidR="00836D61" w:rsidRPr="006762A6" w:rsidRDefault="00836D61" w:rsidP="006D506A">
            <w:pPr>
              <w:spacing w:line="360" w:lineRule="auto"/>
              <w:rPr>
                <w:sz w:val="28"/>
                <w:szCs w:val="28"/>
                <w:lang w:val="uk-UA"/>
              </w:rPr>
            </w:pPr>
            <w:r>
              <w:rPr>
                <w:sz w:val="28"/>
                <w:szCs w:val="28"/>
                <w:lang w:val="uk-UA"/>
              </w:rPr>
              <w:t>99</w:t>
            </w:r>
          </w:p>
        </w:tc>
      </w:tr>
      <w:tr w:rsidR="00836D61" w:rsidRPr="00F0439F" w:rsidTr="006D506A">
        <w:tc>
          <w:tcPr>
            <w:tcW w:w="1528" w:type="dxa"/>
          </w:tcPr>
          <w:p w:rsidR="00836D61" w:rsidRPr="00192AB1" w:rsidRDefault="00836D61" w:rsidP="006D506A">
            <w:pPr>
              <w:spacing w:line="360" w:lineRule="auto"/>
              <w:rPr>
                <w:sz w:val="28"/>
                <w:szCs w:val="28"/>
                <w:lang w:val="uk-UA"/>
              </w:rPr>
            </w:pPr>
            <w:r w:rsidRPr="006762A6">
              <w:rPr>
                <w:sz w:val="28"/>
                <w:szCs w:val="28"/>
                <w:lang w:val="uk-UA"/>
              </w:rPr>
              <w:t xml:space="preserve">РОЗДІЛ </w:t>
            </w:r>
            <w:r>
              <w:rPr>
                <w:sz w:val="28"/>
                <w:szCs w:val="28"/>
                <w:lang w:val="uk-UA"/>
              </w:rPr>
              <w:t>4</w:t>
            </w:r>
          </w:p>
        </w:tc>
        <w:tc>
          <w:tcPr>
            <w:tcW w:w="6700" w:type="dxa"/>
          </w:tcPr>
          <w:p w:rsidR="00836D61" w:rsidRPr="006762A6" w:rsidRDefault="00836D61" w:rsidP="006D506A">
            <w:pPr>
              <w:spacing w:line="360" w:lineRule="auto"/>
              <w:rPr>
                <w:sz w:val="28"/>
                <w:szCs w:val="28"/>
              </w:rPr>
            </w:pPr>
            <w:r w:rsidRPr="006762A6">
              <w:rPr>
                <w:sz w:val="28"/>
                <w:szCs w:val="28"/>
                <w:lang w:val="uk-UA"/>
              </w:rPr>
              <w:t xml:space="preserve">Порівняльна характеристика протисудомної активності </w:t>
            </w:r>
            <w:r w:rsidRPr="006762A6">
              <w:rPr>
                <w:sz w:val="28"/>
                <w:szCs w:val="28"/>
                <w:lang w:val="en-US"/>
              </w:rPr>
              <w:t>AGB</w:t>
            </w:r>
            <w:r w:rsidRPr="006762A6">
              <w:rPr>
                <w:sz w:val="28"/>
                <w:szCs w:val="28"/>
                <w:lang w:val="uk-UA"/>
              </w:rPr>
              <w:t xml:space="preserve"> 31 </w:t>
            </w:r>
            <w:r>
              <w:rPr>
                <w:sz w:val="28"/>
                <w:szCs w:val="28"/>
                <w:lang w:val="uk-UA"/>
              </w:rPr>
              <w:t>із базовими та новими протиепілептичними засобами…………………………………………………..</w:t>
            </w:r>
          </w:p>
        </w:tc>
        <w:tc>
          <w:tcPr>
            <w:tcW w:w="880" w:type="dxa"/>
          </w:tcPr>
          <w:p w:rsidR="00836D61" w:rsidRDefault="00836D61" w:rsidP="006D506A">
            <w:pPr>
              <w:spacing w:line="360" w:lineRule="auto"/>
              <w:rPr>
                <w:sz w:val="28"/>
                <w:szCs w:val="28"/>
                <w:lang w:val="uk-UA"/>
              </w:rPr>
            </w:pPr>
          </w:p>
          <w:p w:rsidR="00836D61" w:rsidRDefault="00836D61" w:rsidP="006D506A">
            <w:pPr>
              <w:spacing w:line="360" w:lineRule="auto"/>
              <w:rPr>
                <w:sz w:val="28"/>
                <w:szCs w:val="28"/>
                <w:lang w:val="uk-UA"/>
              </w:rPr>
            </w:pPr>
          </w:p>
          <w:p w:rsidR="00836D61" w:rsidRPr="006762A6" w:rsidRDefault="00836D61" w:rsidP="006D506A">
            <w:pPr>
              <w:spacing w:line="360" w:lineRule="auto"/>
              <w:rPr>
                <w:sz w:val="28"/>
                <w:szCs w:val="28"/>
                <w:lang w:val="uk-UA"/>
              </w:rPr>
            </w:pPr>
            <w:r>
              <w:rPr>
                <w:sz w:val="28"/>
                <w:szCs w:val="28"/>
                <w:lang w:val="uk-UA"/>
              </w:rPr>
              <w:t>112</w:t>
            </w:r>
          </w:p>
        </w:tc>
      </w:tr>
      <w:tr w:rsidR="00836D61" w:rsidRPr="00F0439F" w:rsidTr="006D506A">
        <w:tc>
          <w:tcPr>
            <w:tcW w:w="1528" w:type="dxa"/>
          </w:tcPr>
          <w:p w:rsidR="00836D61" w:rsidRPr="00192AB1" w:rsidRDefault="00836D61" w:rsidP="006D506A">
            <w:pPr>
              <w:spacing w:line="360" w:lineRule="auto"/>
              <w:rPr>
                <w:sz w:val="28"/>
                <w:szCs w:val="28"/>
                <w:lang w:val="uk-UA"/>
              </w:rPr>
            </w:pPr>
            <w:r w:rsidRPr="006762A6">
              <w:rPr>
                <w:sz w:val="28"/>
                <w:szCs w:val="28"/>
                <w:lang w:val="uk-UA"/>
              </w:rPr>
              <w:t xml:space="preserve">РОЗДІЛ </w:t>
            </w:r>
            <w:r>
              <w:rPr>
                <w:sz w:val="28"/>
                <w:szCs w:val="28"/>
                <w:lang w:val="uk-UA"/>
              </w:rPr>
              <w:t>5</w:t>
            </w: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Обговорення результатів дослідження………………</w:t>
            </w:r>
            <w:r>
              <w:rPr>
                <w:sz w:val="28"/>
                <w:szCs w:val="28"/>
                <w:lang w:val="uk-UA"/>
              </w:rPr>
              <w:t>….</w:t>
            </w:r>
          </w:p>
        </w:tc>
        <w:tc>
          <w:tcPr>
            <w:tcW w:w="880" w:type="dxa"/>
          </w:tcPr>
          <w:p w:rsidR="00836D61" w:rsidRPr="005063AA" w:rsidRDefault="00836D61" w:rsidP="006D506A">
            <w:pPr>
              <w:spacing w:line="360" w:lineRule="auto"/>
              <w:rPr>
                <w:sz w:val="28"/>
                <w:szCs w:val="28"/>
                <w:lang w:val="en-US"/>
              </w:rPr>
            </w:pPr>
            <w:r>
              <w:rPr>
                <w:sz w:val="28"/>
                <w:szCs w:val="28"/>
                <w:lang w:val="uk-UA"/>
              </w:rPr>
              <w:t>12</w:t>
            </w:r>
            <w:r>
              <w:rPr>
                <w:sz w:val="28"/>
                <w:szCs w:val="28"/>
                <w:lang w:val="en-US"/>
              </w:rPr>
              <w:t>3</w:t>
            </w:r>
          </w:p>
        </w:tc>
      </w:tr>
      <w:tr w:rsidR="00836D61" w:rsidRPr="00F0439F" w:rsidTr="006D506A">
        <w:tc>
          <w:tcPr>
            <w:tcW w:w="1528" w:type="dxa"/>
          </w:tcPr>
          <w:p w:rsidR="00836D61" w:rsidRPr="006762A6" w:rsidRDefault="00836D61" w:rsidP="006D506A">
            <w:pPr>
              <w:spacing w:line="360" w:lineRule="auto"/>
              <w:rPr>
                <w:sz w:val="28"/>
                <w:szCs w:val="28"/>
                <w:lang w:val="uk-UA"/>
              </w:rPr>
            </w:pP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ВИСНОВКИ……………………………………………</w:t>
            </w:r>
            <w:r>
              <w:rPr>
                <w:sz w:val="28"/>
                <w:szCs w:val="28"/>
                <w:lang w:val="uk-UA"/>
              </w:rPr>
              <w:t>…</w:t>
            </w:r>
          </w:p>
        </w:tc>
        <w:tc>
          <w:tcPr>
            <w:tcW w:w="880" w:type="dxa"/>
          </w:tcPr>
          <w:p w:rsidR="00836D61" w:rsidRPr="006762A6" w:rsidRDefault="00836D61" w:rsidP="006D506A">
            <w:pPr>
              <w:spacing w:line="360" w:lineRule="auto"/>
              <w:rPr>
                <w:sz w:val="28"/>
                <w:szCs w:val="28"/>
                <w:lang w:val="uk-UA"/>
              </w:rPr>
            </w:pPr>
            <w:r>
              <w:rPr>
                <w:sz w:val="28"/>
                <w:szCs w:val="28"/>
                <w:lang w:val="uk-UA"/>
              </w:rPr>
              <w:t>131</w:t>
            </w:r>
          </w:p>
        </w:tc>
      </w:tr>
      <w:tr w:rsidR="00836D61" w:rsidRPr="00F0439F" w:rsidTr="006D506A">
        <w:tc>
          <w:tcPr>
            <w:tcW w:w="1528" w:type="dxa"/>
          </w:tcPr>
          <w:p w:rsidR="00836D61" w:rsidRPr="006762A6" w:rsidRDefault="00836D61" w:rsidP="006D506A">
            <w:pPr>
              <w:spacing w:line="360" w:lineRule="auto"/>
              <w:rPr>
                <w:sz w:val="28"/>
                <w:szCs w:val="28"/>
                <w:lang w:val="uk-UA"/>
              </w:rPr>
            </w:pPr>
          </w:p>
        </w:tc>
        <w:tc>
          <w:tcPr>
            <w:tcW w:w="6700" w:type="dxa"/>
          </w:tcPr>
          <w:p w:rsidR="00836D61" w:rsidRPr="006762A6" w:rsidRDefault="00836D61" w:rsidP="006D506A">
            <w:pPr>
              <w:spacing w:line="360" w:lineRule="auto"/>
              <w:rPr>
                <w:sz w:val="28"/>
                <w:szCs w:val="28"/>
                <w:lang w:val="uk-UA"/>
              </w:rPr>
            </w:pPr>
            <w:r w:rsidRPr="006762A6">
              <w:rPr>
                <w:sz w:val="28"/>
                <w:szCs w:val="28"/>
                <w:lang w:val="uk-UA"/>
              </w:rPr>
              <w:t>СПИСОК ВИКОРИСТАНИХ ДЖЕРЕЛ ……………</w:t>
            </w:r>
            <w:r>
              <w:rPr>
                <w:sz w:val="28"/>
                <w:szCs w:val="28"/>
                <w:lang w:val="uk-UA"/>
              </w:rPr>
              <w:t>…..</w:t>
            </w:r>
          </w:p>
        </w:tc>
        <w:tc>
          <w:tcPr>
            <w:tcW w:w="880" w:type="dxa"/>
          </w:tcPr>
          <w:p w:rsidR="00836D61" w:rsidRPr="006762A6" w:rsidRDefault="00836D61" w:rsidP="006D506A">
            <w:pPr>
              <w:spacing w:line="360" w:lineRule="auto"/>
              <w:rPr>
                <w:sz w:val="28"/>
                <w:szCs w:val="28"/>
                <w:lang w:val="uk-UA"/>
              </w:rPr>
            </w:pPr>
            <w:r>
              <w:rPr>
                <w:sz w:val="28"/>
                <w:szCs w:val="28"/>
                <w:lang w:val="uk-UA"/>
              </w:rPr>
              <w:t>134</w:t>
            </w:r>
          </w:p>
        </w:tc>
      </w:tr>
    </w:tbl>
    <w:p w:rsidR="00836D61" w:rsidRDefault="00836D61" w:rsidP="00836D61">
      <w:pPr>
        <w:spacing w:line="360" w:lineRule="auto"/>
        <w:rPr>
          <w:sz w:val="28"/>
          <w:szCs w:val="28"/>
          <w:lang w:val="uk-UA"/>
        </w:rPr>
      </w:pPr>
    </w:p>
    <w:p w:rsidR="00836D61" w:rsidRDefault="00836D61" w:rsidP="00836D61">
      <w:pPr>
        <w:pStyle w:val="affffffff3"/>
      </w:pPr>
      <w:proofErr w:type="gramStart"/>
      <w:r>
        <w:t>ВСТУП</w:t>
      </w:r>
      <w:proofErr w:type="gramEnd"/>
    </w:p>
    <w:p w:rsidR="00836D61" w:rsidRDefault="00836D61" w:rsidP="00836D61">
      <w:pPr>
        <w:spacing w:line="360" w:lineRule="auto"/>
        <w:jc w:val="center"/>
        <w:rPr>
          <w:b/>
          <w:sz w:val="28"/>
          <w:szCs w:val="28"/>
          <w:lang w:val="uk-UA"/>
        </w:rPr>
      </w:pPr>
      <w:r>
        <w:rPr>
          <w:b/>
          <w:sz w:val="28"/>
          <w:szCs w:val="28"/>
          <w:lang w:val="uk-UA"/>
        </w:rPr>
        <w:t>ЗАГАЛЬНА ХАРАКТЕРИСТИКА РОБОТИ</w:t>
      </w:r>
    </w:p>
    <w:p w:rsidR="00836D61" w:rsidRDefault="00836D61" w:rsidP="00836D61">
      <w:pPr>
        <w:spacing w:line="360" w:lineRule="auto"/>
        <w:jc w:val="both"/>
        <w:rPr>
          <w:sz w:val="28"/>
          <w:szCs w:val="28"/>
          <w:lang w:val="uk-UA"/>
        </w:rPr>
      </w:pPr>
    </w:p>
    <w:p w:rsidR="00836D61" w:rsidRDefault="00836D61" w:rsidP="00836D61">
      <w:pPr>
        <w:spacing w:line="360" w:lineRule="auto"/>
        <w:ind w:firstLine="708"/>
        <w:jc w:val="both"/>
        <w:rPr>
          <w:b/>
          <w:sz w:val="28"/>
          <w:szCs w:val="28"/>
          <w:lang w:val="uk-UA"/>
        </w:rPr>
      </w:pPr>
      <w:r>
        <w:rPr>
          <w:b/>
          <w:sz w:val="28"/>
          <w:szCs w:val="28"/>
          <w:lang w:val="uk-UA"/>
        </w:rPr>
        <w:t>Актуальність теми</w:t>
      </w:r>
    </w:p>
    <w:p w:rsidR="00836D61" w:rsidRDefault="00836D61" w:rsidP="00836D61">
      <w:pPr>
        <w:pStyle w:val="38"/>
        <w:rPr>
          <w:sz w:val="28"/>
          <w:szCs w:val="28"/>
        </w:rPr>
      </w:pPr>
      <w:proofErr w:type="gramStart"/>
      <w:r>
        <w:rPr>
          <w:sz w:val="28"/>
          <w:szCs w:val="28"/>
        </w:rPr>
        <w:lastRenderedPageBreak/>
        <w:t>Еп</w:t>
      </w:r>
      <w:proofErr w:type="gramEnd"/>
      <w:r>
        <w:rPr>
          <w:sz w:val="28"/>
          <w:szCs w:val="28"/>
        </w:rPr>
        <w:t xml:space="preserve">ілепсія - одне з найбільш частих небезпечних порушень діяльності  мозку. За даними </w:t>
      </w:r>
      <w:proofErr w:type="gramStart"/>
      <w:r>
        <w:rPr>
          <w:sz w:val="28"/>
          <w:szCs w:val="28"/>
        </w:rPr>
        <w:t>св</w:t>
      </w:r>
      <w:proofErr w:type="gramEnd"/>
      <w:r>
        <w:rPr>
          <w:sz w:val="28"/>
          <w:szCs w:val="28"/>
        </w:rPr>
        <w:t xml:space="preserve">ітової статистики,  на епілепсію  страждають близько 1% населення Землі, люди різного віку та різної раси </w:t>
      </w:r>
      <w:r>
        <w:rPr>
          <w:sz w:val="28"/>
          <w:szCs w:val="28"/>
        </w:rPr>
        <w:sym w:font="Symbol" w:char="F05B"/>
      </w:r>
      <w:r>
        <w:rPr>
          <w:sz w:val="28"/>
          <w:szCs w:val="28"/>
        </w:rPr>
        <w:t>44, 63, 261</w:t>
      </w:r>
      <w:r>
        <w:rPr>
          <w:sz w:val="28"/>
          <w:szCs w:val="28"/>
        </w:rPr>
        <w:sym w:font="Symbol" w:char="F05D"/>
      </w:r>
      <w:r>
        <w:rPr>
          <w:sz w:val="28"/>
          <w:szCs w:val="28"/>
        </w:rPr>
        <w:t xml:space="preserve">.  </w:t>
      </w:r>
    </w:p>
    <w:p w:rsidR="00836D61" w:rsidRDefault="00836D61" w:rsidP="00836D61">
      <w:pPr>
        <w:pStyle w:val="38"/>
        <w:rPr>
          <w:sz w:val="28"/>
          <w:szCs w:val="28"/>
        </w:rPr>
      </w:pPr>
      <w:r>
        <w:rPr>
          <w:sz w:val="28"/>
          <w:szCs w:val="28"/>
        </w:rPr>
        <w:t xml:space="preserve">Відповідно до Міжнародної класифікації </w:t>
      </w:r>
      <w:proofErr w:type="gramStart"/>
      <w:r>
        <w:rPr>
          <w:sz w:val="28"/>
          <w:szCs w:val="28"/>
        </w:rPr>
        <w:t>еп</w:t>
      </w:r>
      <w:proofErr w:type="gramEnd"/>
      <w:r>
        <w:rPr>
          <w:sz w:val="28"/>
          <w:szCs w:val="28"/>
        </w:rPr>
        <w:t xml:space="preserve">ілепсії (1981 р.) нараховують близько 50 різних станів судомних пароксизмів </w:t>
      </w:r>
      <w:r>
        <w:rPr>
          <w:sz w:val="28"/>
          <w:szCs w:val="28"/>
        </w:rPr>
        <w:sym w:font="Symbol" w:char="F05B"/>
      </w:r>
      <w:r>
        <w:rPr>
          <w:sz w:val="28"/>
          <w:szCs w:val="28"/>
        </w:rPr>
        <w:t>11, 44, 1</w:t>
      </w:r>
      <w:r w:rsidRPr="00836D61">
        <w:rPr>
          <w:sz w:val="28"/>
          <w:szCs w:val="28"/>
        </w:rPr>
        <w:t>09</w:t>
      </w:r>
      <w:r>
        <w:rPr>
          <w:sz w:val="28"/>
          <w:szCs w:val="28"/>
        </w:rPr>
        <w:sym w:font="Symbol" w:char="F05D"/>
      </w:r>
      <w:r>
        <w:rPr>
          <w:sz w:val="28"/>
          <w:szCs w:val="28"/>
        </w:rPr>
        <w:t xml:space="preserve">. Кожна клінічна форма  характеризується своїм механізмом розвитку. Результативність лікування значною мірою залежить від правильності </w:t>
      </w:r>
      <w:proofErr w:type="gramStart"/>
      <w:r>
        <w:rPr>
          <w:sz w:val="28"/>
          <w:szCs w:val="28"/>
        </w:rPr>
        <w:t>п</w:t>
      </w:r>
      <w:proofErr w:type="gramEnd"/>
      <w:r>
        <w:rPr>
          <w:sz w:val="28"/>
          <w:szCs w:val="28"/>
        </w:rPr>
        <w:t xml:space="preserve">ідібраної протиепілептичної терапії. </w:t>
      </w:r>
    </w:p>
    <w:p w:rsidR="00836D61" w:rsidRDefault="00836D61" w:rsidP="00836D61">
      <w:pPr>
        <w:pStyle w:val="38"/>
        <w:rPr>
          <w:sz w:val="28"/>
          <w:szCs w:val="28"/>
        </w:rPr>
      </w:pPr>
      <w:r>
        <w:rPr>
          <w:sz w:val="28"/>
          <w:szCs w:val="28"/>
        </w:rPr>
        <w:t xml:space="preserve">Нині існує значна кількість протиепілептичних засобів, але, на жаль, це не вирішує проблеми </w:t>
      </w:r>
      <w:proofErr w:type="gramStart"/>
      <w:r>
        <w:rPr>
          <w:sz w:val="28"/>
          <w:szCs w:val="28"/>
        </w:rPr>
        <w:t>еп</w:t>
      </w:r>
      <w:proofErr w:type="gramEnd"/>
      <w:r>
        <w:rPr>
          <w:sz w:val="28"/>
          <w:szCs w:val="28"/>
        </w:rPr>
        <w:t xml:space="preserve">ілепсії. Препарати першої лінії, що досить часто використовуються й рекомендовані як монотерапія, серед яких карбамазепін, вальпроати, фенобарбітал, фенітоїн, примідон, етосуксимід, можуть допомагати лише частині хворих (80%) [35, </w:t>
      </w:r>
      <w:r w:rsidRPr="00C4522C">
        <w:rPr>
          <w:sz w:val="28"/>
          <w:szCs w:val="28"/>
        </w:rPr>
        <w:t>196,</w:t>
      </w:r>
      <w:r>
        <w:rPr>
          <w:sz w:val="28"/>
          <w:szCs w:val="28"/>
        </w:rPr>
        <w:t xml:space="preserve"> 160]. </w:t>
      </w:r>
      <w:proofErr w:type="gramStart"/>
      <w:r>
        <w:rPr>
          <w:sz w:val="28"/>
          <w:szCs w:val="28"/>
        </w:rPr>
        <w:t>Кр</w:t>
      </w:r>
      <w:proofErr w:type="gramEnd"/>
      <w:r>
        <w:rPr>
          <w:sz w:val="28"/>
          <w:szCs w:val="28"/>
        </w:rPr>
        <w:t xml:space="preserve">ім того, слід указати, що в цієї групи осіб досить часто виникають проблеми з непереносимими побічними ефектами, які проявляються з боку не тільки нервової системи, а й інших органів і систем. Не слід забувати про осіб, які страждають від тяжких резистентних форм </w:t>
      </w:r>
      <w:proofErr w:type="gramStart"/>
      <w:r>
        <w:rPr>
          <w:sz w:val="28"/>
          <w:szCs w:val="28"/>
        </w:rPr>
        <w:t>еп</w:t>
      </w:r>
      <w:proofErr w:type="gramEnd"/>
      <w:r>
        <w:rPr>
          <w:sz w:val="28"/>
          <w:szCs w:val="28"/>
        </w:rPr>
        <w:t>ілепсії</w:t>
      </w:r>
      <w:r w:rsidRPr="00F96FC8">
        <w:rPr>
          <w:sz w:val="28"/>
          <w:szCs w:val="28"/>
        </w:rPr>
        <w:t xml:space="preserve"> [</w:t>
      </w:r>
      <w:r>
        <w:rPr>
          <w:sz w:val="28"/>
          <w:szCs w:val="28"/>
        </w:rPr>
        <w:t xml:space="preserve">3, 34, </w:t>
      </w:r>
      <w:r w:rsidRPr="00F96FC8">
        <w:rPr>
          <w:sz w:val="28"/>
          <w:szCs w:val="28"/>
        </w:rPr>
        <w:t>23</w:t>
      </w:r>
      <w:r>
        <w:rPr>
          <w:sz w:val="28"/>
          <w:szCs w:val="28"/>
        </w:rPr>
        <w:t>6</w:t>
      </w:r>
      <w:r w:rsidRPr="00F96FC8">
        <w:rPr>
          <w:sz w:val="28"/>
          <w:szCs w:val="28"/>
        </w:rPr>
        <w:t>]</w:t>
      </w:r>
      <w:r>
        <w:rPr>
          <w:sz w:val="28"/>
          <w:szCs w:val="28"/>
        </w:rPr>
        <w:t xml:space="preserve">. Застосування традиційної монотерапії в цієї групи хворих досить проблематичне, ураховуючи той факт, що високі дози препаратів  викликають дуже тяжкі непереносимі побічні ефекти </w:t>
      </w:r>
      <w:r>
        <w:rPr>
          <w:sz w:val="28"/>
          <w:szCs w:val="28"/>
        </w:rPr>
        <w:sym w:font="Times New Roman" w:char="005B"/>
      </w:r>
      <w:r>
        <w:rPr>
          <w:sz w:val="28"/>
          <w:szCs w:val="28"/>
        </w:rPr>
        <w:t xml:space="preserve">23, 98, </w:t>
      </w:r>
      <w:r w:rsidRPr="00C4522C">
        <w:rPr>
          <w:sz w:val="28"/>
          <w:szCs w:val="28"/>
        </w:rPr>
        <w:t>210</w:t>
      </w:r>
      <w:r>
        <w:rPr>
          <w:sz w:val="28"/>
          <w:szCs w:val="28"/>
        </w:rPr>
        <w:sym w:font="Times New Roman" w:char="005D"/>
      </w:r>
      <w:r>
        <w:rPr>
          <w:sz w:val="28"/>
          <w:szCs w:val="28"/>
        </w:rPr>
        <w:t xml:space="preserve">. Такі пацієнти потребують застосування політерапії,  що, зазвичай, ще більш ускладнюється небажаними побічними ефектами, які виникають у результаті фармакодинамічних та фармакокінетичних взаємодій </w:t>
      </w:r>
      <w:proofErr w:type="gramStart"/>
      <w:r>
        <w:rPr>
          <w:sz w:val="28"/>
          <w:szCs w:val="28"/>
        </w:rPr>
        <w:t>р</w:t>
      </w:r>
      <w:proofErr w:type="gramEnd"/>
      <w:r>
        <w:rPr>
          <w:sz w:val="28"/>
          <w:szCs w:val="28"/>
        </w:rPr>
        <w:t xml:space="preserve">ізних лікарських засобів. Препарати другої лінії (габапентин, ламотриджин, вігабатрин, фелбамат, топірамат, тіагабін, леветирацетам, окскарбазепін, зонізамід, прегабалін) використовують, в основному, як додаткові засоби для лікування резистентних форм парціальної </w:t>
      </w:r>
      <w:proofErr w:type="gramStart"/>
      <w:r>
        <w:rPr>
          <w:sz w:val="28"/>
          <w:szCs w:val="28"/>
        </w:rPr>
        <w:t>еп</w:t>
      </w:r>
      <w:proofErr w:type="gramEnd"/>
      <w:r>
        <w:rPr>
          <w:sz w:val="28"/>
          <w:szCs w:val="28"/>
        </w:rPr>
        <w:t xml:space="preserve">ілепсії [17, 44, 233]. Тільки окремі (ламотриджин, окскарбазепін та топірамат) можуть бути використані як монотерапія при вперше діагностованій </w:t>
      </w:r>
      <w:proofErr w:type="gramStart"/>
      <w:r>
        <w:rPr>
          <w:sz w:val="28"/>
          <w:szCs w:val="28"/>
        </w:rPr>
        <w:t>еп</w:t>
      </w:r>
      <w:proofErr w:type="gramEnd"/>
      <w:r>
        <w:rPr>
          <w:sz w:val="28"/>
          <w:szCs w:val="28"/>
        </w:rPr>
        <w:t xml:space="preserve">ілепсії та в разі резистентних форм </w:t>
      </w:r>
      <w:r>
        <w:rPr>
          <w:sz w:val="28"/>
          <w:szCs w:val="28"/>
        </w:rPr>
        <w:lastRenderedPageBreak/>
        <w:t>парціальної епілепсії. Препарати нового покоління порівняно з традиційними є більш безпечними, однак їх застосування обмежене з певних причин. Таким чином, нині досить складно зробити раціональний вибі</w:t>
      </w:r>
      <w:proofErr w:type="gramStart"/>
      <w:r>
        <w:rPr>
          <w:sz w:val="28"/>
          <w:szCs w:val="28"/>
        </w:rPr>
        <w:t>р</w:t>
      </w:r>
      <w:proofErr w:type="gramEnd"/>
      <w:r>
        <w:rPr>
          <w:sz w:val="28"/>
          <w:szCs w:val="28"/>
        </w:rPr>
        <w:t xml:space="preserve"> серед великого арсеналу препаратів для лікування епілепсії. Саме тому існує необхідність подальшого пошуку нових протиепілептичних засобів, які б забезпечували ефективний та безпечний контроль за нападами. </w:t>
      </w:r>
    </w:p>
    <w:p w:rsidR="00836D61" w:rsidRDefault="00836D61" w:rsidP="00836D61">
      <w:pPr>
        <w:pStyle w:val="38"/>
        <w:rPr>
          <w:sz w:val="28"/>
          <w:szCs w:val="28"/>
        </w:rPr>
      </w:pPr>
      <w:proofErr w:type="gramStart"/>
      <w:r>
        <w:rPr>
          <w:sz w:val="28"/>
          <w:szCs w:val="28"/>
        </w:rPr>
        <w:t xml:space="preserve">Одним із напрямів у створенні нових протиепілептичних засобів є пошук та розробка протиепілептичних препаратів серед інших класів хімічних сполук,  порівняно з тими, які традиційно застосовуються сьогодні. Карбамати та їх похідні, як відомо, мають депримуючу дію на центральну нервову систему </w:t>
      </w:r>
      <w:r>
        <w:rPr>
          <w:sz w:val="28"/>
          <w:szCs w:val="28"/>
        </w:rPr>
        <w:sym w:font="Symbol" w:char="F05B"/>
      </w:r>
      <w:r>
        <w:rPr>
          <w:sz w:val="28"/>
          <w:szCs w:val="28"/>
        </w:rPr>
        <w:t>62</w:t>
      </w:r>
      <w:r>
        <w:rPr>
          <w:sz w:val="28"/>
          <w:szCs w:val="28"/>
        </w:rPr>
        <w:sym w:font="Symbol" w:char="F05D"/>
      </w:r>
      <w:r w:rsidRPr="0072133A">
        <w:rPr>
          <w:sz w:val="28"/>
          <w:szCs w:val="28"/>
        </w:rPr>
        <w:t>.</w:t>
      </w:r>
      <w:r>
        <w:rPr>
          <w:sz w:val="28"/>
          <w:szCs w:val="28"/>
        </w:rPr>
        <w:t xml:space="preserve"> </w:t>
      </w:r>
      <w:r>
        <w:rPr>
          <w:sz w:val="28"/>
        </w:rPr>
        <w:t>Відомо, що речовини з депримуючим типом д</w:t>
      </w:r>
      <w:proofErr w:type="gramEnd"/>
      <w:r>
        <w:rPr>
          <w:sz w:val="28"/>
        </w:rPr>
        <w:t>ії потенційно можуть володіти протисудомною активністю. Це</w:t>
      </w:r>
      <w:r>
        <w:rPr>
          <w:sz w:val="28"/>
          <w:szCs w:val="28"/>
        </w:rPr>
        <w:t xml:space="preserve"> дає </w:t>
      </w:r>
      <w:proofErr w:type="gramStart"/>
      <w:r>
        <w:rPr>
          <w:sz w:val="28"/>
          <w:szCs w:val="28"/>
        </w:rPr>
        <w:t>п</w:t>
      </w:r>
      <w:proofErr w:type="gramEnd"/>
      <w:r>
        <w:rPr>
          <w:sz w:val="28"/>
          <w:szCs w:val="28"/>
        </w:rPr>
        <w:t xml:space="preserve">ідставу припустити наявність у цього класу хімічних сполук потенційної протиепілептичної активності та, можливо, їх ефективності в разі резистентних форм епілепсії. Саме тому ми спрямували пошук нових потенційних протиепілептичних засобів у ряду нових похідних монокарбамату. </w:t>
      </w:r>
    </w:p>
    <w:p w:rsidR="00836D61" w:rsidRDefault="00836D61" w:rsidP="00836D61">
      <w:pPr>
        <w:spacing w:line="360" w:lineRule="auto"/>
        <w:ind w:firstLine="708"/>
        <w:jc w:val="both"/>
        <w:rPr>
          <w:b/>
          <w:sz w:val="28"/>
          <w:szCs w:val="28"/>
          <w:lang w:val="uk-UA"/>
        </w:rPr>
      </w:pPr>
      <w:r>
        <w:rPr>
          <w:b/>
          <w:sz w:val="28"/>
          <w:szCs w:val="28"/>
          <w:lang w:val="uk-UA"/>
        </w:rPr>
        <w:t>Зв’язок роботи з науковими програмами, планами, темами</w:t>
      </w:r>
    </w:p>
    <w:p w:rsidR="00836D61" w:rsidRDefault="00836D61" w:rsidP="00836D61">
      <w:pPr>
        <w:spacing w:line="360" w:lineRule="auto"/>
        <w:ind w:firstLine="708"/>
        <w:jc w:val="both"/>
        <w:rPr>
          <w:sz w:val="28"/>
          <w:szCs w:val="28"/>
          <w:lang w:val="uk-UA"/>
        </w:rPr>
      </w:pPr>
      <w:r>
        <w:rPr>
          <w:sz w:val="28"/>
          <w:szCs w:val="28"/>
          <w:lang w:val="uk-UA"/>
        </w:rPr>
        <w:t>Роботу виконано в плані наукової тематики Державної установи "Інститут фармакології та токсикології", теми №2 АМН України (2004-2007, шифр АМН.02.01, номер держреєстрації 0105U002251) "Дослідження протисудомної активності нових похідних карбаматів - потенційних протиепілептичних засобів".</w:t>
      </w:r>
    </w:p>
    <w:p w:rsidR="00836D61" w:rsidRDefault="00836D61" w:rsidP="00836D61">
      <w:pPr>
        <w:spacing w:line="360" w:lineRule="auto"/>
        <w:ind w:firstLine="708"/>
        <w:jc w:val="both"/>
        <w:rPr>
          <w:b/>
          <w:sz w:val="28"/>
          <w:szCs w:val="28"/>
          <w:lang w:val="uk-UA"/>
        </w:rPr>
      </w:pPr>
    </w:p>
    <w:p w:rsidR="00836D61" w:rsidRDefault="00836D61" w:rsidP="00836D61">
      <w:pPr>
        <w:spacing w:line="360" w:lineRule="auto"/>
        <w:ind w:firstLine="708"/>
        <w:jc w:val="both"/>
        <w:rPr>
          <w:b/>
          <w:sz w:val="28"/>
          <w:szCs w:val="28"/>
          <w:lang w:val="uk-UA"/>
        </w:rPr>
      </w:pPr>
    </w:p>
    <w:p w:rsidR="00836D61" w:rsidRPr="00846B3B" w:rsidRDefault="00836D61" w:rsidP="00836D61">
      <w:pPr>
        <w:spacing w:line="360" w:lineRule="auto"/>
        <w:ind w:firstLine="708"/>
        <w:jc w:val="both"/>
        <w:rPr>
          <w:b/>
          <w:sz w:val="28"/>
          <w:szCs w:val="28"/>
          <w:lang w:val="uk-UA"/>
        </w:rPr>
      </w:pPr>
    </w:p>
    <w:p w:rsidR="00836D61" w:rsidRDefault="00836D61" w:rsidP="00836D61">
      <w:pPr>
        <w:spacing w:line="360" w:lineRule="auto"/>
        <w:ind w:firstLine="708"/>
        <w:jc w:val="both"/>
        <w:rPr>
          <w:b/>
          <w:sz w:val="28"/>
          <w:szCs w:val="28"/>
          <w:lang w:val="uk-UA"/>
        </w:rPr>
      </w:pPr>
    </w:p>
    <w:p w:rsidR="00836D61" w:rsidRDefault="00836D61" w:rsidP="00836D61">
      <w:pPr>
        <w:spacing w:line="360" w:lineRule="auto"/>
        <w:ind w:firstLine="708"/>
        <w:jc w:val="both"/>
        <w:rPr>
          <w:b/>
          <w:sz w:val="28"/>
          <w:szCs w:val="28"/>
          <w:lang w:val="uk-UA"/>
        </w:rPr>
      </w:pPr>
      <w:r>
        <w:rPr>
          <w:b/>
          <w:sz w:val="28"/>
          <w:szCs w:val="28"/>
          <w:lang w:val="uk-UA"/>
        </w:rPr>
        <w:t xml:space="preserve">Мета і </w:t>
      </w:r>
      <w:r w:rsidRPr="007E4542">
        <w:rPr>
          <w:b/>
          <w:sz w:val="28"/>
          <w:szCs w:val="28"/>
          <w:lang w:val="uk-UA"/>
        </w:rPr>
        <w:t>завдання дослідження</w:t>
      </w:r>
    </w:p>
    <w:p w:rsidR="00836D61" w:rsidRDefault="00836D61" w:rsidP="00836D61">
      <w:pPr>
        <w:spacing w:line="360" w:lineRule="auto"/>
        <w:ind w:firstLine="708"/>
        <w:jc w:val="both"/>
        <w:rPr>
          <w:sz w:val="28"/>
          <w:szCs w:val="28"/>
        </w:rPr>
      </w:pPr>
      <w:r>
        <w:rPr>
          <w:bCs/>
          <w:sz w:val="28"/>
          <w:szCs w:val="28"/>
          <w:lang w:val="uk-UA"/>
        </w:rPr>
        <w:t>На основі  експериментальних досліджень 32 нових похідних карбамату встановити речовину з найбільш вираженою протисудомною активністю.</w:t>
      </w:r>
    </w:p>
    <w:p w:rsidR="00836D61" w:rsidRDefault="00836D61" w:rsidP="00836D61">
      <w:pPr>
        <w:spacing w:line="360" w:lineRule="auto"/>
        <w:jc w:val="both"/>
        <w:rPr>
          <w:sz w:val="28"/>
          <w:szCs w:val="28"/>
        </w:rPr>
      </w:pPr>
      <w:r>
        <w:rPr>
          <w:sz w:val="28"/>
          <w:szCs w:val="28"/>
        </w:rPr>
        <w:t xml:space="preserve">Для досягнення цієї мети визначені такі </w:t>
      </w:r>
      <w:r w:rsidRPr="007E4542">
        <w:rPr>
          <w:b/>
          <w:bCs/>
          <w:sz w:val="28"/>
          <w:szCs w:val="28"/>
        </w:rPr>
        <w:t>за</w:t>
      </w:r>
      <w:r w:rsidRPr="007E4542">
        <w:rPr>
          <w:b/>
          <w:bCs/>
          <w:sz w:val="28"/>
          <w:szCs w:val="28"/>
          <w:lang w:val="uk-UA"/>
        </w:rPr>
        <w:t>вдання</w:t>
      </w:r>
      <w:r w:rsidRPr="007E4542">
        <w:rPr>
          <w:sz w:val="28"/>
          <w:szCs w:val="28"/>
        </w:rPr>
        <w:t>:</w:t>
      </w:r>
    </w:p>
    <w:p w:rsidR="00836D61" w:rsidRDefault="00836D61" w:rsidP="00276B1F">
      <w:pPr>
        <w:numPr>
          <w:ilvl w:val="0"/>
          <w:numId w:val="58"/>
        </w:numPr>
        <w:suppressAutoHyphens w:val="0"/>
        <w:spacing w:line="360" w:lineRule="auto"/>
        <w:jc w:val="both"/>
        <w:rPr>
          <w:sz w:val="28"/>
          <w:szCs w:val="28"/>
        </w:rPr>
      </w:pPr>
      <w:r>
        <w:rPr>
          <w:sz w:val="28"/>
          <w:szCs w:val="28"/>
        </w:rPr>
        <w:lastRenderedPageBreak/>
        <w:t>Провести скринінг протисудомної активності серед нових похідних монокарбамату</w:t>
      </w:r>
      <w:r>
        <w:rPr>
          <w:sz w:val="28"/>
          <w:szCs w:val="28"/>
          <w:lang w:val="uk-UA"/>
        </w:rPr>
        <w:t xml:space="preserve"> на моделях </w:t>
      </w:r>
      <w:proofErr w:type="gramStart"/>
      <w:r>
        <w:rPr>
          <w:sz w:val="28"/>
          <w:szCs w:val="28"/>
          <w:lang w:val="uk-UA"/>
        </w:rPr>
        <w:t>максимального</w:t>
      </w:r>
      <w:proofErr w:type="gramEnd"/>
      <w:r>
        <w:rPr>
          <w:sz w:val="28"/>
          <w:szCs w:val="28"/>
          <w:lang w:val="uk-UA"/>
        </w:rPr>
        <w:t xml:space="preserve"> електрошоку та коразолових судом</w:t>
      </w:r>
      <w:r>
        <w:rPr>
          <w:sz w:val="28"/>
          <w:szCs w:val="28"/>
        </w:rPr>
        <w:t>.</w:t>
      </w:r>
    </w:p>
    <w:p w:rsidR="00836D61" w:rsidRDefault="00836D61" w:rsidP="00276B1F">
      <w:pPr>
        <w:numPr>
          <w:ilvl w:val="0"/>
          <w:numId w:val="58"/>
        </w:numPr>
        <w:suppressAutoHyphens w:val="0"/>
        <w:spacing w:line="360" w:lineRule="auto"/>
        <w:jc w:val="both"/>
        <w:rPr>
          <w:sz w:val="28"/>
          <w:szCs w:val="28"/>
        </w:rPr>
      </w:pPr>
      <w:r>
        <w:rPr>
          <w:sz w:val="28"/>
          <w:szCs w:val="28"/>
        </w:rPr>
        <w:t>Визначити гостру токсичність (ЛД</w:t>
      </w:r>
      <w:r>
        <w:rPr>
          <w:sz w:val="28"/>
          <w:szCs w:val="28"/>
          <w:vertAlign w:val="subscript"/>
        </w:rPr>
        <w:t>50</w:t>
      </w:r>
      <w:r>
        <w:rPr>
          <w:sz w:val="28"/>
          <w:szCs w:val="28"/>
        </w:rPr>
        <w:t>) найбільш активних сполук.</w:t>
      </w:r>
    </w:p>
    <w:p w:rsidR="00836D61" w:rsidRDefault="00836D61" w:rsidP="00276B1F">
      <w:pPr>
        <w:numPr>
          <w:ilvl w:val="0"/>
          <w:numId w:val="58"/>
        </w:numPr>
        <w:suppressAutoHyphens w:val="0"/>
        <w:spacing w:line="360" w:lineRule="auto"/>
        <w:jc w:val="both"/>
        <w:rPr>
          <w:sz w:val="28"/>
          <w:szCs w:val="28"/>
        </w:rPr>
      </w:pPr>
      <w:r>
        <w:rPr>
          <w:sz w:val="28"/>
          <w:szCs w:val="28"/>
        </w:rPr>
        <w:t xml:space="preserve">Виявити найбільш </w:t>
      </w:r>
      <w:r>
        <w:rPr>
          <w:sz w:val="28"/>
          <w:szCs w:val="28"/>
          <w:lang w:val="uk-UA"/>
        </w:rPr>
        <w:t>перспективну</w:t>
      </w:r>
      <w:r>
        <w:rPr>
          <w:sz w:val="28"/>
          <w:szCs w:val="28"/>
        </w:rPr>
        <w:t xml:space="preserve"> сполуку з протисудомною активністю </w:t>
      </w:r>
      <w:r>
        <w:rPr>
          <w:sz w:val="28"/>
          <w:szCs w:val="28"/>
          <w:lang w:val="uk-UA"/>
        </w:rPr>
        <w:t>за</w:t>
      </w:r>
      <w:r>
        <w:rPr>
          <w:sz w:val="28"/>
          <w:szCs w:val="28"/>
        </w:rPr>
        <w:t xml:space="preserve"> сп</w:t>
      </w:r>
      <w:r>
        <w:rPr>
          <w:sz w:val="28"/>
          <w:szCs w:val="28"/>
          <w:lang w:val="uk-UA"/>
        </w:rPr>
        <w:t>і</w:t>
      </w:r>
      <w:proofErr w:type="gramStart"/>
      <w:r>
        <w:rPr>
          <w:sz w:val="28"/>
          <w:szCs w:val="28"/>
        </w:rPr>
        <w:t>вв</w:t>
      </w:r>
      <w:proofErr w:type="gramEnd"/>
      <w:r>
        <w:rPr>
          <w:sz w:val="28"/>
          <w:szCs w:val="28"/>
        </w:rPr>
        <w:t>ідношенн</w:t>
      </w:r>
      <w:r>
        <w:rPr>
          <w:sz w:val="28"/>
          <w:szCs w:val="28"/>
          <w:lang w:val="uk-UA"/>
        </w:rPr>
        <w:t>ям</w:t>
      </w:r>
      <w:r>
        <w:rPr>
          <w:sz w:val="28"/>
          <w:szCs w:val="28"/>
        </w:rPr>
        <w:t xml:space="preserve"> «ефективність/токсичність».</w:t>
      </w:r>
    </w:p>
    <w:p w:rsidR="00836D61" w:rsidRDefault="00836D61" w:rsidP="00276B1F">
      <w:pPr>
        <w:numPr>
          <w:ilvl w:val="0"/>
          <w:numId w:val="58"/>
        </w:numPr>
        <w:suppressAutoHyphens w:val="0"/>
        <w:spacing w:line="360" w:lineRule="auto"/>
        <w:jc w:val="both"/>
        <w:rPr>
          <w:sz w:val="28"/>
          <w:szCs w:val="28"/>
        </w:rPr>
      </w:pPr>
      <w:r>
        <w:rPr>
          <w:sz w:val="28"/>
          <w:szCs w:val="28"/>
          <w:lang w:val="uk-UA"/>
        </w:rPr>
        <w:t>Шляхом поглибленого дослідження п</w:t>
      </w:r>
      <w:r>
        <w:rPr>
          <w:sz w:val="28"/>
          <w:szCs w:val="28"/>
        </w:rPr>
        <w:t xml:space="preserve">ровести вивчення механізму дії найбільш </w:t>
      </w:r>
      <w:r>
        <w:rPr>
          <w:sz w:val="28"/>
          <w:szCs w:val="28"/>
          <w:lang w:val="uk-UA"/>
        </w:rPr>
        <w:t xml:space="preserve">перспективної </w:t>
      </w:r>
      <w:r>
        <w:rPr>
          <w:sz w:val="28"/>
          <w:szCs w:val="28"/>
        </w:rPr>
        <w:t>сполуки</w:t>
      </w:r>
      <w:r>
        <w:rPr>
          <w:sz w:val="28"/>
          <w:szCs w:val="28"/>
          <w:lang w:val="uk-UA"/>
        </w:rPr>
        <w:t xml:space="preserve"> з протисудомною активністю.</w:t>
      </w:r>
    </w:p>
    <w:p w:rsidR="00836D61" w:rsidRDefault="00836D61" w:rsidP="00276B1F">
      <w:pPr>
        <w:numPr>
          <w:ilvl w:val="0"/>
          <w:numId w:val="58"/>
        </w:numPr>
        <w:suppressAutoHyphens w:val="0"/>
        <w:spacing w:line="360" w:lineRule="auto"/>
        <w:jc w:val="both"/>
        <w:rPr>
          <w:sz w:val="28"/>
          <w:szCs w:val="28"/>
          <w:lang w:val="uk-UA"/>
        </w:rPr>
      </w:pPr>
      <w:r>
        <w:rPr>
          <w:sz w:val="28"/>
          <w:szCs w:val="28"/>
        </w:rPr>
        <w:t xml:space="preserve">Вивчити нейротропні ефекти </w:t>
      </w:r>
      <w:r>
        <w:rPr>
          <w:sz w:val="28"/>
          <w:szCs w:val="28"/>
          <w:lang w:val="uk-UA"/>
        </w:rPr>
        <w:t>найбільш активної сполуки</w:t>
      </w:r>
      <w:r>
        <w:rPr>
          <w:sz w:val="28"/>
          <w:szCs w:val="28"/>
        </w:rPr>
        <w:t xml:space="preserve"> (</w:t>
      </w:r>
      <w:r>
        <w:rPr>
          <w:sz w:val="28"/>
          <w:szCs w:val="28"/>
          <w:lang w:val="uk-UA"/>
        </w:rPr>
        <w:t>потенціюючу снодійну, міорелаксантну та аналгетичну дії, вплив сполуки на орієнтовно-дослідницьку, емоційну та рухову активність, на фізичну працездатність).</w:t>
      </w:r>
    </w:p>
    <w:p w:rsidR="00836D61" w:rsidRPr="00814096" w:rsidRDefault="00836D61" w:rsidP="00836D61">
      <w:pPr>
        <w:pStyle w:val="2ffff9"/>
        <w:spacing w:line="360" w:lineRule="auto"/>
        <w:ind w:firstLine="360"/>
        <w:jc w:val="both"/>
        <w:rPr>
          <w:sz w:val="28"/>
          <w:szCs w:val="28"/>
          <w:lang w:val="uk-UA"/>
        </w:rPr>
      </w:pPr>
      <w:r>
        <w:rPr>
          <w:i/>
          <w:sz w:val="28"/>
          <w:szCs w:val="28"/>
          <w:lang w:val="uk-UA"/>
        </w:rPr>
        <w:t>Об’єкт дослідження</w:t>
      </w:r>
      <w:r>
        <w:rPr>
          <w:sz w:val="28"/>
          <w:szCs w:val="28"/>
          <w:lang w:val="uk-UA"/>
        </w:rPr>
        <w:t xml:space="preserve">: нові похідні монокарбамату на експериментальних моделях  коразолових судом, максимального електрошоку, кіндлінгу, моделях судом, викликаних хемоконвульсантами: пікротоксином, стрихніном, тіосемікарбазидом; моделях з використанням аналізаторів нейромедіаторних систем; з моделями дослідження нейротропних ефектів в дослідах </w:t>
      </w:r>
      <w:r w:rsidRPr="00814096">
        <w:rPr>
          <w:sz w:val="28"/>
          <w:szCs w:val="28"/>
          <w:lang w:val="uk-UA"/>
        </w:rPr>
        <w:t xml:space="preserve">на білих нелінійних мишах та щурах лінії Вістар. </w:t>
      </w:r>
    </w:p>
    <w:p w:rsidR="00836D61" w:rsidRDefault="00836D61" w:rsidP="00836D61">
      <w:pPr>
        <w:pStyle w:val="2ffff9"/>
        <w:spacing w:line="360" w:lineRule="auto"/>
        <w:ind w:firstLine="360"/>
        <w:jc w:val="both"/>
        <w:rPr>
          <w:sz w:val="28"/>
          <w:szCs w:val="28"/>
        </w:rPr>
      </w:pPr>
      <w:r>
        <w:rPr>
          <w:i/>
          <w:sz w:val="28"/>
          <w:szCs w:val="28"/>
          <w:lang w:val="uk-UA"/>
        </w:rPr>
        <w:t>Предмет дослідження</w:t>
      </w:r>
      <w:r>
        <w:rPr>
          <w:sz w:val="28"/>
          <w:szCs w:val="28"/>
          <w:lang w:val="uk-UA"/>
        </w:rPr>
        <w:t xml:space="preserve">: </w:t>
      </w:r>
      <w:r>
        <w:rPr>
          <w:sz w:val="28"/>
          <w:szCs w:val="28"/>
        </w:rPr>
        <w:t>протисудомна активність нових похідних монокарбамату.</w:t>
      </w:r>
    </w:p>
    <w:p w:rsidR="00836D61" w:rsidRDefault="00836D61" w:rsidP="00836D61">
      <w:pPr>
        <w:pStyle w:val="affffffff6"/>
        <w:spacing w:line="360" w:lineRule="auto"/>
        <w:ind w:left="0" w:firstLine="283"/>
        <w:jc w:val="both"/>
        <w:rPr>
          <w:szCs w:val="28"/>
          <w:lang w:val="uk-UA"/>
        </w:rPr>
      </w:pPr>
      <w:r>
        <w:rPr>
          <w:i/>
          <w:szCs w:val="28"/>
          <w:lang w:val="uk-UA"/>
        </w:rPr>
        <w:t>Методи дослідження</w:t>
      </w:r>
      <w:r>
        <w:rPr>
          <w:szCs w:val="28"/>
          <w:lang w:val="uk-UA"/>
        </w:rPr>
        <w:t xml:space="preserve">: </w:t>
      </w:r>
    </w:p>
    <w:p w:rsidR="00836D61" w:rsidRDefault="00836D61" w:rsidP="00836D61">
      <w:pPr>
        <w:pStyle w:val="affffffff6"/>
        <w:spacing w:line="360" w:lineRule="auto"/>
        <w:ind w:left="0" w:firstLine="283"/>
        <w:jc w:val="both"/>
        <w:rPr>
          <w:szCs w:val="28"/>
          <w:lang w:val="uk-UA"/>
        </w:rPr>
      </w:pPr>
      <w:r>
        <w:rPr>
          <w:szCs w:val="28"/>
          <w:lang w:val="uk-UA"/>
        </w:rPr>
        <w:t>Скринінг сполук із протисудомною активністю проводився з використанням експериментальних моделей судомних станів: моделі максимального електрошоку (МЕШ); моделі коразолових судом; моделі хімічно-індукованих судом. Хронічні напади судом відтворювали з використанням моделі коразолового кіндлінгу. При розрахунках гострої токсичності (ЛД</w:t>
      </w:r>
      <w:r>
        <w:rPr>
          <w:szCs w:val="28"/>
          <w:vertAlign w:val="subscript"/>
          <w:lang w:val="uk-UA"/>
        </w:rPr>
        <w:t>50</w:t>
      </w:r>
      <w:r>
        <w:rPr>
          <w:szCs w:val="28"/>
          <w:lang w:val="uk-UA"/>
        </w:rPr>
        <w:t xml:space="preserve">) користувались експрес-методом Л.Б. Прозоровського та співав., методом Літчфілда та Уілкоксона. Показники нейротоксичності отримували з допомогою ротород-тесту. Дослідження нейромедіаторних механізмів дії сполуки проводили за допомогою фармакологічного аналізу з використанням відповідних аналізаторів синаптичної передачі нервового імпульсу. Дослідження нейрофармакологічних властивостей сполуки проводили з використанням тесту "натягнутий дріт", плавальної проби, </w:t>
      </w:r>
      <w:r>
        <w:rPr>
          <w:szCs w:val="28"/>
          <w:lang w:val="uk-UA"/>
        </w:rPr>
        <w:lastRenderedPageBreak/>
        <w:t>методики "відкритого поля", тесту з тіопенталом натрію, тесту "корчів" та тесту "імерсії хвоста". Для статистичної обробки результатів дослідження використовували методи статистичного аналізу. При визначенні достовірності використовували t-критерій Стьюдента, також користувались непараметричним методом T-критерію Уайта, критерієм Фішера.</w:t>
      </w:r>
    </w:p>
    <w:p w:rsidR="00836D61" w:rsidRDefault="00836D61" w:rsidP="00836D61">
      <w:pPr>
        <w:spacing w:line="360" w:lineRule="auto"/>
        <w:ind w:firstLine="283"/>
        <w:jc w:val="both"/>
        <w:rPr>
          <w:b/>
          <w:sz w:val="28"/>
          <w:szCs w:val="28"/>
          <w:lang w:val="uk-UA"/>
        </w:rPr>
      </w:pPr>
      <w:r>
        <w:rPr>
          <w:b/>
          <w:sz w:val="28"/>
          <w:szCs w:val="28"/>
          <w:lang w:val="uk-UA"/>
        </w:rPr>
        <w:t>Наукова новизна одержаних результатів</w:t>
      </w:r>
    </w:p>
    <w:p w:rsidR="00836D61" w:rsidRDefault="00836D61" w:rsidP="00836D61">
      <w:pPr>
        <w:spacing w:line="360" w:lineRule="auto"/>
        <w:ind w:firstLine="283"/>
        <w:jc w:val="both"/>
        <w:rPr>
          <w:sz w:val="28"/>
          <w:szCs w:val="28"/>
        </w:rPr>
      </w:pPr>
      <w:r>
        <w:rPr>
          <w:sz w:val="28"/>
          <w:szCs w:val="28"/>
        </w:rPr>
        <w:t xml:space="preserve">Визначена протисудомна активність у ряду 32 нових похідних монокарбамату.  Серед цих сполук виявлена найбільш </w:t>
      </w:r>
      <w:r>
        <w:rPr>
          <w:sz w:val="28"/>
          <w:szCs w:val="28"/>
          <w:lang w:val="uk-UA"/>
        </w:rPr>
        <w:t xml:space="preserve">перспективна </w:t>
      </w:r>
      <w:r>
        <w:rPr>
          <w:sz w:val="28"/>
          <w:szCs w:val="28"/>
        </w:rPr>
        <w:t xml:space="preserve">речовина </w:t>
      </w:r>
      <w:proofErr w:type="gramStart"/>
      <w:r>
        <w:rPr>
          <w:sz w:val="28"/>
          <w:szCs w:val="28"/>
        </w:rPr>
        <w:t>п</w:t>
      </w:r>
      <w:proofErr w:type="gramEnd"/>
      <w:r>
        <w:rPr>
          <w:sz w:val="28"/>
          <w:szCs w:val="28"/>
        </w:rPr>
        <w:t xml:space="preserve">ід шифром AGB 31 </w:t>
      </w:r>
      <w:r>
        <w:rPr>
          <w:sz w:val="28"/>
          <w:szCs w:val="28"/>
          <w:lang w:val="uk-UA"/>
        </w:rPr>
        <w:t xml:space="preserve">з вираженою </w:t>
      </w:r>
      <w:r>
        <w:rPr>
          <w:sz w:val="28"/>
          <w:szCs w:val="28"/>
        </w:rPr>
        <w:t xml:space="preserve">протисудомною активністю. </w:t>
      </w:r>
      <w:r>
        <w:rPr>
          <w:sz w:val="28"/>
          <w:szCs w:val="28"/>
          <w:lang w:val="uk-UA"/>
        </w:rPr>
        <w:t>З</w:t>
      </w:r>
      <w:r>
        <w:rPr>
          <w:sz w:val="28"/>
          <w:szCs w:val="28"/>
        </w:rPr>
        <w:t xml:space="preserve">акономірності дії цієї сполуки на епілептогенез головного мозку </w:t>
      </w:r>
      <w:r>
        <w:rPr>
          <w:sz w:val="28"/>
          <w:szCs w:val="28"/>
          <w:lang w:val="uk-UA"/>
        </w:rPr>
        <w:t>п</w:t>
      </w:r>
      <w:r>
        <w:rPr>
          <w:sz w:val="28"/>
          <w:szCs w:val="28"/>
        </w:rPr>
        <w:t>роаналізовані</w:t>
      </w:r>
      <w:r>
        <w:rPr>
          <w:sz w:val="28"/>
          <w:szCs w:val="28"/>
          <w:lang w:val="uk-UA"/>
        </w:rPr>
        <w:t xml:space="preserve"> в методиці коразолового кіндлінгу</w:t>
      </w:r>
      <w:r>
        <w:rPr>
          <w:sz w:val="28"/>
          <w:szCs w:val="28"/>
        </w:rPr>
        <w:t>. У механізм</w:t>
      </w:r>
      <w:r>
        <w:rPr>
          <w:sz w:val="28"/>
          <w:szCs w:val="28"/>
          <w:lang w:val="uk-UA"/>
        </w:rPr>
        <w:t>і</w:t>
      </w:r>
      <w:r>
        <w:rPr>
          <w:sz w:val="28"/>
          <w:szCs w:val="28"/>
        </w:rPr>
        <w:t xml:space="preserve"> дії  AGB 31</w:t>
      </w:r>
      <w:r>
        <w:rPr>
          <w:sz w:val="28"/>
          <w:szCs w:val="28"/>
          <w:lang w:val="uk-UA"/>
        </w:rPr>
        <w:t xml:space="preserve">особливу роль відіграє її вплив на </w:t>
      </w:r>
      <w:r>
        <w:rPr>
          <w:sz w:val="28"/>
          <w:szCs w:val="28"/>
        </w:rPr>
        <w:t xml:space="preserve">функціонування </w:t>
      </w:r>
      <w:r>
        <w:rPr>
          <w:sz w:val="28"/>
          <w:szCs w:val="28"/>
          <w:lang w:val="uk-UA"/>
        </w:rPr>
        <w:t xml:space="preserve">гальмівних </w:t>
      </w:r>
      <w:r>
        <w:rPr>
          <w:sz w:val="28"/>
          <w:szCs w:val="28"/>
        </w:rPr>
        <w:t>ГАМ</w:t>
      </w:r>
      <w:proofErr w:type="gramStart"/>
      <w:r>
        <w:rPr>
          <w:sz w:val="28"/>
          <w:szCs w:val="28"/>
        </w:rPr>
        <w:t>К-</w:t>
      </w:r>
      <w:proofErr w:type="gramEnd"/>
      <w:r>
        <w:rPr>
          <w:sz w:val="28"/>
          <w:szCs w:val="28"/>
        </w:rPr>
        <w:t xml:space="preserve"> і гліцинергічн</w:t>
      </w:r>
      <w:r>
        <w:rPr>
          <w:sz w:val="28"/>
          <w:szCs w:val="28"/>
          <w:lang w:val="uk-UA"/>
        </w:rPr>
        <w:t>ої</w:t>
      </w:r>
      <w:r>
        <w:rPr>
          <w:sz w:val="28"/>
          <w:szCs w:val="28"/>
        </w:rPr>
        <w:t xml:space="preserve"> систем</w:t>
      </w:r>
      <w:r>
        <w:rPr>
          <w:sz w:val="28"/>
          <w:szCs w:val="28"/>
          <w:lang w:val="uk-UA"/>
        </w:rPr>
        <w:t>.</w:t>
      </w:r>
      <w:r>
        <w:rPr>
          <w:sz w:val="28"/>
          <w:szCs w:val="28"/>
        </w:rPr>
        <w:t xml:space="preserve"> </w:t>
      </w:r>
      <w:r>
        <w:rPr>
          <w:sz w:val="28"/>
          <w:szCs w:val="28"/>
          <w:lang w:val="uk-UA"/>
        </w:rPr>
        <w:t>Окрім протисудомної дії, сполука виявляє помірну седативну та аналгетичну дії.</w:t>
      </w:r>
      <w:r>
        <w:rPr>
          <w:sz w:val="28"/>
          <w:szCs w:val="28"/>
        </w:rPr>
        <w:t xml:space="preserve">    </w:t>
      </w:r>
    </w:p>
    <w:p w:rsidR="00836D61" w:rsidRDefault="00836D61" w:rsidP="00836D61">
      <w:pPr>
        <w:spacing w:line="360" w:lineRule="auto"/>
        <w:ind w:firstLine="283"/>
        <w:jc w:val="both"/>
        <w:rPr>
          <w:i/>
          <w:sz w:val="28"/>
          <w:szCs w:val="28"/>
          <w:lang w:val="uk-UA"/>
        </w:rPr>
      </w:pPr>
      <w:r>
        <w:rPr>
          <w:i/>
          <w:sz w:val="28"/>
          <w:szCs w:val="28"/>
          <w:lang w:val="uk-UA"/>
        </w:rPr>
        <w:t>Обґрунтованість і достовірність наукових положень, висновків і рекомендацій.</w:t>
      </w:r>
    </w:p>
    <w:p w:rsidR="00836D61" w:rsidRDefault="00836D61" w:rsidP="00836D61">
      <w:pPr>
        <w:spacing w:line="360" w:lineRule="auto"/>
        <w:ind w:firstLine="283"/>
        <w:jc w:val="both"/>
        <w:rPr>
          <w:sz w:val="28"/>
          <w:szCs w:val="28"/>
          <w:lang w:val="uk-UA"/>
        </w:rPr>
      </w:pPr>
      <w:r>
        <w:rPr>
          <w:sz w:val="28"/>
          <w:szCs w:val="28"/>
          <w:lang w:val="uk-UA"/>
        </w:rPr>
        <w:t>Протисудомна активність у ряду нових похідних монокарбамату доведена експериментально з використанням загальноприйнятих методик доклінічного вивчення специфічної активності потенційних протисудомних препаратів. Досліди проводилися на мишах масою 18-2</w:t>
      </w:r>
      <w:r w:rsidRPr="009338D2">
        <w:rPr>
          <w:sz w:val="28"/>
          <w:szCs w:val="28"/>
        </w:rPr>
        <w:t>8</w:t>
      </w:r>
      <w:r>
        <w:rPr>
          <w:sz w:val="28"/>
          <w:szCs w:val="28"/>
          <w:lang w:val="uk-UA"/>
        </w:rPr>
        <w:t xml:space="preserve"> г та на щурах лінії Вістар масою 180-250 г при інтраперитонельному та інтрагастральному способах уведення сполук. Для статистичної обробки результатів досліджень використовували   t-критерій Стьюдента (для розрахунку достовірності розбіжностей при порівнянні показників у групах тварин) [71, 78, 79]; непараметричний              </w:t>
      </w:r>
      <w:r>
        <w:rPr>
          <w:i/>
          <w:sz w:val="28"/>
          <w:szCs w:val="28"/>
          <w:lang w:val="uk-UA"/>
        </w:rPr>
        <w:t>Т</w:t>
      </w:r>
      <w:r>
        <w:rPr>
          <w:sz w:val="28"/>
          <w:szCs w:val="28"/>
          <w:lang w:val="uk-UA"/>
        </w:rPr>
        <w:t>-критерій Уайта (ранговий критерій) (при порівнянні показників у балах) [78, 79]; критерій Фішера [78, 79] та програмний пакет StatSoft Statistica 6.0. Різницю між досліджуваними показниками вважали статистично достовірною при P &lt; 0,05.</w:t>
      </w:r>
    </w:p>
    <w:p w:rsidR="00836D61" w:rsidRDefault="00836D61" w:rsidP="00836D61">
      <w:pPr>
        <w:spacing w:line="360" w:lineRule="auto"/>
        <w:ind w:firstLine="283"/>
        <w:jc w:val="both"/>
        <w:rPr>
          <w:b/>
          <w:sz w:val="28"/>
          <w:szCs w:val="28"/>
          <w:lang w:val="uk-UA"/>
        </w:rPr>
      </w:pPr>
      <w:r>
        <w:rPr>
          <w:b/>
          <w:sz w:val="28"/>
          <w:szCs w:val="28"/>
          <w:lang w:val="uk-UA"/>
        </w:rPr>
        <w:t>Практичне значення одержаних результатів</w:t>
      </w:r>
    </w:p>
    <w:p w:rsidR="00836D61" w:rsidRDefault="00836D61" w:rsidP="00836D61">
      <w:pPr>
        <w:spacing w:line="360" w:lineRule="auto"/>
        <w:ind w:firstLine="283"/>
        <w:jc w:val="both"/>
        <w:rPr>
          <w:sz w:val="28"/>
          <w:szCs w:val="28"/>
        </w:rPr>
      </w:pPr>
      <w:r>
        <w:rPr>
          <w:sz w:val="28"/>
          <w:szCs w:val="28"/>
          <w:lang w:val="uk-UA"/>
        </w:rPr>
        <w:t xml:space="preserve">На основі </w:t>
      </w:r>
      <w:r w:rsidRPr="00DD0FFD">
        <w:rPr>
          <w:sz w:val="28"/>
          <w:szCs w:val="28"/>
          <w:lang w:val="uk-UA"/>
        </w:rPr>
        <w:t xml:space="preserve">проведених досліджень виділено речовину під шифром  </w:t>
      </w:r>
      <w:r>
        <w:rPr>
          <w:sz w:val="28"/>
          <w:szCs w:val="28"/>
        </w:rPr>
        <w:t>AGB</w:t>
      </w:r>
      <w:r w:rsidRPr="00DD0FFD">
        <w:rPr>
          <w:sz w:val="28"/>
          <w:szCs w:val="28"/>
          <w:lang w:val="uk-UA"/>
        </w:rPr>
        <w:t xml:space="preserve"> 31, яка </w:t>
      </w:r>
      <w:r>
        <w:rPr>
          <w:sz w:val="28"/>
          <w:szCs w:val="28"/>
          <w:lang w:val="uk-UA"/>
        </w:rPr>
        <w:t xml:space="preserve">виявляє високу протисудомну активність на моделі коразолових судом за показником захисного індексу при інтраперитонеальному уведенні в дослідах на мишах на рівні вальпроатів та етосуксиміду; при інтрагастральному уведенні в </w:t>
      </w:r>
      <w:r>
        <w:rPr>
          <w:sz w:val="28"/>
          <w:szCs w:val="28"/>
          <w:lang w:val="uk-UA"/>
        </w:rPr>
        <w:lastRenderedPageBreak/>
        <w:t xml:space="preserve">дослідах на щурах - на рівні фелбамату. Сполука також </w:t>
      </w:r>
      <w:r>
        <w:rPr>
          <w:sz w:val="28"/>
          <w:szCs w:val="28"/>
        </w:rPr>
        <w:t>має значно нижчу токсичн</w:t>
      </w:r>
      <w:r>
        <w:rPr>
          <w:sz w:val="28"/>
          <w:szCs w:val="28"/>
          <w:lang w:val="uk-UA"/>
        </w:rPr>
        <w:t>і</w:t>
      </w:r>
      <w:r>
        <w:rPr>
          <w:sz w:val="28"/>
          <w:szCs w:val="28"/>
        </w:rPr>
        <w:t>сть</w:t>
      </w:r>
      <w:r>
        <w:rPr>
          <w:sz w:val="28"/>
          <w:szCs w:val="28"/>
          <w:lang w:val="uk-UA"/>
        </w:rPr>
        <w:t xml:space="preserve"> порівняно з фенобарбіталом та ламотриджином</w:t>
      </w:r>
      <w:r>
        <w:rPr>
          <w:sz w:val="28"/>
          <w:szCs w:val="28"/>
        </w:rPr>
        <w:t xml:space="preserve">. </w:t>
      </w:r>
      <w:proofErr w:type="gramStart"/>
      <w:r>
        <w:rPr>
          <w:sz w:val="28"/>
          <w:szCs w:val="28"/>
        </w:rPr>
        <w:t>Кр</w:t>
      </w:r>
      <w:proofErr w:type="gramEnd"/>
      <w:r>
        <w:rPr>
          <w:sz w:val="28"/>
          <w:szCs w:val="28"/>
        </w:rPr>
        <w:t>ім того,</w:t>
      </w:r>
      <w:r>
        <w:rPr>
          <w:sz w:val="28"/>
          <w:szCs w:val="28"/>
          <w:lang w:val="uk-UA"/>
        </w:rPr>
        <w:t xml:space="preserve"> сполука відрізняється наявністю незначної седативної та аналгетичної дії та відсутністю </w:t>
      </w:r>
      <w:r>
        <w:rPr>
          <w:sz w:val="28"/>
          <w:szCs w:val="28"/>
        </w:rPr>
        <w:t>розвитку толерантності до протисудомної дії</w:t>
      </w:r>
      <w:r>
        <w:rPr>
          <w:sz w:val="28"/>
          <w:szCs w:val="28"/>
          <w:lang w:val="uk-UA"/>
        </w:rPr>
        <w:t>.</w:t>
      </w:r>
      <w:r>
        <w:rPr>
          <w:sz w:val="28"/>
          <w:szCs w:val="28"/>
        </w:rPr>
        <w:t xml:space="preserve"> </w:t>
      </w:r>
      <w:r>
        <w:rPr>
          <w:sz w:val="28"/>
          <w:szCs w:val="28"/>
          <w:lang w:val="uk-UA"/>
        </w:rPr>
        <w:t xml:space="preserve">Всі ці дані свідчать про </w:t>
      </w:r>
      <w:r w:rsidRPr="00445147">
        <w:rPr>
          <w:sz w:val="28"/>
          <w:szCs w:val="28"/>
          <w:lang w:val="uk-UA"/>
        </w:rPr>
        <w:t>перспективність використання с</w:t>
      </w:r>
      <w:r>
        <w:rPr>
          <w:sz w:val="28"/>
          <w:szCs w:val="28"/>
          <w:lang w:val="uk-UA"/>
        </w:rPr>
        <w:t xml:space="preserve">полуки </w:t>
      </w:r>
      <w:r>
        <w:rPr>
          <w:sz w:val="28"/>
          <w:szCs w:val="28"/>
        </w:rPr>
        <w:t xml:space="preserve">AGB 31 </w:t>
      </w:r>
      <w:r>
        <w:rPr>
          <w:sz w:val="28"/>
          <w:szCs w:val="28"/>
          <w:lang w:val="uk-UA"/>
        </w:rPr>
        <w:t xml:space="preserve">як </w:t>
      </w:r>
      <w:r>
        <w:rPr>
          <w:sz w:val="28"/>
          <w:szCs w:val="28"/>
        </w:rPr>
        <w:t>потенційн</w:t>
      </w:r>
      <w:r>
        <w:rPr>
          <w:sz w:val="28"/>
          <w:szCs w:val="28"/>
          <w:lang w:val="uk-UA"/>
        </w:rPr>
        <w:t>ий</w:t>
      </w:r>
      <w:r>
        <w:rPr>
          <w:sz w:val="28"/>
          <w:szCs w:val="28"/>
        </w:rPr>
        <w:t xml:space="preserve"> протиепілептичн</w:t>
      </w:r>
      <w:r>
        <w:rPr>
          <w:sz w:val="28"/>
          <w:szCs w:val="28"/>
          <w:lang w:val="uk-UA"/>
        </w:rPr>
        <w:t>ий</w:t>
      </w:r>
      <w:r>
        <w:rPr>
          <w:sz w:val="28"/>
          <w:szCs w:val="28"/>
        </w:rPr>
        <w:t xml:space="preserve"> зас</w:t>
      </w:r>
      <w:r>
        <w:rPr>
          <w:sz w:val="28"/>
          <w:szCs w:val="28"/>
          <w:lang w:val="uk-UA"/>
        </w:rPr>
        <w:t>іб</w:t>
      </w:r>
      <w:r>
        <w:rPr>
          <w:sz w:val="28"/>
          <w:szCs w:val="28"/>
        </w:rPr>
        <w:t>.</w:t>
      </w:r>
    </w:p>
    <w:p w:rsidR="00836D61" w:rsidRDefault="00836D61" w:rsidP="00836D61">
      <w:pPr>
        <w:spacing w:line="360" w:lineRule="auto"/>
        <w:ind w:firstLine="283"/>
        <w:jc w:val="both"/>
        <w:rPr>
          <w:i/>
          <w:color w:val="FF0000"/>
          <w:sz w:val="28"/>
          <w:szCs w:val="28"/>
          <w:lang w:val="uk-UA"/>
        </w:rPr>
      </w:pPr>
      <w:r>
        <w:rPr>
          <w:color w:val="000000"/>
          <w:sz w:val="28"/>
          <w:szCs w:val="28"/>
        </w:rPr>
        <w:t xml:space="preserve">Наукові результати, отримані при виконанні дисертаційної роботи, впроваджено </w:t>
      </w:r>
      <w:r w:rsidRPr="00814096">
        <w:rPr>
          <w:sz w:val="28"/>
          <w:szCs w:val="28"/>
        </w:rPr>
        <w:t>в лекційний курс Одеського державного медичного ун</w:t>
      </w:r>
      <w:r w:rsidRPr="00814096">
        <w:rPr>
          <w:sz w:val="28"/>
          <w:szCs w:val="28"/>
          <w:lang w:val="uk-UA"/>
        </w:rPr>
        <w:t>і</w:t>
      </w:r>
      <w:r w:rsidRPr="00814096">
        <w:rPr>
          <w:sz w:val="28"/>
          <w:szCs w:val="28"/>
        </w:rPr>
        <w:t>верситету; В</w:t>
      </w:r>
      <w:r w:rsidRPr="00814096">
        <w:rPr>
          <w:sz w:val="28"/>
          <w:szCs w:val="28"/>
          <w:lang w:val="uk-UA"/>
        </w:rPr>
        <w:t>інницького державного медичного університету; Буковинського державного медичного університету, м</w:t>
      </w:r>
      <w:proofErr w:type="gramStart"/>
      <w:r w:rsidRPr="00814096">
        <w:rPr>
          <w:sz w:val="28"/>
          <w:szCs w:val="28"/>
          <w:lang w:val="uk-UA"/>
        </w:rPr>
        <w:t>.Ч</w:t>
      </w:r>
      <w:proofErr w:type="gramEnd"/>
      <w:r w:rsidRPr="00814096">
        <w:rPr>
          <w:sz w:val="28"/>
          <w:szCs w:val="28"/>
          <w:lang w:val="uk-UA"/>
        </w:rPr>
        <w:t>ернівці.</w:t>
      </w:r>
      <w:r>
        <w:rPr>
          <w:i/>
          <w:color w:val="FF0000"/>
          <w:sz w:val="28"/>
          <w:szCs w:val="28"/>
        </w:rPr>
        <w:t xml:space="preserve"> </w:t>
      </w:r>
    </w:p>
    <w:p w:rsidR="00836D61" w:rsidRDefault="00836D61" w:rsidP="00836D61">
      <w:pPr>
        <w:spacing w:line="360" w:lineRule="auto"/>
        <w:ind w:firstLine="283"/>
        <w:jc w:val="both"/>
        <w:rPr>
          <w:b/>
          <w:sz w:val="28"/>
          <w:szCs w:val="28"/>
          <w:lang w:val="uk-UA"/>
        </w:rPr>
      </w:pPr>
      <w:r>
        <w:rPr>
          <w:b/>
          <w:sz w:val="28"/>
          <w:szCs w:val="28"/>
          <w:lang w:val="uk-UA"/>
        </w:rPr>
        <w:t>Особистий внесок здобувача</w:t>
      </w:r>
    </w:p>
    <w:p w:rsidR="00836D61" w:rsidRDefault="00836D61" w:rsidP="00836D61">
      <w:pPr>
        <w:spacing w:line="360" w:lineRule="auto"/>
        <w:ind w:firstLine="283"/>
        <w:jc w:val="both"/>
        <w:rPr>
          <w:sz w:val="28"/>
          <w:szCs w:val="28"/>
          <w:lang w:val="uk-UA"/>
        </w:rPr>
      </w:pPr>
      <w:r>
        <w:rPr>
          <w:sz w:val="28"/>
          <w:szCs w:val="28"/>
          <w:lang w:val="uk-UA"/>
        </w:rPr>
        <w:t xml:space="preserve">Здобувачем самостійно проведено патентно-інформаційний пошук, аналіз даних літератури, експериментальні дослідження, статистична обробка отриманих результатів та оформлення їх у вигляді таблиць і графіків; аналіз отриманих результатів. </w:t>
      </w:r>
    </w:p>
    <w:p w:rsidR="00836D61" w:rsidRDefault="00836D61" w:rsidP="00836D61">
      <w:pPr>
        <w:spacing w:line="360" w:lineRule="auto"/>
        <w:ind w:firstLine="283"/>
        <w:jc w:val="both"/>
        <w:rPr>
          <w:b/>
          <w:sz w:val="28"/>
          <w:szCs w:val="28"/>
          <w:lang w:val="uk-UA"/>
        </w:rPr>
      </w:pPr>
    </w:p>
    <w:p w:rsidR="00836D61" w:rsidRDefault="00836D61" w:rsidP="00836D61">
      <w:pPr>
        <w:spacing w:line="360" w:lineRule="auto"/>
        <w:ind w:firstLine="283"/>
        <w:jc w:val="both"/>
        <w:rPr>
          <w:b/>
          <w:sz w:val="28"/>
          <w:szCs w:val="28"/>
          <w:lang w:val="uk-UA"/>
        </w:rPr>
      </w:pPr>
    </w:p>
    <w:p w:rsidR="00836D61" w:rsidRDefault="00836D61" w:rsidP="00836D61">
      <w:pPr>
        <w:spacing w:line="360" w:lineRule="auto"/>
        <w:ind w:firstLine="283"/>
        <w:jc w:val="both"/>
        <w:rPr>
          <w:b/>
          <w:sz w:val="28"/>
          <w:szCs w:val="28"/>
          <w:lang w:val="uk-UA"/>
        </w:rPr>
      </w:pPr>
      <w:r>
        <w:rPr>
          <w:b/>
          <w:sz w:val="28"/>
          <w:szCs w:val="28"/>
          <w:lang w:val="uk-UA"/>
        </w:rPr>
        <w:t>Апробація результатів дисертації</w:t>
      </w:r>
    </w:p>
    <w:p w:rsidR="00836D61" w:rsidRDefault="00836D61" w:rsidP="00836D61">
      <w:pPr>
        <w:spacing w:line="360" w:lineRule="auto"/>
        <w:ind w:firstLine="283"/>
        <w:jc w:val="both"/>
        <w:rPr>
          <w:sz w:val="28"/>
          <w:szCs w:val="28"/>
        </w:rPr>
      </w:pPr>
      <w:r>
        <w:rPr>
          <w:sz w:val="28"/>
          <w:szCs w:val="28"/>
        </w:rPr>
        <w:t xml:space="preserve">Результати </w:t>
      </w:r>
      <w:proofErr w:type="gramStart"/>
      <w:r>
        <w:rPr>
          <w:sz w:val="28"/>
          <w:szCs w:val="28"/>
        </w:rPr>
        <w:t>досл</w:t>
      </w:r>
      <w:proofErr w:type="gramEnd"/>
      <w:r>
        <w:rPr>
          <w:sz w:val="28"/>
          <w:szCs w:val="28"/>
        </w:rPr>
        <w:t xml:space="preserve">іджень доповідались на III Національному з’їзді  фармакологів України </w:t>
      </w:r>
      <w:r>
        <w:rPr>
          <w:sz w:val="28"/>
          <w:szCs w:val="28"/>
          <w:lang w:val="uk-UA"/>
        </w:rPr>
        <w:t>"</w:t>
      </w:r>
      <w:r>
        <w:rPr>
          <w:sz w:val="28"/>
          <w:szCs w:val="28"/>
        </w:rPr>
        <w:t>Фармакологія 2006-крок у майбутнє</w:t>
      </w:r>
      <w:r>
        <w:rPr>
          <w:sz w:val="28"/>
          <w:szCs w:val="28"/>
          <w:lang w:val="uk-UA"/>
        </w:rPr>
        <w:t>"</w:t>
      </w:r>
      <w:r>
        <w:rPr>
          <w:sz w:val="28"/>
          <w:szCs w:val="28"/>
        </w:rPr>
        <w:t xml:space="preserve"> (Одеса, 2006), на науково-практичній конференції з міжнародною участю  </w:t>
      </w:r>
      <w:r>
        <w:rPr>
          <w:sz w:val="28"/>
          <w:szCs w:val="28"/>
          <w:lang w:val="uk-UA"/>
        </w:rPr>
        <w:t>"</w:t>
      </w:r>
      <w:r>
        <w:rPr>
          <w:color w:val="000000"/>
          <w:sz w:val="28"/>
          <w:szCs w:val="28"/>
        </w:rPr>
        <w:t>Лекарства-человеку. Современные проблемы создания, исследования и апробации лекарственных средств</w:t>
      </w:r>
      <w:r>
        <w:rPr>
          <w:color w:val="000000"/>
          <w:sz w:val="28"/>
          <w:szCs w:val="28"/>
          <w:lang w:val="uk-UA"/>
        </w:rPr>
        <w:t>"</w:t>
      </w:r>
      <w:r>
        <w:rPr>
          <w:color w:val="000000"/>
          <w:sz w:val="28"/>
          <w:szCs w:val="28"/>
        </w:rPr>
        <w:t xml:space="preserve"> (Харків, 2007),</w:t>
      </w:r>
      <w:r>
        <w:rPr>
          <w:sz w:val="28"/>
          <w:szCs w:val="28"/>
        </w:rPr>
        <w:t xml:space="preserve"> на науково-практичній конференції з міжнародною участю </w:t>
      </w:r>
      <w:r>
        <w:rPr>
          <w:sz w:val="28"/>
          <w:szCs w:val="28"/>
          <w:lang w:val="uk-UA"/>
        </w:rPr>
        <w:t>"</w:t>
      </w:r>
      <w:r>
        <w:rPr>
          <w:sz w:val="28"/>
          <w:szCs w:val="28"/>
        </w:rPr>
        <w:t>Актуальні питання фармакології</w:t>
      </w:r>
      <w:r>
        <w:rPr>
          <w:sz w:val="28"/>
          <w:szCs w:val="28"/>
          <w:lang w:val="uk-UA"/>
        </w:rPr>
        <w:t>"</w:t>
      </w:r>
      <w:r>
        <w:rPr>
          <w:sz w:val="28"/>
          <w:szCs w:val="28"/>
        </w:rPr>
        <w:t xml:space="preserve"> (Вінниця, 2007). </w:t>
      </w:r>
    </w:p>
    <w:p w:rsidR="00836D61" w:rsidRDefault="00836D61" w:rsidP="00836D61">
      <w:pPr>
        <w:spacing w:line="360" w:lineRule="auto"/>
        <w:ind w:firstLine="283"/>
        <w:jc w:val="both"/>
        <w:rPr>
          <w:b/>
          <w:sz w:val="28"/>
          <w:szCs w:val="28"/>
          <w:lang w:val="uk-UA"/>
        </w:rPr>
      </w:pPr>
      <w:r>
        <w:rPr>
          <w:b/>
          <w:sz w:val="28"/>
          <w:szCs w:val="28"/>
          <w:lang w:val="uk-UA"/>
        </w:rPr>
        <w:t>Публікації</w:t>
      </w:r>
    </w:p>
    <w:p w:rsidR="00836D61" w:rsidRPr="0072133A" w:rsidRDefault="00836D61" w:rsidP="00836D61">
      <w:pPr>
        <w:spacing w:line="360" w:lineRule="auto"/>
        <w:ind w:firstLine="283"/>
        <w:jc w:val="both"/>
        <w:rPr>
          <w:color w:val="000000"/>
          <w:sz w:val="28"/>
          <w:szCs w:val="28"/>
          <w:lang w:val="uk-UA"/>
        </w:rPr>
      </w:pPr>
      <w:r>
        <w:rPr>
          <w:sz w:val="28"/>
          <w:szCs w:val="28"/>
          <w:lang w:val="uk-UA"/>
        </w:rPr>
        <w:t>Матеріали дисертаційної роботи опубліковано у семи</w:t>
      </w:r>
      <w:r w:rsidRPr="0072133A">
        <w:rPr>
          <w:color w:val="000000"/>
          <w:sz w:val="28"/>
          <w:szCs w:val="28"/>
          <w:lang w:val="uk-UA"/>
        </w:rPr>
        <w:t xml:space="preserve"> друкованих працях (</w:t>
      </w:r>
      <w:r>
        <w:rPr>
          <w:color w:val="000000"/>
          <w:sz w:val="28"/>
          <w:szCs w:val="28"/>
          <w:lang w:val="uk-UA"/>
        </w:rPr>
        <w:t xml:space="preserve">п’яти </w:t>
      </w:r>
      <w:r w:rsidRPr="0072133A">
        <w:rPr>
          <w:color w:val="000000"/>
          <w:sz w:val="28"/>
          <w:szCs w:val="28"/>
          <w:lang w:val="uk-UA"/>
        </w:rPr>
        <w:t xml:space="preserve">статтях та </w:t>
      </w:r>
      <w:r>
        <w:rPr>
          <w:color w:val="000000"/>
          <w:sz w:val="28"/>
          <w:szCs w:val="28"/>
          <w:lang w:val="uk-UA"/>
        </w:rPr>
        <w:t>двох</w:t>
      </w:r>
      <w:r w:rsidRPr="0072133A">
        <w:rPr>
          <w:color w:val="000000"/>
          <w:sz w:val="28"/>
          <w:szCs w:val="28"/>
          <w:lang w:val="uk-UA"/>
        </w:rPr>
        <w:t xml:space="preserve"> тезах), у тому числі </w:t>
      </w:r>
      <w:r>
        <w:rPr>
          <w:color w:val="000000"/>
          <w:sz w:val="28"/>
          <w:szCs w:val="28"/>
          <w:lang w:val="uk-UA"/>
        </w:rPr>
        <w:t xml:space="preserve">п’ять </w:t>
      </w:r>
      <w:r w:rsidRPr="0072133A">
        <w:rPr>
          <w:color w:val="000000"/>
          <w:sz w:val="28"/>
          <w:szCs w:val="28"/>
          <w:lang w:val="uk-UA"/>
        </w:rPr>
        <w:t>самостійних.</w:t>
      </w:r>
    </w:p>
    <w:p w:rsidR="00836D61" w:rsidRDefault="00836D61" w:rsidP="00836D61">
      <w:pPr>
        <w:spacing w:line="360" w:lineRule="auto"/>
        <w:ind w:firstLine="283"/>
        <w:jc w:val="both"/>
        <w:rPr>
          <w:b/>
          <w:sz w:val="28"/>
          <w:szCs w:val="28"/>
          <w:lang w:val="uk-UA"/>
        </w:rPr>
      </w:pPr>
      <w:r>
        <w:rPr>
          <w:b/>
          <w:sz w:val="28"/>
          <w:szCs w:val="28"/>
          <w:lang w:val="uk-UA"/>
        </w:rPr>
        <w:t xml:space="preserve">Структура та обсяг дисертації </w:t>
      </w:r>
    </w:p>
    <w:p w:rsidR="00836D61" w:rsidRDefault="00836D61" w:rsidP="00836D61">
      <w:pPr>
        <w:spacing w:line="360" w:lineRule="auto"/>
        <w:jc w:val="both"/>
        <w:rPr>
          <w:sz w:val="28"/>
          <w:szCs w:val="28"/>
          <w:lang w:val="uk-UA"/>
        </w:rPr>
      </w:pPr>
      <w:r>
        <w:rPr>
          <w:sz w:val="28"/>
          <w:szCs w:val="28"/>
          <w:lang w:val="uk-UA"/>
        </w:rPr>
        <w:t>Дисертація складається зі вступу, огляду літератури, розділу "Матеріал і методи дослідження", розділу власних експериментальних досліджень,  висновків. Робота викладена на 15</w:t>
      </w:r>
      <w:r w:rsidRPr="00F764CC">
        <w:rPr>
          <w:sz w:val="28"/>
          <w:szCs w:val="28"/>
        </w:rPr>
        <w:t>9</w:t>
      </w:r>
      <w:r>
        <w:rPr>
          <w:sz w:val="28"/>
          <w:szCs w:val="28"/>
          <w:lang w:val="uk-UA"/>
        </w:rPr>
        <w:t xml:space="preserve"> сторінках машинописного тексту, ілюстрована 18 рисунками та </w:t>
      </w:r>
      <w:r>
        <w:rPr>
          <w:sz w:val="28"/>
          <w:szCs w:val="28"/>
          <w:lang w:val="uk-UA"/>
        </w:rPr>
        <w:lastRenderedPageBreak/>
        <w:t>42 таблицями. Список літератури складається з 2</w:t>
      </w:r>
      <w:r w:rsidRPr="00F764CC">
        <w:rPr>
          <w:sz w:val="28"/>
          <w:szCs w:val="28"/>
        </w:rPr>
        <w:t>69</w:t>
      </w:r>
      <w:r>
        <w:rPr>
          <w:sz w:val="28"/>
          <w:szCs w:val="28"/>
          <w:lang w:val="uk-UA"/>
        </w:rPr>
        <w:t xml:space="preserve"> джерел, з яких 110 вітчизняних та 1</w:t>
      </w:r>
      <w:r w:rsidRPr="00F764CC">
        <w:rPr>
          <w:sz w:val="28"/>
          <w:szCs w:val="28"/>
        </w:rPr>
        <w:t>59</w:t>
      </w:r>
      <w:r>
        <w:rPr>
          <w:sz w:val="28"/>
          <w:szCs w:val="28"/>
          <w:lang w:val="uk-UA"/>
        </w:rPr>
        <w:t xml:space="preserve"> іноземних.</w:t>
      </w:r>
    </w:p>
    <w:p w:rsidR="00836D61" w:rsidRPr="00836D61" w:rsidRDefault="00836D61" w:rsidP="00836D61">
      <w:pPr>
        <w:spacing w:line="360" w:lineRule="auto"/>
        <w:jc w:val="center"/>
        <w:rPr>
          <w:b/>
          <w:sz w:val="28"/>
          <w:szCs w:val="28"/>
          <w:lang w:val="uk-UA"/>
        </w:rPr>
      </w:pPr>
      <w:r w:rsidRPr="008A4EB2">
        <w:rPr>
          <w:b/>
          <w:sz w:val="28"/>
          <w:szCs w:val="28"/>
          <w:lang w:val="uk-UA"/>
        </w:rPr>
        <w:t>ВИСНОВКИ</w:t>
      </w:r>
    </w:p>
    <w:p w:rsidR="00836D61" w:rsidRDefault="00836D61" w:rsidP="00836D61">
      <w:pPr>
        <w:spacing w:line="360" w:lineRule="auto"/>
        <w:jc w:val="center"/>
        <w:rPr>
          <w:b/>
          <w:sz w:val="28"/>
          <w:szCs w:val="28"/>
          <w:lang w:val="uk-UA"/>
        </w:rPr>
      </w:pPr>
    </w:p>
    <w:p w:rsidR="00836D61" w:rsidRPr="00EA4B72" w:rsidRDefault="00836D61" w:rsidP="00836D61">
      <w:pPr>
        <w:spacing w:line="360" w:lineRule="auto"/>
        <w:jc w:val="center"/>
        <w:rPr>
          <w:b/>
          <w:sz w:val="28"/>
          <w:szCs w:val="28"/>
          <w:lang w:val="uk-UA"/>
        </w:rPr>
      </w:pPr>
    </w:p>
    <w:p w:rsidR="00836D61" w:rsidRPr="00EA4B72" w:rsidRDefault="00836D61" w:rsidP="00836D61">
      <w:pPr>
        <w:spacing w:line="360" w:lineRule="auto"/>
        <w:ind w:firstLine="708"/>
        <w:jc w:val="both"/>
        <w:rPr>
          <w:sz w:val="28"/>
          <w:szCs w:val="28"/>
          <w:lang w:val="uk-UA"/>
        </w:rPr>
      </w:pPr>
      <w:r w:rsidRPr="00EA4B72">
        <w:rPr>
          <w:sz w:val="28"/>
          <w:szCs w:val="28"/>
          <w:lang w:val="uk-UA"/>
        </w:rPr>
        <w:t>У роботі, присвяченій актуальній проблемі епілептології, а саме пошуку активних протисудомних засобів серед нових похідних монокарбамату, експериментально обґрунтовано доцільність використання досліджуваної сполуки під шифром AGB 31 як перспективного протиепілептичного засобу.</w:t>
      </w:r>
    </w:p>
    <w:p w:rsidR="00836D61" w:rsidRPr="00EA4B72" w:rsidRDefault="00836D61" w:rsidP="00276B1F">
      <w:pPr>
        <w:numPr>
          <w:ilvl w:val="0"/>
          <w:numId w:val="59"/>
        </w:numPr>
        <w:suppressAutoHyphens w:val="0"/>
        <w:spacing w:line="360" w:lineRule="auto"/>
        <w:jc w:val="both"/>
        <w:rPr>
          <w:sz w:val="28"/>
          <w:szCs w:val="28"/>
          <w:lang w:val="uk-UA"/>
        </w:rPr>
      </w:pPr>
      <w:r w:rsidRPr="00EA4B72">
        <w:rPr>
          <w:sz w:val="28"/>
          <w:szCs w:val="28"/>
          <w:lang w:val="uk-UA"/>
        </w:rPr>
        <w:t>У скринінгових дослідженнях на моделях експериментальних електроіндукованих (МЕШ - максимальний електрошок) і хемоіндукованих (коразол) судомних станів із 32 нових похідних карбаматів 10 сполук під шифром AGB3, AGB 5, AGB 9, AGB 12, AGB 13, AGB 14, AGB 18, AGB 29, AGB 30, AGB 31 проявляють протисудомну дію.</w:t>
      </w:r>
    </w:p>
    <w:p w:rsidR="00836D61" w:rsidRPr="00EA4B72" w:rsidRDefault="00836D61" w:rsidP="00276B1F">
      <w:pPr>
        <w:numPr>
          <w:ilvl w:val="0"/>
          <w:numId w:val="59"/>
        </w:numPr>
        <w:suppressAutoHyphens w:val="0"/>
        <w:spacing w:line="360" w:lineRule="auto"/>
        <w:jc w:val="both"/>
        <w:rPr>
          <w:sz w:val="28"/>
          <w:szCs w:val="28"/>
          <w:lang w:val="uk-UA"/>
        </w:rPr>
      </w:pPr>
      <w:r w:rsidRPr="00EA4B72">
        <w:rPr>
          <w:sz w:val="28"/>
          <w:szCs w:val="28"/>
          <w:lang w:val="uk-UA"/>
        </w:rPr>
        <w:t>Гостра токсичність (ЛД</w:t>
      </w:r>
      <w:r w:rsidRPr="00EA4B72">
        <w:rPr>
          <w:sz w:val="28"/>
          <w:szCs w:val="28"/>
          <w:vertAlign w:val="subscript"/>
          <w:lang w:val="uk-UA"/>
        </w:rPr>
        <w:t>50</w:t>
      </w:r>
      <w:r w:rsidRPr="00EA4B72">
        <w:rPr>
          <w:sz w:val="28"/>
          <w:szCs w:val="28"/>
          <w:lang w:val="uk-UA"/>
        </w:rPr>
        <w:t xml:space="preserve">) виділених сполук при їх інтраперитонеальному уведенні білим мишам коливається в межах </w:t>
      </w:r>
      <w:r>
        <w:rPr>
          <w:sz w:val="28"/>
          <w:szCs w:val="28"/>
          <w:lang w:val="uk-UA"/>
        </w:rPr>
        <w:t xml:space="preserve">  </w:t>
      </w:r>
      <w:r w:rsidRPr="00EA4B72">
        <w:rPr>
          <w:sz w:val="28"/>
          <w:szCs w:val="28"/>
          <w:lang w:val="uk-UA"/>
        </w:rPr>
        <w:t xml:space="preserve">500-3250 мг/кг. Таким чином, досліджувані сполуки за класифікацією К.К.Сидорова можна віднести до  малотоксичних та практично нетоксичних сполук.            </w:t>
      </w:r>
    </w:p>
    <w:p w:rsidR="00836D61" w:rsidRPr="00EA4B72" w:rsidRDefault="00836D61" w:rsidP="00276B1F">
      <w:pPr>
        <w:numPr>
          <w:ilvl w:val="0"/>
          <w:numId w:val="59"/>
        </w:numPr>
        <w:suppressAutoHyphens w:val="0"/>
        <w:spacing w:line="360" w:lineRule="auto"/>
        <w:jc w:val="both"/>
        <w:rPr>
          <w:sz w:val="28"/>
          <w:szCs w:val="28"/>
          <w:lang w:val="uk-UA"/>
        </w:rPr>
      </w:pPr>
      <w:r w:rsidRPr="00EA4B72">
        <w:rPr>
          <w:sz w:val="28"/>
          <w:szCs w:val="28"/>
          <w:lang w:val="uk-UA"/>
        </w:rPr>
        <w:t>При поглибленому дослідженні виділених сполук на різних моделях судомних станів (коразолових судом, максимального електрошоку) виділено сполуку під шифром AGB 31 з найбільш вираженою активністю. На моделі коразолових судом при інтраперитонеальному  уведенні мишам її середня ефективна доза (ЕД</w:t>
      </w:r>
      <w:r w:rsidRPr="00EA4B72">
        <w:rPr>
          <w:sz w:val="28"/>
          <w:szCs w:val="28"/>
          <w:vertAlign w:val="subscript"/>
          <w:lang w:val="uk-UA"/>
        </w:rPr>
        <w:t>50</w:t>
      </w:r>
      <w:r w:rsidRPr="00EA4B72">
        <w:rPr>
          <w:sz w:val="28"/>
          <w:szCs w:val="28"/>
          <w:lang w:val="uk-UA"/>
        </w:rPr>
        <w:t>) становить 150 мг/кг, при інтрагастральному уведенні мишам - 717 мг/кг;  на моделі МЕШ при інтраперитонеальному  уведенні мишам ЕД</w:t>
      </w:r>
      <w:r w:rsidRPr="00EA4B72">
        <w:rPr>
          <w:sz w:val="28"/>
          <w:szCs w:val="28"/>
          <w:vertAlign w:val="subscript"/>
          <w:lang w:val="uk-UA"/>
        </w:rPr>
        <w:t xml:space="preserve">50 </w:t>
      </w:r>
      <w:r w:rsidRPr="00EA4B72">
        <w:rPr>
          <w:sz w:val="28"/>
          <w:szCs w:val="28"/>
          <w:lang w:val="uk-UA"/>
        </w:rPr>
        <w:t>складає 55 мг/кг, при інтрагастральному уведенні мишам - 109 мг/кг. Мінімальна нейротоксична доза (ТД</w:t>
      </w:r>
      <w:r w:rsidRPr="00EA4B72">
        <w:rPr>
          <w:sz w:val="28"/>
          <w:szCs w:val="28"/>
          <w:vertAlign w:val="subscript"/>
          <w:lang w:val="uk-UA"/>
        </w:rPr>
        <w:t>50</w:t>
      </w:r>
      <w:r w:rsidRPr="00EA4B72">
        <w:rPr>
          <w:sz w:val="28"/>
          <w:szCs w:val="28"/>
          <w:lang w:val="uk-UA"/>
        </w:rPr>
        <w:t xml:space="preserve">) досліджуваної сполуки з використанням ротород-тесту при інтраперитонеальному уведенні мишам становить 300 мг/кг, при інтрагастральному уведенні – більше  2000 мг/кг. Захисний індекс сполуки AGB 31 при інтраперитонеальному уведенні мишам на моделі коразолових судом становить 2, на моделі </w:t>
      </w:r>
      <w:r>
        <w:rPr>
          <w:sz w:val="28"/>
          <w:szCs w:val="28"/>
          <w:lang w:val="uk-UA"/>
        </w:rPr>
        <w:t xml:space="preserve">            </w:t>
      </w:r>
      <w:r w:rsidRPr="00EA4B72">
        <w:rPr>
          <w:sz w:val="28"/>
          <w:szCs w:val="28"/>
          <w:lang w:val="uk-UA"/>
        </w:rPr>
        <w:t xml:space="preserve">МЕШ – </w:t>
      </w:r>
      <w:r w:rsidRPr="00EA4B72">
        <w:rPr>
          <w:sz w:val="28"/>
          <w:szCs w:val="28"/>
          <w:lang w:val="uk-UA"/>
        </w:rPr>
        <w:lastRenderedPageBreak/>
        <w:t xml:space="preserve">5,45. При інтрагастральному уведенні сполуки мишам захисний індекс на моделі коразолових судом складає більше 2,8, на моделі </w:t>
      </w:r>
      <w:r>
        <w:rPr>
          <w:sz w:val="28"/>
          <w:szCs w:val="28"/>
          <w:lang w:val="uk-UA"/>
        </w:rPr>
        <w:t xml:space="preserve">  </w:t>
      </w:r>
      <w:r w:rsidRPr="00EA4B72">
        <w:rPr>
          <w:sz w:val="28"/>
          <w:szCs w:val="28"/>
          <w:lang w:val="uk-UA"/>
        </w:rPr>
        <w:t>МЕШ – більше 18.</w:t>
      </w:r>
    </w:p>
    <w:p w:rsidR="00836D61" w:rsidRPr="00EA4B72" w:rsidRDefault="00836D61" w:rsidP="00276B1F">
      <w:pPr>
        <w:numPr>
          <w:ilvl w:val="0"/>
          <w:numId w:val="59"/>
        </w:numPr>
        <w:suppressAutoHyphens w:val="0"/>
        <w:spacing w:line="360" w:lineRule="auto"/>
        <w:jc w:val="both"/>
        <w:rPr>
          <w:sz w:val="28"/>
          <w:szCs w:val="28"/>
          <w:lang w:val="uk-UA"/>
        </w:rPr>
      </w:pPr>
      <w:r w:rsidRPr="00EA4B72">
        <w:rPr>
          <w:sz w:val="28"/>
          <w:szCs w:val="28"/>
          <w:lang w:val="uk-UA"/>
        </w:rPr>
        <w:t xml:space="preserve">За величиною захисного індексу на моделі коразолових судом при інтраперитонеальному уведенні білим мишам сполука AGB 31 перевищує фенітоїн, карбамазепін, ламотриджин і дорівнює вальпроату та етосуксиміду, при інтрагастральному уведенні білим щурам перевищує фенобарбітал, вальпроат, етосуксимід, карбамазепін, ламотриджин, габапентин та дорівнює фелбамату.  </w:t>
      </w:r>
    </w:p>
    <w:p w:rsidR="00836D61" w:rsidRPr="00EA4B72" w:rsidRDefault="00836D61" w:rsidP="00276B1F">
      <w:pPr>
        <w:numPr>
          <w:ilvl w:val="0"/>
          <w:numId w:val="59"/>
        </w:numPr>
        <w:suppressAutoHyphens w:val="0"/>
        <w:spacing w:line="360" w:lineRule="auto"/>
        <w:jc w:val="both"/>
        <w:rPr>
          <w:sz w:val="28"/>
          <w:szCs w:val="28"/>
          <w:lang w:val="uk-UA"/>
        </w:rPr>
      </w:pPr>
      <w:r w:rsidRPr="00EA4B72">
        <w:rPr>
          <w:sz w:val="28"/>
          <w:szCs w:val="28"/>
          <w:lang w:val="uk-UA"/>
        </w:rPr>
        <w:t>На моделі електроенцефалографічних судомних пароксизмів і клінічних судомних станів за методикою коразолового кіндлінгу сполука AGB31 у дозі  ЕД</w:t>
      </w:r>
      <w:r w:rsidRPr="00EA4B72">
        <w:rPr>
          <w:sz w:val="28"/>
          <w:szCs w:val="28"/>
          <w:vertAlign w:val="subscript"/>
          <w:lang w:val="uk-UA"/>
        </w:rPr>
        <w:t xml:space="preserve">50 </w:t>
      </w:r>
      <w:r w:rsidRPr="00EA4B72">
        <w:rPr>
          <w:sz w:val="28"/>
          <w:szCs w:val="28"/>
          <w:lang w:val="uk-UA"/>
        </w:rPr>
        <w:t>(400 мг/кг, білі щури, інтрагастрально, щоденно протягом 11 днів) запобігала розвитку судом, що свідчить про наявність у неї інгібуючої дії на нейрональний епілептогенез мозку.</w:t>
      </w:r>
    </w:p>
    <w:p w:rsidR="00836D61" w:rsidRPr="00EA4B72" w:rsidRDefault="00836D61" w:rsidP="00276B1F">
      <w:pPr>
        <w:numPr>
          <w:ilvl w:val="0"/>
          <w:numId w:val="59"/>
        </w:numPr>
        <w:suppressAutoHyphens w:val="0"/>
        <w:spacing w:line="360" w:lineRule="auto"/>
        <w:jc w:val="both"/>
        <w:rPr>
          <w:sz w:val="28"/>
          <w:szCs w:val="28"/>
          <w:lang w:val="uk-UA"/>
        </w:rPr>
      </w:pPr>
      <w:r w:rsidRPr="00EA4B72">
        <w:rPr>
          <w:sz w:val="28"/>
          <w:szCs w:val="28"/>
          <w:lang w:val="uk-UA"/>
        </w:rPr>
        <w:t>Довготривале уведення сполуки AGB31 білим мишам у дозі ЕД</w:t>
      </w:r>
      <w:r w:rsidRPr="00EA4B72">
        <w:rPr>
          <w:sz w:val="28"/>
          <w:szCs w:val="28"/>
          <w:vertAlign w:val="subscript"/>
          <w:lang w:val="uk-UA"/>
        </w:rPr>
        <w:t xml:space="preserve">50 </w:t>
      </w:r>
      <w:r w:rsidRPr="00EA4B72">
        <w:rPr>
          <w:sz w:val="28"/>
          <w:szCs w:val="28"/>
          <w:lang w:val="uk-UA"/>
        </w:rPr>
        <w:t>(щоденно протягом 14 днів, інтраперитонеально) не супроводжується розвитком толерантності відносно її протисудомної дії за методикою електроіндукованих судом.</w:t>
      </w:r>
    </w:p>
    <w:p w:rsidR="00836D61" w:rsidRPr="00EA4B72" w:rsidRDefault="00836D61" w:rsidP="00276B1F">
      <w:pPr>
        <w:numPr>
          <w:ilvl w:val="0"/>
          <w:numId w:val="59"/>
        </w:numPr>
        <w:suppressAutoHyphens w:val="0"/>
        <w:spacing w:line="360" w:lineRule="auto"/>
        <w:jc w:val="both"/>
        <w:rPr>
          <w:sz w:val="28"/>
          <w:szCs w:val="28"/>
          <w:lang w:val="uk-UA"/>
        </w:rPr>
      </w:pPr>
      <w:r w:rsidRPr="00EA4B72">
        <w:rPr>
          <w:sz w:val="28"/>
          <w:szCs w:val="28"/>
          <w:lang w:val="uk-UA"/>
        </w:rPr>
        <w:t xml:space="preserve">Сполука AGB31 виявляє помірну седативну (тест </w:t>
      </w:r>
      <w:r>
        <w:rPr>
          <w:sz w:val="28"/>
          <w:szCs w:val="28"/>
          <w:lang w:val="uk-UA"/>
        </w:rPr>
        <w:t>"</w:t>
      </w:r>
      <w:r w:rsidRPr="00EA4B72">
        <w:rPr>
          <w:sz w:val="28"/>
          <w:szCs w:val="28"/>
          <w:lang w:val="uk-UA"/>
        </w:rPr>
        <w:t>відкрите поле</w:t>
      </w:r>
      <w:r>
        <w:rPr>
          <w:sz w:val="28"/>
          <w:szCs w:val="28"/>
          <w:lang w:val="uk-UA"/>
        </w:rPr>
        <w:t>"</w:t>
      </w:r>
      <w:r w:rsidRPr="00EA4B72">
        <w:rPr>
          <w:sz w:val="28"/>
          <w:szCs w:val="28"/>
          <w:lang w:val="uk-UA"/>
        </w:rPr>
        <w:t>) та аналгетичну активність (тест "корчів"). При цьому AGB31 не викликає міорелаксації у мишей, не впливає на фізичну працездатність, не має гіпнотичної дії, не змінює температури тіла.</w:t>
      </w:r>
    </w:p>
    <w:p w:rsidR="00836D61" w:rsidRPr="00EA4B72" w:rsidRDefault="00836D61" w:rsidP="00276B1F">
      <w:pPr>
        <w:numPr>
          <w:ilvl w:val="0"/>
          <w:numId w:val="59"/>
        </w:numPr>
        <w:suppressAutoHyphens w:val="0"/>
        <w:spacing w:line="360" w:lineRule="auto"/>
        <w:jc w:val="both"/>
        <w:rPr>
          <w:sz w:val="28"/>
          <w:szCs w:val="28"/>
          <w:lang w:val="uk-UA"/>
        </w:rPr>
      </w:pPr>
      <w:r w:rsidRPr="00EA4B72">
        <w:rPr>
          <w:sz w:val="28"/>
          <w:szCs w:val="28"/>
          <w:lang w:val="uk-UA"/>
        </w:rPr>
        <w:t xml:space="preserve">Механізм дії AGB31 зумовлений її ГАМК- та гліцинергічним впливом. При цьому AGB31 не впливає на функціонування адренергічної, дофамінергічної й серотонінергічної систем, а також не має </w:t>
      </w:r>
      <w:r>
        <w:rPr>
          <w:sz w:val="28"/>
          <w:szCs w:val="28"/>
          <w:lang w:val="uk-UA"/>
        </w:rPr>
        <w:t xml:space="preserve">                 </w:t>
      </w:r>
      <w:r w:rsidRPr="00EA4B72">
        <w:rPr>
          <w:sz w:val="28"/>
          <w:szCs w:val="28"/>
          <w:lang w:val="uk-UA"/>
        </w:rPr>
        <w:t>М-</w:t>
      </w:r>
      <w:r>
        <w:rPr>
          <w:sz w:val="28"/>
          <w:szCs w:val="28"/>
          <w:lang w:val="uk-UA"/>
        </w:rPr>
        <w:t xml:space="preserve"> </w:t>
      </w:r>
      <w:r w:rsidRPr="00EA4B72">
        <w:rPr>
          <w:sz w:val="28"/>
          <w:szCs w:val="28"/>
          <w:lang w:val="uk-UA"/>
        </w:rPr>
        <w:t>і Н-</w:t>
      </w:r>
      <w:r>
        <w:rPr>
          <w:sz w:val="28"/>
          <w:szCs w:val="28"/>
          <w:lang w:val="uk-UA"/>
        </w:rPr>
        <w:t xml:space="preserve"> </w:t>
      </w:r>
      <w:r w:rsidRPr="00EA4B72">
        <w:rPr>
          <w:sz w:val="28"/>
          <w:szCs w:val="28"/>
          <w:lang w:val="uk-UA"/>
        </w:rPr>
        <w:t>холінолітичної дії. Селективна агоністична дія AGB 31 на гальмівні ГАМК- та гліцинергічні системи мозку зумовлює її меншу нейротоксичність, ніж у фенітоїну, карбамазепіну, фенобарбіталу, ламотриджину.</w:t>
      </w:r>
    </w:p>
    <w:p w:rsidR="00836D61" w:rsidRDefault="00836D61" w:rsidP="00836D61">
      <w:pPr>
        <w:spacing w:line="360" w:lineRule="auto"/>
        <w:rPr>
          <w:sz w:val="28"/>
          <w:szCs w:val="28"/>
          <w:lang w:val="uk-UA"/>
        </w:rPr>
      </w:pPr>
      <w:r w:rsidRPr="008A4EB2">
        <w:rPr>
          <w:sz w:val="28"/>
          <w:szCs w:val="28"/>
          <w:lang w:val="uk-UA"/>
        </w:rPr>
        <w:t xml:space="preserve">                </w:t>
      </w:r>
    </w:p>
    <w:p w:rsidR="00836D61" w:rsidRPr="008A4EB2" w:rsidRDefault="00836D61" w:rsidP="00836D61">
      <w:pPr>
        <w:spacing w:line="360" w:lineRule="auto"/>
        <w:rPr>
          <w:sz w:val="28"/>
          <w:szCs w:val="28"/>
          <w:lang w:val="uk-UA"/>
        </w:rPr>
      </w:pPr>
      <w:r w:rsidRPr="008A4EB2">
        <w:rPr>
          <w:sz w:val="28"/>
          <w:szCs w:val="28"/>
          <w:lang w:val="uk-UA"/>
        </w:rPr>
        <w:t>Рекомендації щодо практичного використання:</w:t>
      </w:r>
    </w:p>
    <w:p w:rsidR="00836D61" w:rsidRDefault="00836D61" w:rsidP="00836D61">
      <w:pPr>
        <w:ind w:firstLine="283"/>
        <w:jc w:val="both"/>
        <w:rPr>
          <w:i/>
          <w:color w:val="FF0000"/>
          <w:sz w:val="28"/>
          <w:szCs w:val="28"/>
          <w:lang w:val="uk-UA"/>
        </w:rPr>
      </w:pPr>
      <w:r w:rsidRPr="008A4EB2">
        <w:rPr>
          <w:sz w:val="28"/>
          <w:szCs w:val="28"/>
          <w:lang w:val="uk-UA"/>
        </w:rPr>
        <w:tab/>
      </w:r>
      <w:r>
        <w:rPr>
          <w:i/>
          <w:color w:val="FF0000"/>
          <w:sz w:val="28"/>
          <w:szCs w:val="28"/>
        </w:rPr>
        <w:t xml:space="preserve"> </w:t>
      </w:r>
    </w:p>
    <w:p w:rsidR="00836D61" w:rsidRPr="008A4EB2" w:rsidRDefault="00836D61" w:rsidP="00836D61">
      <w:pPr>
        <w:spacing w:line="360" w:lineRule="auto"/>
        <w:ind w:firstLine="360"/>
        <w:jc w:val="both"/>
        <w:rPr>
          <w:sz w:val="28"/>
          <w:szCs w:val="28"/>
          <w:lang w:val="uk-UA"/>
        </w:rPr>
      </w:pPr>
      <w:r w:rsidRPr="008A4EB2">
        <w:rPr>
          <w:sz w:val="28"/>
          <w:szCs w:val="28"/>
          <w:lang w:val="uk-UA"/>
        </w:rPr>
        <w:lastRenderedPageBreak/>
        <w:t>Отримані результати дослідів дають підставу розглядати сполуку AGB 31 як нов</w:t>
      </w:r>
      <w:r>
        <w:rPr>
          <w:sz w:val="28"/>
          <w:szCs w:val="28"/>
          <w:lang w:val="uk-UA"/>
        </w:rPr>
        <w:t>ий</w:t>
      </w:r>
      <w:r w:rsidRPr="008A4EB2">
        <w:rPr>
          <w:sz w:val="28"/>
          <w:szCs w:val="28"/>
          <w:lang w:val="uk-UA"/>
        </w:rPr>
        <w:t xml:space="preserve"> потенційн</w:t>
      </w:r>
      <w:r>
        <w:rPr>
          <w:sz w:val="28"/>
          <w:szCs w:val="28"/>
          <w:lang w:val="uk-UA"/>
        </w:rPr>
        <w:t>ий</w:t>
      </w:r>
      <w:r w:rsidRPr="008A4EB2">
        <w:rPr>
          <w:sz w:val="28"/>
          <w:szCs w:val="28"/>
          <w:lang w:val="uk-UA"/>
        </w:rPr>
        <w:t xml:space="preserve"> протисудомн</w:t>
      </w:r>
      <w:r>
        <w:rPr>
          <w:sz w:val="28"/>
          <w:szCs w:val="28"/>
          <w:lang w:val="uk-UA"/>
        </w:rPr>
        <w:t>ий</w:t>
      </w:r>
      <w:r w:rsidRPr="008A4EB2">
        <w:rPr>
          <w:sz w:val="28"/>
          <w:szCs w:val="28"/>
          <w:lang w:val="uk-UA"/>
        </w:rPr>
        <w:t xml:space="preserve"> зас</w:t>
      </w:r>
      <w:r>
        <w:rPr>
          <w:sz w:val="28"/>
          <w:szCs w:val="28"/>
          <w:lang w:val="uk-UA"/>
        </w:rPr>
        <w:t>іб</w:t>
      </w:r>
      <w:r w:rsidRPr="008A4EB2">
        <w:rPr>
          <w:sz w:val="28"/>
          <w:szCs w:val="28"/>
          <w:lang w:val="uk-UA"/>
        </w:rPr>
        <w:t>.</w:t>
      </w:r>
    </w:p>
    <w:p w:rsidR="00836D61" w:rsidRPr="008A4EB2" w:rsidRDefault="00836D61" w:rsidP="00836D61">
      <w:pPr>
        <w:spacing w:line="360" w:lineRule="auto"/>
        <w:ind w:firstLine="360"/>
        <w:jc w:val="both"/>
        <w:rPr>
          <w:sz w:val="28"/>
          <w:szCs w:val="28"/>
          <w:lang w:val="uk-UA"/>
        </w:rPr>
      </w:pPr>
    </w:p>
    <w:p w:rsidR="00836D61" w:rsidRDefault="00836D61" w:rsidP="00836D61">
      <w:pPr>
        <w:spacing w:line="360" w:lineRule="auto"/>
        <w:ind w:firstLine="360"/>
        <w:jc w:val="both"/>
        <w:rPr>
          <w:sz w:val="28"/>
          <w:szCs w:val="28"/>
          <w:lang w:val="uk-UA"/>
        </w:rPr>
      </w:pPr>
      <w:r w:rsidRPr="008A4EB2">
        <w:rPr>
          <w:sz w:val="28"/>
          <w:szCs w:val="28"/>
          <w:lang w:val="uk-UA"/>
        </w:rPr>
        <w:t>Наукова значимість роботи:</w:t>
      </w:r>
    </w:p>
    <w:p w:rsidR="00836D61" w:rsidRPr="003E6EA4" w:rsidRDefault="00836D61" w:rsidP="00276B1F">
      <w:pPr>
        <w:numPr>
          <w:ilvl w:val="0"/>
          <w:numId w:val="60"/>
        </w:numPr>
        <w:suppressAutoHyphens w:val="0"/>
        <w:spacing w:line="360" w:lineRule="auto"/>
        <w:jc w:val="both"/>
        <w:rPr>
          <w:sz w:val="28"/>
          <w:szCs w:val="28"/>
        </w:rPr>
      </w:pPr>
      <w:r>
        <w:rPr>
          <w:sz w:val="28"/>
          <w:szCs w:val="28"/>
        </w:rPr>
        <w:t xml:space="preserve">Визначена протисудомна активність у ряду 32 нових похідних монокарбамату.  </w:t>
      </w:r>
    </w:p>
    <w:p w:rsidR="00836D61" w:rsidRPr="003E6EA4" w:rsidRDefault="00836D61" w:rsidP="00276B1F">
      <w:pPr>
        <w:numPr>
          <w:ilvl w:val="0"/>
          <w:numId w:val="60"/>
        </w:numPr>
        <w:suppressAutoHyphens w:val="0"/>
        <w:spacing w:line="360" w:lineRule="auto"/>
        <w:jc w:val="both"/>
        <w:rPr>
          <w:sz w:val="28"/>
          <w:szCs w:val="28"/>
        </w:rPr>
      </w:pPr>
      <w:r>
        <w:rPr>
          <w:sz w:val="28"/>
          <w:szCs w:val="28"/>
        </w:rPr>
        <w:t xml:space="preserve">Серед цих сполук виявлена найбільш </w:t>
      </w:r>
      <w:r>
        <w:rPr>
          <w:sz w:val="28"/>
          <w:szCs w:val="28"/>
          <w:lang w:val="uk-UA"/>
        </w:rPr>
        <w:t xml:space="preserve">перспективна </w:t>
      </w:r>
      <w:r>
        <w:rPr>
          <w:sz w:val="28"/>
          <w:szCs w:val="28"/>
        </w:rPr>
        <w:t xml:space="preserve">речовина </w:t>
      </w:r>
      <w:proofErr w:type="gramStart"/>
      <w:r>
        <w:rPr>
          <w:sz w:val="28"/>
          <w:szCs w:val="28"/>
        </w:rPr>
        <w:t>п</w:t>
      </w:r>
      <w:proofErr w:type="gramEnd"/>
      <w:r>
        <w:rPr>
          <w:sz w:val="28"/>
          <w:szCs w:val="28"/>
        </w:rPr>
        <w:t xml:space="preserve">ід шифром AGB 31 </w:t>
      </w:r>
      <w:r>
        <w:rPr>
          <w:sz w:val="28"/>
          <w:szCs w:val="28"/>
          <w:lang w:val="uk-UA"/>
        </w:rPr>
        <w:t xml:space="preserve">з вираженою </w:t>
      </w:r>
      <w:r>
        <w:rPr>
          <w:sz w:val="28"/>
          <w:szCs w:val="28"/>
        </w:rPr>
        <w:t xml:space="preserve">протисудомною активністю. </w:t>
      </w:r>
    </w:p>
    <w:p w:rsidR="00836D61" w:rsidRPr="003E6EA4" w:rsidRDefault="00836D61" w:rsidP="00276B1F">
      <w:pPr>
        <w:numPr>
          <w:ilvl w:val="0"/>
          <w:numId w:val="60"/>
        </w:numPr>
        <w:suppressAutoHyphens w:val="0"/>
        <w:spacing w:line="360" w:lineRule="auto"/>
        <w:jc w:val="both"/>
        <w:rPr>
          <w:sz w:val="28"/>
          <w:szCs w:val="28"/>
        </w:rPr>
      </w:pPr>
      <w:r>
        <w:rPr>
          <w:sz w:val="28"/>
          <w:szCs w:val="28"/>
          <w:lang w:val="uk-UA"/>
        </w:rPr>
        <w:t>З</w:t>
      </w:r>
      <w:r>
        <w:rPr>
          <w:sz w:val="28"/>
          <w:szCs w:val="28"/>
        </w:rPr>
        <w:t xml:space="preserve">акономірності дії цієї сполуки на епілептогенез головного мозку </w:t>
      </w:r>
      <w:r>
        <w:rPr>
          <w:sz w:val="28"/>
          <w:szCs w:val="28"/>
          <w:lang w:val="uk-UA"/>
        </w:rPr>
        <w:t>п</w:t>
      </w:r>
      <w:r>
        <w:rPr>
          <w:sz w:val="28"/>
          <w:szCs w:val="28"/>
        </w:rPr>
        <w:t>роаналізовані</w:t>
      </w:r>
      <w:r>
        <w:rPr>
          <w:sz w:val="28"/>
          <w:szCs w:val="28"/>
          <w:lang w:val="uk-UA"/>
        </w:rPr>
        <w:t xml:space="preserve"> в методиці коразолового кіндлінгу</w:t>
      </w:r>
      <w:r>
        <w:rPr>
          <w:sz w:val="28"/>
          <w:szCs w:val="28"/>
        </w:rPr>
        <w:t xml:space="preserve">. </w:t>
      </w:r>
    </w:p>
    <w:p w:rsidR="00836D61" w:rsidRPr="003E6EA4" w:rsidRDefault="00836D61" w:rsidP="00276B1F">
      <w:pPr>
        <w:numPr>
          <w:ilvl w:val="0"/>
          <w:numId w:val="60"/>
        </w:numPr>
        <w:suppressAutoHyphens w:val="0"/>
        <w:spacing w:line="360" w:lineRule="auto"/>
        <w:jc w:val="both"/>
        <w:rPr>
          <w:sz w:val="28"/>
          <w:szCs w:val="28"/>
        </w:rPr>
      </w:pPr>
      <w:r w:rsidRPr="003E6EA4">
        <w:rPr>
          <w:sz w:val="28"/>
          <w:szCs w:val="28"/>
          <w:lang w:val="uk-UA"/>
        </w:rPr>
        <w:t>У механізм</w:t>
      </w:r>
      <w:r>
        <w:rPr>
          <w:sz w:val="28"/>
          <w:szCs w:val="28"/>
          <w:lang w:val="uk-UA"/>
        </w:rPr>
        <w:t>і</w:t>
      </w:r>
      <w:r w:rsidRPr="003E6EA4">
        <w:rPr>
          <w:sz w:val="28"/>
          <w:szCs w:val="28"/>
          <w:lang w:val="uk-UA"/>
        </w:rPr>
        <w:t xml:space="preserve"> дії  </w:t>
      </w:r>
      <w:r>
        <w:rPr>
          <w:sz w:val="28"/>
          <w:szCs w:val="28"/>
        </w:rPr>
        <w:t>AGB</w:t>
      </w:r>
      <w:r w:rsidRPr="003E6EA4">
        <w:rPr>
          <w:sz w:val="28"/>
          <w:szCs w:val="28"/>
          <w:lang w:val="uk-UA"/>
        </w:rPr>
        <w:t xml:space="preserve"> 31</w:t>
      </w:r>
      <w:r>
        <w:rPr>
          <w:sz w:val="28"/>
          <w:szCs w:val="28"/>
          <w:lang w:val="uk-UA"/>
        </w:rPr>
        <w:t xml:space="preserve"> особливу роль відіграє її вплив на </w:t>
      </w:r>
      <w:r w:rsidRPr="003E6EA4">
        <w:rPr>
          <w:sz w:val="28"/>
          <w:szCs w:val="28"/>
          <w:lang w:val="uk-UA"/>
        </w:rPr>
        <w:t xml:space="preserve">функціонування </w:t>
      </w:r>
      <w:r>
        <w:rPr>
          <w:sz w:val="28"/>
          <w:szCs w:val="28"/>
          <w:lang w:val="uk-UA"/>
        </w:rPr>
        <w:t xml:space="preserve">гальмівних </w:t>
      </w:r>
      <w:r w:rsidRPr="003E6EA4">
        <w:rPr>
          <w:sz w:val="28"/>
          <w:szCs w:val="28"/>
          <w:lang w:val="uk-UA"/>
        </w:rPr>
        <w:t>ГАМК- і гліцинергічн</w:t>
      </w:r>
      <w:r>
        <w:rPr>
          <w:sz w:val="28"/>
          <w:szCs w:val="28"/>
          <w:lang w:val="uk-UA"/>
        </w:rPr>
        <w:t>ої</w:t>
      </w:r>
      <w:r w:rsidRPr="003E6EA4">
        <w:rPr>
          <w:sz w:val="28"/>
          <w:szCs w:val="28"/>
          <w:lang w:val="uk-UA"/>
        </w:rPr>
        <w:t xml:space="preserve"> систем</w:t>
      </w:r>
      <w:r>
        <w:rPr>
          <w:sz w:val="28"/>
          <w:szCs w:val="28"/>
          <w:lang w:val="uk-UA"/>
        </w:rPr>
        <w:t>.</w:t>
      </w:r>
      <w:r w:rsidRPr="003E6EA4">
        <w:rPr>
          <w:sz w:val="28"/>
          <w:szCs w:val="28"/>
          <w:lang w:val="uk-UA"/>
        </w:rPr>
        <w:t xml:space="preserve"> </w:t>
      </w:r>
    </w:p>
    <w:p w:rsidR="00836D61" w:rsidRDefault="00836D61" w:rsidP="00276B1F">
      <w:pPr>
        <w:numPr>
          <w:ilvl w:val="0"/>
          <w:numId w:val="60"/>
        </w:numPr>
        <w:suppressAutoHyphens w:val="0"/>
        <w:spacing w:line="360" w:lineRule="auto"/>
        <w:jc w:val="both"/>
        <w:rPr>
          <w:sz w:val="28"/>
          <w:szCs w:val="28"/>
        </w:rPr>
      </w:pPr>
      <w:r>
        <w:rPr>
          <w:sz w:val="28"/>
          <w:szCs w:val="28"/>
          <w:lang w:val="uk-UA"/>
        </w:rPr>
        <w:t>Окрім протисудомної дії, сполука виявляє помірну седативну та аналгетичну дії.</w:t>
      </w:r>
      <w:r>
        <w:rPr>
          <w:sz w:val="28"/>
          <w:szCs w:val="28"/>
        </w:rPr>
        <w:t xml:space="preserve">    </w:t>
      </w:r>
    </w:p>
    <w:p w:rsidR="00836D61" w:rsidRPr="00607E09" w:rsidRDefault="00836D61" w:rsidP="00836D61">
      <w:pPr>
        <w:spacing w:line="360" w:lineRule="auto"/>
        <w:jc w:val="center"/>
        <w:rPr>
          <w:color w:val="000000"/>
          <w:sz w:val="28"/>
          <w:szCs w:val="28"/>
          <w:lang w:val="uk-UA"/>
        </w:rPr>
      </w:pPr>
      <w:r w:rsidRPr="00607E09">
        <w:rPr>
          <w:color w:val="000000"/>
          <w:sz w:val="28"/>
          <w:szCs w:val="28"/>
          <w:lang w:val="uk-UA"/>
        </w:rPr>
        <w:t>СПИСОК ВИКОРИСТАНИХ ДЖЕРЕЛ</w:t>
      </w:r>
      <w:r w:rsidRPr="00607E09">
        <w:rPr>
          <w:color w:val="000000"/>
          <w:sz w:val="28"/>
          <w:szCs w:val="28"/>
        </w:rPr>
        <w:t>:</w:t>
      </w:r>
    </w:p>
    <w:p w:rsidR="00836D61" w:rsidRPr="00607E09" w:rsidRDefault="00836D61" w:rsidP="00836D61">
      <w:pPr>
        <w:rPr>
          <w:color w:val="000000"/>
        </w:rPr>
      </w:pPr>
    </w:p>
    <w:p w:rsidR="00836D61" w:rsidRPr="00607E09" w:rsidRDefault="00836D61" w:rsidP="00836D61">
      <w:pPr>
        <w:rPr>
          <w:color w:val="000000"/>
        </w:rPr>
      </w:pPr>
    </w:p>
    <w:tbl>
      <w:tblPr>
        <w:tblStyle w:val="affffffffffffffffffffc"/>
        <w:tblpPr w:leftFromText="180" w:rightFromText="180" w:vertAnchor="text" w:tblpX="28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8820"/>
      </w:tblGrid>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Авакян Г.Н., Юдельсон Я.Б., Маслова Н.Н. и др. Патогенез и лечение посттравматической эпилепсии // Ж</w:t>
            </w:r>
            <w:r>
              <w:rPr>
                <w:color w:val="000000"/>
                <w:sz w:val="28"/>
                <w:szCs w:val="28"/>
                <w:lang w:val="uk-UA"/>
              </w:rPr>
              <w:t>.</w:t>
            </w:r>
            <w:r w:rsidRPr="00607E09">
              <w:rPr>
                <w:color w:val="000000"/>
                <w:sz w:val="28"/>
                <w:szCs w:val="28"/>
              </w:rPr>
              <w:t xml:space="preserve"> неврологии и психиатрии им. </w:t>
            </w:r>
            <w:r>
              <w:rPr>
                <w:color w:val="000000"/>
                <w:sz w:val="28"/>
                <w:szCs w:val="28"/>
                <w:lang w:val="uk-UA"/>
              </w:rPr>
              <w:t xml:space="preserve">  </w:t>
            </w:r>
            <w:r w:rsidRPr="00607E09">
              <w:rPr>
                <w:color w:val="000000"/>
                <w:sz w:val="28"/>
                <w:szCs w:val="28"/>
              </w:rPr>
              <w:t>С.С. Корсакова. – 2003. – Т.103, №</w:t>
            </w:r>
            <w:r w:rsidRPr="007F1059">
              <w:rPr>
                <w:color w:val="000000"/>
                <w:sz w:val="28"/>
                <w:szCs w:val="28"/>
              </w:rPr>
              <w:t xml:space="preserve"> </w:t>
            </w:r>
            <w:r w:rsidRPr="00607E09">
              <w:rPr>
                <w:color w:val="000000"/>
                <w:sz w:val="28"/>
                <w:szCs w:val="28"/>
              </w:rPr>
              <w:t>9. – С. 9-15.</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Аверьянов Ю.Н., Нечеткина Н.П., Черняк З.В. Доброкачественная детская эпилепсия с затылочными пароксизмами // Неврол. ж.</w:t>
            </w:r>
            <w:r>
              <w:rPr>
                <w:color w:val="000000"/>
                <w:sz w:val="28"/>
                <w:szCs w:val="28"/>
                <w:lang w:val="uk-UA"/>
              </w:rPr>
              <w:t xml:space="preserve"> </w:t>
            </w:r>
            <w:r w:rsidRPr="00607E09">
              <w:rPr>
                <w:color w:val="000000"/>
                <w:sz w:val="28"/>
                <w:szCs w:val="28"/>
              </w:rPr>
              <w:t>– 1997.– № 4.– С.</w:t>
            </w:r>
            <w:r>
              <w:rPr>
                <w:color w:val="000000"/>
                <w:sz w:val="28"/>
                <w:szCs w:val="28"/>
                <w:lang w:val="uk-UA"/>
              </w:rPr>
              <w:t xml:space="preserve"> </w:t>
            </w:r>
            <w:r w:rsidRPr="00607E09">
              <w:rPr>
                <w:color w:val="000000"/>
                <w:sz w:val="28"/>
                <w:szCs w:val="28"/>
              </w:rPr>
              <w:t xml:space="preserve">31-35. </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Алиев Н.А. По поводу статьи А.Б. Бехт, Г.Н. Авакяна и Е.И. Гусева «Современные стандарты диагностики и лечения эпилепсии в Европе // Ж</w:t>
            </w:r>
            <w:r>
              <w:rPr>
                <w:color w:val="000000"/>
                <w:sz w:val="28"/>
                <w:szCs w:val="28"/>
                <w:lang w:val="uk-UA"/>
              </w:rPr>
              <w:t>.</w:t>
            </w:r>
            <w:r w:rsidRPr="00607E09">
              <w:rPr>
                <w:color w:val="000000"/>
                <w:sz w:val="28"/>
                <w:szCs w:val="28"/>
              </w:rPr>
              <w:t xml:space="preserve"> </w:t>
            </w:r>
            <w:r>
              <w:rPr>
                <w:color w:val="000000"/>
                <w:sz w:val="28"/>
                <w:szCs w:val="28"/>
                <w:lang w:val="uk-UA"/>
              </w:rPr>
              <w:t>н</w:t>
            </w:r>
            <w:r w:rsidRPr="00607E09">
              <w:rPr>
                <w:color w:val="000000"/>
                <w:sz w:val="28"/>
                <w:szCs w:val="28"/>
              </w:rPr>
              <w:t>еврологии и психиатрии им. С.С. Корсаков</w:t>
            </w:r>
            <w:r>
              <w:rPr>
                <w:color w:val="000000"/>
                <w:sz w:val="28"/>
                <w:szCs w:val="28"/>
                <w:lang w:val="uk-UA"/>
              </w:rPr>
              <w:t>а</w:t>
            </w:r>
            <w:r w:rsidRPr="00607E09">
              <w:rPr>
                <w:color w:val="000000"/>
                <w:sz w:val="28"/>
                <w:szCs w:val="28"/>
              </w:rPr>
              <w:t>.</w:t>
            </w:r>
            <w:r>
              <w:rPr>
                <w:color w:val="000000"/>
                <w:sz w:val="28"/>
                <w:szCs w:val="28"/>
                <w:lang w:val="uk-UA"/>
              </w:rPr>
              <w:t xml:space="preserve"> </w:t>
            </w:r>
            <w:r w:rsidRPr="00607E09">
              <w:rPr>
                <w:color w:val="000000"/>
                <w:sz w:val="28"/>
                <w:szCs w:val="28"/>
              </w:rPr>
              <w:t>– 2000.</w:t>
            </w:r>
            <w:r>
              <w:rPr>
                <w:color w:val="000000"/>
                <w:sz w:val="28"/>
                <w:szCs w:val="28"/>
                <w:lang w:val="uk-UA"/>
              </w:rPr>
              <w:t xml:space="preserve"> </w:t>
            </w:r>
            <w:r w:rsidRPr="00607E09">
              <w:rPr>
                <w:color w:val="000000"/>
                <w:sz w:val="28"/>
                <w:szCs w:val="28"/>
              </w:rPr>
              <w:t>–Т.100, № 8.</w:t>
            </w:r>
            <w:r>
              <w:rPr>
                <w:color w:val="000000"/>
                <w:sz w:val="28"/>
                <w:szCs w:val="28"/>
                <w:lang w:val="uk-UA"/>
              </w:rPr>
              <w:t xml:space="preserve"> </w:t>
            </w:r>
            <w:r w:rsidRPr="00607E09">
              <w:rPr>
                <w:color w:val="000000"/>
                <w:sz w:val="28"/>
                <w:szCs w:val="28"/>
              </w:rPr>
              <w:t>–С.</w:t>
            </w:r>
            <w:r>
              <w:rPr>
                <w:color w:val="000000"/>
                <w:sz w:val="28"/>
                <w:szCs w:val="28"/>
                <w:lang w:val="uk-UA"/>
              </w:rPr>
              <w:t xml:space="preserve"> </w:t>
            </w:r>
            <w:r w:rsidRPr="00607E09">
              <w:rPr>
                <w:color w:val="000000"/>
                <w:sz w:val="28"/>
                <w:szCs w:val="28"/>
              </w:rPr>
              <w:t>23.</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lang w:val="uk-UA"/>
              </w:rPr>
              <w:t>Андронати</w:t>
            </w:r>
            <w:r w:rsidRPr="00607E09">
              <w:rPr>
                <w:color w:val="000000"/>
                <w:sz w:val="28"/>
                <w:szCs w:val="28"/>
              </w:rPr>
              <w:t xml:space="preserve"> С.А., Яворский А.С., Чепелев В.М. Механизмы действия анксиолитических, противосудорожных и снотворных средств.</w:t>
            </w:r>
            <w:r w:rsidRPr="00D82026">
              <w:rPr>
                <w:sz w:val="28"/>
                <w:szCs w:val="28"/>
              </w:rPr>
              <w:t>–</w:t>
            </w:r>
            <w:r w:rsidRPr="00607E09">
              <w:rPr>
                <w:color w:val="000000"/>
                <w:sz w:val="28"/>
                <w:szCs w:val="28"/>
              </w:rPr>
              <w:t xml:space="preserve"> К.: </w:t>
            </w:r>
            <w:r w:rsidRPr="00607E09">
              <w:rPr>
                <w:color w:val="000000"/>
                <w:sz w:val="28"/>
                <w:szCs w:val="28"/>
                <w:lang w:val="uk-UA"/>
              </w:rPr>
              <w:t>Наукова думка, 1988.</w:t>
            </w:r>
            <w:r>
              <w:rPr>
                <w:color w:val="000000"/>
                <w:sz w:val="28"/>
                <w:szCs w:val="28"/>
                <w:lang w:val="uk-UA"/>
              </w:rPr>
              <w:t xml:space="preserve"> </w:t>
            </w:r>
            <w:r w:rsidRPr="00607E09">
              <w:rPr>
                <w:color w:val="000000"/>
                <w:sz w:val="28"/>
                <w:szCs w:val="28"/>
              </w:rPr>
              <w:t>–</w:t>
            </w:r>
            <w:r>
              <w:rPr>
                <w:color w:val="000000"/>
                <w:sz w:val="28"/>
                <w:szCs w:val="28"/>
                <w:lang w:val="uk-UA"/>
              </w:rPr>
              <w:t xml:space="preserve"> </w:t>
            </w:r>
            <w:r w:rsidRPr="00607E09">
              <w:rPr>
                <w:color w:val="000000"/>
                <w:sz w:val="28"/>
                <w:szCs w:val="28"/>
                <w:lang w:val="uk-UA"/>
              </w:rPr>
              <w:t>256 с.</w:t>
            </w:r>
            <w:r w:rsidRPr="00607E09">
              <w:rPr>
                <w:color w:val="000000"/>
                <w:sz w:val="28"/>
                <w:szCs w:val="28"/>
                <w:lang w:val="en-US"/>
              </w:rPr>
              <w:t xml:space="preserve">  </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Аничков С.В. Нейрофармакология.- М.: Медицина, 1982.</w:t>
            </w:r>
            <w:r>
              <w:rPr>
                <w:color w:val="000000"/>
                <w:sz w:val="28"/>
                <w:szCs w:val="28"/>
                <w:lang w:val="uk-UA"/>
              </w:rPr>
              <w:t xml:space="preserve"> </w:t>
            </w:r>
            <w:r w:rsidRPr="00607E09">
              <w:rPr>
                <w:color w:val="000000"/>
                <w:sz w:val="28"/>
                <w:szCs w:val="28"/>
              </w:rPr>
              <w:t>– 384 с.</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Антиконвульсанты в психиатрической и неврологической практике</w:t>
            </w:r>
            <w:r>
              <w:rPr>
                <w:color w:val="000000"/>
                <w:sz w:val="28"/>
                <w:szCs w:val="28"/>
                <w:lang w:val="uk-UA"/>
              </w:rPr>
              <w:t>.</w:t>
            </w:r>
            <w:r w:rsidRPr="00607E09">
              <w:rPr>
                <w:color w:val="000000"/>
                <w:sz w:val="28"/>
                <w:szCs w:val="28"/>
              </w:rPr>
              <w:t xml:space="preserve"> Под ред. А. М. Вейна, С.Н. Мосолова.</w:t>
            </w:r>
            <w:r>
              <w:rPr>
                <w:color w:val="000000"/>
                <w:sz w:val="28"/>
                <w:szCs w:val="28"/>
                <w:lang w:val="uk-UA"/>
              </w:rPr>
              <w:t xml:space="preserve"> </w:t>
            </w:r>
            <w:r w:rsidRPr="00D82026">
              <w:rPr>
                <w:sz w:val="28"/>
                <w:szCs w:val="28"/>
              </w:rPr>
              <w:t>–</w:t>
            </w:r>
            <w:r w:rsidRPr="00607E09">
              <w:rPr>
                <w:color w:val="000000"/>
                <w:sz w:val="28"/>
                <w:szCs w:val="28"/>
              </w:rPr>
              <w:t xml:space="preserve"> СП</w:t>
            </w:r>
            <w:r>
              <w:rPr>
                <w:color w:val="000000"/>
                <w:sz w:val="28"/>
                <w:szCs w:val="28"/>
                <w:lang w:val="uk-UA"/>
              </w:rPr>
              <w:t>б</w:t>
            </w:r>
            <w:proofErr w:type="gramStart"/>
            <w:r w:rsidRPr="00607E09">
              <w:rPr>
                <w:color w:val="000000"/>
                <w:sz w:val="28"/>
                <w:szCs w:val="28"/>
              </w:rPr>
              <w:t xml:space="preserve">.: </w:t>
            </w:r>
            <w:proofErr w:type="gramEnd"/>
            <w:r w:rsidRPr="00607E09">
              <w:rPr>
                <w:color w:val="000000"/>
                <w:sz w:val="28"/>
                <w:szCs w:val="28"/>
              </w:rPr>
              <w:t>Медицинское информационное агентство, 1994.</w:t>
            </w:r>
            <w:r w:rsidRPr="00D82026">
              <w:rPr>
                <w:sz w:val="28"/>
                <w:szCs w:val="28"/>
              </w:rPr>
              <w:t>–</w:t>
            </w:r>
            <w:r w:rsidRPr="00607E09">
              <w:rPr>
                <w:color w:val="000000"/>
                <w:sz w:val="28"/>
                <w:szCs w:val="28"/>
              </w:rPr>
              <w:t xml:space="preserve"> 336 с.</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Беленький</w:t>
            </w:r>
            <w:r w:rsidRPr="00607E09">
              <w:rPr>
                <w:color w:val="000000"/>
                <w:sz w:val="28"/>
                <w:szCs w:val="28"/>
                <w:lang w:val="uk-UA"/>
              </w:rPr>
              <w:t xml:space="preserve"> </w:t>
            </w:r>
            <w:r w:rsidRPr="00607E09">
              <w:rPr>
                <w:color w:val="000000"/>
                <w:sz w:val="28"/>
                <w:szCs w:val="28"/>
              </w:rPr>
              <w:t>М.Л</w:t>
            </w:r>
            <w:r>
              <w:rPr>
                <w:color w:val="000000"/>
                <w:sz w:val="28"/>
                <w:szCs w:val="28"/>
                <w:lang w:val="uk-UA"/>
              </w:rPr>
              <w:t xml:space="preserve">. </w:t>
            </w:r>
            <w:r w:rsidRPr="00607E09">
              <w:rPr>
                <w:color w:val="000000"/>
                <w:sz w:val="28"/>
                <w:szCs w:val="28"/>
              </w:rPr>
              <w:t xml:space="preserve">Элементы количественной оценки </w:t>
            </w:r>
            <w:proofErr w:type="gramStart"/>
            <w:r w:rsidRPr="00607E09">
              <w:rPr>
                <w:color w:val="000000"/>
                <w:sz w:val="28"/>
                <w:szCs w:val="28"/>
              </w:rPr>
              <w:t>фармакологичес</w:t>
            </w:r>
            <w:r>
              <w:rPr>
                <w:color w:val="000000"/>
                <w:sz w:val="28"/>
                <w:szCs w:val="28"/>
                <w:lang w:val="uk-UA"/>
              </w:rPr>
              <w:t>-</w:t>
            </w:r>
            <w:r w:rsidRPr="00607E09">
              <w:rPr>
                <w:color w:val="000000"/>
                <w:sz w:val="28"/>
                <w:szCs w:val="28"/>
              </w:rPr>
              <w:t>кого</w:t>
            </w:r>
            <w:proofErr w:type="gramEnd"/>
            <w:r w:rsidRPr="00607E09">
              <w:rPr>
                <w:color w:val="000000"/>
                <w:sz w:val="28"/>
                <w:szCs w:val="28"/>
              </w:rPr>
              <w:t xml:space="preserve"> эффекта</w:t>
            </w:r>
            <w:r w:rsidRPr="00607E09">
              <w:rPr>
                <w:color w:val="000000"/>
                <w:sz w:val="28"/>
                <w:szCs w:val="28"/>
                <w:lang w:val="uk-UA"/>
              </w:rPr>
              <w:t>.</w:t>
            </w:r>
            <w:r w:rsidRPr="00607E09">
              <w:rPr>
                <w:color w:val="000000"/>
                <w:sz w:val="28"/>
                <w:szCs w:val="28"/>
              </w:rPr>
              <w:t>– Л</w:t>
            </w:r>
            <w:r w:rsidRPr="00607E09">
              <w:rPr>
                <w:color w:val="000000"/>
                <w:sz w:val="28"/>
                <w:szCs w:val="28"/>
                <w:lang w:val="uk-UA"/>
              </w:rPr>
              <w:t>.</w:t>
            </w:r>
            <w:r w:rsidRPr="00607E09">
              <w:rPr>
                <w:color w:val="000000"/>
                <w:sz w:val="28"/>
                <w:szCs w:val="28"/>
              </w:rPr>
              <w:t xml:space="preserve">: </w:t>
            </w:r>
            <w:r w:rsidRPr="00607E09">
              <w:rPr>
                <w:color w:val="000000"/>
                <w:sz w:val="28"/>
                <w:szCs w:val="28"/>
                <w:lang w:val="uk-UA"/>
              </w:rPr>
              <w:t xml:space="preserve">Медлит, </w:t>
            </w:r>
            <w:r w:rsidRPr="00607E09">
              <w:rPr>
                <w:color w:val="000000"/>
                <w:sz w:val="28"/>
                <w:szCs w:val="28"/>
              </w:rPr>
              <w:t>1963</w:t>
            </w:r>
            <w:r w:rsidRPr="00607E09">
              <w:rPr>
                <w:color w:val="000000"/>
                <w:sz w:val="28"/>
                <w:szCs w:val="28"/>
                <w:lang w:val="uk-UA"/>
              </w:rPr>
              <w:t>.</w:t>
            </w:r>
            <w:r>
              <w:rPr>
                <w:color w:val="000000"/>
                <w:sz w:val="28"/>
                <w:szCs w:val="28"/>
                <w:lang w:val="uk-UA"/>
              </w:rPr>
              <w:t xml:space="preserve"> </w:t>
            </w:r>
            <w:r w:rsidRPr="00FC7E74">
              <w:rPr>
                <w:sz w:val="28"/>
                <w:szCs w:val="28"/>
                <w:lang w:val="en-GB"/>
              </w:rPr>
              <w:t>–</w:t>
            </w:r>
            <w:r w:rsidRPr="00607E09">
              <w:rPr>
                <w:color w:val="000000"/>
                <w:sz w:val="28"/>
                <w:szCs w:val="28"/>
                <w:lang w:val="uk-UA"/>
              </w:rPr>
              <w:t xml:space="preserve"> 149 с. </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Биоскрининг: лекарственные средства</w:t>
            </w:r>
            <w:proofErr w:type="gramStart"/>
            <w:r>
              <w:rPr>
                <w:color w:val="000000"/>
                <w:sz w:val="28"/>
                <w:szCs w:val="28"/>
                <w:lang w:val="uk-UA"/>
              </w:rPr>
              <w:t xml:space="preserve"> </w:t>
            </w:r>
            <w:r w:rsidRPr="00607E09">
              <w:rPr>
                <w:color w:val="000000"/>
                <w:sz w:val="28"/>
                <w:szCs w:val="28"/>
              </w:rPr>
              <w:t>/ П</w:t>
            </w:r>
            <w:proofErr w:type="gramEnd"/>
            <w:r w:rsidRPr="00607E09">
              <w:rPr>
                <w:color w:val="000000"/>
                <w:sz w:val="28"/>
                <w:szCs w:val="28"/>
              </w:rPr>
              <w:t>од</w:t>
            </w:r>
            <w:r>
              <w:rPr>
                <w:color w:val="000000"/>
                <w:sz w:val="28"/>
                <w:szCs w:val="28"/>
                <w:lang w:val="uk-UA"/>
              </w:rPr>
              <w:t xml:space="preserve"> </w:t>
            </w:r>
            <w:r w:rsidRPr="00607E09">
              <w:rPr>
                <w:color w:val="000000"/>
                <w:sz w:val="28"/>
                <w:szCs w:val="28"/>
              </w:rPr>
              <w:t>ред</w:t>
            </w:r>
            <w:r>
              <w:rPr>
                <w:color w:val="000000"/>
                <w:sz w:val="28"/>
                <w:szCs w:val="28"/>
                <w:lang w:val="uk-UA"/>
              </w:rPr>
              <w:t xml:space="preserve">. </w:t>
            </w:r>
            <w:r w:rsidRPr="00607E09">
              <w:rPr>
                <w:color w:val="000000"/>
                <w:sz w:val="28"/>
                <w:szCs w:val="28"/>
              </w:rPr>
              <w:t xml:space="preserve"> А.В. Стефанова –   К.:  Авиценна, 1998. –  250 с.</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Богданов Э.И., Залялова З.А. Билатеральные болевые тонико-клонические припадки: описание, наблюдение и обзор литературы // Неврол</w:t>
            </w:r>
            <w:r>
              <w:rPr>
                <w:color w:val="000000"/>
                <w:sz w:val="28"/>
                <w:szCs w:val="28"/>
                <w:lang w:val="uk-UA"/>
              </w:rPr>
              <w:t>.</w:t>
            </w:r>
            <w:r w:rsidRPr="00607E09">
              <w:rPr>
                <w:color w:val="000000"/>
                <w:sz w:val="28"/>
                <w:szCs w:val="28"/>
              </w:rPr>
              <w:t xml:space="preserve"> ж. – 2003. – Т.8, № 3. – С. 25-28.</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 xml:space="preserve">Бруснецов А.И., Годлевский Л.С. Эффективность финлепсина при терапевтически резистентных случаях эпилепсии // </w:t>
            </w:r>
            <w:r>
              <w:rPr>
                <w:color w:val="000000"/>
                <w:sz w:val="28"/>
                <w:szCs w:val="28"/>
                <w:lang w:val="uk-UA"/>
              </w:rPr>
              <w:t>Укр.</w:t>
            </w:r>
            <w:r w:rsidRPr="00607E09">
              <w:rPr>
                <w:color w:val="000000"/>
                <w:sz w:val="28"/>
                <w:szCs w:val="28"/>
                <w:lang w:val="uk-UA"/>
              </w:rPr>
              <w:t xml:space="preserve"> </w:t>
            </w:r>
            <w:r>
              <w:rPr>
                <w:color w:val="000000"/>
                <w:sz w:val="28"/>
                <w:szCs w:val="28"/>
                <w:lang w:val="uk-UA"/>
              </w:rPr>
              <w:t>в</w:t>
            </w:r>
            <w:r w:rsidRPr="00607E09">
              <w:rPr>
                <w:color w:val="000000"/>
                <w:sz w:val="28"/>
                <w:szCs w:val="28"/>
                <w:lang w:val="uk-UA"/>
              </w:rPr>
              <w:t>існ</w:t>
            </w:r>
            <w:r>
              <w:rPr>
                <w:color w:val="000000"/>
                <w:sz w:val="28"/>
                <w:szCs w:val="28"/>
                <w:lang w:val="uk-UA"/>
              </w:rPr>
              <w:t>.</w:t>
            </w:r>
            <w:r w:rsidRPr="00607E09">
              <w:rPr>
                <w:color w:val="000000"/>
                <w:sz w:val="28"/>
                <w:szCs w:val="28"/>
                <w:lang w:val="uk-UA"/>
              </w:rPr>
              <w:t xml:space="preserve"> психоневрол.</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1996.</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Т.4, № 5.</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С.</w:t>
            </w:r>
            <w:r>
              <w:rPr>
                <w:color w:val="000000"/>
                <w:sz w:val="28"/>
                <w:szCs w:val="28"/>
                <w:lang w:val="uk-UA"/>
              </w:rPr>
              <w:t xml:space="preserve"> </w:t>
            </w:r>
            <w:r w:rsidRPr="00607E09">
              <w:rPr>
                <w:color w:val="000000"/>
                <w:sz w:val="28"/>
                <w:szCs w:val="28"/>
                <w:lang w:val="uk-UA"/>
              </w:rPr>
              <w:t>147-153.</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 xml:space="preserve">Бурд Г.С. Международная классификация эпилепсии и основные направления ее лечения // Ж. </w:t>
            </w:r>
            <w:r>
              <w:rPr>
                <w:color w:val="000000"/>
                <w:sz w:val="28"/>
                <w:szCs w:val="28"/>
                <w:lang w:val="uk-UA"/>
              </w:rPr>
              <w:t>н</w:t>
            </w:r>
            <w:r w:rsidRPr="00607E09">
              <w:rPr>
                <w:color w:val="000000"/>
                <w:sz w:val="28"/>
                <w:szCs w:val="28"/>
              </w:rPr>
              <w:t>еврол</w:t>
            </w:r>
            <w:r>
              <w:rPr>
                <w:color w:val="000000"/>
                <w:sz w:val="28"/>
                <w:szCs w:val="28"/>
                <w:lang w:val="uk-UA"/>
              </w:rPr>
              <w:t>.</w:t>
            </w:r>
            <w:r>
              <w:rPr>
                <w:color w:val="000000"/>
                <w:sz w:val="28"/>
                <w:szCs w:val="28"/>
              </w:rPr>
              <w:t xml:space="preserve"> и психиатрии</w:t>
            </w:r>
            <w:r>
              <w:rPr>
                <w:color w:val="000000"/>
                <w:sz w:val="28"/>
                <w:szCs w:val="28"/>
                <w:lang w:val="uk-UA"/>
              </w:rPr>
              <w:t xml:space="preserve">                                    и</w:t>
            </w:r>
            <w:r w:rsidRPr="00607E09">
              <w:rPr>
                <w:color w:val="000000"/>
                <w:sz w:val="28"/>
                <w:szCs w:val="28"/>
              </w:rPr>
              <w:t>м. С.С. Корсакова. – 1995. – Т.95, №</w:t>
            </w:r>
            <w:r w:rsidRPr="00607E09">
              <w:rPr>
                <w:color w:val="000000"/>
                <w:sz w:val="28"/>
                <w:szCs w:val="28"/>
                <w:lang w:val="uk-UA"/>
              </w:rPr>
              <w:t xml:space="preserve"> </w:t>
            </w:r>
            <w:r w:rsidRPr="00607E09">
              <w:rPr>
                <w:color w:val="000000"/>
                <w:sz w:val="28"/>
                <w:szCs w:val="28"/>
              </w:rPr>
              <w:t>3. – С. 4-12.</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Буреш Я., Бурешова О., Хьюстон Дж. Методики и основные эксперименты по изучению мозга и поведения.</w:t>
            </w:r>
            <w:r>
              <w:rPr>
                <w:color w:val="000000"/>
                <w:sz w:val="28"/>
                <w:szCs w:val="28"/>
                <w:lang w:val="uk-UA"/>
              </w:rPr>
              <w:t xml:space="preserve"> </w:t>
            </w:r>
            <w:r w:rsidRPr="00607E09">
              <w:rPr>
                <w:color w:val="000000"/>
                <w:sz w:val="28"/>
                <w:szCs w:val="28"/>
              </w:rPr>
              <w:t>– М.: Высшая школа, 1991. – 398 с.</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 xml:space="preserve"> Буров Ю.В., Кампов-Полевой А.Б., Калинина Л.Н. Некоторые особенности эмоционального поведения животных с выраженной алкогольной мотивацией // Ж. высшей нервной деятельности.</w:t>
            </w:r>
            <w:r>
              <w:rPr>
                <w:color w:val="000000"/>
                <w:sz w:val="28"/>
                <w:szCs w:val="28"/>
                <w:lang w:val="uk-UA"/>
              </w:rPr>
              <w:t xml:space="preserve"> </w:t>
            </w:r>
            <w:r w:rsidRPr="00607E09">
              <w:rPr>
                <w:color w:val="000000"/>
                <w:sz w:val="28"/>
                <w:szCs w:val="28"/>
              </w:rPr>
              <w:t>–</w:t>
            </w:r>
            <w:r>
              <w:rPr>
                <w:color w:val="000000"/>
                <w:sz w:val="28"/>
                <w:szCs w:val="28"/>
                <w:lang w:val="uk-UA"/>
              </w:rPr>
              <w:t xml:space="preserve"> </w:t>
            </w:r>
            <w:r w:rsidRPr="00607E09">
              <w:rPr>
                <w:color w:val="000000"/>
                <w:sz w:val="28"/>
                <w:szCs w:val="28"/>
              </w:rPr>
              <w:t>1983.</w:t>
            </w:r>
            <w:r>
              <w:rPr>
                <w:color w:val="000000"/>
                <w:sz w:val="28"/>
                <w:szCs w:val="28"/>
                <w:lang w:val="uk-UA"/>
              </w:rPr>
              <w:t xml:space="preserve"> </w:t>
            </w:r>
            <w:r w:rsidRPr="00607E09">
              <w:rPr>
                <w:color w:val="000000"/>
                <w:sz w:val="28"/>
                <w:szCs w:val="28"/>
              </w:rPr>
              <w:t>–Т.33, № 5.</w:t>
            </w:r>
            <w:r>
              <w:rPr>
                <w:color w:val="000000"/>
                <w:sz w:val="28"/>
                <w:szCs w:val="28"/>
                <w:lang w:val="uk-UA"/>
              </w:rPr>
              <w:t xml:space="preserve"> </w:t>
            </w:r>
            <w:r w:rsidRPr="00607E09">
              <w:rPr>
                <w:color w:val="000000"/>
                <w:sz w:val="28"/>
                <w:szCs w:val="28"/>
              </w:rPr>
              <w:t>– С. 941-945.</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Вейн А.М., Левин Я.И., Тарасов Б.А. Сон и эпилепсия // Ж. неврол</w:t>
            </w:r>
            <w:r>
              <w:rPr>
                <w:color w:val="000000"/>
                <w:sz w:val="28"/>
                <w:szCs w:val="28"/>
                <w:lang w:val="uk-UA"/>
              </w:rPr>
              <w:t>.</w:t>
            </w:r>
            <w:r w:rsidRPr="00607E09">
              <w:rPr>
                <w:color w:val="000000"/>
                <w:sz w:val="28"/>
                <w:szCs w:val="28"/>
              </w:rPr>
              <w:t xml:space="preserve"> и психиатрии им. С.С. Корсакова. – 2003. –</w:t>
            </w:r>
            <w:r w:rsidRPr="00607E09">
              <w:rPr>
                <w:color w:val="000000"/>
                <w:sz w:val="28"/>
                <w:szCs w:val="28"/>
                <w:lang w:val="uk-UA"/>
              </w:rPr>
              <w:t xml:space="preserve"> </w:t>
            </w:r>
            <w:r w:rsidRPr="00607E09">
              <w:rPr>
                <w:color w:val="000000"/>
                <w:sz w:val="28"/>
                <w:szCs w:val="28"/>
              </w:rPr>
              <w:t>103, №</w:t>
            </w:r>
            <w:r w:rsidRPr="00607E09">
              <w:rPr>
                <w:color w:val="000000"/>
                <w:sz w:val="28"/>
                <w:szCs w:val="28"/>
                <w:lang w:val="uk-UA"/>
              </w:rPr>
              <w:t xml:space="preserve"> </w:t>
            </w:r>
            <w:r w:rsidRPr="00607E09">
              <w:rPr>
                <w:color w:val="000000"/>
                <w:sz w:val="28"/>
                <w:szCs w:val="28"/>
              </w:rPr>
              <w:t>9. – С. 73-81.</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 xml:space="preserve">Власов П.Н. Клиническая характеристика и перспективы использования новых противоэпилептических препаратов у взрослых // Фарматека. </w:t>
            </w:r>
            <w:r w:rsidRPr="00607E09">
              <w:rPr>
                <w:color w:val="000000"/>
                <w:sz w:val="28"/>
                <w:szCs w:val="28"/>
              </w:rPr>
              <w:t>–</w:t>
            </w:r>
            <w:r w:rsidRPr="00607E09">
              <w:rPr>
                <w:color w:val="000000"/>
                <w:sz w:val="28"/>
                <w:szCs w:val="28"/>
                <w:lang w:val="uk-UA"/>
              </w:rPr>
              <w:t xml:space="preserve"> 2002. </w:t>
            </w:r>
            <w:r w:rsidRPr="00607E09">
              <w:rPr>
                <w:color w:val="000000"/>
                <w:sz w:val="28"/>
                <w:szCs w:val="28"/>
              </w:rPr>
              <w:t>–</w:t>
            </w:r>
            <w:r w:rsidRPr="00607E09">
              <w:rPr>
                <w:color w:val="000000"/>
                <w:sz w:val="28"/>
                <w:szCs w:val="28"/>
                <w:lang w:val="uk-UA"/>
              </w:rPr>
              <w:t xml:space="preserve"> № 1.</w:t>
            </w:r>
            <w:r w:rsidRPr="00607E09">
              <w:rPr>
                <w:color w:val="000000"/>
                <w:sz w:val="28"/>
                <w:szCs w:val="28"/>
              </w:rPr>
              <w:t>–</w:t>
            </w:r>
            <w:r w:rsidRPr="00607E09">
              <w:rPr>
                <w:color w:val="000000"/>
                <w:sz w:val="28"/>
                <w:szCs w:val="28"/>
                <w:lang w:val="uk-UA"/>
              </w:rPr>
              <w:t xml:space="preserve"> С. 25-33.</w:t>
            </w:r>
          </w:p>
        </w:tc>
      </w:tr>
      <w:tr w:rsidR="00836D61" w:rsidRPr="00607E09" w:rsidTr="006D506A">
        <w:tc>
          <w:tcPr>
            <w:tcW w:w="648" w:type="dxa"/>
          </w:tcPr>
          <w:p w:rsidR="00836D61" w:rsidRPr="00607E09" w:rsidRDefault="00836D61" w:rsidP="00276B1F">
            <w:pPr>
              <w:pStyle w:val="dh1"/>
              <w:numPr>
                <w:ilvl w:val="0"/>
                <w:numId w:val="61"/>
              </w:numPr>
              <w:spacing w:before="0" w:beforeAutospacing="0" w:after="0" w:afterAutospacing="0" w:line="360" w:lineRule="auto"/>
              <w:ind w:left="0" w:firstLine="0"/>
              <w:rPr>
                <w:color w:val="000000"/>
                <w:sz w:val="28"/>
                <w:szCs w:val="28"/>
                <w:lang w:val="uk-UA"/>
              </w:rPr>
            </w:pPr>
          </w:p>
        </w:tc>
        <w:tc>
          <w:tcPr>
            <w:tcW w:w="8820" w:type="dxa"/>
          </w:tcPr>
          <w:p w:rsidR="00836D61" w:rsidRPr="00607E09" w:rsidRDefault="00836D61" w:rsidP="006D506A">
            <w:pPr>
              <w:pStyle w:val="dh1"/>
              <w:spacing w:before="0" w:beforeAutospacing="0" w:after="0" w:afterAutospacing="0" w:line="360" w:lineRule="auto"/>
              <w:jc w:val="both"/>
              <w:rPr>
                <w:color w:val="000000"/>
                <w:sz w:val="28"/>
                <w:szCs w:val="28"/>
                <w:lang w:val="uk-UA"/>
              </w:rPr>
            </w:pPr>
            <w:r w:rsidRPr="00607E09">
              <w:rPr>
                <w:color w:val="000000"/>
                <w:sz w:val="28"/>
                <w:szCs w:val="28"/>
                <w:lang w:val="uk-UA"/>
              </w:rPr>
              <w:t xml:space="preserve">Власов П.Н. Опыт клинического применения ламотриджина, топирамата и леветирацетама у взрослых за рубежом и в России // </w:t>
            </w:r>
            <w:r w:rsidRPr="00607E09">
              <w:rPr>
                <w:color w:val="000000"/>
                <w:sz w:val="28"/>
                <w:szCs w:val="28"/>
                <w:lang w:val="uk-UA"/>
              </w:rPr>
              <w:lastRenderedPageBreak/>
              <w:t>Фарматека.</w:t>
            </w:r>
            <w:r>
              <w:rPr>
                <w:color w:val="000000"/>
                <w:sz w:val="28"/>
                <w:szCs w:val="28"/>
                <w:lang w:val="uk-UA"/>
              </w:rPr>
              <w:t xml:space="preserve"> </w:t>
            </w:r>
            <w:r w:rsidRPr="00607E09">
              <w:rPr>
                <w:color w:val="000000"/>
                <w:sz w:val="28"/>
                <w:szCs w:val="28"/>
              </w:rPr>
              <w:t>–</w:t>
            </w:r>
            <w:r>
              <w:rPr>
                <w:color w:val="000000"/>
                <w:sz w:val="28"/>
                <w:szCs w:val="28"/>
                <w:lang w:val="uk-UA"/>
              </w:rPr>
              <w:t xml:space="preserve"> </w:t>
            </w:r>
            <w:r w:rsidRPr="00607E09">
              <w:rPr>
                <w:color w:val="000000"/>
                <w:sz w:val="28"/>
                <w:szCs w:val="28"/>
                <w:lang w:val="uk-UA"/>
              </w:rPr>
              <w:t>2004.</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№19/20.</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С. 52-56. </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Власов П.Н. Совр</w:t>
            </w:r>
            <w:r w:rsidRPr="00607E09">
              <w:rPr>
                <w:color w:val="000000"/>
                <w:sz w:val="28"/>
                <w:szCs w:val="28"/>
              </w:rPr>
              <w:t xml:space="preserve">еменные аспекты эпилептологии : обозрение по материалам журнала « </w:t>
            </w:r>
            <w:r w:rsidRPr="00607E09">
              <w:rPr>
                <w:color w:val="000000"/>
                <w:sz w:val="28"/>
                <w:szCs w:val="28"/>
                <w:lang w:val="en-US"/>
              </w:rPr>
              <w:t>Epilepsia</w:t>
            </w:r>
            <w:r w:rsidRPr="00607E09">
              <w:rPr>
                <w:color w:val="000000"/>
                <w:sz w:val="28"/>
                <w:szCs w:val="28"/>
                <w:lang w:val="uk-UA"/>
              </w:rPr>
              <w:t xml:space="preserve">» </w:t>
            </w:r>
            <w:r w:rsidRPr="00607E09">
              <w:rPr>
                <w:color w:val="000000"/>
                <w:sz w:val="28"/>
                <w:szCs w:val="28"/>
              </w:rPr>
              <w:t>за 2001 г. // Неврол</w:t>
            </w:r>
            <w:r>
              <w:rPr>
                <w:color w:val="000000"/>
                <w:sz w:val="28"/>
                <w:szCs w:val="28"/>
                <w:lang w:val="uk-UA"/>
              </w:rPr>
              <w:t xml:space="preserve">. </w:t>
            </w:r>
            <w:r w:rsidRPr="00607E09">
              <w:rPr>
                <w:color w:val="000000"/>
                <w:sz w:val="28"/>
                <w:szCs w:val="28"/>
              </w:rPr>
              <w:t>ж.</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w:t>
            </w:r>
            <w:r w:rsidRPr="00607E09">
              <w:rPr>
                <w:color w:val="000000"/>
                <w:sz w:val="28"/>
                <w:szCs w:val="28"/>
              </w:rPr>
              <w:t>2002.</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w:t>
            </w:r>
            <w:r w:rsidRPr="00607E09">
              <w:rPr>
                <w:color w:val="000000"/>
                <w:sz w:val="28"/>
                <w:szCs w:val="28"/>
              </w:rPr>
              <w:t xml:space="preserve">Т.7, </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w:t>
            </w:r>
            <w:r w:rsidRPr="00607E09">
              <w:rPr>
                <w:color w:val="000000"/>
                <w:sz w:val="28"/>
                <w:szCs w:val="28"/>
              </w:rPr>
              <w:t>5.</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w:t>
            </w:r>
            <w:r w:rsidRPr="00607E09">
              <w:rPr>
                <w:color w:val="000000"/>
                <w:sz w:val="28"/>
                <w:szCs w:val="28"/>
              </w:rPr>
              <w:t xml:space="preserve">С. 59-63. </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Власов П.Н., Карлов В.А., Петрухин В.А., Болотнов М.А. Медикаментозная терапия эпилепсии у беременных // Фарматека.</w:t>
            </w:r>
            <w:r w:rsidRPr="00607E09">
              <w:rPr>
                <w:color w:val="000000"/>
                <w:sz w:val="28"/>
                <w:szCs w:val="28"/>
              </w:rPr>
              <w:t>–</w:t>
            </w:r>
            <w:r w:rsidRPr="00607E09">
              <w:rPr>
                <w:color w:val="000000"/>
                <w:sz w:val="28"/>
                <w:szCs w:val="28"/>
                <w:lang w:val="uk-UA"/>
              </w:rPr>
              <w:t xml:space="preserve"> 2005.</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 9.</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С. 38-43.</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lang w:val="uk-UA"/>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Воробьева О.В. Оптимизация терапии симптоматической парциальной эпилепсии с использованием ретардной формы карбамазепина // Ж. неврол</w:t>
            </w:r>
            <w:r>
              <w:rPr>
                <w:color w:val="000000"/>
                <w:sz w:val="28"/>
                <w:szCs w:val="28"/>
                <w:lang w:val="uk-UA"/>
              </w:rPr>
              <w:t>.</w:t>
            </w:r>
            <w:r w:rsidRPr="00607E09">
              <w:rPr>
                <w:color w:val="000000"/>
                <w:sz w:val="28"/>
                <w:szCs w:val="28"/>
              </w:rPr>
              <w:t xml:space="preserve"> и психиатрии им. С.С. Корсакова. –</w:t>
            </w:r>
            <w:r>
              <w:rPr>
                <w:color w:val="000000"/>
                <w:sz w:val="28"/>
                <w:szCs w:val="28"/>
                <w:lang w:val="uk-UA"/>
              </w:rPr>
              <w:t xml:space="preserve"> </w:t>
            </w:r>
            <w:r w:rsidRPr="00607E09">
              <w:rPr>
                <w:color w:val="000000"/>
                <w:sz w:val="28"/>
                <w:szCs w:val="28"/>
              </w:rPr>
              <w:t>2001. – Т.101, №</w:t>
            </w:r>
            <w:r w:rsidRPr="00607E09">
              <w:rPr>
                <w:color w:val="000000"/>
                <w:sz w:val="28"/>
                <w:szCs w:val="28"/>
                <w:lang w:val="uk-UA"/>
              </w:rPr>
              <w:t xml:space="preserve"> </w:t>
            </w:r>
            <w:r w:rsidRPr="00607E09">
              <w:rPr>
                <w:color w:val="000000"/>
                <w:sz w:val="28"/>
                <w:szCs w:val="28"/>
              </w:rPr>
              <w:t xml:space="preserve">3. – </w:t>
            </w:r>
            <w:r>
              <w:rPr>
                <w:color w:val="000000"/>
                <w:sz w:val="28"/>
                <w:szCs w:val="28"/>
                <w:lang w:val="uk-UA"/>
              </w:rPr>
              <w:t xml:space="preserve">        </w:t>
            </w:r>
            <w:r w:rsidRPr="00607E09">
              <w:rPr>
                <w:color w:val="000000"/>
                <w:sz w:val="28"/>
                <w:szCs w:val="28"/>
              </w:rPr>
              <w:t>С. 24-28.</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Ганнушкина И.В., Антелева А.Л., Баранникова М.В. Зависимость характера постишемических нарушений от типа поведения крыс в тесте открытого поля // Бюл. эксперим. биол. и мед.</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w:t>
            </w:r>
            <w:r w:rsidRPr="00607E09">
              <w:rPr>
                <w:color w:val="000000"/>
                <w:sz w:val="28"/>
                <w:szCs w:val="28"/>
              </w:rPr>
              <w:t>1994.</w:t>
            </w:r>
            <w:r>
              <w:rPr>
                <w:color w:val="000000"/>
                <w:sz w:val="28"/>
                <w:szCs w:val="28"/>
                <w:lang w:val="uk-UA"/>
              </w:rPr>
              <w:t xml:space="preserve"> </w:t>
            </w:r>
            <w:r w:rsidRPr="00607E09">
              <w:rPr>
                <w:color w:val="000000"/>
                <w:sz w:val="28"/>
                <w:szCs w:val="28"/>
              </w:rPr>
              <w:t xml:space="preserve">– Т.118, </w:t>
            </w:r>
            <w:r>
              <w:rPr>
                <w:color w:val="000000"/>
                <w:sz w:val="28"/>
                <w:szCs w:val="28"/>
                <w:lang w:val="uk-UA"/>
              </w:rPr>
              <w:t xml:space="preserve">    </w:t>
            </w:r>
            <w:r w:rsidRPr="00607E09">
              <w:rPr>
                <w:color w:val="000000"/>
                <w:sz w:val="28"/>
                <w:szCs w:val="28"/>
              </w:rPr>
              <w:t>№ 2.</w:t>
            </w:r>
            <w:r>
              <w:rPr>
                <w:color w:val="000000"/>
                <w:sz w:val="28"/>
                <w:szCs w:val="28"/>
                <w:lang w:val="uk-UA"/>
              </w:rPr>
              <w:t xml:space="preserve"> </w:t>
            </w:r>
            <w:r w:rsidRPr="00607E09">
              <w:rPr>
                <w:color w:val="000000"/>
                <w:sz w:val="28"/>
                <w:szCs w:val="28"/>
              </w:rPr>
              <w:t>– С. 360-363.</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Гацура В.В. Методы первичного фармакологического исследования биологически активных веществ.- М.: Медицина, 1974.</w:t>
            </w:r>
            <w:r>
              <w:rPr>
                <w:color w:val="000000"/>
                <w:sz w:val="28"/>
                <w:szCs w:val="28"/>
                <w:lang w:val="uk-UA"/>
              </w:rPr>
              <w:t xml:space="preserve"> </w:t>
            </w:r>
            <w:r w:rsidRPr="00607E09">
              <w:rPr>
                <w:color w:val="000000"/>
                <w:sz w:val="28"/>
                <w:szCs w:val="28"/>
              </w:rPr>
              <w:t>– 142 с.</w:t>
            </w:r>
          </w:p>
        </w:tc>
      </w:tr>
      <w:tr w:rsidR="00836D61" w:rsidRPr="00607E09" w:rsidTr="006D506A">
        <w:tc>
          <w:tcPr>
            <w:tcW w:w="648" w:type="dxa"/>
          </w:tcPr>
          <w:p w:rsidR="00836D61" w:rsidRPr="00607E09" w:rsidRDefault="00836D61" w:rsidP="00276B1F">
            <w:pPr>
              <w:pStyle w:val="dh1"/>
              <w:numPr>
                <w:ilvl w:val="0"/>
                <w:numId w:val="61"/>
              </w:numPr>
              <w:spacing w:before="0" w:beforeAutospacing="0" w:after="0" w:afterAutospacing="0" w:line="360" w:lineRule="auto"/>
              <w:ind w:left="0" w:firstLine="0"/>
              <w:rPr>
                <w:color w:val="000000"/>
                <w:sz w:val="28"/>
                <w:szCs w:val="28"/>
                <w:lang w:val="uk-UA"/>
              </w:rPr>
            </w:pPr>
          </w:p>
        </w:tc>
        <w:tc>
          <w:tcPr>
            <w:tcW w:w="8820" w:type="dxa"/>
          </w:tcPr>
          <w:p w:rsidR="00836D61" w:rsidRPr="00607E09" w:rsidRDefault="00836D61" w:rsidP="006D506A">
            <w:pPr>
              <w:pStyle w:val="dh1"/>
              <w:spacing w:before="0" w:beforeAutospacing="0" w:after="0" w:afterAutospacing="0" w:line="360" w:lineRule="auto"/>
              <w:jc w:val="both"/>
              <w:rPr>
                <w:color w:val="000000"/>
                <w:sz w:val="28"/>
                <w:szCs w:val="28"/>
                <w:lang w:val="uk-UA"/>
              </w:rPr>
            </w:pPr>
            <w:r w:rsidRPr="00607E09">
              <w:rPr>
                <w:color w:val="000000"/>
                <w:sz w:val="28"/>
                <w:szCs w:val="28"/>
                <w:lang w:val="uk-UA"/>
              </w:rPr>
              <w:t>Гехт А.Б. Современная стратегия лечения эпилепсии // Фарматека.</w:t>
            </w:r>
            <w:r w:rsidRPr="00607E09">
              <w:rPr>
                <w:color w:val="000000"/>
                <w:sz w:val="28"/>
                <w:szCs w:val="28"/>
              </w:rPr>
              <w:t>–</w:t>
            </w:r>
            <w:r w:rsidRPr="00607E09">
              <w:rPr>
                <w:color w:val="000000"/>
                <w:sz w:val="28"/>
                <w:szCs w:val="28"/>
                <w:lang w:val="uk-UA"/>
              </w:rPr>
              <w:t xml:space="preserve"> 2002.</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№1.</w:t>
            </w:r>
            <w:r w:rsidRPr="00607E09">
              <w:rPr>
                <w:color w:val="000000"/>
                <w:sz w:val="28"/>
                <w:szCs w:val="28"/>
              </w:rPr>
              <w:t>–</w:t>
            </w:r>
            <w:r w:rsidRPr="00607E09">
              <w:rPr>
                <w:color w:val="000000"/>
                <w:sz w:val="28"/>
                <w:szCs w:val="28"/>
                <w:lang w:val="uk-UA"/>
              </w:rPr>
              <w:t xml:space="preserve"> С. 15-24. </w:t>
            </w:r>
          </w:p>
        </w:tc>
      </w:tr>
      <w:tr w:rsidR="00836D61" w:rsidRPr="00607E09" w:rsidTr="006D506A">
        <w:tc>
          <w:tcPr>
            <w:tcW w:w="648" w:type="dxa"/>
          </w:tcPr>
          <w:p w:rsidR="00836D61" w:rsidRPr="00607E09" w:rsidRDefault="00836D61" w:rsidP="00276B1F">
            <w:pPr>
              <w:pStyle w:val="dh1"/>
              <w:numPr>
                <w:ilvl w:val="0"/>
                <w:numId w:val="61"/>
              </w:numPr>
              <w:spacing w:before="0" w:beforeAutospacing="0" w:after="0" w:afterAutospacing="0" w:line="360" w:lineRule="auto"/>
              <w:ind w:left="0" w:firstLine="0"/>
              <w:rPr>
                <w:color w:val="000000"/>
                <w:sz w:val="28"/>
                <w:szCs w:val="28"/>
                <w:lang w:val="uk-UA"/>
              </w:rPr>
            </w:pPr>
          </w:p>
        </w:tc>
        <w:tc>
          <w:tcPr>
            <w:tcW w:w="8820" w:type="dxa"/>
          </w:tcPr>
          <w:p w:rsidR="00836D61" w:rsidRPr="00607E09" w:rsidRDefault="00836D61" w:rsidP="006D506A">
            <w:pPr>
              <w:pStyle w:val="dh1"/>
              <w:spacing w:before="0" w:beforeAutospacing="0" w:after="0" w:afterAutospacing="0" w:line="360" w:lineRule="auto"/>
              <w:jc w:val="both"/>
              <w:rPr>
                <w:color w:val="000000"/>
                <w:sz w:val="28"/>
                <w:szCs w:val="28"/>
                <w:lang w:val="uk-UA"/>
              </w:rPr>
            </w:pPr>
            <w:r w:rsidRPr="00607E09">
              <w:rPr>
                <w:color w:val="000000"/>
                <w:sz w:val="28"/>
                <w:szCs w:val="28"/>
                <w:lang w:val="uk-UA"/>
              </w:rPr>
              <w:t xml:space="preserve">Гехт А.Б., Авакян Г.Н., Гусев Е.И. Современные стандарты диагностики и лечения эпилепсии в Европе // </w:t>
            </w:r>
            <w:r w:rsidRPr="00607E09">
              <w:rPr>
                <w:color w:val="000000"/>
                <w:sz w:val="28"/>
                <w:szCs w:val="28"/>
              </w:rPr>
              <w:t>Ж. неврол</w:t>
            </w:r>
            <w:r>
              <w:rPr>
                <w:color w:val="000000"/>
                <w:sz w:val="28"/>
                <w:szCs w:val="28"/>
                <w:lang w:val="uk-UA"/>
              </w:rPr>
              <w:t>.</w:t>
            </w:r>
            <w:r w:rsidRPr="00607E09">
              <w:rPr>
                <w:color w:val="000000"/>
                <w:sz w:val="28"/>
                <w:szCs w:val="28"/>
              </w:rPr>
              <w:t xml:space="preserve"> и психиатрии им. С.С. Корсакова. – 1999. –</w:t>
            </w:r>
            <w:r w:rsidRPr="00607E09">
              <w:rPr>
                <w:color w:val="000000"/>
                <w:sz w:val="28"/>
                <w:szCs w:val="28"/>
                <w:lang w:val="uk-UA"/>
              </w:rPr>
              <w:t xml:space="preserve"> </w:t>
            </w:r>
            <w:r w:rsidRPr="00607E09">
              <w:rPr>
                <w:color w:val="000000"/>
                <w:sz w:val="28"/>
                <w:szCs w:val="28"/>
              </w:rPr>
              <w:t>Т. 99, № 10. – С. 4-7.</w:t>
            </w:r>
          </w:p>
        </w:tc>
      </w:tr>
      <w:tr w:rsidR="00836D61" w:rsidRPr="00607E09" w:rsidTr="006D506A">
        <w:tc>
          <w:tcPr>
            <w:tcW w:w="648" w:type="dxa"/>
          </w:tcPr>
          <w:p w:rsidR="00836D61" w:rsidRPr="00607E09" w:rsidRDefault="00836D61" w:rsidP="00276B1F">
            <w:pPr>
              <w:pStyle w:val="dh1"/>
              <w:numPr>
                <w:ilvl w:val="0"/>
                <w:numId w:val="61"/>
              </w:numPr>
              <w:spacing w:before="0" w:beforeAutospacing="0" w:after="0" w:afterAutospacing="0" w:line="360" w:lineRule="auto"/>
              <w:ind w:left="0" w:firstLine="0"/>
              <w:rPr>
                <w:color w:val="000000"/>
                <w:sz w:val="28"/>
                <w:szCs w:val="28"/>
                <w:lang w:val="uk-UA"/>
              </w:rPr>
            </w:pPr>
          </w:p>
        </w:tc>
        <w:tc>
          <w:tcPr>
            <w:tcW w:w="8820" w:type="dxa"/>
          </w:tcPr>
          <w:p w:rsidR="00836D61" w:rsidRPr="00607E09" w:rsidRDefault="00836D61" w:rsidP="006D506A">
            <w:pPr>
              <w:pStyle w:val="dh1"/>
              <w:spacing w:before="0" w:beforeAutospacing="0" w:after="0" w:afterAutospacing="0" w:line="360" w:lineRule="auto"/>
              <w:jc w:val="both"/>
              <w:rPr>
                <w:color w:val="000000"/>
                <w:sz w:val="28"/>
                <w:szCs w:val="28"/>
                <w:lang w:val="uk-UA"/>
              </w:rPr>
            </w:pPr>
            <w:r w:rsidRPr="00607E09">
              <w:rPr>
                <w:color w:val="000000"/>
                <w:sz w:val="28"/>
                <w:szCs w:val="28"/>
                <w:lang w:val="uk-UA"/>
              </w:rPr>
              <w:t xml:space="preserve">Гехт А.Б., Бурд Г.С., Селихова М.В. </w:t>
            </w:r>
            <w:r w:rsidRPr="00607E09">
              <w:rPr>
                <w:color w:val="000000"/>
                <w:sz w:val="28"/>
                <w:szCs w:val="28"/>
              </w:rPr>
              <w:t>Клинико-нейрофизиологические особенности двигательных нарушений у больных с постинсультной эпилепсией // Ж. неврол</w:t>
            </w:r>
            <w:r>
              <w:rPr>
                <w:color w:val="000000"/>
                <w:sz w:val="28"/>
                <w:szCs w:val="28"/>
                <w:lang w:val="uk-UA"/>
              </w:rPr>
              <w:t>.</w:t>
            </w:r>
            <w:r w:rsidRPr="00607E09">
              <w:rPr>
                <w:color w:val="000000"/>
                <w:sz w:val="28"/>
                <w:szCs w:val="28"/>
              </w:rPr>
              <w:t xml:space="preserve"> и психиатрии им. С.С. Корсакова. – 1998. –</w:t>
            </w:r>
            <w:r w:rsidRPr="00607E09">
              <w:rPr>
                <w:color w:val="000000"/>
                <w:sz w:val="28"/>
                <w:szCs w:val="28"/>
                <w:lang w:val="uk-UA"/>
              </w:rPr>
              <w:t xml:space="preserve"> </w:t>
            </w:r>
            <w:r>
              <w:rPr>
                <w:color w:val="000000"/>
                <w:sz w:val="28"/>
                <w:szCs w:val="28"/>
                <w:lang w:val="uk-UA"/>
              </w:rPr>
              <w:t xml:space="preserve">  </w:t>
            </w:r>
            <w:r w:rsidRPr="00607E09">
              <w:rPr>
                <w:color w:val="000000"/>
                <w:sz w:val="28"/>
                <w:szCs w:val="28"/>
              </w:rPr>
              <w:t>Т. 98, №</w:t>
            </w:r>
            <w:r w:rsidRPr="00607E09">
              <w:rPr>
                <w:color w:val="000000"/>
                <w:sz w:val="28"/>
                <w:szCs w:val="28"/>
                <w:lang w:val="uk-UA"/>
              </w:rPr>
              <w:t xml:space="preserve"> </w:t>
            </w:r>
            <w:r w:rsidRPr="00607E09">
              <w:rPr>
                <w:color w:val="000000"/>
                <w:sz w:val="28"/>
                <w:szCs w:val="28"/>
              </w:rPr>
              <w:t>7. – С. 4-7.</w:t>
            </w:r>
          </w:p>
        </w:tc>
      </w:tr>
      <w:tr w:rsidR="00836D61" w:rsidRPr="00607E09" w:rsidTr="006D506A">
        <w:tc>
          <w:tcPr>
            <w:tcW w:w="648" w:type="dxa"/>
          </w:tcPr>
          <w:p w:rsidR="00836D61" w:rsidRPr="00607E09" w:rsidRDefault="00836D61" w:rsidP="00276B1F">
            <w:pPr>
              <w:pStyle w:val="dh1"/>
              <w:numPr>
                <w:ilvl w:val="0"/>
                <w:numId w:val="61"/>
              </w:numPr>
              <w:spacing w:before="0" w:beforeAutospacing="0" w:after="0" w:afterAutospacing="0" w:line="360" w:lineRule="auto"/>
              <w:ind w:left="0" w:firstLine="0"/>
              <w:rPr>
                <w:color w:val="000000"/>
                <w:sz w:val="28"/>
                <w:szCs w:val="28"/>
                <w:lang w:val="uk-UA"/>
              </w:rPr>
            </w:pPr>
          </w:p>
        </w:tc>
        <w:tc>
          <w:tcPr>
            <w:tcW w:w="8820" w:type="dxa"/>
          </w:tcPr>
          <w:p w:rsidR="00836D61" w:rsidRPr="00607E09" w:rsidRDefault="00836D61" w:rsidP="006D506A">
            <w:pPr>
              <w:pStyle w:val="dh1"/>
              <w:spacing w:before="0" w:beforeAutospacing="0" w:after="0" w:afterAutospacing="0" w:line="360" w:lineRule="auto"/>
              <w:jc w:val="both"/>
              <w:rPr>
                <w:color w:val="000000"/>
                <w:sz w:val="28"/>
                <w:szCs w:val="28"/>
                <w:lang w:val="uk-UA"/>
              </w:rPr>
            </w:pPr>
            <w:r w:rsidRPr="00607E09">
              <w:rPr>
                <w:color w:val="000000"/>
                <w:sz w:val="28"/>
                <w:szCs w:val="28"/>
              </w:rPr>
              <w:t>Гехт А.Б., Тлапшокова Л.Б., Лебедева А.В. Постинсультная эпилепсия // Ж. неврол</w:t>
            </w:r>
            <w:r>
              <w:rPr>
                <w:color w:val="000000"/>
                <w:sz w:val="28"/>
                <w:szCs w:val="28"/>
                <w:lang w:val="uk-UA"/>
              </w:rPr>
              <w:t>.</w:t>
            </w:r>
            <w:r w:rsidRPr="00607E09">
              <w:rPr>
                <w:color w:val="000000"/>
                <w:sz w:val="28"/>
                <w:szCs w:val="28"/>
              </w:rPr>
              <w:t xml:space="preserve"> и психиатрии им. С.С. Корсакова. – 2000. –</w:t>
            </w:r>
            <w:r w:rsidRPr="00607E09">
              <w:rPr>
                <w:color w:val="000000"/>
                <w:sz w:val="28"/>
                <w:szCs w:val="28"/>
                <w:lang w:val="uk-UA"/>
              </w:rPr>
              <w:t xml:space="preserve"> </w:t>
            </w:r>
            <w:r>
              <w:rPr>
                <w:color w:val="000000"/>
                <w:sz w:val="28"/>
                <w:szCs w:val="28"/>
                <w:lang w:val="uk-UA"/>
              </w:rPr>
              <w:t xml:space="preserve"> </w:t>
            </w:r>
            <w:r w:rsidRPr="00607E09">
              <w:rPr>
                <w:color w:val="000000"/>
                <w:sz w:val="28"/>
                <w:szCs w:val="28"/>
              </w:rPr>
              <w:t>Т. 100, №</w:t>
            </w:r>
            <w:r w:rsidRPr="00607E09">
              <w:rPr>
                <w:color w:val="000000"/>
                <w:sz w:val="28"/>
                <w:szCs w:val="28"/>
                <w:lang w:val="uk-UA"/>
              </w:rPr>
              <w:t xml:space="preserve"> </w:t>
            </w:r>
            <w:r w:rsidRPr="00607E09">
              <w:rPr>
                <w:color w:val="000000"/>
                <w:sz w:val="28"/>
                <w:szCs w:val="28"/>
              </w:rPr>
              <w:t>9. – С. 67-70.</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lang w:val="uk-UA"/>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 xml:space="preserve">Глебов Р.Н., Крыжановский Г.Н. Молекулярные механизмы патогенеза </w:t>
            </w:r>
            <w:r w:rsidRPr="00607E09">
              <w:rPr>
                <w:color w:val="000000"/>
                <w:sz w:val="28"/>
                <w:szCs w:val="28"/>
              </w:rPr>
              <w:lastRenderedPageBreak/>
              <w:t xml:space="preserve">эпилептической активности // Успехи физиол. наук. – 1983. – Т.14, </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w:t>
            </w:r>
            <w:r w:rsidRPr="00607E09">
              <w:rPr>
                <w:color w:val="000000"/>
                <w:sz w:val="28"/>
                <w:szCs w:val="28"/>
              </w:rPr>
              <w:t>1. – С. 102-119.</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lang w:val="uk-UA"/>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 xml:space="preserve">Глебов Р.Н., Крыжановский Г.Н. Молекулярные механизмы патогенеза эпилептической активности // Успехи физиол. наук. – 1983. – Т.15, </w:t>
            </w:r>
            <w:r>
              <w:rPr>
                <w:color w:val="000000"/>
                <w:sz w:val="28"/>
                <w:szCs w:val="28"/>
                <w:lang w:val="uk-UA"/>
              </w:rPr>
              <w:t xml:space="preserve">  </w:t>
            </w:r>
            <w:r w:rsidRPr="00607E09">
              <w:rPr>
                <w:color w:val="000000"/>
                <w:sz w:val="28"/>
                <w:szCs w:val="28"/>
              </w:rPr>
              <w:t>№3. – С. 83-107.</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Головенко Н.Я. Физико-химическая фармакология: Моно</w:t>
            </w:r>
            <w:r w:rsidRPr="00607E09">
              <w:rPr>
                <w:color w:val="000000"/>
                <w:sz w:val="28"/>
                <w:szCs w:val="28"/>
              </w:rPr>
              <w:t>графия</w:t>
            </w:r>
            <w:r w:rsidRPr="00607E09">
              <w:rPr>
                <w:color w:val="000000"/>
                <w:sz w:val="28"/>
                <w:szCs w:val="28"/>
                <w:lang w:val="uk-UA"/>
              </w:rPr>
              <w:t>.</w:t>
            </w:r>
            <w:r w:rsidRPr="00607E09">
              <w:rPr>
                <w:color w:val="000000"/>
                <w:sz w:val="28"/>
                <w:szCs w:val="28"/>
              </w:rPr>
              <w:t>–</w:t>
            </w:r>
            <w:r w:rsidRPr="00607E09">
              <w:rPr>
                <w:color w:val="000000"/>
                <w:sz w:val="28"/>
                <w:szCs w:val="28"/>
                <w:lang w:val="uk-UA"/>
              </w:rPr>
              <w:t xml:space="preserve"> Одеса, Астропринт, 2004.</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720 с. </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lang w:val="uk-UA"/>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Головенко Н.Я., Жук О.В., Зиньковский В.Г Эффекторное моделирование лигандов ГАМК-рецепторного комплекса. Модификация конформационных состояний комплекса при совместном введении бензодиазепинов и барбитуратов // Бюл. эксперим. биол. и мед. – 1988. – № 10. – С.</w:t>
            </w:r>
            <w:r>
              <w:rPr>
                <w:color w:val="000000"/>
                <w:sz w:val="28"/>
                <w:szCs w:val="28"/>
                <w:lang w:val="uk-UA"/>
              </w:rPr>
              <w:t xml:space="preserve"> </w:t>
            </w:r>
            <w:r w:rsidRPr="00607E09">
              <w:rPr>
                <w:color w:val="000000"/>
                <w:sz w:val="28"/>
                <w:szCs w:val="28"/>
              </w:rPr>
              <w:t>451 - 453.</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lang w:val="uk-UA"/>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 xml:space="preserve">Гранстрем О.К., Дамбинова С.А. Роль глутаматных рецепторов в механизмах формирования эпилепсии // Нейрохимия. – 2001. – Т.18, </w:t>
            </w:r>
            <w:r>
              <w:rPr>
                <w:color w:val="000000"/>
                <w:sz w:val="28"/>
                <w:szCs w:val="28"/>
                <w:lang w:val="uk-UA"/>
              </w:rPr>
              <w:t xml:space="preserve"> </w:t>
            </w:r>
            <w:r w:rsidRPr="00607E09">
              <w:rPr>
                <w:color w:val="000000"/>
                <w:sz w:val="28"/>
                <w:szCs w:val="28"/>
              </w:rPr>
              <w:t>№ 1. – С. 19-29.</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iCs/>
                <w:color w:val="000000"/>
                <w:sz w:val="28"/>
                <w:szCs w:val="28"/>
              </w:rPr>
              <w:t>Громов Л.А.</w:t>
            </w:r>
            <w:r w:rsidRPr="00607E09">
              <w:rPr>
                <w:color w:val="000000"/>
                <w:sz w:val="28"/>
                <w:szCs w:val="28"/>
              </w:rPr>
              <w:t xml:space="preserve"> Эпилепсия из тени // </w:t>
            </w:r>
            <w:r w:rsidRPr="00607E09">
              <w:rPr>
                <w:color w:val="000000"/>
                <w:sz w:val="28"/>
                <w:szCs w:val="28"/>
                <w:lang w:val="en-US"/>
              </w:rPr>
              <w:t>Doctor</w:t>
            </w:r>
            <w:r w:rsidRPr="00607E09">
              <w:rPr>
                <w:color w:val="000000"/>
                <w:sz w:val="28"/>
                <w:szCs w:val="28"/>
              </w:rPr>
              <w:t>. – 2001. – №2. – С. 56-59.</w:t>
            </w:r>
          </w:p>
        </w:tc>
      </w:tr>
      <w:tr w:rsidR="00836D61" w:rsidRPr="00607E09" w:rsidTr="006D506A">
        <w:trPr>
          <w:trHeight w:val="1166"/>
        </w:trPr>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332C6F" w:rsidRDefault="00836D61" w:rsidP="006D506A">
            <w:pPr>
              <w:spacing w:line="360" w:lineRule="auto"/>
              <w:jc w:val="both"/>
              <w:rPr>
                <w:color w:val="000000"/>
                <w:sz w:val="28"/>
                <w:szCs w:val="28"/>
                <w:lang w:val="uk-UA"/>
              </w:rPr>
            </w:pPr>
            <w:r w:rsidRPr="00607E09">
              <w:rPr>
                <w:color w:val="000000"/>
                <w:sz w:val="28"/>
                <w:szCs w:val="28"/>
                <w:lang w:val="uk-UA"/>
              </w:rPr>
              <w:t>Громов Л.О., Філоненко М.А., Євтушенко О.О., Сироватська Л.П., Ємельянова О.І. Нейрохімічні мішені фармакологічної дії нових протиепілептичних лікарських засобів // Мед</w:t>
            </w:r>
            <w:r>
              <w:rPr>
                <w:color w:val="000000"/>
                <w:sz w:val="28"/>
                <w:szCs w:val="28"/>
                <w:lang w:val="uk-UA"/>
              </w:rPr>
              <w:t>.</w:t>
            </w:r>
            <w:r w:rsidRPr="00607E09">
              <w:rPr>
                <w:color w:val="000000"/>
                <w:sz w:val="28"/>
                <w:szCs w:val="28"/>
                <w:lang w:val="uk-UA"/>
              </w:rPr>
              <w:t xml:space="preserve"> хімія.</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2005.</w:t>
            </w:r>
            <w:r>
              <w:rPr>
                <w:color w:val="000000"/>
                <w:sz w:val="28"/>
                <w:szCs w:val="28"/>
                <w:lang w:val="uk-UA"/>
              </w:rPr>
              <w:t xml:space="preserve"> </w:t>
            </w:r>
            <w:r w:rsidRPr="00607E09">
              <w:rPr>
                <w:color w:val="000000"/>
                <w:sz w:val="28"/>
                <w:szCs w:val="28"/>
              </w:rPr>
              <w:t>–</w:t>
            </w:r>
            <w:r>
              <w:rPr>
                <w:color w:val="000000"/>
                <w:sz w:val="28"/>
                <w:szCs w:val="28"/>
                <w:lang w:val="uk-UA"/>
              </w:rPr>
              <w:t xml:space="preserve"> </w:t>
            </w:r>
            <w:r w:rsidRPr="00607E09">
              <w:rPr>
                <w:color w:val="000000"/>
                <w:sz w:val="28"/>
                <w:szCs w:val="28"/>
              </w:rPr>
              <w:t xml:space="preserve">Т. 7, </w:t>
            </w:r>
            <w:r>
              <w:rPr>
                <w:color w:val="000000"/>
                <w:sz w:val="28"/>
                <w:szCs w:val="28"/>
                <w:lang w:val="uk-UA"/>
              </w:rPr>
              <w:t xml:space="preserve">     </w:t>
            </w:r>
            <w:r w:rsidRPr="00607E09">
              <w:rPr>
                <w:color w:val="000000"/>
                <w:sz w:val="28"/>
                <w:szCs w:val="28"/>
              </w:rPr>
              <w:t xml:space="preserve">№ 3. – С. </w:t>
            </w:r>
            <w:r>
              <w:rPr>
                <w:color w:val="000000"/>
                <w:sz w:val="28"/>
                <w:szCs w:val="28"/>
                <w:lang w:val="uk-UA"/>
              </w:rPr>
              <w:t>114-120.</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 xml:space="preserve">Громов С.А., Михайлов В.А. и др. Эпидемиология эпилепсии и риск ухудшения качества жизни больных // Неврол. </w:t>
            </w:r>
            <w:r>
              <w:rPr>
                <w:color w:val="000000"/>
                <w:sz w:val="28"/>
                <w:szCs w:val="28"/>
                <w:lang w:val="uk-UA"/>
              </w:rPr>
              <w:t>ж.</w:t>
            </w:r>
            <w:r w:rsidRPr="00607E09">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1997. </w:t>
            </w:r>
            <w:r w:rsidRPr="00607E09">
              <w:rPr>
                <w:color w:val="000000"/>
                <w:sz w:val="28"/>
                <w:szCs w:val="28"/>
              </w:rPr>
              <w:t>–</w:t>
            </w:r>
            <w:r w:rsidRPr="00607E09">
              <w:rPr>
                <w:color w:val="000000"/>
                <w:sz w:val="28"/>
                <w:szCs w:val="28"/>
                <w:lang w:val="uk-UA"/>
              </w:rPr>
              <w:t xml:space="preserve"> Т. 3, № 2. </w:t>
            </w:r>
            <w:r w:rsidRPr="00607E09">
              <w:rPr>
                <w:color w:val="000000"/>
                <w:sz w:val="28"/>
                <w:szCs w:val="28"/>
              </w:rPr>
              <w:t>–</w:t>
            </w:r>
            <w:r w:rsidRPr="00607E09">
              <w:rPr>
                <w:color w:val="000000"/>
                <w:sz w:val="28"/>
                <w:szCs w:val="28"/>
                <w:lang w:val="uk-UA"/>
              </w:rPr>
              <w:t xml:space="preserve"> С.27-30.</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Громов С.А., Смирнов Д.П., Хоршев С.К. Клинико-фармакологическое обоснование оптимизации лечения резистентных к терапии форм эпи</w:t>
            </w:r>
            <w:r>
              <w:rPr>
                <w:color w:val="000000"/>
                <w:sz w:val="28"/>
                <w:szCs w:val="28"/>
                <w:lang w:val="uk-UA"/>
              </w:rPr>
              <w:t>-</w:t>
            </w:r>
            <w:r w:rsidRPr="00607E09">
              <w:rPr>
                <w:color w:val="000000"/>
                <w:sz w:val="28"/>
                <w:szCs w:val="28"/>
              </w:rPr>
              <w:t>лепсии // Эксперим. и клин</w:t>
            </w:r>
            <w:proofErr w:type="gramStart"/>
            <w:r w:rsidRPr="00607E09">
              <w:rPr>
                <w:color w:val="000000"/>
                <w:sz w:val="28"/>
                <w:szCs w:val="28"/>
              </w:rPr>
              <w:t>.</w:t>
            </w:r>
            <w:proofErr w:type="gramEnd"/>
            <w:r w:rsidRPr="00607E09">
              <w:rPr>
                <w:color w:val="000000"/>
                <w:sz w:val="28"/>
                <w:szCs w:val="28"/>
              </w:rPr>
              <w:t xml:space="preserve"> </w:t>
            </w:r>
            <w:proofErr w:type="gramStart"/>
            <w:r w:rsidRPr="00607E09">
              <w:rPr>
                <w:color w:val="000000"/>
                <w:sz w:val="28"/>
                <w:szCs w:val="28"/>
              </w:rPr>
              <w:t>ф</w:t>
            </w:r>
            <w:proofErr w:type="gramEnd"/>
            <w:r w:rsidRPr="00607E09">
              <w:rPr>
                <w:color w:val="000000"/>
                <w:sz w:val="28"/>
                <w:szCs w:val="28"/>
              </w:rPr>
              <w:t>армакол. – 1996. – Т.59, № 4. – С. 11-14.</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 xml:space="preserve">Дзяк Л.А., Зенков Л.Р., Кириченко А.Г. </w:t>
            </w:r>
            <w:proofErr w:type="gramStart"/>
            <w:r w:rsidRPr="00607E09">
              <w:rPr>
                <w:color w:val="000000"/>
                <w:sz w:val="28"/>
                <w:szCs w:val="28"/>
              </w:rPr>
              <w:t>Еп</w:t>
            </w:r>
            <w:proofErr w:type="gramEnd"/>
            <w:r w:rsidRPr="00607E09">
              <w:rPr>
                <w:color w:val="000000"/>
                <w:sz w:val="28"/>
                <w:szCs w:val="28"/>
              </w:rPr>
              <w:t>ілепсія. – К.: Книга-плюс, 2001. – 168 с.</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Доклінічне вивчення специфічної активності потенційних протисудомних препаратів. Методичні рекомендації.- Київ.: Авіцена, 2003.</w:t>
            </w:r>
            <w:r>
              <w:rPr>
                <w:color w:val="000000"/>
                <w:sz w:val="28"/>
                <w:szCs w:val="28"/>
                <w:lang w:val="uk-UA"/>
              </w:rPr>
              <w:t xml:space="preserve"> </w:t>
            </w:r>
            <w:r w:rsidRPr="00607E09">
              <w:rPr>
                <w:color w:val="000000"/>
                <w:sz w:val="28"/>
                <w:szCs w:val="28"/>
              </w:rPr>
              <w:lastRenderedPageBreak/>
              <w:t>–</w:t>
            </w:r>
            <w:r>
              <w:rPr>
                <w:color w:val="000000"/>
                <w:sz w:val="28"/>
                <w:szCs w:val="28"/>
                <w:lang w:val="uk-UA"/>
              </w:rPr>
              <w:t xml:space="preserve"> </w:t>
            </w:r>
            <w:r w:rsidRPr="00607E09">
              <w:rPr>
                <w:color w:val="000000"/>
                <w:sz w:val="28"/>
                <w:szCs w:val="28"/>
              </w:rPr>
              <w:t>26 с.</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rPr>
            </w:pPr>
          </w:p>
        </w:tc>
        <w:tc>
          <w:tcPr>
            <w:tcW w:w="8820" w:type="dxa"/>
          </w:tcPr>
          <w:p w:rsidR="00836D61" w:rsidRPr="001746BD" w:rsidRDefault="00836D61" w:rsidP="006D506A">
            <w:pPr>
              <w:spacing w:line="360" w:lineRule="auto"/>
              <w:jc w:val="both"/>
              <w:rPr>
                <w:color w:val="000000"/>
                <w:sz w:val="28"/>
                <w:szCs w:val="28"/>
                <w:lang w:val="uk-UA"/>
              </w:rPr>
            </w:pPr>
            <w:r w:rsidRPr="00607E09">
              <w:rPr>
                <w:color w:val="000000"/>
                <w:sz w:val="28"/>
                <w:szCs w:val="28"/>
              </w:rPr>
              <w:t>Дубенко А.Е. Современные принципы лечения эпилепсии // Междунар. мед</w:t>
            </w:r>
            <w:proofErr w:type="gramStart"/>
            <w:r w:rsidRPr="00607E09">
              <w:rPr>
                <w:color w:val="000000"/>
                <w:sz w:val="28"/>
                <w:szCs w:val="28"/>
              </w:rPr>
              <w:t>.</w:t>
            </w:r>
            <w:proofErr w:type="gramEnd"/>
            <w:r w:rsidRPr="00607E09">
              <w:rPr>
                <w:color w:val="000000"/>
                <w:sz w:val="28"/>
                <w:szCs w:val="28"/>
              </w:rPr>
              <w:t xml:space="preserve"> </w:t>
            </w:r>
            <w:proofErr w:type="gramStart"/>
            <w:r w:rsidRPr="00607E09">
              <w:rPr>
                <w:color w:val="000000"/>
                <w:sz w:val="28"/>
                <w:szCs w:val="28"/>
              </w:rPr>
              <w:t>ж</w:t>
            </w:r>
            <w:proofErr w:type="gramEnd"/>
            <w:r>
              <w:rPr>
                <w:color w:val="000000"/>
                <w:sz w:val="28"/>
                <w:szCs w:val="28"/>
                <w:lang w:val="uk-UA"/>
              </w:rPr>
              <w:t>.</w:t>
            </w:r>
            <w:r w:rsidRPr="00607E09">
              <w:rPr>
                <w:color w:val="000000"/>
                <w:sz w:val="28"/>
                <w:szCs w:val="28"/>
              </w:rPr>
              <w:t xml:space="preserve"> – 1998. – Т.4, № 1. – С. 69-72.</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Дубенко А.Е. Энергетический обмен при эпилепсии // Неврол. ж. – 1998. – Т. 3, № 5. – С. 32-33.</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Євтушенко О.О. Нейромедіаторний профіль дії протисудомних препаратів нового покоління „ламотриджину”, „топірамату”, „фелбамату” // Клін</w:t>
            </w:r>
            <w:r>
              <w:rPr>
                <w:color w:val="000000"/>
                <w:sz w:val="28"/>
                <w:szCs w:val="28"/>
                <w:lang w:val="uk-UA"/>
              </w:rPr>
              <w:t>.</w:t>
            </w:r>
            <w:r w:rsidRPr="00607E09">
              <w:rPr>
                <w:color w:val="000000"/>
                <w:sz w:val="28"/>
                <w:szCs w:val="28"/>
                <w:lang w:val="uk-UA"/>
              </w:rPr>
              <w:t xml:space="preserve"> фармація.– 2004. – Т.8, № 2. – С. 47-50.</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Євтушенко О.О. Фармакологічний аналіз центральних нейромедіаторних механізмів дії протисудомних препаратів:</w:t>
            </w:r>
            <w:r>
              <w:rPr>
                <w:color w:val="000000"/>
                <w:sz w:val="28"/>
                <w:szCs w:val="28"/>
                <w:lang w:val="uk-UA"/>
              </w:rPr>
              <w:t xml:space="preserve">             </w:t>
            </w:r>
            <w:r w:rsidRPr="00607E09">
              <w:rPr>
                <w:color w:val="000000"/>
                <w:sz w:val="28"/>
                <w:szCs w:val="28"/>
                <w:lang w:val="uk-UA"/>
              </w:rPr>
              <w:t>Дис.  …канд.</w:t>
            </w:r>
            <w:r>
              <w:rPr>
                <w:color w:val="000000"/>
                <w:sz w:val="28"/>
                <w:szCs w:val="28"/>
                <w:lang w:val="uk-UA"/>
              </w:rPr>
              <w:t xml:space="preserve"> </w:t>
            </w:r>
            <w:r w:rsidRPr="00607E09">
              <w:rPr>
                <w:color w:val="000000"/>
                <w:sz w:val="28"/>
                <w:szCs w:val="28"/>
                <w:lang w:val="uk-UA"/>
              </w:rPr>
              <w:t>мед.</w:t>
            </w:r>
            <w:r>
              <w:rPr>
                <w:color w:val="000000"/>
                <w:sz w:val="28"/>
                <w:szCs w:val="28"/>
                <w:lang w:val="uk-UA"/>
              </w:rPr>
              <w:t xml:space="preserve"> </w:t>
            </w:r>
            <w:r w:rsidRPr="00607E09">
              <w:rPr>
                <w:color w:val="000000"/>
                <w:sz w:val="28"/>
                <w:szCs w:val="28"/>
                <w:lang w:val="uk-UA"/>
              </w:rPr>
              <w:t>наук: 14.03.05.</w:t>
            </w:r>
            <w:r>
              <w:rPr>
                <w:color w:val="000000"/>
                <w:sz w:val="28"/>
                <w:szCs w:val="28"/>
                <w:lang w:val="uk-UA"/>
              </w:rPr>
              <w:t xml:space="preserve"> </w:t>
            </w:r>
            <w:r w:rsidRPr="00607E09">
              <w:rPr>
                <w:color w:val="000000"/>
                <w:sz w:val="28"/>
                <w:szCs w:val="28"/>
                <w:lang w:val="uk-UA"/>
              </w:rPr>
              <w:t>– К., 2005.</w:t>
            </w:r>
            <w:r>
              <w:rPr>
                <w:color w:val="000000"/>
                <w:sz w:val="28"/>
                <w:szCs w:val="28"/>
                <w:lang w:val="uk-UA"/>
              </w:rPr>
              <w:t xml:space="preserve"> </w:t>
            </w:r>
            <w:r w:rsidRPr="00AD17DB">
              <w:rPr>
                <w:color w:val="000000"/>
                <w:sz w:val="28"/>
                <w:szCs w:val="28"/>
                <w:lang w:val="uk-UA"/>
              </w:rPr>
              <w:t>–</w:t>
            </w:r>
            <w:r>
              <w:rPr>
                <w:color w:val="000000"/>
                <w:sz w:val="28"/>
                <w:szCs w:val="28"/>
                <w:lang w:val="uk-UA"/>
              </w:rPr>
              <w:t xml:space="preserve"> </w:t>
            </w:r>
            <w:r w:rsidRPr="00607E09">
              <w:rPr>
                <w:color w:val="000000"/>
                <w:sz w:val="28"/>
                <w:szCs w:val="28"/>
                <w:lang w:val="uk-UA"/>
              </w:rPr>
              <w:t xml:space="preserve">182 с. </w:t>
            </w:r>
          </w:p>
        </w:tc>
      </w:tr>
      <w:tr w:rsidR="00836D61" w:rsidRPr="00607E09" w:rsidTr="006D506A">
        <w:trPr>
          <w:trHeight w:val="1166"/>
        </w:trPr>
        <w:tc>
          <w:tcPr>
            <w:tcW w:w="648" w:type="dxa"/>
          </w:tcPr>
          <w:p w:rsidR="00836D61" w:rsidRPr="00AD17DB"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0"/>
                <w:szCs w:val="20"/>
                <w:lang w:val="uk-UA"/>
              </w:rPr>
            </w:pPr>
            <w:r w:rsidRPr="00607E09">
              <w:rPr>
                <w:color w:val="000000"/>
                <w:sz w:val="28"/>
                <w:szCs w:val="28"/>
                <w:lang w:val="uk-UA"/>
              </w:rPr>
              <w:t>Ємельянова О.І., Філоненко М.А. Побічна дія протиепілептичних засобів нового покоління у дітей, вагітних та пацієнтів похилого віку // Лікар</w:t>
            </w:r>
            <w:r>
              <w:rPr>
                <w:color w:val="000000"/>
                <w:sz w:val="28"/>
                <w:szCs w:val="28"/>
                <w:lang w:val="uk-UA"/>
              </w:rPr>
              <w:t>.</w:t>
            </w:r>
            <w:r w:rsidRPr="00607E09">
              <w:rPr>
                <w:color w:val="000000"/>
                <w:sz w:val="28"/>
                <w:szCs w:val="28"/>
                <w:lang w:val="uk-UA"/>
              </w:rPr>
              <w:t xml:space="preserve"> справа.</w:t>
            </w:r>
            <w:r w:rsidRPr="0007556A">
              <w:rPr>
                <w:color w:val="000000"/>
                <w:sz w:val="28"/>
                <w:szCs w:val="28"/>
                <w:lang w:val="uk-UA"/>
              </w:rPr>
              <w:t xml:space="preserve"> –</w:t>
            </w:r>
            <w:r w:rsidRPr="00607E09">
              <w:rPr>
                <w:color w:val="000000"/>
                <w:sz w:val="28"/>
                <w:szCs w:val="28"/>
                <w:lang w:val="uk-UA"/>
              </w:rPr>
              <w:t xml:space="preserve"> 2006.</w:t>
            </w:r>
            <w:r w:rsidRPr="0007556A">
              <w:rPr>
                <w:color w:val="000000"/>
                <w:sz w:val="28"/>
                <w:szCs w:val="28"/>
                <w:lang w:val="uk-UA"/>
              </w:rPr>
              <w:t xml:space="preserve"> –</w:t>
            </w:r>
            <w:r w:rsidRPr="00607E09">
              <w:rPr>
                <w:color w:val="000000"/>
                <w:sz w:val="28"/>
                <w:szCs w:val="28"/>
                <w:lang w:val="uk-UA"/>
              </w:rPr>
              <w:t xml:space="preserve"> №1-2. – С. 41-45.</w:t>
            </w:r>
            <w:r w:rsidRPr="00607E09">
              <w:rPr>
                <w:color w:val="000000"/>
                <w:sz w:val="20"/>
                <w:szCs w:val="20"/>
                <w:lang w:val="uk-UA"/>
              </w:rPr>
              <w:t xml:space="preserve"> </w:t>
            </w:r>
          </w:p>
        </w:tc>
      </w:tr>
      <w:tr w:rsidR="00836D61" w:rsidRPr="00607E09" w:rsidTr="006D506A">
        <w:trPr>
          <w:trHeight w:val="1166"/>
        </w:trPr>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0"/>
                <w:szCs w:val="20"/>
                <w:lang w:val="uk-UA"/>
              </w:rPr>
            </w:pPr>
            <w:r w:rsidRPr="00607E09">
              <w:rPr>
                <w:color w:val="000000"/>
                <w:sz w:val="28"/>
                <w:szCs w:val="28"/>
                <w:lang w:val="uk-UA"/>
              </w:rPr>
              <w:t xml:space="preserve">Ємельянова О.І., Філоненко М.А., Громов Л.О. Побічна дія протиепілептичних засобів нового покоління у дорослих пацієнтів // </w:t>
            </w:r>
            <w:r>
              <w:rPr>
                <w:color w:val="000000"/>
                <w:sz w:val="28"/>
                <w:szCs w:val="28"/>
                <w:lang w:val="uk-UA"/>
              </w:rPr>
              <w:t>Соврем.</w:t>
            </w:r>
            <w:r w:rsidRPr="00607E09">
              <w:rPr>
                <w:color w:val="000000"/>
                <w:sz w:val="28"/>
                <w:szCs w:val="28"/>
                <w:lang w:val="uk-UA"/>
              </w:rPr>
              <w:t xml:space="preserve"> </w:t>
            </w:r>
            <w:r>
              <w:rPr>
                <w:color w:val="000000"/>
                <w:sz w:val="28"/>
                <w:szCs w:val="28"/>
                <w:lang w:val="uk-UA"/>
              </w:rPr>
              <w:t>п</w:t>
            </w:r>
            <w:r w:rsidRPr="00607E09">
              <w:rPr>
                <w:color w:val="000000"/>
                <w:sz w:val="28"/>
                <w:szCs w:val="28"/>
                <w:lang w:val="uk-UA"/>
              </w:rPr>
              <w:t>робл</w:t>
            </w:r>
            <w:r>
              <w:rPr>
                <w:color w:val="000000"/>
                <w:sz w:val="28"/>
                <w:szCs w:val="28"/>
                <w:lang w:val="uk-UA"/>
              </w:rPr>
              <w:t xml:space="preserve">. </w:t>
            </w:r>
            <w:r w:rsidRPr="00607E09">
              <w:rPr>
                <w:color w:val="000000"/>
                <w:sz w:val="28"/>
                <w:szCs w:val="28"/>
                <w:lang w:val="uk-UA"/>
              </w:rPr>
              <w:t>токсикол</w:t>
            </w:r>
            <w:r>
              <w:rPr>
                <w:color w:val="000000"/>
                <w:sz w:val="28"/>
                <w:szCs w:val="28"/>
                <w:lang w:val="uk-UA"/>
              </w:rPr>
              <w:t>.</w:t>
            </w:r>
            <w:r w:rsidRPr="00607E09">
              <w:rPr>
                <w:color w:val="000000"/>
                <w:sz w:val="28"/>
                <w:szCs w:val="28"/>
              </w:rPr>
              <w:t xml:space="preserve"> –</w:t>
            </w:r>
            <w:r w:rsidRPr="00607E09">
              <w:rPr>
                <w:color w:val="000000"/>
                <w:sz w:val="28"/>
                <w:szCs w:val="28"/>
                <w:lang w:val="uk-UA"/>
              </w:rPr>
              <w:t xml:space="preserve"> 2006.</w:t>
            </w:r>
            <w:r w:rsidRPr="00607E09">
              <w:rPr>
                <w:color w:val="000000"/>
                <w:sz w:val="28"/>
                <w:szCs w:val="28"/>
              </w:rPr>
              <w:t xml:space="preserve"> – </w:t>
            </w:r>
            <w:r w:rsidRPr="00607E09">
              <w:rPr>
                <w:color w:val="000000"/>
                <w:sz w:val="28"/>
                <w:szCs w:val="28"/>
                <w:lang w:val="uk-UA"/>
              </w:rPr>
              <w:t>№ 1. – С. 33-37.</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 xml:space="preserve">Зенков Л.Р. Алгоритмы выбора препаратов в лечении фокальной эпилепсии //  Рус. мед. ж. </w:t>
            </w:r>
            <w:r w:rsidRPr="00607E09">
              <w:rPr>
                <w:color w:val="000000"/>
                <w:sz w:val="28"/>
                <w:szCs w:val="28"/>
              </w:rPr>
              <w:t>–</w:t>
            </w:r>
            <w:r w:rsidRPr="00607E09">
              <w:rPr>
                <w:color w:val="000000"/>
                <w:sz w:val="28"/>
                <w:szCs w:val="28"/>
                <w:lang w:val="uk-UA"/>
              </w:rPr>
              <w:t xml:space="preserve"> 2004. – Т. 12, № 5. – С. </w:t>
            </w:r>
            <w:r w:rsidRPr="00607E09">
              <w:rPr>
                <w:color w:val="000000"/>
                <w:sz w:val="28"/>
                <w:szCs w:val="28"/>
              </w:rPr>
              <w:t>270-275.</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 xml:space="preserve">Зенков Л.Р. </w:t>
            </w:r>
            <w:proofErr w:type="gramStart"/>
            <w:r w:rsidRPr="00607E09">
              <w:rPr>
                <w:color w:val="000000"/>
                <w:sz w:val="28"/>
                <w:szCs w:val="28"/>
              </w:rPr>
              <w:t>Клиническая</w:t>
            </w:r>
            <w:proofErr w:type="gramEnd"/>
            <w:r w:rsidRPr="00607E09">
              <w:rPr>
                <w:color w:val="000000"/>
                <w:sz w:val="28"/>
                <w:szCs w:val="28"/>
              </w:rPr>
              <w:t xml:space="preserve"> эпилептология (с элементами нейрофизиоло</w:t>
            </w:r>
            <w:r>
              <w:rPr>
                <w:color w:val="000000"/>
                <w:sz w:val="28"/>
                <w:szCs w:val="28"/>
                <w:lang w:val="uk-UA"/>
              </w:rPr>
              <w:t>-</w:t>
            </w:r>
            <w:r w:rsidRPr="00607E09">
              <w:rPr>
                <w:color w:val="000000"/>
                <w:sz w:val="28"/>
                <w:szCs w:val="28"/>
              </w:rPr>
              <w:t xml:space="preserve">гии). – М.: ООО </w:t>
            </w:r>
            <w:r>
              <w:rPr>
                <w:color w:val="000000"/>
                <w:sz w:val="28"/>
                <w:szCs w:val="28"/>
                <w:lang w:val="uk-UA"/>
              </w:rPr>
              <w:t>"</w:t>
            </w:r>
            <w:r w:rsidRPr="00607E09">
              <w:rPr>
                <w:color w:val="000000"/>
                <w:sz w:val="28"/>
                <w:szCs w:val="28"/>
              </w:rPr>
              <w:t>Медицинское информационное агенство</w:t>
            </w:r>
            <w:r>
              <w:rPr>
                <w:color w:val="000000"/>
                <w:sz w:val="28"/>
                <w:szCs w:val="28"/>
                <w:lang w:val="uk-UA"/>
              </w:rPr>
              <w:t>"</w:t>
            </w:r>
            <w:r w:rsidRPr="00607E09">
              <w:rPr>
                <w:color w:val="000000"/>
                <w:sz w:val="28"/>
                <w:szCs w:val="28"/>
              </w:rPr>
              <w:t>, 2002. –</w:t>
            </w:r>
            <w:r>
              <w:rPr>
                <w:color w:val="000000"/>
                <w:sz w:val="28"/>
                <w:szCs w:val="28"/>
                <w:lang w:val="uk-UA"/>
              </w:rPr>
              <w:t xml:space="preserve"> </w:t>
            </w:r>
            <w:r w:rsidRPr="00607E09">
              <w:rPr>
                <w:color w:val="000000"/>
                <w:sz w:val="28"/>
                <w:szCs w:val="28"/>
              </w:rPr>
              <w:t xml:space="preserve"> 416 с.</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AB0C52" w:rsidRDefault="00836D61" w:rsidP="006D506A">
            <w:pPr>
              <w:spacing w:line="360" w:lineRule="auto"/>
              <w:jc w:val="both"/>
              <w:rPr>
                <w:color w:val="000000"/>
                <w:sz w:val="28"/>
                <w:szCs w:val="28"/>
                <w:lang w:val="uk-UA"/>
              </w:rPr>
            </w:pPr>
            <w:r w:rsidRPr="00607E09">
              <w:rPr>
                <w:color w:val="000000"/>
                <w:sz w:val="28"/>
                <w:szCs w:val="28"/>
                <w:lang w:val="uk-UA"/>
              </w:rPr>
              <w:t xml:space="preserve">Зенков Л.Р. </w:t>
            </w:r>
            <w:r w:rsidRPr="00607E09">
              <w:rPr>
                <w:color w:val="000000"/>
                <w:sz w:val="28"/>
                <w:szCs w:val="28"/>
              </w:rPr>
              <w:t>Лечение фармакорезистентных эпилепсий // Рус</w:t>
            </w:r>
            <w:r>
              <w:rPr>
                <w:color w:val="000000"/>
                <w:sz w:val="28"/>
                <w:szCs w:val="28"/>
                <w:lang w:val="uk-UA"/>
              </w:rPr>
              <w:t>.</w:t>
            </w:r>
            <w:r w:rsidRPr="00607E09">
              <w:rPr>
                <w:color w:val="000000"/>
                <w:sz w:val="28"/>
                <w:szCs w:val="28"/>
              </w:rPr>
              <w:t xml:space="preserve"> </w:t>
            </w:r>
            <w:r>
              <w:rPr>
                <w:color w:val="000000"/>
                <w:sz w:val="28"/>
                <w:szCs w:val="28"/>
                <w:lang w:val="uk-UA"/>
              </w:rPr>
              <w:t>м</w:t>
            </w:r>
            <w:r w:rsidRPr="00607E09">
              <w:rPr>
                <w:color w:val="000000"/>
                <w:sz w:val="28"/>
                <w:szCs w:val="28"/>
              </w:rPr>
              <w:t>ед</w:t>
            </w:r>
            <w:r>
              <w:rPr>
                <w:color w:val="000000"/>
                <w:sz w:val="28"/>
                <w:szCs w:val="28"/>
                <w:lang w:val="uk-UA"/>
              </w:rPr>
              <w:t>.</w:t>
            </w:r>
            <w:r w:rsidRPr="00607E09">
              <w:rPr>
                <w:color w:val="000000"/>
                <w:sz w:val="28"/>
                <w:szCs w:val="28"/>
              </w:rPr>
              <w:t xml:space="preserve"> </w:t>
            </w:r>
            <w:proofErr w:type="gramStart"/>
            <w:r w:rsidRPr="00607E09">
              <w:rPr>
                <w:color w:val="000000"/>
                <w:sz w:val="28"/>
                <w:szCs w:val="28"/>
              </w:rPr>
              <w:t>ж</w:t>
            </w:r>
            <w:proofErr w:type="gramEnd"/>
            <w:r>
              <w:rPr>
                <w:color w:val="000000"/>
                <w:sz w:val="28"/>
                <w:szCs w:val="28"/>
                <w:lang w:val="uk-UA"/>
              </w:rPr>
              <w:t xml:space="preserve">. </w:t>
            </w:r>
            <w:r w:rsidRPr="00607E09">
              <w:rPr>
                <w:color w:val="000000"/>
                <w:sz w:val="28"/>
                <w:szCs w:val="28"/>
              </w:rPr>
              <w:t>– 2001.</w:t>
            </w:r>
            <w:r>
              <w:rPr>
                <w:color w:val="000000"/>
                <w:sz w:val="28"/>
                <w:szCs w:val="28"/>
                <w:lang w:val="uk-UA"/>
              </w:rPr>
              <w:t xml:space="preserve"> </w:t>
            </w:r>
            <w:r w:rsidRPr="00607E09">
              <w:rPr>
                <w:color w:val="000000"/>
                <w:sz w:val="28"/>
                <w:szCs w:val="28"/>
              </w:rPr>
              <w:t>– Т.9, №7-8.</w:t>
            </w:r>
            <w:r>
              <w:rPr>
                <w:color w:val="000000"/>
                <w:sz w:val="28"/>
                <w:szCs w:val="28"/>
                <w:lang w:val="uk-UA"/>
              </w:rPr>
              <w:t xml:space="preserve"> </w:t>
            </w:r>
            <w:r w:rsidRPr="00607E09">
              <w:rPr>
                <w:color w:val="000000"/>
                <w:sz w:val="28"/>
                <w:szCs w:val="28"/>
              </w:rPr>
              <w:t>– С. 301</w:t>
            </w:r>
            <w:r>
              <w:rPr>
                <w:color w:val="000000"/>
                <w:sz w:val="28"/>
                <w:szCs w:val="28"/>
                <w:lang w:val="uk-UA"/>
              </w:rPr>
              <w:t>.</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Зенков Л.Р. Место вальпроатов в современном лечении эпилепсии // Неврол</w:t>
            </w:r>
            <w:r>
              <w:rPr>
                <w:color w:val="000000"/>
                <w:sz w:val="28"/>
                <w:szCs w:val="28"/>
                <w:lang w:val="uk-UA"/>
              </w:rPr>
              <w:t>.</w:t>
            </w:r>
            <w:r w:rsidRPr="00607E09">
              <w:rPr>
                <w:color w:val="000000"/>
                <w:sz w:val="28"/>
                <w:szCs w:val="28"/>
              </w:rPr>
              <w:t xml:space="preserve"> </w:t>
            </w:r>
            <w:r>
              <w:rPr>
                <w:color w:val="000000"/>
                <w:sz w:val="28"/>
                <w:szCs w:val="28"/>
                <w:lang w:val="uk-UA"/>
              </w:rPr>
              <w:t>ж.</w:t>
            </w:r>
            <w:r w:rsidRPr="00607E09">
              <w:rPr>
                <w:color w:val="000000"/>
                <w:sz w:val="28"/>
                <w:szCs w:val="28"/>
              </w:rPr>
              <w:t xml:space="preserve"> – 2002. – Т. 7, № 3. – С. 31-33.</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Зенков Л.Р. Применение Депакина-хроно при фокальной эпилепсии // Неврол</w:t>
            </w:r>
            <w:r>
              <w:rPr>
                <w:color w:val="000000"/>
                <w:sz w:val="28"/>
                <w:szCs w:val="28"/>
                <w:lang w:val="uk-UA"/>
              </w:rPr>
              <w:t>.</w:t>
            </w:r>
            <w:r w:rsidRPr="00607E09">
              <w:rPr>
                <w:color w:val="000000"/>
                <w:sz w:val="28"/>
                <w:szCs w:val="28"/>
              </w:rPr>
              <w:t xml:space="preserve"> ж. – </w:t>
            </w:r>
            <w:r>
              <w:rPr>
                <w:color w:val="000000"/>
                <w:sz w:val="28"/>
                <w:szCs w:val="28"/>
                <w:lang w:val="uk-UA"/>
              </w:rPr>
              <w:t xml:space="preserve"> </w:t>
            </w:r>
            <w:r w:rsidRPr="00607E09">
              <w:rPr>
                <w:color w:val="000000"/>
                <w:sz w:val="28"/>
                <w:szCs w:val="28"/>
              </w:rPr>
              <w:t>2002. – Т.7, №6. – С. 40-44.</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 xml:space="preserve">Зенков Л.Р. Принципы функциональной  организации нервной системы. Болезни нервной системы. Руководство. / Под ред. Н.Н. Яхно, П.В. </w:t>
            </w:r>
            <w:r w:rsidRPr="00607E09">
              <w:rPr>
                <w:color w:val="000000"/>
                <w:sz w:val="28"/>
                <w:szCs w:val="28"/>
              </w:rPr>
              <w:lastRenderedPageBreak/>
              <w:t>Мельничука.– М.:</w:t>
            </w:r>
            <w:r w:rsidRPr="001746BD">
              <w:rPr>
                <w:color w:val="000000"/>
                <w:sz w:val="28"/>
                <w:szCs w:val="28"/>
              </w:rPr>
              <w:t xml:space="preserve"> </w:t>
            </w:r>
            <w:r w:rsidRPr="00607E09">
              <w:rPr>
                <w:color w:val="000000"/>
                <w:sz w:val="28"/>
                <w:szCs w:val="28"/>
              </w:rPr>
              <w:t>Медицина, 1995. – 240</w:t>
            </w:r>
            <w:r>
              <w:rPr>
                <w:color w:val="000000"/>
                <w:sz w:val="28"/>
                <w:szCs w:val="28"/>
                <w:lang w:val="uk-UA"/>
              </w:rPr>
              <w:t xml:space="preserve"> </w:t>
            </w:r>
            <w:r w:rsidRPr="00607E09">
              <w:rPr>
                <w:color w:val="000000"/>
                <w:sz w:val="28"/>
                <w:szCs w:val="28"/>
              </w:rPr>
              <w:t>с.</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 xml:space="preserve">Зенков Л.Р. Топамакс </w:t>
            </w:r>
            <w:r w:rsidRPr="00607E09">
              <w:rPr>
                <w:color w:val="000000"/>
                <w:sz w:val="28"/>
                <w:szCs w:val="28"/>
                <w:lang w:val="uk-UA"/>
              </w:rPr>
              <w:t>в</w:t>
            </w:r>
            <w:r w:rsidRPr="00607E09">
              <w:rPr>
                <w:color w:val="000000"/>
                <w:sz w:val="28"/>
                <w:szCs w:val="28"/>
              </w:rPr>
              <w:t xml:space="preserve"> лечении эпилепсии // Неврол. ж.</w:t>
            </w:r>
            <w:r>
              <w:rPr>
                <w:color w:val="000000"/>
                <w:sz w:val="28"/>
                <w:szCs w:val="28"/>
                <w:lang w:val="uk-UA"/>
              </w:rPr>
              <w:t xml:space="preserve"> </w:t>
            </w:r>
            <w:r w:rsidRPr="00607E09">
              <w:rPr>
                <w:color w:val="000000"/>
                <w:sz w:val="28"/>
                <w:szCs w:val="28"/>
              </w:rPr>
              <w:t>–</w:t>
            </w:r>
            <w:r>
              <w:rPr>
                <w:color w:val="000000"/>
                <w:sz w:val="28"/>
                <w:szCs w:val="28"/>
                <w:lang w:val="uk-UA"/>
              </w:rPr>
              <w:t xml:space="preserve"> </w:t>
            </w:r>
            <w:r w:rsidRPr="00607E09">
              <w:rPr>
                <w:color w:val="000000"/>
                <w:sz w:val="28"/>
                <w:szCs w:val="28"/>
              </w:rPr>
              <w:t>2003.</w:t>
            </w:r>
            <w:r>
              <w:rPr>
                <w:color w:val="000000"/>
                <w:sz w:val="28"/>
                <w:szCs w:val="28"/>
                <w:lang w:val="uk-UA"/>
              </w:rPr>
              <w:t xml:space="preserve"> </w:t>
            </w:r>
            <w:r w:rsidRPr="00607E09">
              <w:rPr>
                <w:color w:val="000000"/>
                <w:sz w:val="28"/>
                <w:szCs w:val="28"/>
              </w:rPr>
              <w:t xml:space="preserve">– Т. 8, </w:t>
            </w:r>
            <w:r>
              <w:rPr>
                <w:color w:val="000000"/>
                <w:sz w:val="28"/>
                <w:szCs w:val="28"/>
                <w:lang w:val="uk-UA"/>
              </w:rPr>
              <w:t xml:space="preserve"> </w:t>
            </w:r>
            <w:r w:rsidRPr="00607E09">
              <w:rPr>
                <w:color w:val="000000"/>
                <w:sz w:val="28"/>
                <w:szCs w:val="28"/>
              </w:rPr>
              <w:t>№ 6.</w:t>
            </w:r>
            <w:r>
              <w:rPr>
                <w:color w:val="000000"/>
                <w:sz w:val="28"/>
                <w:szCs w:val="28"/>
                <w:lang w:val="uk-UA"/>
              </w:rPr>
              <w:t xml:space="preserve"> </w:t>
            </w:r>
            <w:r w:rsidRPr="00607E09">
              <w:rPr>
                <w:color w:val="000000"/>
                <w:sz w:val="28"/>
                <w:szCs w:val="28"/>
              </w:rPr>
              <w:t>– С. 43-47.</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 xml:space="preserve">Зенков Л.Р. Фармакологическое лечение эпилепсии // Рус. мед. ж. </w:t>
            </w:r>
            <w:r w:rsidRPr="00607E09">
              <w:rPr>
                <w:color w:val="000000"/>
                <w:sz w:val="28"/>
                <w:szCs w:val="28"/>
              </w:rPr>
              <w:t>–</w:t>
            </w:r>
            <w:r w:rsidRPr="00607E09">
              <w:rPr>
                <w:color w:val="000000"/>
                <w:sz w:val="28"/>
                <w:szCs w:val="28"/>
                <w:lang w:val="uk-UA"/>
              </w:rPr>
              <w:t xml:space="preserve"> 2000. </w:t>
            </w:r>
            <w:r w:rsidRPr="00607E09">
              <w:rPr>
                <w:color w:val="000000"/>
                <w:sz w:val="28"/>
                <w:szCs w:val="28"/>
              </w:rPr>
              <w:t>–</w:t>
            </w:r>
            <w:r w:rsidRPr="00607E09">
              <w:rPr>
                <w:color w:val="000000"/>
                <w:sz w:val="28"/>
                <w:szCs w:val="28"/>
                <w:lang w:val="uk-UA"/>
              </w:rPr>
              <w:t xml:space="preserve"> № 10. </w:t>
            </w:r>
            <w:r w:rsidRPr="00607E09">
              <w:rPr>
                <w:color w:val="000000"/>
                <w:sz w:val="28"/>
                <w:szCs w:val="28"/>
              </w:rPr>
              <w:t>–</w:t>
            </w:r>
            <w:r w:rsidRPr="00607E09">
              <w:rPr>
                <w:color w:val="000000"/>
                <w:sz w:val="28"/>
                <w:szCs w:val="28"/>
                <w:lang w:val="uk-UA"/>
              </w:rPr>
              <w:t xml:space="preserve"> С. 411-417. </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 xml:space="preserve">Зенков Л.Р., Притыко А.Г, Айвазян С.А, Харламов Д.А. </w:t>
            </w:r>
            <w:r w:rsidRPr="00607E09">
              <w:rPr>
                <w:color w:val="000000"/>
                <w:sz w:val="28"/>
                <w:szCs w:val="28"/>
              </w:rPr>
              <w:t>Синдром инфантильных спазмов: критерии диагностики, классификация, принципы терапии // Неврол</w:t>
            </w:r>
            <w:r>
              <w:rPr>
                <w:color w:val="000000"/>
                <w:sz w:val="28"/>
                <w:szCs w:val="28"/>
                <w:lang w:val="uk-UA"/>
              </w:rPr>
              <w:t>.</w:t>
            </w:r>
            <w:r w:rsidRPr="00607E09">
              <w:rPr>
                <w:color w:val="000000"/>
                <w:sz w:val="28"/>
                <w:szCs w:val="28"/>
              </w:rPr>
              <w:t xml:space="preserve"> </w:t>
            </w:r>
            <w:proofErr w:type="gramStart"/>
            <w:r w:rsidRPr="00607E09">
              <w:rPr>
                <w:color w:val="000000"/>
                <w:sz w:val="28"/>
                <w:szCs w:val="28"/>
              </w:rPr>
              <w:t>ж</w:t>
            </w:r>
            <w:proofErr w:type="gramEnd"/>
            <w:r w:rsidRPr="00607E09">
              <w:rPr>
                <w:color w:val="000000"/>
                <w:sz w:val="28"/>
                <w:szCs w:val="28"/>
              </w:rPr>
              <w:t>.</w:t>
            </w:r>
            <w:r>
              <w:rPr>
                <w:color w:val="000000"/>
                <w:sz w:val="28"/>
                <w:szCs w:val="28"/>
                <w:lang w:val="uk-UA"/>
              </w:rPr>
              <w:t xml:space="preserve"> </w:t>
            </w:r>
            <w:r w:rsidRPr="00607E09">
              <w:rPr>
                <w:color w:val="000000"/>
                <w:sz w:val="28"/>
                <w:szCs w:val="28"/>
              </w:rPr>
              <w:t xml:space="preserve">– </w:t>
            </w:r>
            <w:r>
              <w:rPr>
                <w:color w:val="000000"/>
                <w:sz w:val="28"/>
                <w:szCs w:val="28"/>
                <w:lang w:val="uk-UA"/>
              </w:rPr>
              <w:t xml:space="preserve"> </w:t>
            </w:r>
            <w:r w:rsidRPr="00607E09">
              <w:rPr>
                <w:color w:val="000000"/>
                <w:sz w:val="28"/>
                <w:szCs w:val="28"/>
              </w:rPr>
              <w:t>2000.</w:t>
            </w:r>
            <w:r>
              <w:rPr>
                <w:color w:val="000000"/>
                <w:sz w:val="28"/>
                <w:szCs w:val="28"/>
                <w:lang w:val="uk-UA"/>
              </w:rPr>
              <w:t xml:space="preserve"> </w:t>
            </w:r>
            <w:r w:rsidRPr="00607E09">
              <w:rPr>
                <w:color w:val="000000"/>
                <w:sz w:val="28"/>
                <w:szCs w:val="28"/>
              </w:rPr>
              <w:t xml:space="preserve">– </w:t>
            </w:r>
            <w:r>
              <w:rPr>
                <w:color w:val="000000"/>
                <w:sz w:val="28"/>
                <w:szCs w:val="28"/>
                <w:lang w:val="uk-UA"/>
              </w:rPr>
              <w:t xml:space="preserve"> </w:t>
            </w:r>
            <w:r w:rsidRPr="00607E09">
              <w:rPr>
                <w:color w:val="000000"/>
                <w:sz w:val="28"/>
                <w:szCs w:val="28"/>
              </w:rPr>
              <w:t>Т.5, № 3.</w:t>
            </w:r>
            <w:r>
              <w:rPr>
                <w:color w:val="000000"/>
                <w:sz w:val="28"/>
                <w:szCs w:val="28"/>
                <w:lang w:val="uk-UA"/>
              </w:rPr>
              <w:t xml:space="preserve"> </w:t>
            </w:r>
            <w:r w:rsidRPr="00607E09">
              <w:rPr>
                <w:color w:val="000000"/>
                <w:sz w:val="28"/>
                <w:szCs w:val="28"/>
              </w:rPr>
              <w:t>– С. 28-33.</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Зенков Л.Р., Ронкин М.А. Функциональная диагностика нервных болезней: Руководство для врачей.</w:t>
            </w:r>
            <w:r>
              <w:rPr>
                <w:color w:val="000000"/>
                <w:sz w:val="28"/>
                <w:szCs w:val="28"/>
                <w:lang w:val="uk-UA"/>
              </w:rPr>
              <w:t xml:space="preserve"> </w:t>
            </w:r>
            <w:r w:rsidRPr="00607E09">
              <w:rPr>
                <w:color w:val="000000"/>
                <w:sz w:val="28"/>
                <w:szCs w:val="28"/>
              </w:rPr>
              <w:t>– М.: Медицина, 1991.</w:t>
            </w:r>
            <w:r>
              <w:rPr>
                <w:color w:val="000000"/>
                <w:sz w:val="28"/>
                <w:szCs w:val="28"/>
                <w:lang w:val="uk-UA"/>
              </w:rPr>
              <w:t xml:space="preserve"> </w:t>
            </w:r>
            <w:r w:rsidRPr="00607E09">
              <w:rPr>
                <w:color w:val="000000"/>
                <w:sz w:val="28"/>
                <w:szCs w:val="28"/>
              </w:rPr>
              <w:t>– 640 с.</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Зенков Л.Р., Усачева Е.Л., Яхно Н.Н. Депакин</w:t>
            </w:r>
            <w:r>
              <w:rPr>
                <w:color w:val="000000"/>
                <w:sz w:val="28"/>
                <w:szCs w:val="28"/>
                <w:lang w:val="uk-UA"/>
              </w:rPr>
              <w:t xml:space="preserve"> -</w:t>
            </w:r>
            <w:r w:rsidRPr="00607E09">
              <w:rPr>
                <w:color w:val="000000"/>
                <w:sz w:val="28"/>
                <w:szCs w:val="28"/>
              </w:rPr>
              <w:t xml:space="preserve"> хроно в лечение эпилепсии, резистентной к другим препаратам // Неврол</w:t>
            </w:r>
            <w:r>
              <w:rPr>
                <w:color w:val="000000"/>
                <w:sz w:val="28"/>
                <w:szCs w:val="28"/>
                <w:lang w:val="uk-UA"/>
              </w:rPr>
              <w:t>.</w:t>
            </w:r>
            <w:r w:rsidRPr="00607E09">
              <w:rPr>
                <w:color w:val="000000"/>
                <w:sz w:val="28"/>
                <w:szCs w:val="28"/>
              </w:rPr>
              <w:t xml:space="preserve"> ж. – 2000. – Т.5, № 4. – С. 39-43.</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Калуев А.В., Филоненко М.А., Громов Л.А. Нейромедиаторные меха</w:t>
            </w:r>
            <w:r>
              <w:rPr>
                <w:color w:val="000000"/>
                <w:sz w:val="28"/>
                <w:szCs w:val="28"/>
                <w:lang w:val="uk-UA"/>
              </w:rPr>
              <w:t>-</w:t>
            </w:r>
            <w:r w:rsidRPr="00607E09">
              <w:rPr>
                <w:color w:val="000000"/>
                <w:sz w:val="28"/>
                <w:szCs w:val="28"/>
              </w:rPr>
              <w:t xml:space="preserve">низмы действия коразола // </w:t>
            </w:r>
            <w:r w:rsidRPr="00607E09">
              <w:rPr>
                <w:color w:val="000000"/>
                <w:sz w:val="28"/>
                <w:szCs w:val="28"/>
                <w:lang w:val="uk-UA"/>
              </w:rPr>
              <w:t>Фі</w:t>
            </w:r>
            <w:proofErr w:type="gramStart"/>
            <w:r w:rsidRPr="00607E09">
              <w:rPr>
                <w:color w:val="000000"/>
                <w:sz w:val="28"/>
                <w:szCs w:val="28"/>
                <w:lang w:val="uk-UA"/>
              </w:rPr>
              <w:t>зіол</w:t>
            </w:r>
            <w:proofErr w:type="gramEnd"/>
            <w:r w:rsidRPr="00607E09">
              <w:rPr>
                <w:color w:val="000000"/>
                <w:sz w:val="28"/>
                <w:szCs w:val="28"/>
                <w:lang w:val="uk-UA"/>
              </w:rPr>
              <w:t>. ж.</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2000.</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w:t>
            </w:r>
            <w:r>
              <w:rPr>
                <w:color w:val="000000"/>
                <w:sz w:val="28"/>
                <w:szCs w:val="28"/>
                <w:lang w:val="uk-UA"/>
              </w:rPr>
              <w:t xml:space="preserve"> </w:t>
            </w:r>
            <w:r w:rsidRPr="00607E09">
              <w:rPr>
                <w:color w:val="000000"/>
                <w:sz w:val="28"/>
                <w:szCs w:val="28"/>
                <w:lang w:val="uk-UA"/>
              </w:rPr>
              <w:t>Т.46, № 4.</w:t>
            </w:r>
            <w:r>
              <w:rPr>
                <w:color w:val="000000"/>
                <w:sz w:val="28"/>
                <w:szCs w:val="28"/>
                <w:lang w:val="uk-UA"/>
              </w:rPr>
              <w:t xml:space="preserve"> </w:t>
            </w:r>
            <w:r w:rsidRPr="00607E09">
              <w:rPr>
                <w:color w:val="000000"/>
                <w:sz w:val="28"/>
                <w:szCs w:val="28"/>
              </w:rPr>
              <w:t>–</w:t>
            </w:r>
            <w:r>
              <w:rPr>
                <w:color w:val="000000"/>
                <w:sz w:val="28"/>
                <w:szCs w:val="28"/>
                <w:lang w:val="uk-UA"/>
              </w:rPr>
              <w:t xml:space="preserve"> </w:t>
            </w:r>
            <w:r w:rsidRPr="00607E09">
              <w:rPr>
                <w:color w:val="000000"/>
                <w:sz w:val="28"/>
                <w:szCs w:val="28"/>
                <w:lang w:val="uk-UA"/>
              </w:rPr>
              <w:t>С. 80-87.</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Карлов В.А. Основн</w:t>
            </w:r>
            <w:r w:rsidRPr="00607E09">
              <w:rPr>
                <w:color w:val="000000"/>
                <w:sz w:val="28"/>
                <w:szCs w:val="28"/>
              </w:rPr>
              <w:t>ы</w:t>
            </w:r>
            <w:r w:rsidRPr="00607E09">
              <w:rPr>
                <w:color w:val="000000"/>
                <w:sz w:val="28"/>
                <w:szCs w:val="28"/>
                <w:lang w:val="uk-UA"/>
              </w:rPr>
              <w:t xml:space="preserve">е принципы терапии эпилептических припадков // </w:t>
            </w:r>
            <w:r w:rsidRPr="00607E09">
              <w:rPr>
                <w:color w:val="000000"/>
                <w:sz w:val="28"/>
                <w:szCs w:val="28"/>
              </w:rPr>
              <w:t xml:space="preserve"> Неврол</w:t>
            </w:r>
            <w:r>
              <w:rPr>
                <w:color w:val="000000"/>
                <w:sz w:val="28"/>
                <w:szCs w:val="28"/>
                <w:lang w:val="uk-UA"/>
              </w:rPr>
              <w:t>.</w:t>
            </w:r>
            <w:r w:rsidRPr="00607E09">
              <w:rPr>
                <w:color w:val="000000"/>
                <w:sz w:val="28"/>
                <w:szCs w:val="28"/>
              </w:rPr>
              <w:t xml:space="preserve"> </w:t>
            </w:r>
            <w:proofErr w:type="gramStart"/>
            <w:r w:rsidRPr="00607E09">
              <w:rPr>
                <w:color w:val="000000"/>
                <w:sz w:val="28"/>
                <w:szCs w:val="28"/>
              </w:rPr>
              <w:t>ж</w:t>
            </w:r>
            <w:proofErr w:type="gramEnd"/>
            <w:r w:rsidRPr="00607E09">
              <w:rPr>
                <w:color w:val="000000"/>
                <w:sz w:val="28"/>
                <w:szCs w:val="28"/>
              </w:rPr>
              <w:t>. – 1997. – № 5. – С. 4-8.</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 xml:space="preserve">Карлов В.А. Судорожный эпилептический статус: </w:t>
            </w:r>
            <w:proofErr w:type="gramStart"/>
            <w:r w:rsidRPr="00607E09">
              <w:rPr>
                <w:color w:val="000000"/>
                <w:sz w:val="28"/>
                <w:szCs w:val="28"/>
              </w:rPr>
              <w:t>решенное</w:t>
            </w:r>
            <w:proofErr w:type="gramEnd"/>
            <w:r w:rsidRPr="00607E09">
              <w:rPr>
                <w:color w:val="000000"/>
                <w:sz w:val="28"/>
                <w:szCs w:val="28"/>
              </w:rPr>
              <w:t xml:space="preserve"> и нерешенное // Неврол</w:t>
            </w:r>
            <w:r>
              <w:rPr>
                <w:color w:val="000000"/>
                <w:sz w:val="28"/>
                <w:szCs w:val="28"/>
                <w:lang w:val="uk-UA"/>
              </w:rPr>
              <w:t>.</w:t>
            </w:r>
            <w:r w:rsidRPr="00607E09">
              <w:rPr>
                <w:color w:val="000000"/>
                <w:sz w:val="28"/>
                <w:szCs w:val="28"/>
              </w:rPr>
              <w:t xml:space="preserve"> ж. – 2000. – Т. 5, № 3. – С. 4-8.</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Карлов В.А. Эпилепсия и стуктурно-функциональная организация головного мозга // Ж. неврол</w:t>
            </w:r>
            <w:r>
              <w:rPr>
                <w:color w:val="000000"/>
                <w:sz w:val="28"/>
                <w:szCs w:val="28"/>
                <w:lang w:val="uk-UA"/>
              </w:rPr>
              <w:t>.</w:t>
            </w:r>
            <w:r w:rsidRPr="00607E09">
              <w:rPr>
                <w:color w:val="000000"/>
                <w:sz w:val="28"/>
                <w:szCs w:val="28"/>
              </w:rPr>
              <w:t xml:space="preserve"> и психиатрии им. С.С. Корсакова. – </w:t>
            </w:r>
            <w:r>
              <w:rPr>
                <w:color w:val="000000"/>
                <w:sz w:val="28"/>
                <w:szCs w:val="28"/>
                <w:lang w:val="uk-UA"/>
              </w:rPr>
              <w:t xml:space="preserve"> </w:t>
            </w:r>
            <w:r w:rsidRPr="00607E09">
              <w:rPr>
                <w:color w:val="000000"/>
                <w:sz w:val="28"/>
                <w:szCs w:val="28"/>
              </w:rPr>
              <w:t>2003. – Т. 103, № 9. – С. 4-9.</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Карлов В.А. Эпилепсия как клиническая и нейрофизиологическая проблема // Журн. неврологии и психиатрии им. С.С. Корсакова. – 2000. – Т. 100, № 9. – С. 7-15.</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 xml:space="preserve">Карлов В.А. Эпилепсия. - М.: Медицина, 1990. </w:t>
            </w:r>
            <w:r w:rsidRPr="00607E09">
              <w:rPr>
                <w:color w:val="000000"/>
                <w:sz w:val="28"/>
                <w:szCs w:val="28"/>
              </w:rPr>
              <w:t>–</w:t>
            </w:r>
            <w:r>
              <w:rPr>
                <w:color w:val="000000"/>
                <w:sz w:val="28"/>
                <w:szCs w:val="28"/>
                <w:lang w:val="uk-UA"/>
              </w:rPr>
              <w:t xml:space="preserve"> </w:t>
            </w:r>
            <w:r w:rsidRPr="00607E09">
              <w:rPr>
                <w:color w:val="000000"/>
                <w:sz w:val="28"/>
                <w:szCs w:val="28"/>
                <w:lang w:val="uk-UA"/>
              </w:rPr>
              <w:t xml:space="preserve"> 336 с. </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Карпова М.Н., Абросимов И.Ю., Крыжановский Г.Н. Влияние ишемии мозга различной тяжести на острые судороги и хронический эпилептогенез // Бюл. эксперим. биол</w:t>
            </w:r>
            <w:r>
              <w:rPr>
                <w:color w:val="000000"/>
                <w:sz w:val="28"/>
                <w:szCs w:val="28"/>
                <w:lang w:val="uk-UA"/>
              </w:rPr>
              <w:t>.</w:t>
            </w:r>
            <w:r w:rsidRPr="00607E09">
              <w:rPr>
                <w:color w:val="000000"/>
                <w:sz w:val="28"/>
                <w:szCs w:val="28"/>
              </w:rPr>
              <w:t xml:space="preserve"> и мед. – 1998. – Т.126, № 7. – </w:t>
            </w:r>
            <w:r>
              <w:rPr>
                <w:color w:val="000000"/>
                <w:sz w:val="28"/>
                <w:szCs w:val="28"/>
                <w:lang w:val="uk-UA"/>
              </w:rPr>
              <w:t xml:space="preserve">    </w:t>
            </w:r>
            <w:r w:rsidRPr="00607E09">
              <w:rPr>
                <w:color w:val="000000"/>
                <w:sz w:val="28"/>
                <w:szCs w:val="28"/>
              </w:rPr>
              <w:t>С. 30-33.</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Качура А.В. и др. основные нейротрансмиттерные системы и функциональные межполушарные взаимоотношения // Арх</w:t>
            </w:r>
            <w:r>
              <w:rPr>
                <w:color w:val="000000"/>
                <w:sz w:val="28"/>
                <w:szCs w:val="28"/>
                <w:lang w:val="uk-UA"/>
              </w:rPr>
              <w:t>.</w:t>
            </w:r>
            <w:r w:rsidRPr="00607E09">
              <w:rPr>
                <w:color w:val="000000"/>
                <w:sz w:val="28"/>
                <w:szCs w:val="28"/>
              </w:rPr>
              <w:t xml:space="preserve"> </w:t>
            </w:r>
            <w:proofErr w:type="gramStart"/>
            <w:r w:rsidRPr="00607E09">
              <w:rPr>
                <w:color w:val="000000"/>
                <w:sz w:val="28"/>
                <w:szCs w:val="28"/>
              </w:rPr>
              <w:t>псих</w:t>
            </w:r>
            <w:proofErr w:type="gramEnd"/>
            <w:r w:rsidRPr="00607E09">
              <w:rPr>
                <w:color w:val="000000"/>
                <w:sz w:val="28"/>
                <w:szCs w:val="28"/>
              </w:rPr>
              <w:t>іатрії. Вип. 12-13</w:t>
            </w:r>
            <w:r>
              <w:rPr>
                <w:color w:val="000000"/>
                <w:sz w:val="28"/>
                <w:szCs w:val="28"/>
                <w:lang w:val="uk-UA"/>
              </w:rPr>
              <w:t>,</w:t>
            </w:r>
            <w:r w:rsidRPr="00607E09">
              <w:rPr>
                <w:color w:val="000000"/>
                <w:sz w:val="28"/>
                <w:szCs w:val="28"/>
              </w:rPr>
              <w:t xml:space="preserve"> 1997. –</w:t>
            </w:r>
            <w:r>
              <w:rPr>
                <w:color w:val="000000"/>
                <w:sz w:val="28"/>
                <w:szCs w:val="28"/>
                <w:lang w:val="uk-UA"/>
              </w:rPr>
              <w:t xml:space="preserve"> С</w:t>
            </w:r>
            <w:r w:rsidRPr="00607E09">
              <w:rPr>
                <w:color w:val="000000"/>
                <w:sz w:val="28"/>
                <w:szCs w:val="28"/>
              </w:rPr>
              <w:t>. 39-40.</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Ковтуненко В.О. Лікарські засоби з дією на центральну нервову систему.</w:t>
            </w:r>
            <w:r>
              <w:rPr>
                <w:color w:val="000000"/>
                <w:sz w:val="28"/>
                <w:szCs w:val="28"/>
                <w:lang w:val="uk-UA"/>
              </w:rPr>
              <w:t xml:space="preserve"> </w:t>
            </w:r>
            <w:r w:rsidRPr="007F3D07">
              <w:rPr>
                <w:color w:val="000000"/>
                <w:sz w:val="28"/>
                <w:szCs w:val="28"/>
                <w:lang w:val="uk-UA"/>
              </w:rPr>
              <w:t>–</w:t>
            </w:r>
            <w:r>
              <w:rPr>
                <w:color w:val="000000"/>
                <w:sz w:val="28"/>
                <w:szCs w:val="28"/>
                <w:lang w:val="uk-UA"/>
              </w:rPr>
              <w:t xml:space="preserve"> </w:t>
            </w:r>
            <w:r w:rsidRPr="00607E09">
              <w:rPr>
                <w:color w:val="000000"/>
                <w:sz w:val="28"/>
                <w:szCs w:val="28"/>
                <w:lang w:val="uk-UA"/>
              </w:rPr>
              <w:t>К.: Перун</w:t>
            </w:r>
            <w:r>
              <w:rPr>
                <w:color w:val="000000"/>
                <w:sz w:val="28"/>
                <w:szCs w:val="28"/>
                <w:lang w:val="uk-UA"/>
              </w:rPr>
              <w:t xml:space="preserve">, </w:t>
            </w:r>
            <w:r w:rsidRPr="00607E09">
              <w:rPr>
                <w:color w:val="000000"/>
                <w:sz w:val="28"/>
                <w:szCs w:val="28"/>
                <w:lang w:val="uk-UA"/>
              </w:rPr>
              <w:t>1997.</w:t>
            </w:r>
            <w:r>
              <w:rPr>
                <w:color w:val="000000"/>
                <w:sz w:val="28"/>
                <w:szCs w:val="28"/>
                <w:lang w:val="uk-UA"/>
              </w:rPr>
              <w:t xml:space="preserve"> </w:t>
            </w:r>
            <w:r w:rsidRPr="007F3D07">
              <w:rPr>
                <w:color w:val="000000"/>
                <w:sz w:val="28"/>
                <w:szCs w:val="28"/>
                <w:lang w:val="uk-UA"/>
              </w:rPr>
              <w:t>–</w:t>
            </w:r>
            <w:r>
              <w:rPr>
                <w:color w:val="000000"/>
                <w:sz w:val="28"/>
                <w:szCs w:val="28"/>
                <w:lang w:val="uk-UA"/>
              </w:rPr>
              <w:t xml:space="preserve"> </w:t>
            </w:r>
            <w:r w:rsidRPr="00607E09">
              <w:rPr>
                <w:color w:val="000000"/>
                <w:sz w:val="28"/>
                <w:szCs w:val="28"/>
                <w:lang w:val="uk-UA"/>
              </w:rPr>
              <w:t>462 с.</w:t>
            </w:r>
          </w:p>
        </w:tc>
      </w:tr>
      <w:tr w:rsidR="00836D61" w:rsidRPr="00607E09" w:rsidTr="006D506A">
        <w:tc>
          <w:tcPr>
            <w:tcW w:w="648" w:type="dxa"/>
          </w:tcPr>
          <w:p w:rsidR="00836D61" w:rsidRPr="00A305C7"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A305C7">
              <w:rPr>
                <w:color w:val="000000"/>
                <w:sz w:val="28"/>
                <w:szCs w:val="28"/>
                <w:lang w:val="uk-UA"/>
              </w:rPr>
              <w:t xml:space="preserve">Коломеер Э.К. Эпилепсия.- М.: Знание, 1990. </w:t>
            </w:r>
            <w:r w:rsidRPr="007F3D07">
              <w:rPr>
                <w:color w:val="000000"/>
                <w:sz w:val="28"/>
                <w:szCs w:val="28"/>
                <w:lang w:val="uk-UA"/>
              </w:rPr>
              <w:t>–</w:t>
            </w:r>
            <w:r w:rsidRPr="00A305C7">
              <w:rPr>
                <w:color w:val="000000"/>
                <w:sz w:val="28"/>
                <w:szCs w:val="28"/>
                <w:lang w:val="uk-UA"/>
              </w:rPr>
              <w:t xml:space="preserve"> 64 с.</w:t>
            </w:r>
          </w:p>
        </w:tc>
      </w:tr>
      <w:tr w:rsidR="00836D61" w:rsidRPr="00607E09" w:rsidTr="006D506A">
        <w:tc>
          <w:tcPr>
            <w:tcW w:w="648" w:type="dxa"/>
          </w:tcPr>
          <w:p w:rsidR="00836D61" w:rsidRPr="00A305C7"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rPr>
            </w:pPr>
            <w:r w:rsidRPr="00A305C7">
              <w:rPr>
                <w:color w:val="000000"/>
                <w:sz w:val="28"/>
                <w:szCs w:val="28"/>
                <w:lang w:val="uk-UA"/>
              </w:rPr>
              <w:t>Космачев А.Б., Муковский Л.А., Сабуров Е.Б., Хоботова З.И., Кубар</w:t>
            </w:r>
            <w:r w:rsidRPr="007F3D07">
              <w:rPr>
                <w:color w:val="000000"/>
                <w:sz w:val="28"/>
                <w:szCs w:val="28"/>
                <w:lang w:val="uk-UA"/>
              </w:rPr>
              <w:t>ская Л</w:t>
            </w:r>
            <w:r w:rsidRPr="00607E09">
              <w:rPr>
                <w:color w:val="000000"/>
                <w:sz w:val="28"/>
                <w:szCs w:val="28"/>
              </w:rPr>
              <w:t>.Г. Роль ацетилхолина в патогенезе судорожных состояний различной этиологии // Эксперим. и клин</w:t>
            </w:r>
            <w:proofErr w:type="gramStart"/>
            <w:r w:rsidRPr="00607E09">
              <w:rPr>
                <w:color w:val="000000"/>
                <w:sz w:val="28"/>
                <w:szCs w:val="28"/>
              </w:rPr>
              <w:t>.</w:t>
            </w:r>
            <w:proofErr w:type="gramEnd"/>
            <w:r w:rsidRPr="00607E09">
              <w:rPr>
                <w:color w:val="000000"/>
                <w:sz w:val="28"/>
                <w:szCs w:val="28"/>
              </w:rPr>
              <w:t xml:space="preserve"> </w:t>
            </w:r>
            <w:proofErr w:type="gramStart"/>
            <w:r w:rsidRPr="00607E09">
              <w:rPr>
                <w:color w:val="000000"/>
                <w:sz w:val="28"/>
                <w:szCs w:val="28"/>
              </w:rPr>
              <w:t>ф</w:t>
            </w:r>
            <w:proofErr w:type="gramEnd"/>
            <w:r w:rsidRPr="00607E09">
              <w:rPr>
                <w:color w:val="000000"/>
                <w:sz w:val="28"/>
                <w:szCs w:val="28"/>
              </w:rPr>
              <w:t xml:space="preserve">армакол. – 1999. – Т.62, </w:t>
            </w:r>
            <w:r>
              <w:rPr>
                <w:color w:val="000000"/>
                <w:sz w:val="28"/>
                <w:szCs w:val="28"/>
                <w:lang w:val="uk-UA"/>
              </w:rPr>
              <w:t xml:space="preserve">    </w:t>
            </w:r>
            <w:r w:rsidRPr="00607E09">
              <w:rPr>
                <w:color w:val="000000"/>
                <w:sz w:val="28"/>
                <w:szCs w:val="28"/>
              </w:rPr>
              <w:t>№ 2. – С. 7-9.</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 xml:space="preserve">Крилова В.Ю. Фактори ризику </w:t>
            </w:r>
            <w:proofErr w:type="gramStart"/>
            <w:r w:rsidRPr="00607E09">
              <w:rPr>
                <w:color w:val="000000"/>
                <w:sz w:val="28"/>
                <w:szCs w:val="28"/>
              </w:rPr>
              <w:t>еп</w:t>
            </w:r>
            <w:proofErr w:type="gramEnd"/>
            <w:r w:rsidRPr="00607E09">
              <w:rPr>
                <w:color w:val="000000"/>
                <w:sz w:val="28"/>
                <w:szCs w:val="28"/>
              </w:rPr>
              <w:t>ілепсії // Питання діагностики та лікування. – К., 1995. – С.117-118.</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 xml:space="preserve">Кричун І.І., Пашковський А.М., Казимірик О.І. Ефективність депакіну при епілептичних </w:t>
            </w:r>
            <w:r>
              <w:rPr>
                <w:color w:val="000000"/>
                <w:sz w:val="28"/>
                <w:szCs w:val="28"/>
                <w:lang w:val="uk-UA"/>
              </w:rPr>
              <w:t xml:space="preserve">нападах </w:t>
            </w:r>
            <w:r w:rsidRPr="00607E09">
              <w:rPr>
                <w:color w:val="000000"/>
                <w:sz w:val="28"/>
                <w:szCs w:val="28"/>
                <w:lang w:val="uk-UA"/>
              </w:rPr>
              <w:t xml:space="preserve">у дітей // Укр. </w:t>
            </w:r>
            <w:r>
              <w:rPr>
                <w:color w:val="000000"/>
                <w:sz w:val="28"/>
                <w:szCs w:val="28"/>
                <w:lang w:val="uk-UA"/>
              </w:rPr>
              <w:t>в</w:t>
            </w:r>
            <w:r w:rsidRPr="00607E09">
              <w:rPr>
                <w:color w:val="000000"/>
                <w:sz w:val="28"/>
                <w:szCs w:val="28"/>
                <w:lang w:val="uk-UA"/>
              </w:rPr>
              <w:t>існ</w:t>
            </w:r>
            <w:r>
              <w:rPr>
                <w:color w:val="000000"/>
                <w:sz w:val="28"/>
                <w:szCs w:val="28"/>
                <w:lang w:val="uk-UA"/>
              </w:rPr>
              <w:t>.</w:t>
            </w:r>
            <w:r w:rsidRPr="00607E09">
              <w:rPr>
                <w:color w:val="000000"/>
                <w:sz w:val="28"/>
                <w:szCs w:val="28"/>
                <w:lang w:val="uk-UA"/>
              </w:rPr>
              <w:t xml:space="preserve"> </w:t>
            </w:r>
            <w:r>
              <w:rPr>
                <w:color w:val="000000"/>
                <w:sz w:val="28"/>
                <w:szCs w:val="28"/>
                <w:lang w:val="uk-UA"/>
              </w:rPr>
              <w:t>п</w:t>
            </w:r>
            <w:r w:rsidRPr="00607E09">
              <w:rPr>
                <w:color w:val="000000"/>
                <w:sz w:val="28"/>
                <w:szCs w:val="28"/>
                <w:lang w:val="uk-UA"/>
              </w:rPr>
              <w:t>сихо</w:t>
            </w:r>
            <w:r>
              <w:rPr>
                <w:color w:val="000000"/>
                <w:sz w:val="28"/>
                <w:szCs w:val="28"/>
                <w:lang w:val="uk-UA"/>
              </w:rPr>
              <w:t xml:space="preserve"> -</w:t>
            </w:r>
            <w:r w:rsidRPr="00607E09">
              <w:rPr>
                <w:color w:val="000000"/>
                <w:sz w:val="28"/>
                <w:szCs w:val="28"/>
                <w:lang w:val="uk-UA"/>
              </w:rPr>
              <w:t>неврол. – 2001. –Т. 9, № 3. – С. 28-29.</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lang w:val="uk-UA"/>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Крыжановский Г.Н., Шандра А.А., Годлевский Л.С., Мазарати А.М. Антиэпилептическая система // Успехи физиол</w:t>
            </w:r>
            <w:r>
              <w:rPr>
                <w:color w:val="000000"/>
                <w:sz w:val="28"/>
                <w:szCs w:val="28"/>
                <w:lang w:val="uk-UA"/>
              </w:rPr>
              <w:t>.</w:t>
            </w:r>
            <w:r w:rsidRPr="00607E09">
              <w:rPr>
                <w:color w:val="000000"/>
                <w:sz w:val="28"/>
                <w:szCs w:val="28"/>
              </w:rPr>
              <w:t xml:space="preserve"> наук. – 1992. – Т.23, </w:t>
            </w:r>
            <w:r>
              <w:rPr>
                <w:color w:val="000000"/>
                <w:sz w:val="28"/>
                <w:szCs w:val="28"/>
                <w:lang w:val="uk-UA"/>
              </w:rPr>
              <w:t xml:space="preserve">  </w:t>
            </w:r>
            <w:r w:rsidRPr="00607E09">
              <w:rPr>
                <w:color w:val="000000"/>
                <w:sz w:val="28"/>
                <w:szCs w:val="28"/>
              </w:rPr>
              <w:t>№ 3. – С.</w:t>
            </w:r>
            <w:r>
              <w:rPr>
                <w:color w:val="000000"/>
                <w:sz w:val="28"/>
                <w:szCs w:val="28"/>
                <w:lang w:val="uk-UA"/>
              </w:rPr>
              <w:t xml:space="preserve"> </w:t>
            </w:r>
            <w:r w:rsidRPr="00607E09">
              <w:rPr>
                <w:color w:val="000000"/>
                <w:sz w:val="28"/>
                <w:szCs w:val="28"/>
              </w:rPr>
              <w:t>53 –</w:t>
            </w:r>
            <w:r>
              <w:rPr>
                <w:color w:val="000000"/>
                <w:sz w:val="28"/>
                <w:szCs w:val="28"/>
                <w:lang w:val="uk-UA"/>
              </w:rPr>
              <w:t xml:space="preserve"> </w:t>
            </w:r>
            <w:r w:rsidRPr="00607E09">
              <w:rPr>
                <w:color w:val="000000"/>
                <w:sz w:val="28"/>
                <w:szCs w:val="28"/>
              </w:rPr>
              <w:t>70.</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 xml:space="preserve">Крыжановский Г.Н., Шандра А.А., Годлевский Л.С., Макулькин Р.Ф. Киндлинг как модель формирования эпилептической активности // Успехи физиол. наук.–  </w:t>
            </w:r>
            <w:r w:rsidRPr="00607E09">
              <w:rPr>
                <w:color w:val="000000"/>
                <w:sz w:val="28"/>
                <w:szCs w:val="28"/>
                <w:lang w:val="en-US"/>
              </w:rPr>
              <w:t>1988.</w:t>
            </w:r>
            <w:r w:rsidRPr="00607E09">
              <w:rPr>
                <w:color w:val="000000"/>
                <w:sz w:val="28"/>
                <w:szCs w:val="28"/>
              </w:rPr>
              <w:t xml:space="preserve">– </w:t>
            </w:r>
            <w:r w:rsidRPr="00607E09">
              <w:rPr>
                <w:color w:val="000000"/>
                <w:sz w:val="28"/>
                <w:szCs w:val="28"/>
                <w:lang w:val="en-US"/>
              </w:rPr>
              <w:t xml:space="preserve"> </w:t>
            </w:r>
            <w:r w:rsidRPr="00607E09">
              <w:rPr>
                <w:color w:val="000000"/>
                <w:sz w:val="28"/>
                <w:szCs w:val="28"/>
              </w:rPr>
              <w:t>Т</w:t>
            </w:r>
            <w:r w:rsidRPr="00607E09">
              <w:rPr>
                <w:color w:val="000000"/>
                <w:sz w:val="28"/>
                <w:szCs w:val="28"/>
                <w:lang w:val="en-US"/>
              </w:rPr>
              <w:t>. 19, № 4.</w:t>
            </w:r>
            <w:r w:rsidRPr="00607E09">
              <w:rPr>
                <w:color w:val="000000"/>
                <w:sz w:val="28"/>
                <w:szCs w:val="28"/>
              </w:rPr>
              <w:t>– С. 12-32.</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 xml:space="preserve">Крыжановский Г.Н., Шандра А.А., Никушкин Е.В. Антиэпилептические эффекты комплексной терапии витаминными и противосудорожными препаратами // Ж. </w:t>
            </w:r>
            <w:r>
              <w:rPr>
                <w:color w:val="000000"/>
                <w:sz w:val="28"/>
                <w:szCs w:val="28"/>
                <w:lang w:val="uk-UA"/>
              </w:rPr>
              <w:t>н</w:t>
            </w:r>
            <w:r w:rsidRPr="00607E09">
              <w:rPr>
                <w:color w:val="000000"/>
                <w:sz w:val="28"/>
                <w:szCs w:val="28"/>
              </w:rPr>
              <w:t>еврол</w:t>
            </w:r>
            <w:r>
              <w:rPr>
                <w:color w:val="000000"/>
                <w:sz w:val="28"/>
                <w:szCs w:val="28"/>
                <w:lang w:val="uk-UA"/>
              </w:rPr>
              <w:t>.</w:t>
            </w:r>
            <w:r w:rsidRPr="00607E09">
              <w:rPr>
                <w:color w:val="000000"/>
                <w:sz w:val="28"/>
                <w:szCs w:val="28"/>
              </w:rPr>
              <w:t xml:space="preserve"> и психиатрии </w:t>
            </w:r>
            <w:r>
              <w:rPr>
                <w:color w:val="000000"/>
                <w:sz w:val="28"/>
                <w:szCs w:val="28"/>
                <w:lang w:val="uk-UA"/>
              </w:rPr>
              <w:t xml:space="preserve">       </w:t>
            </w:r>
            <w:r w:rsidRPr="00607E09">
              <w:rPr>
                <w:color w:val="000000"/>
                <w:sz w:val="28"/>
                <w:szCs w:val="28"/>
              </w:rPr>
              <w:t>им. С.С.Корсакова.</w:t>
            </w:r>
            <w:r>
              <w:rPr>
                <w:color w:val="000000"/>
                <w:sz w:val="28"/>
                <w:szCs w:val="28"/>
                <w:lang w:val="uk-UA"/>
              </w:rPr>
              <w:t xml:space="preserve"> </w:t>
            </w:r>
            <w:r w:rsidRPr="00607E09">
              <w:rPr>
                <w:color w:val="000000"/>
                <w:sz w:val="28"/>
                <w:szCs w:val="28"/>
              </w:rPr>
              <w:t>– 1982.</w:t>
            </w:r>
            <w:r>
              <w:rPr>
                <w:color w:val="000000"/>
                <w:sz w:val="28"/>
                <w:szCs w:val="28"/>
                <w:lang w:val="uk-UA"/>
              </w:rPr>
              <w:t xml:space="preserve"> </w:t>
            </w:r>
            <w:r w:rsidRPr="00607E09">
              <w:rPr>
                <w:color w:val="000000"/>
                <w:sz w:val="28"/>
                <w:szCs w:val="28"/>
              </w:rPr>
              <w:t>–  Т. 82, № 6.</w:t>
            </w:r>
            <w:r>
              <w:rPr>
                <w:color w:val="000000"/>
                <w:sz w:val="28"/>
                <w:szCs w:val="28"/>
                <w:lang w:val="uk-UA"/>
              </w:rPr>
              <w:t xml:space="preserve"> </w:t>
            </w:r>
            <w:r w:rsidRPr="00607E09">
              <w:rPr>
                <w:color w:val="000000"/>
                <w:sz w:val="28"/>
                <w:szCs w:val="28"/>
              </w:rPr>
              <w:t>– С. 884-890.</w:t>
            </w:r>
            <w:r w:rsidRPr="00607E09">
              <w:rPr>
                <w:color w:val="000000"/>
                <w:sz w:val="28"/>
                <w:szCs w:val="28"/>
                <w:lang w:val="uk-UA"/>
              </w:rPr>
              <w:t xml:space="preserve"> </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lang w:val="uk-UA"/>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Кулинский В.И., Михельсон Г.В. Рецепторные механизмы нейропротекторного эффекта ГАМК-ергических веществ // Бюл. эксперим. биол. и</w:t>
            </w:r>
            <w:r w:rsidRPr="00EF3E30">
              <w:rPr>
                <w:color w:val="000000"/>
                <w:sz w:val="28"/>
                <w:szCs w:val="28"/>
              </w:rPr>
              <w:t xml:space="preserve"> </w:t>
            </w:r>
            <w:r w:rsidRPr="00607E09">
              <w:rPr>
                <w:color w:val="000000"/>
                <w:sz w:val="28"/>
                <w:szCs w:val="28"/>
              </w:rPr>
              <w:t>мед</w:t>
            </w:r>
            <w:r w:rsidRPr="00EF3E30">
              <w:rPr>
                <w:color w:val="000000"/>
                <w:sz w:val="28"/>
                <w:szCs w:val="28"/>
              </w:rPr>
              <w:t>.</w:t>
            </w:r>
            <w:r>
              <w:rPr>
                <w:color w:val="000000"/>
                <w:sz w:val="28"/>
                <w:szCs w:val="28"/>
                <w:lang w:val="uk-UA"/>
              </w:rPr>
              <w:t xml:space="preserve"> </w:t>
            </w:r>
            <w:r w:rsidRPr="00607E09">
              <w:rPr>
                <w:color w:val="000000"/>
                <w:sz w:val="28"/>
                <w:szCs w:val="28"/>
              </w:rPr>
              <w:t xml:space="preserve">– </w:t>
            </w:r>
            <w:r w:rsidRPr="00EF3E30">
              <w:rPr>
                <w:color w:val="000000"/>
                <w:sz w:val="28"/>
                <w:szCs w:val="28"/>
              </w:rPr>
              <w:t xml:space="preserve"> </w:t>
            </w:r>
            <w:r w:rsidRPr="00946A56">
              <w:rPr>
                <w:color w:val="000000"/>
                <w:sz w:val="28"/>
                <w:szCs w:val="28"/>
              </w:rPr>
              <w:t>199</w:t>
            </w:r>
            <w:r w:rsidRPr="00607E09">
              <w:rPr>
                <w:color w:val="000000"/>
                <w:sz w:val="28"/>
                <w:szCs w:val="28"/>
              </w:rPr>
              <w:t>8</w:t>
            </w:r>
            <w:r w:rsidRPr="00946A56">
              <w:rPr>
                <w:color w:val="000000"/>
                <w:sz w:val="28"/>
                <w:szCs w:val="28"/>
              </w:rPr>
              <w:t>.</w:t>
            </w:r>
            <w:r>
              <w:rPr>
                <w:color w:val="000000"/>
                <w:sz w:val="28"/>
                <w:szCs w:val="28"/>
                <w:lang w:val="uk-UA"/>
              </w:rPr>
              <w:t xml:space="preserve"> </w:t>
            </w:r>
            <w:r w:rsidRPr="00607E09">
              <w:rPr>
                <w:color w:val="000000"/>
                <w:sz w:val="28"/>
                <w:szCs w:val="28"/>
              </w:rPr>
              <w:t xml:space="preserve">– </w:t>
            </w:r>
            <w:r w:rsidRPr="00946A56">
              <w:rPr>
                <w:color w:val="000000"/>
                <w:sz w:val="28"/>
                <w:szCs w:val="28"/>
              </w:rPr>
              <w:t xml:space="preserve"> </w:t>
            </w:r>
            <w:r w:rsidRPr="00607E09">
              <w:rPr>
                <w:color w:val="000000"/>
                <w:sz w:val="28"/>
                <w:szCs w:val="28"/>
              </w:rPr>
              <w:t>Т</w:t>
            </w:r>
            <w:r w:rsidRPr="00946A56">
              <w:rPr>
                <w:color w:val="000000"/>
                <w:sz w:val="28"/>
                <w:szCs w:val="28"/>
              </w:rPr>
              <w:t>.118, № 2.</w:t>
            </w:r>
            <w:r>
              <w:rPr>
                <w:color w:val="000000"/>
                <w:sz w:val="28"/>
                <w:szCs w:val="28"/>
                <w:lang w:val="uk-UA"/>
              </w:rPr>
              <w:t xml:space="preserve"> </w:t>
            </w:r>
            <w:r w:rsidRPr="00607E09">
              <w:rPr>
                <w:color w:val="000000"/>
                <w:sz w:val="28"/>
                <w:szCs w:val="28"/>
              </w:rPr>
              <w:t xml:space="preserve">– </w:t>
            </w:r>
            <w:r w:rsidRPr="00946A56">
              <w:rPr>
                <w:color w:val="000000"/>
                <w:sz w:val="28"/>
                <w:szCs w:val="28"/>
              </w:rPr>
              <w:t xml:space="preserve"> </w:t>
            </w:r>
            <w:r w:rsidRPr="00607E09">
              <w:rPr>
                <w:color w:val="000000"/>
                <w:sz w:val="28"/>
                <w:szCs w:val="28"/>
              </w:rPr>
              <w:t>С</w:t>
            </w:r>
            <w:r w:rsidRPr="00946A56">
              <w:rPr>
                <w:color w:val="000000"/>
                <w:sz w:val="28"/>
                <w:szCs w:val="28"/>
              </w:rPr>
              <w:t xml:space="preserve">. </w:t>
            </w:r>
            <w:r w:rsidRPr="00607E09">
              <w:rPr>
                <w:color w:val="000000"/>
                <w:sz w:val="28"/>
                <w:szCs w:val="28"/>
              </w:rPr>
              <w:t>162-164.</w:t>
            </w:r>
          </w:p>
        </w:tc>
      </w:tr>
      <w:tr w:rsidR="00836D61" w:rsidRPr="00563F95" w:rsidTr="006D506A">
        <w:tc>
          <w:tcPr>
            <w:tcW w:w="648" w:type="dxa"/>
          </w:tcPr>
          <w:p w:rsidR="00836D61" w:rsidRPr="00E1191B" w:rsidRDefault="00836D61" w:rsidP="00276B1F">
            <w:pPr>
              <w:numPr>
                <w:ilvl w:val="0"/>
                <w:numId w:val="61"/>
              </w:numPr>
              <w:suppressAutoHyphens w:val="0"/>
              <w:spacing w:line="360" w:lineRule="auto"/>
              <w:ind w:left="0" w:firstLine="0"/>
              <w:rPr>
                <w:color w:val="FF0000"/>
                <w:sz w:val="28"/>
              </w:rPr>
            </w:pPr>
          </w:p>
        </w:tc>
        <w:tc>
          <w:tcPr>
            <w:tcW w:w="8820" w:type="dxa"/>
          </w:tcPr>
          <w:p w:rsidR="00836D61" w:rsidRPr="00563F95" w:rsidRDefault="00836D61" w:rsidP="006D506A">
            <w:pPr>
              <w:spacing w:line="360" w:lineRule="auto"/>
              <w:jc w:val="both"/>
              <w:rPr>
                <w:sz w:val="28"/>
                <w:szCs w:val="28"/>
                <w:lang w:val="uk-UA"/>
              </w:rPr>
            </w:pPr>
            <w:r w:rsidRPr="00563F95">
              <w:rPr>
                <w:sz w:val="28"/>
                <w:szCs w:val="28"/>
              </w:rPr>
              <w:t>Лапач С.Н., Чубенко А.В. Статистические методы в медико-биологичесом исследовании. – К.: Морион</w:t>
            </w:r>
            <w:r w:rsidRPr="00563F95">
              <w:rPr>
                <w:sz w:val="28"/>
                <w:szCs w:val="28"/>
                <w:lang w:val="uk-UA"/>
              </w:rPr>
              <w:t>,</w:t>
            </w:r>
            <w:r w:rsidRPr="00563F95">
              <w:rPr>
                <w:sz w:val="28"/>
                <w:szCs w:val="28"/>
              </w:rPr>
              <w:t xml:space="preserve"> – 2003.</w:t>
            </w:r>
            <w:r>
              <w:rPr>
                <w:sz w:val="28"/>
                <w:szCs w:val="28"/>
                <w:lang w:val="uk-UA"/>
              </w:rPr>
              <w:t xml:space="preserve"> </w:t>
            </w:r>
            <w:r w:rsidRPr="00607E09">
              <w:rPr>
                <w:color w:val="000000"/>
                <w:sz w:val="28"/>
                <w:szCs w:val="28"/>
              </w:rPr>
              <w:t>–</w:t>
            </w:r>
            <w:r w:rsidRPr="00563F95">
              <w:rPr>
                <w:sz w:val="28"/>
                <w:szCs w:val="28"/>
                <w:lang w:val="uk-UA"/>
              </w:rPr>
              <w:t xml:space="preserve"> С. 33-</w:t>
            </w:r>
            <w:r>
              <w:rPr>
                <w:sz w:val="28"/>
                <w:szCs w:val="28"/>
                <w:lang w:val="uk-UA"/>
              </w:rPr>
              <w:t>7</w:t>
            </w:r>
            <w:r w:rsidRPr="00563F95">
              <w:rPr>
                <w:sz w:val="28"/>
                <w:szCs w:val="28"/>
                <w:lang w:val="uk-UA"/>
              </w:rPr>
              <w:t>5.</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Лечение при эпилепсии. Рефераты систематических обзоров кокрановского сотрудничества</w:t>
            </w:r>
            <w:r w:rsidRPr="00607E09">
              <w:rPr>
                <w:color w:val="000000"/>
                <w:sz w:val="28"/>
                <w:szCs w:val="28"/>
                <w:lang w:val="uk-UA"/>
              </w:rPr>
              <w:t xml:space="preserve"> / Пер. и ред. </w:t>
            </w:r>
            <w:r w:rsidRPr="00607E09">
              <w:rPr>
                <w:color w:val="000000"/>
                <w:sz w:val="28"/>
                <w:szCs w:val="28"/>
              </w:rPr>
              <w:t xml:space="preserve"> К.Л. Юрьев</w:t>
            </w:r>
            <w:r>
              <w:rPr>
                <w:color w:val="000000"/>
                <w:sz w:val="28"/>
                <w:szCs w:val="28"/>
                <w:lang w:val="uk-UA"/>
              </w:rPr>
              <w:t>а</w:t>
            </w:r>
            <w:r w:rsidRPr="00607E09">
              <w:rPr>
                <w:color w:val="000000"/>
                <w:sz w:val="28"/>
                <w:szCs w:val="28"/>
              </w:rPr>
              <w:t xml:space="preserve"> </w:t>
            </w:r>
            <w:r w:rsidRPr="00607E09">
              <w:rPr>
                <w:color w:val="000000"/>
                <w:sz w:val="28"/>
                <w:szCs w:val="28"/>
                <w:lang w:val="uk-UA"/>
              </w:rPr>
              <w:t>//</w:t>
            </w:r>
            <w:r w:rsidRPr="00607E09">
              <w:rPr>
                <w:color w:val="000000"/>
                <w:sz w:val="28"/>
                <w:szCs w:val="28"/>
              </w:rPr>
              <w:t xml:space="preserve"> Укр. мед</w:t>
            </w:r>
            <w:proofErr w:type="gramStart"/>
            <w:r w:rsidRPr="00607E09">
              <w:rPr>
                <w:color w:val="000000"/>
                <w:sz w:val="28"/>
                <w:szCs w:val="28"/>
              </w:rPr>
              <w:t>.</w:t>
            </w:r>
            <w:proofErr w:type="gramEnd"/>
            <w:r w:rsidRPr="00607E09">
              <w:rPr>
                <w:color w:val="000000"/>
                <w:sz w:val="28"/>
                <w:szCs w:val="28"/>
              </w:rPr>
              <w:t xml:space="preserve"> </w:t>
            </w:r>
            <w:proofErr w:type="gramStart"/>
            <w:r w:rsidRPr="00607E09">
              <w:rPr>
                <w:color w:val="000000"/>
                <w:sz w:val="28"/>
                <w:szCs w:val="28"/>
              </w:rPr>
              <w:t>ч</w:t>
            </w:r>
            <w:proofErr w:type="gramEnd"/>
            <w:r w:rsidRPr="00607E09">
              <w:rPr>
                <w:color w:val="000000"/>
                <w:sz w:val="28"/>
                <w:szCs w:val="28"/>
              </w:rPr>
              <w:t>асопис</w:t>
            </w:r>
            <w:r w:rsidRPr="00607E09">
              <w:rPr>
                <w:color w:val="000000"/>
                <w:sz w:val="28"/>
                <w:szCs w:val="28"/>
                <w:lang w:val="uk-UA"/>
              </w:rPr>
              <w:t>.</w:t>
            </w:r>
            <w:r>
              <w:rPr>
                <w:color w:val="000000"/>
                <w:sz w:val="28"/>
                <w:szCs w:val="28"/>
                <w:lang w:val="uk-UA"/>
              </w:rPr>
              <w:t xml:space="preserve"> </w:t>
            </w:r>
            <w:r w:rsidRPr="00607E09">
              <w:rPr>
                <w:color w:val="000000"/>
                <w:sz w:val="28"/>
                <w:szCs w:val="28"/>
              </w:rPr>
              <w:t>– 2004</w:t>
            </w:r>
            <w:r w:rsidRPr="00607E09">
              <w:rPr>
                <w:color w:val="000000"/>
                <w:sz w:val="28"/>
                <w:szCs w:val="28"/>
                <w:lang w:val="uk-UA"/>
              </w:rPr>
              <w:t>.</w:t>
            </w:r>
            <w:r>
              <w:rPr>
                <w:color w:val="000000"/>
                <w:sz w:val="28"/>
                <w:szCs w:val="28"/>
                <w:lang w:val="uk-UA"/>
              </w:rPr>
              <w:t xml:space="preserve"> </w:t>
            </w:r>
            <w:r w:rsidRPr="00607E09">
              <w:rPr>
                <w:color w:val="000000"/>
                <w:sz w:val="28"/>
                <w:szCs w:val="28"/>
              </w:rPr>
              <w:t xml:space="preserve">– </w:t>
            </w:r>
            <w:r w:rsidRPr="00607E09">
              <w:rPr>
                <w:color w:val="000000"/>
                <w:sz w:val="28"/>
                <w:szCs w:val="28"/>
                <w:lang w:val="uk-UA"/>
              </w:rPr>
              <w:t xml:space="preserve"> № </w:t>
            </w:r>
            <w:r w:rsidRPr="00607E09">
              <w:rPr>
                <w:color w:val="000000"/>
                <w:sz w:val="28"/>
                <w:szCs w:val="28"/>
              </w:rPr>
              <w:t>7/8 (4 (42))</w:t>
            </w:r>
            <w:r w:rsidRPr="00607E09">
              <w:rPr>
                <w:color w:val="000000"/>
                <w:sz w:val="28"/>
                <w:szCs w:val="28"/>
                <w:lang w:val="uk-UA"/>
              </w:rPr>
              <w:t>.</w:t>
            </w:r>
            <w:r>
              <w:rPr>
                <w:color w:val="000000"/>
                <w:sz w:val="28"/>
                <w:szCs w:val="28"/>
                <w:lang w:val="uk-UA"/>
              </w:rPr>
              <w:t xml:space="preserve"> </w:t>
            </w:r>
            <w:r w:rsidRPr="00607E09">
              <w:rPr>
                <w:color w:val="000000"/>
                <w:sz w:val="28"/>
                <w:szCs w:val="28"/>
              </w:rPr>
              <w:t xml:space="preserve">– </w:t>
            </w:r>
            <w:r w:rsidRPr="00607E09">
              <w:rPr>
                <w:color w:val="000000"/>
                <w:sz w:val="28"/>
                <w:szCs w:val="28"/>
                <w:lang w:val="uk-UA"/>
              </w:rPr>
              <w:t xml:space="preserve"> С. </w:t>
            </w:r>
            <w:r w:rsidRPr="00607E09">
              <w:rPr>
                <w:color w:val="000000"/>
                <w:sz w:val="28"/>
                <w:szCs w:val="28"/>
              </w:rPr>
              <w:t>28-34.</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Макаров А.Ю., Садыков Е.А., Холин А.В. Картирование ЭЭГ у больных с эпилептическими припадками в отдаленном периоде черепно-мозговой травмы // Неврол. ж. – 2000. –</w:t>
            </w:r>
            <w:r>
              <w:rPr>
                <w:color w:val="000000"/>
                <w:sz w:val="28"/>
                <w:szCs w:val="28"/>
                <w:lang w:val="uk-UA"/>
              </w:rPr>
              <w:t xml:space="preserve"> </w:t>
            </w:r>
            <w:r w:rsidRPr="00607E09">
              <w:rPr>
                <w:color w:val="000000"/>
                <w:sz w:val="28"/>
                <w:szCs w:val="28"/>
              </w:rPr>
              <w:t xml:space="preserve">Т. 5, № 2. – </w:t>
            </w:r>
            <w:r>
              <w:rPr>
                <w:color w:val="000000"/>
                <w:sz w:val="28"/>
                <w:szCs w:val="28"/>
                <w:lang w:val="uk-UA"/>
              </w:rPr>
              <w:t xml:space="preserve"> </w:t>
            </w:r>
            <w:r w:rsidRPr="00607E09">
              <w:rPr>
                <w:color w:val="000000"/>
                <w:sz w:val="28"/>
                <w:szCs w:val="28"/>
              </w:rPr>
              <w:t>С. 15-18.</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Макеев Г.М., Кумсков М.И., Подосенин А.В. Моделирование связи «структура – биологическая активность» с помощью новых пространственных дескрипторов молекул // Хим</w:t>
            </w:r>
            <w:proofErr w:type="gramStart"/>
            <w:r w:rsidRPr="00607E09">
              <w:rPr>
                <w:color w:val="000000"/>
                <w:sz w:val="28"/>
                <w:szCs w:val="28"/>
              </w:rPr>
              <w:t>.</w:t>
            </w:r>
            <w:r>
              <w:rPr>
                <w:color w:val="000000"/>
                <w:sz w:val="28"/>
                <w:szCs w:val="28"/>
                <w:lang w:val="uk-UA"/>
              </w:rPr>
              <w:t>-</w:t>
            </w:r>
            <w:proofErr w:type="gramEnd"/>
            <w:r w:rsidRPr="00607E09">
              <w:rPr>
                <w:color w:val="000000"/>
                <w:sz w:val="28"/>
                <w:szCs w:val="28"/>
              </w:rPr>
              <w:t>фарм</w:t>
            </w:r>
            <w:r>
              <w:rPr>
                <w:color w:val="000000"/>
                <w:sz w:val="28"/>
                <w:szCs w:val="28"/>
                <w:lang w:val="uk-UA"/>
              </w:rPr>
              <w:t>ац</w:t>
            </w:r>
            <w:r w:rsidRPr="00607E09">
              <w:rPr>
                <w:color w:val="000000"/>
                <w:sz w:val="28"/>
                <w:szCs w:val="28"/>
              </w:rPr>
              <w:t>.</w:t>
            </w:r>
            <w:r>
              <w:rPr>
                <w:color w:val="000000"/>
                <w:sz w:val="28"/>
                <w:szCs w:val="28"/>
                <w:lang w:val="uk-UA"/>
              </w:rPr>
              <w:t xml:space="preserve"> </w:t>
            </w:r>
            <w:r w:rsidRPr="00607E09">
              <w:rPr>
                <w:color w:val="000000"/>
                <w:sz w:val="28"/>
                <w:szCs w:val="28"/>
              </w:rPr>
              <w:t xml:space="preserve">ж.– </w:t>
            </w:r>
            <w:r w:rsidRPr="00052538">
              <w:rPr>
                <w:color w:val="000000"/>
                <w:sz w:val="28"/>
                <w:szCs w:val="28"/>
              </w:rPr>
              <w:t>1998</w:t>
            </w:r>
            <w:r w:rsidRPr="00607E09">
              <w:rPr>
                <w:color w:val="000000"/>
                <w:sz w:val="28"/>
                <w:szCs w:val="28"/>
              </w:rPr>
              <w:t xml:space="preserve">.– </w:t>
            </w:r>
            <w:r w:rsidRPr="00052538">
              <w:rPr>
                <w:color w:val="000000"/>
                <w:sz w:val="28"/>
                <w:szCs w:val="28"/>
              </w:rPr>
              <w:t xml:space="preserve"> </w:t>
            </w:r>
            <w:r w:rsidRPr="00607E09">
              <w:rPr>
                <w:color w:val="000000"/>
                <w:sz w:val="28"/>
                <w:szCs w:val="28"/>
              </w:rPr>
              <w:t xml:space="preserve">№ 1.– </w:t>
            </w:r>
            <w:r w:rsidRPr="00052538">
              <w:rPr>
                <w:color w:val="000000"/>
                <w:sz w:val="28"/>
                <w:szCs w:val="28"/>
              </w:rPr>
              <w:t xml:space="preserve"> </w:t>
            </w:r>
            <w:r w:rsidRPr="00607E09">
              <w:rPr>
                <w:color w:val="000000"/>
                <w:sz w:val="28"/>
                <w:szCs w:val="28"/>
              </w:rPr>
              <w:t>С</w:t>
            </w:r>
            <w:r w:rsidRPr="00052538">
              <w:rPr>
                <w:color w:val="000000"/>
                <w:sz w:val="28"/>
                <w:szCs w:val="28"/>
              </w:rPr>
              <w:t>.</w:t>
            </w:r>
            <w:r w:rsidRPr="00607E09">
              <w:rPr>
                <w:color w:val="000000"/>
                <w:sz w:val="28"/>
                <w:szCs w:val="28"/>
              </w:rPr>
              <w:t xml:space="preserve"> </w:t>
            </w:r>
            <w:r w:rsidRPr="00052538">
              <w:rPr>
                <w:color w:val="000000"/>
                <w:sz w:val="28"/>
                <w:szCs w:val="28"/>
              </w:rPr>
              <w:t>4</w:t>
            </w:r>
            <w:r w:rsidRPr="00607E09">
              <w:rPr>
                <w:color w:val="000000"/>
                <w:sz w:val="28"/>
                <w:szCs w:val="28"/>
              </w:rPr>
              <w:t>1</w:t>
            </w:r>
            <w:r w:rsidRPr="00052538">
              <w:rPr>
                <w:color w:val="000000"/>
                <w:sz w:val="28"/>
                <w:szCs w:val="28"/>
              </w:rPr>
              <w:t>-</w:t>
            </w:r>
            <w:r w:rsidRPr="00607E09">
              <w:rPr>
                <w:color w:val="000000"/>
                <w:sz w:val="28"/>
                <w:szCs w:val="28"/>
              </w:rPr>
              <w:t>4</w:t>
            </w:r>
            <w:r w:rsidRPr="00052538">
              <w:rPr>
                <w:color w:val="000000"/>
                <w:sz w:val="28"/>
                <w:szCs w:val="28"/>
              </w:rPr>
              <w:t>5</w:t>
            </w:r>
            <w:r w:rsidRPr="00607E09">
              <w:rPr>
                <w:color w:val="000000"/>
                <w:sz w:val="28"/>
                <w:szCs w:val="28"/>
              </w:rPr>
              <w:t>.</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 xml:space="preserve">Максутова Э.Л., Железнова Е.В., Соколова Л.В. Современная стратегия и тактика терапии больных эпилепсией подросткового возраста с коморбидными психическими нарушениями // Рус. мед. </w:t>
            </w:r>
            <w:r>
              <w:rPr>
                <w:color w:val="000000"/>
                <w:sz w:val="28"/>
                <w:szCs w:val="28"/>
                <w:lang w:val="uk-UA"/>
              </w:rPr>
              <w:t xml:space="preserve">      </w:t>
            </w:r>
            <w:r w:rsidRPr="00607E09">
              <w:rPr>
                <w:color w:val="000000"/>
                <w:sz w:val="28"/>
                <w:szCs w:val="28"/>
                <w:lang w:val="uk-UA"/>
              </w:rPr>
              <w:t xml:space="preserve">ж. </w:t>
            </w:r>
            <w:r w:rsidRPr="00607E09">
              <w:rPr>
                <w:color w:val="000000"/>
                <w:sz w:val="28"/>
                <w:szCs w:val="28"/>
              </w:rPr>
              <w:t xml:space="preserve">– </w:t>
            </w:r>
            <w:r w:rsidRPr="00607E09">
              <w:rPr>
                <w:color w:val="000000"/>
                <w:sz w:val="28"/>
                <w:szCs w:val="28"/>
                <w:lang w:val="uk-UA"/>
              </w:rPr>
              <w:t xml:space="preserve"> 2003. </w:t>
            </w:r>
            <w:r w:rsidRPr="00607E09">
              <w:rPr>
                <w:color w:val="000000"/>
                <w:sz w:val="28"/>
                <w:szCs w:val="28"/>
              </w:rPr>
              <w:t xml:space="preserve">– </w:t>
            </w:r>
            <w:r w:rsidRPr="00607E09">
              <w:rPr>
                <w:color w:val="000000"/>
                <w:sz w:val="28"/>
                <w:szCs w:val="28"/>
                <w:lang w:val="uk-UA"/>
              </w:rPr>
              <w:t xml:space="preserve"> № 11. </w:t>
            </w:r>
            <w:r w:rsidRPr="00607E09">
              <w:rPr>
                <w:color w:val="000000"/>
                <w:sz w:val="28"/>
                <w:szCs w:val="28"/>
              </w:rPr>
              <w:t xml:space="preserve">– </w:t>
            </w:r>
            <w:r w:rsidRPr="00607E09">
              <w:rPr>
                <w:color w:val="000000"/>
                <w:sz w:val="28"/>
                <w:szCs w:val="28"/>
                <w:lang w:val="uk-UA"/>
              </w:rPr>
              <w:t xml:space="preserve"> С. 1-4. </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Максутова Э.Л., Музыченко А.П., Соколова Л.В. и др. Депакин-сироп при лечении резистентной к терапии эпилепсии // Терапевт</w:t>
            </w:r>
            <w:proofErr w:type="gramStart"/>
            <w:r w:rsidRPr="00607E09">
              <w:rPr>
                <w:color w:val="000000"/>
                <w:sz w:val="28"/>
                <w:szCs w:val="28"/>
              </w:rPr>
              <w:t>.</w:t>
            </w:r>
            <w:proofErr w:type="gramEnd"/>
            <w:r w:rsidRPr="00607E09">
              <w:rPr>
                <w:color w:val="000000"/>
                <w:sz w:val="28"/>
                <w:szCs w:val="28"/>
              </w:rPr>
              <w:t xml:space="preserve"> </w:t>
            </w:r>
            <w:proofErr w:type="gramStart"/>
            <w:r w:rsidRPr="00607E09">
              <w:rPr>
                <w:color w:val="000000"/>
                <w:sz w:val="28"/>
                <w:szCs w:val="28"/>
              </w:rPr>
              <w:t>а</w:t>
            </w:r>
            <w:proofErr w:type="gramEnd"/>
            <w:r w:rsidRPr="00607E09">
              <w:rPr>
                <w:color w:val="000000"/>
                <w:sz w:val="28"/>
                <w:szCs w:val="28"/>
              </w:rPr>
              <w:t>рх. – 1996. – Т.68, №10. – С. 72-74.</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Марценковский И.А., Бикшаева Я.Б., Швейкина В.Б. Применение конвульсофина (кальциевой соли вальпроевой кислоты) в современной неврологической практике // Укр</w:t>
            </w:r>
            <w:r>
              <w:rPr>
                <w:color w:val="000000"/>
                <w:sz w:val="28"/>
                <w:szCs w:val="28"/>
                <w:lang w:val="uk-UA"/>
              </w:rPr>
              <w:t>.</w:t>
            </w:r>
            <w:r w:rsidRPr="00607E09">
              <w:rPr>
                <w:color w:val="000000"/>
                <w:sz w:val="28"/>
                <w:szCs w:val="28"/>
              </w:rPr>
              <w:t xml:space="preserve"> </w:t>
            </w:r>
            <w:r>
              <w:rPr>
                <w:color w:val="000000"/>
                <w:sz w:val="28"/>
                <w:szCs w:val="28"/>
                <w:lang w:val="uk-UA"/>
              </w:rPr>
              <w:t>м</w:t>
            </w:r>
            <w:r w:rsidRPr="00607E09">
              <w:rPr>
                <w:color w:val="000000"/>
                <w:sz w:val="28"/>
                <w:szCs w:val="28"/>
              </w:rPr>
              <w:t>ед</w:t>
            </w:r>
            <w:proofErr w:type="gramStart"/>
            <w:r>
              <w:rPr>
                <w:color w:val="000000"/>
                <w:sz w:val="28"/>
                <w:szCs w:val="28"/>
                <w:lang w:val="uk-UA"/>
              </w:rPr>
              <w:t>.</w:t>
            </w:r>
            <w:proofErr w:type="gramEnd"/>
            <w:r>
              <w:rPr>
                <w:color w:val="000000"/>
                <w:sz w:val="28"/>
                <w:szCs w:val="28"/>
                <w:lang w:val="uk-UA"/>
              </w:rPr>
              <w:t xml:space="preserve"> </w:t>
            </w:r>
            <w:proofErr w:type="gramStart"/>
            <w:r w:rsidRPr="00607E09">
              <w:rPr>
                <w:color w:val="000000"/>
                <w:sz w:val="28"/>
                <w:szCs w:val="28"/>
              </w:rPr>
              <w:t>ч</w:t>
            </w:r>
            <w:proofErr w:type="gramEnd"/>
            <w:r w:rsidRPr="00607E09">
              <w:rPr>
                <w:color w:val="000000"/>
                <w:sz w:val="28"/>
                <w:szCs w:val="28"/>
              </w:rPr>
              <w:t>асопис. – 2002. – № 4. – С. 67-73.</w:t>
            </w:r>
          </w:p>
        </w:tc>
      </w:tr>
      <w:tr w:rsidR="00836D61" w:rsidRPr="0039278A" w:rsidTr="006D506A">
        <w:tc>
          <w:tcPr>
            <w:tcW w:w="648" w:type="dxa"/>
          </w:tcPr>
          <w:p w:rsidR="00836D61" w:rsidRPr="0039278A" w:rsidRDefault="00836D61" w:rsidP="00276B1F">
            <w:pPr>
              <w:numPr>
                <w:ilvl w:val="0"/>
                <w:numId w:val="61"/>
              </w:numPr>
              <w:suppressAutoHyphens w:val="0"/>
              <w:spacing w:line="360" w:lineRule="auto"/>
              <w:ind w:left="0" w:firstLine="0"/>
              <w:rPr>
                <w:color w:val="FF0000"/>
                <w:sz w:val="28"/>
                <w:szCs w:val="28"/>
                <w:lang w:val="uk-UA"/>
              </w:rPr>
            </w:pPr>
          </w:p>
        </w:tc>
        <w:tc>
          <w:tcPr>
            <w:tcW w:w="8820" w:type="dxa"/>
          </w:tcPr>
          <w:p w:rsidR="00836D61" w:rsidRPr="00563F95" w:rsidRDefault="00836D61" w:rsidP="006D506A">
            <w:pPr>
              <w:spacing w:line="360" w:lineRule="auto"/>
              <w:jc w:val="both"/>
              <w:rPr>
                <w:sz w:val="28"/>
                <w:szCs w:val="28"/>
                <w:lang w:val="uk-UA"/>
              </w:rPr>
            </w:pPr>
            <w:r w:rsidRPr="00563F95">
              <w:rPr>
                <w:sz w:val="28"/>
                <w:szCs w:val="28"/>
              </w:rPr>
              <w:t>Минер О.П., Угаров Б.Н., Власов В.В. Методы обработки медицинской информации.- К.: Выща щкола.- 1991.</w:t>
            </w:r>
            <w:r>
              <w:rPr>
                <w:sz w:val="28"/>
                <w:szCs w:val="28"/>
                <w:lang w:val="uk-UA"/>
              </w:rPr>
              <w:t xml:space="preserve"> </w:t>
            </w:r>
            <w:r w:rsidRPr="00607E09">
              <w:rPr>
                <w:color w:val="000000"/>
                <w:sz w:val="28"/>
                <w:szCs w:val="28"/>
              </w:rPr>
              <w:t>–</w:t>
            </w:r>
            <w:r>
              <w:rPr>
                <w:color w:val="000000"/>
                <w:sz w:val="28"/>
                <w:szCs w:val="28"/>
                <w:lang w:val="uk-UA"/>
              </w:rPr>
              <w:t xml:space="preserve"> </w:t>
            </w:r>
            <w:r w:rsidRPr="00563F95">
              <w:rPr>
                <w:sz w:val="28"/>
                <w:szCs w:val="28"/>
                <w:lang w:val="uk-UA"/>
              </w:rPr>
              <w:t>С.- 33-47.</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Минцер И.Н. Параметрические и непараметрические критерии различия //</w:t>
            </w:r>
            <w:r w:rsidRPr="00607E09">
              <w:rPr>
                <w:color w:val="000000"/>
                <w:sz w:val="28"/>
                <w:szCs w:val="28"/>
                <w:lang w:val="uk-UA"/>
              </w:rPr>
              <w:t xml:space="preserve"> Біль, знеболювання та інтенсивна терапія.- 2000.</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 1.</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w:t>
            </w:r>
            <w:r>
              <w:rPr>
                <w:color w:val="000000"/>
                <w:sz w:val="28"/>
                <w:szCs w:val="28"/>
                <w:lang w:val="uk-UA"/>
              </w:rPr>
              <w:t xml:space="preserve">    </w:t>
            </w:r>
            <w:r w:rsidRPr="00607E09">
              <w:rPr>
                <w:color w:val="000000"/>
                <w:sz w:val="28"/>
                <w:szCs w:val="28"/>
                <w:lang w:val="uk-UA"/>
              </w:rPr>
              <w:t>С. 69-75.</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Морозов В.И., Керимов А.Г. Эпидемиология эпилепсии среди взрослого населения крупного промышленного города // VIII Всерос</w:t>
            </w:r>
            <w:r w:rsidRPr="00607E09">
              <w:rPr>
                <w:color w:val="000000"/>
                <w:sz w:val="28"/>
                <w:szCs w:val="28"/>
              </w:rPr>
              <w:t>.</w:t>
            </w:r>
            <w:r w:rsidRPr="00607E09">
              <w:rPr>
                <w:color w:val="000000"/>
                <w:sz w:val="28"/>
                <w:szCs w:val="28"/>
                <w:lang w:val="uk-UA"/>
              </w:rPr>
              <w:t xml:space="preserve"> съезд невропатологов, психиатров и наркологов: Тез. докл. </w:t>
            </w:r>
            <w:r w:rsidRPr="00607E09">
              <w:rPr>
                <w:color w:val="000000"/>
                <w:sz w:val="28"/>
                <w:szCs w:val="28"/>
              </w:rPr>
              <w:t>–</w:t>
            </w:r>
            <w:r w:rsidRPr="00607E09">
              <w:rPr>
                <w:color w:val="000000"/>
                <w:sz w:val="28"/>
                <w:szCs w:val="28"/>
                <w:lang w:val="uk-UA"/>
              </w:rPr>
              <w:t xml:space="preserve"> М., </w:t>
            </w:r>
            <w:r>
              <w:rPr>
                <w:color w:val="000000"/>
                <w:sz w:val="28"/>
                <w:szCs w:val="28"/>
                <w:lang w:val="uk-UA"/>
              </w:rPr>
              <w:t xml:space="preserve">   </w:t>
            </w:r>
            <w:r w:rsidRPr="00607E09">
              <w:rPr>
                <w:color w:val="000000"/>
                <w:sz w:val="28"/>
                <w:szCs w:val="28"/>
                <w:lang w:val="uk-UA"/>
              </w:rPr>
              <w:t xml:space="preserve">1988. </w:t>
            </w:r>
            <w:r w:rsidRPr="00607E09">
              <w:rPr>
                <w:color w:val="000000"/>
                <w:sz w:val="28"/>
                <w:szCs w:val="28"/>
              </w:rPr>
              <w:t>–</w:t>
            </w:r>
            <w:r w:rsidRPr="00607E09">
              <w:rPr>
                <w:color w:val="000000"/>
                <w:sz w:val="28"/>
                <w:szCs w:val="28"/>
                <w:lang w:val="uk-UA"/>
              </w:rPr>
              <w:t xml:space="preserve"> С. 407-408. </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Мухин К.Ю. Височная эпилепсия // Ж. неврол</w:t>
            </w:r>
            <w:r>
              <w:rPr>
                <w:color w:val="000000"/>
                <w:sz w:val="28"/>
                <w:szCs w:val="28"/>
                <w:lang w:val="uk-UA"/>
              </w:rPr>
              <w:t>.</w:t>
            </w:r>
            <w:r w:rsidRPr="00607E09">
              <w:rPr>
                <w:color w:val="000000"/>
                <w:sz w:val="28"/>
                <w:szCs w:val="28"/>
              </w:rPr>
              <w:t xml:space="preserve"> и психиатрии </w:t>
            </w:r>
            <w:r>
              <w:rPr>
                <w:color w:val="000000"/>
                <w:sz w:val="28"/>
                <w:szCs w:val="28"/>
                <w:lang w:val="uk-UA"/>
              </w:rPr>
              <w:t xml:space="preserve"> </w:t>
            </w:r>
            <w:r w:rsidRPr="00607E09">
              <w:rPr>
                <w:color w:val="000000"/>
                <w:sz w:val="28"/>
                <w:szCs w:val="28"/>
              </w:rPr>
              <w:t xml:space="preserve">им. </w:t>
            </w:r>
            <w:r>
              <w:rPr>
                <w:color w:val="000000"/>
                <w:sz w:val="28"/>
                <w:szCs w:val="28"/>
                <w:lang w:val="uk-UA"/>
              </w:rPr>
              <w:t xml:space="preserve">   </w:t>
            </w:r>
            <w:r w:rsidRPr="00607E09">
              <w:rPr>
                <w:color w:val="000000"/>
                <w:sz w:val="28"/>
                <w:szCs w:val="28"/>
              </w:rPr>
              <w:t xml:space="preserve">С.С. </w:t>
            </w:r>
            <w:r w:rsidRPr="00607E09">
              <w:rPr>
                <w:color w:val="000000"/>
                <w:sz w:val="28"/>
                <w:szCs w:val="28"/>
              </w:rPr>
              <w:lastRenderedPageBreak/>
              <w:t>Корсакова. – 2000. – Т. 100, № 9. – С. 48-57.</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 xml:space="preserve">Науково-практичні рекомендації з утримання лабораторних тварин та роботи з ними / Ю.М. Кожемякін, О.С. Хромов, М.А.Філоненко, </w:t>
            </w:r>
            <w:r>
              <w:rPr>
                <w:color w:val="000000"/>
                <w:sz w:val="28"/>
                <w:szCs w:val="28"/>
                <w:lang w:val="uk-UA"/>
              </w:rPr>
              <w:t xml:space="preserve">      </w:t>
            </w:r>
            <w:r w:rsidRPr="00607E09">
              <w:rPr>
                <w:color w:val="000000"/>
                <w:sz w:val="28"/>
                <w:szCs w:val="28"/>
                <w:lang w:val="uk-UA"/>
              </w:rPr>
              <w:t>Г.А. Сайфетдінова.- Авіцена, 2002</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156 с.</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Никанорова М.Ю., Белоусова Е.Д., Ермаков А.Ю., Горгханова З.К. Топирамат в лечении эпилепсии у детей // Фарматека.</w:t>
            </w:r>
            <w:r>
              <w:rPr>
                <w:color w:val="000000"/>
                <w:sz w:val="28"/>
                <w:szCs w:val="28"/>
                <w:lang w:val="uk-UA"/>
              </w:rPr>
              <w:t xml:space="preserve"> </w:t>
            </w:r>
            <w:r w:rsidRPr="006F6265">
              <w:rPr>
                <w:color w:val="000000"/>
                <w:sz w:val="28"/>
                <w:szCs w:val="28"/>
                <w:lang w:val="uk-UA"/>
              </w:rPr>
              <w:t xml:space="preserve">– </w:t>
            </w:r>
            <w:r w:rsidRPr="00607E09">
              <w:rPr>
                <w:color w:val="000000"/>
                <w:sz w:val="28"/>
                <w:szCs w:val="28"/>
                <w:lang w:val="uk-UA"/>
              </w:rPr>
              <w:t>2003.</w:t>
            </w:r>
            <w:r>
              <w:rPr>
                <w:color w:val="000000"/>
                <w:sz w:val="28"/>
                <w:szCs w:val="28"/>
                <w:lang w:val="uk-UA"/>
              </w:rPr>
              <w:t xml:space="preserve"> </w:t>
            </w:r>
            <w:r w:rsidRPr="006F6265">
              <w:rPr>
                <w:color w:val="000000"/>
                <w:sz w:val="28"/>
                <w:szCs w:val="28"/>
                <w:lang w:val="uk-UA"/>
              </w:rPr>
              <w:t xml:space="preserve">– </w:t>
            </w:r>
            <w:r>
              <w:rPr>
                <w:color w:val="000000"/>
                <w:sz w:val="28"/>
                <w:szCs w:val="28"/>
                <w:lang w:val="uk-UA"/>
              </w:rPr>
              <w:t xml:space="preserve"> </w:t>
            </w:r>
            <w:r w:rsidRPr="00607E09">
              <w:rPr>
                <w:color w:val="000000"/>
                <w:sz w:val="28"/>
                <w:szCs w:val="28"/>
                <w:lang w:val="uk-UA"/>
              </w:rPr>
              <w:t xml:space="preserve">№ 4. – С. 23-26.  </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 xml:space="preserve"> </w:t>
            </w:r>
            <w:r w:rsidRPr="00607E09">
              <w:rPr>
                <w:color w:val="000000"/>
                <w:sz w:val="28"/>
                <w:szCs w:val="28"/>
              </w:rPr>
              <w:t>Ниловская И.С. Методика регистрации изменений болевой чувствительности у мышей // Фарм</w:t>
            </w:r>
            <w:r>
              <w:rPr>
                <w:color w:val="000000"/>
                <w:sz w:val="28"/>
                <w:szCs w:val="28"/>
                <w:lang w:val="uk-UA"/>
              </w:rPr>
              <w:t>акол</w:t>
            </w:r>
            <w:r w:rsidRPr="00607E09">
              <w:rPr>
                <w:color w:val="000000"/>
                <w:sz w:val="28"/>
                <w:szCs w:val="28"/>
              </w:rPr>
              <w:t>. и токсикол.</w:t>
            </w:r>
            <w:r>
              <w:rPr>
                <w:color w:val="000000"/>
                <w:sz w:val="28"/>
                <w:szCs w:val="28"/>
                <w:lang w:val="uk-UA"/>
              </w:rPr>
              <w:t xml:space="preserve"> </w:t>
            </w:r>
            <w:r w:rsidRPr="00607E09">
              <w:rPr>
                <w:color w:val="000000"/>
                <w:sz w:val="28"/>
                <w:szCs w:val="28"/>
              </w:rPr>
              <w:t>–  1959.</w:t>
            </w:r>
            <w:r>
              <w:rPr>
                <w:color w:val="000000"/>
                <w:sz w:val="28"/>
                <w:szCs w:val="28"/>
                <w:lang w:val="uk-UA"/>
              </w:rPr>
              <w:t xml:space="preserve"> </w:t>
            </w:r>
            <w:r w:rsidRPr="00607E09">
              <w:rPr>
                <w:color w:val="000000"/>
                <w:sz w:val="28"/>
                <w:szCs w:val="28"/>
              </w:rPr>
              <w:t xml:space="preserve">–  </w:t>
            </w:r>
            <w:r>
              <w:rPr>
                <w:color w:val="000000"/>
                <w:sz w:val="28"/>
                <w:szCs w:val="28"/>
                <w:lang w:val="uk-UA"/>
              </w:rPr>
              <w:t xml:space="preserve"> </w:t>
            </w:r>
            <w:r w:rsidRPr="00607E09">
              <w:rPr>
                <w:color w:val="000000"/>
                <w:sz w:val="28"/>
                <w:szCs w:val="28"/>
              </w:rPr>
              <w:t xml:space="preserve">№ 3.– </w:t>
            </w:r>
            <w:r>
              <w:rPr>
                <w:color w:val="000000"/>
                <w:sz w:val="28"/>
                <w:szCs w:val="28"/>
                <w:lang w:val="uk-UA"/>
              </w:rPr>
              <w:t xml:space="preserve"> </w:t>
            </w:r>
            <w:r w:rsidRPr="00607E09">
              <w:rPr>
                <w:color w:val="000000"/>
                <w:sz w:val="28"/>
                <w:szCs w:val="28"/>
              </w:rPr>
              <w:t>С. 280-285.</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Окуджава В.М., Лабахуа Т.Ш., Мествиришвил</w:t>
            </w:r>
            <w:r>
              <w:rPr>
                <w:color w:val="000000"/>
                <w:sz w:val="28"/>
                <w:szCs w:val="28"/>
                <w:lang w:val="uk-UA"/>
              </w:rPr>
              <w:t>л</w:t>
            </w:r>
            <w:r w:rsidRPr="00607E09">
              <w:rPr>
                <w:color w:val="000000"/>
                <w:sz w:val="28"/>
                <w:szCs w:val="28"/>
              </w:rPr>
              <w:t>и Л.П., Чипашвилли С.А., Квернадзе Г.Г., Цомая В.М. Ионные механизмы гиперполяризационных следовых потенциалов, сопутствующих эпилептическим разрядам нейронов новой коры // Нейрофизиология. – 1999. –  Т. 31, № 3. – С. 195-203.</w:t>
            </w:r>
          </w:p>
        </w:tc>
      </w:tr>
      <w:tr w:rsidR="00836D61" w:rsidRPr="00607E09" w:rsidTr="006D506A">
        <w:tc>
          <w:tcPr>
            <w:tcW w:w="648" w:type="dxa"/>
          </w:tcPr>
          <w:p w:rsidR="00836D61" w:rsidRPr="007B7933"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lang w:val="uk-UA"/>
              </w:rPr>
              <w:t>Олейник А.А. Опиатные механизм</w:t>
            </w:r>
            <w:r w:rsidRPr="00607E09">
              <w:rPr>
                <w:color w:val="000000"/>
                <w:sz w:val="28"/>
                <w:szCs w:val="28"/>
              </w:rPr>
              <w:t>ы поведенческих нарушений при пикротоксиновом киндлинге: Автореф. дис… канд. мед</w:t>
            </w:r>
            <w:proofErr w:type="gramStart"/>
            <w:r w:rsidRPr="00607E09">
              <w:rPr>
                <w:color w:val="000000"/>
                <w:sz w:val="28"/>
                <w:szCs w:val="28"/>
              </w:rPr>
              <w:t>.</w:t>
            </w:r>
            <w:proofErr w:type="gramEnd"/>
            <w:r w:rsidRPr="00607E09">
              <w:rPr>
                <w:color w:val="000000"/>
                <w:sz w:val="28"/>
                <w:szCs w:val="28"/>
              </w:rPr>
              <w:t xml:space="preserve"> </w:t>
            </w:r>
            <w:proofErr w:type="gramStart"/>
            <w:r w:rsidRPr="00607E09">
              <w:rPr>
                <w:color w:val="000000"/>
                <w:sz w:val="28"/>
                <w:szCs w:val="28"/>
              </w:rPr>
              <w:t>н</w:t>
            </w:r>
            <w:proofErr w:type="gramEnd"/>
            <w:r w:rsidRPr="00607E09">
              <w:rPr>
                <w:color w:val="000000"/>
                <w:sz w:val="28"/>
                <w:szCs w:val="28"/>
              </w:rPr>
              <w:t>аук: Одесса, 1997.</w:t>
            </w:r>
            <w:r>
              <w:rPr>
                <w:color w:val="000000"/>
                <w:sz w:val="28"/>
                <w:szCs w:val="28"/>
                <w:lang w:val="uk-UA"/>
              </w:rPr>
              <w:t xml:space="preserve"> </w:t>
            </w:r>
            <w:r w:rsidRPr="00607E09">
              <w:rPr>
                <w:color w:val="000000"/>
                <w:sz w:val="28"/>
                <w:szCs w:val="28"/>
              </w:rPr>
              <w:t>– 23 с.</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Прозоровский В.Б., Прозоровская М.П., Демченко В.М.  Экспресс-метод определения средней эффективной дозы и ее ошибки // Фармакол</w:t>
            </w:r>
            <w:r>
              <w:rPr>
                <w:color w:val="000000"/>
                <w:sz w:val="28"/>
                <w:szCs w:val="28"/>
                <w:lang w:val="uk-UA"/>
              </w:rPr>
              <w:t>.</w:t>
            </w:r>
            <w:r w:rsidRPr="00607E09">
              <w:rPr>
                <w:color w:val="000000"/>
                <w:sz w:val="28"/>
                <w:szCs w:val="28"/>
              </w:rPr>
              <w:t xml:space="preserve"> и токсикол. – 1978.</w:t>
            </w:r>
            <w:r>
              <w:rPr>
                <w:color w:val="000000"/>
                <w:sz w:val="28"/>
                <w:szCs w:val="28"/>
                <w:lang w:val="uk-UA"/>
              </w:rPr>
              <w:t xml:space="preserve"> </w:t>
            </w:r>
            <w:r w:rsidRPr="00607E09">
              <w:rPr>
                <w:color w:val="000000"/>
                <w:sz w:val="28"/>
                <w:szCs w:val="28"/>
              </w:rPr>
              <w:t xml:space="preserve">– Т. </w:t>
            </w:r>
            <w:r w:rsidRPr="00607E09">
              <w:rPr>
                <w:color w:val="000000"/>
                <w:sz w:val="28"/>
                <w:szCs w:val="28"/>
                <w:lang w:val="en-US"/>
              </w:rPr>
              <w:t>XLI</w:t>
            </w:r>
            <w:r w:rsidRPr="00607E09">
              <w:rPr>
                <w:color w:val="000000"/>
                <w:sz w:val="28"/>
                <w:szCs w:val="28"/>
                <w:lang w:val="uk-UA"/>
              </w:rPr>
              <w:t>, № 4.</w:t>
            </w:r>
            <w:r>
              <w:rPr>
                <w:color w:val="000000"/>
                <w:sz w:val="28"/>
                <w:szCs w:val="28"/>
                <w:lang w:val="uk-UA"/>
              </w:rPr>
              <w:t xml:space="preserve"> </w:t>
            </w:r>
            <w:r w:rsidRPr="00607E09">
              <w:rPr>
                <w:color w:val="000000"/>
                <w:sz w:val="28"/>
                <w:szCs w:val="28"/>
              </w:rPr>
              <w:t>–</w:t>
            </w:r>
            <w:r>
              <w:rPr>
                <w:color w:val="000000"/>
                <w:sz w:val="28"/>
                <w:szCs w:val="28"/>
                <w:lang w:val="uk-UA"/>
              </w:rPr>
              <w:t xml:space="preserve"> </w:t>
            </w:r>
            <w:r w:rsidRPr="00607E09">
              <w:rPr>
                <w:color w:val="000000"/>
                <w:sz w:val="28"/>
                <w:szCs w:val="28"/>
                <w:lang w:val="uk-UA"/>
              </w:rPr>
              <w:t>С.</w:t>
            </w:r>
            <w:r>
              <w:rPr>
                <w:color w:val="000000"/>
                <w:sz w:val="28"/>
                <w:szCs w:val="28"/>
                <w:lang w:val="uk-UA"/>
              </w:rPr>
              <w:t xml:space="preserve"> </w:t>
            </w:r>
            <w:r w:rsidRPr="00607E09">
              <w:rPr>
                <w:color w:val="000000"/>
                <w:sz w:val="28"/>
                <w:szCs w:val="28"/>
                <w:lang w:val="uk-UA"/>
              </w:rPr>
              <w:t>497-502.</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Пылаева О.А., Воронкова К.В. Петрухин А.С. Побочные эффекты и осложнения антиэпилептической терапии // Фарматека.</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2004.</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w:t>
            </w:r>
            <w:r>
              <w:rPr>
                <w:color w:val="000000"/>
                <w:sz w:val="28"/>
                <w:szCs w:val="28"/>
                <w:lang w:val="uk-UA"/>
              </w:rPr>
              <w:t xml:space="preserve">      </w:t>
            </w:r>
            <w:r w:rsidRPr="00607E09">
              <w:rPr>
                <w:color w:val="000000"/>
                <w:sz w:val="28"/>
                <w:szCs w:val="28"/>
                <w:lang w:val="uk-UA"/>
              </w:rPr>
              <w:t>№9</w:t>
            </w:r>
            <w:r>
              <w:rPr>
                <w:color w:val="000000"/>
                <w:sz w:val="28"/>
                <w:szCs w:val="28"/>
                <w:lang w:val="uk-UA"/>
              </w:rPr>
              <w:t xml:space="preserve"> </w:t>
            </w:r>
            <w:r w:rsidRPr="00607E09">
              <w:rPr>
                <w:color w:val="000000"/>
                <w:sz w:val="28"/>
                <w:szCs w:val="28"/>
                <w:lang w:val="uk-UA"/>
              </w:rPr>
              <w:t>/</w:t>
            </w:r>
            <w:r>
              <w:rPr>
                <w:color w:val="000000"/>
                <w:sz w:val="28"/>
                <w:szCs w:val="28"/>
                <w:lang w:val="uk-UA"/>
              </w:rPr>
              <w:t xml:space="preserve"> </w:t>
            </w:r>
            <w:r w:rsidRPr="00607E09">
              <w:rPr>
                <w:color w:val="000000"/>
                <w:sz w:val="28"/>
                <w:szCs w:val="28"/>
                <w:lang w:val="uk-UA"/>
              </w:rPr>
              <w:t>10.</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С. 34-41.</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7B7933">
              <w:rPr>
                <w:color w:val="000000"/>
                <w:sz w:val="28"/>
                <w:szCs w:val="28"/>
                <w:lang w:val="uk-UA"/>
              </w:rPr>
              <w:t>Руденко А.Ю., Свистільник В.О. Сучасні погляди на співвідношення метаболітів головного мозку в патогенезі епілепсії у дітей // Лікар</w:t>
            </w:r>
            <w:r>
              <w:rPr>
                <w:color w:val="000000"/>
                <w:sz w:val="28"/>
                <w:szCs w:val="28"/>
                <w:lang w:val="uk-UA"/>
              </w:rPr>
              <w:t>.</w:t>
            </w:r>
            <w:r w:rsidRPr="007B7933">
              <w:rPr>
                <w:color w:val="000000"/>
                <w:sz w:val="28"/>
                <w:szCs w:val="28"/>
                <w:lang w:val="uk-UA"/>
              </w:rPr>
              <w:t xml:space="preserve"> справа. – 2004. – №2. – С. 15-19.</w:t>
            </w:r>
          </w:p>
        </w:tc>
      </w:tr>
      <w:tr w:rsidR="00836D61" w:rsidRPr="00607E09" w:rsidTr="006D506A">
        <w:tc>
          <w:tcPr>
            <w:tcW w:w="648" w:type="dxa"/>
          </w:tcPr>
          <w:p w:rsidR="00836D61" w:rsidRPr="007B7933"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Семьянов А.В. ГАМК</w:t>
            </w:r>
            <w:r>
              <w:rPr>
                <w:color w:val="000000"/>
                <w:sz w:val="28"/>
                <w:szCs w:val="28"/>
                <w:lang w:val="uk-UA"/>
              </w:rPr>
              <w:t>-</w:t>
            </w:r>
            <w:r w:rsidRPr="00607E09">
              <w:rPr>
                <w:color w:val="000000"/>
                <w:sz w:val="28"/>
                <w:szCs w:val="28"/>
              </w:rPr>
              <w:t xml:space="preserve">ергическое торможение в ЦНС: типы ГАМК рецепторов и механизмы тонического ГАМК-опосредованного </w:t>
            </w:r>
            <w:proofErr w:type="gramStart"/>
            <w:r w:rsidRPr="00607E09">
              <w:rPr>
                <w:color w:val="000000"/>
                <w:sz w:val="28"/>
                <w:szCs w:val="28"/>
              </w:rPr>
              <w:t>тор</w:t>
            </w:r>
            <w:r>
              <w:rPr>
                <w:color w:val="000000"/>
                <w:sz w:val="28"/>
                <w:szCs w:val="28"/>
                <w:lang w:val="uk-UA"/>
              </w:rPr>
              <w:t>-</w:t>
            </w:r>
            <w:r w:rsidRPr="00607E09">
              <w:rPr>
                <w:color w:val="000000"/>
                <w:sz w:val="28"/>
                <w:szCs w:val="28"/>
              </w:rPr>
              <w:t>мозного</w:t>
            </w:r>
            <w:proofErr w:type="gramEnd"/>
            <w:r w:rsidRPr="00607E09">
              <w:rPr>
                <w:color w:val="000000"/>
                <w:sz w:val="28"/>
                <w:szCs w:val="28"/>
              </w:rPr>
              <w:t xml:space="preserve"> действия // Нейрофизиология. – 2002. – Т.34, №1. – С. 82-95.</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 xml:space="preserve">Семьянов А.В., Годухин О.В. Клеточно-молекулярные механизмы </w:t>
            </w:r>
            <w:proofErr w:type="gramStart"/>
            <w:r w:rsidRPr="00607E09">
              <w:rPr>
                <w:color w:val="000000"/>
                <w:sz w:val="28"/>
                <w:szCs w:val="28"/>
              </w:rPr>
              <w:t>фокального</w:t>
            </w:r>
            <w:proofErr w:type="gramEnd"/>
            <w:r w:rsidRPr="00607E09">
              <w:rPr>
                <w:color w:val="000000"/>
                <w:sz w:val="28"/>
                <w:szCs w:val="28"/>
              </w:rPr>
              <w:t xml:space="preserve"> эпилептогенеза // Успехи физиол. наук. – 2001. –Т. 32, </w:t>
            </w:r>
            <w:r>
              <w:rPr>
                <w:color w:val="000000"/>
                <w:sz w:val="28"/>
                <w:szCs w:val="28"/>
                <w:lang w:val="uk-UA"/>
              </w:rPr>
              <w:t xml:space="preserve">     </w:t>
            </w:r>
            <w:r w:rsidRPr="00607E09">
              <w:rPr>
                <w:color w:val="000000"/>
                <w:sz w:val="28"/>
                <w:szCs w:val="28"/>
              </w:rPr>
              <w:t xml:space="preserve">№ 1. – </w:t>
            </w:r>
            <w:r>
              <w:rPr>
                <w:color w:val="000000"/>
                <w:sz w:val="28"/>
                <w:szCs w:val="28"/>
                <w:lang w:val="uk-UA"/>
              </w:rPr>
              <w:t xml:space="preserve"> </w:t>
            </w:r>
            <w:r w:rsidRPr="00607E09">
              <w:rPr>
                <w:color w:val="000000"/>
                <w:sz w:val="28"/>
                <w:szCs w:val="28"/>
              </w:rPr>
              <w:t>С. 60-78.</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Сернов Л.Н., Гацура В.В</w:t>
            </w:r>
            <w:r>
              <w:rPr>
                <w:color w:val="000000"/>
                <w:sz w:val="28"/>
                <w:szCs w:val="28"/>
                <w:lang w:val="uk-UA"/>
              </w:rPr>
              <w:t>.</w:t>
            </w:r>
            <w:r w:rsidRPr="00607E09">
              <w:rPr>
                <w:color w:val="000000"/>
                <w:sz w:val="28"/>
                <w:szCs w:val="28"/>
              </w:rPr>
              <w:t xml:space="preserve">  Элементы экспериментальной фармакологии.</w:t>
            </w:r>
            <w:r>
              <w:rPr>
                <w:color w:val="000000"/>
                <w:sz w:val="28"/>
                <w:szCs w:val="28"/>
              </w:rPr>
              <w:t xml:space="preserve"> </w:t>
            </w:r>
            <w:r w:rsidRPr="00607E09">
              <w:rPr>
                <w:color w:val="000000"/>
                <w:sz w:val="28"/>
                <w:szCs w:val="28"/>
              </w:rPr>
              <w:t>-</w:t>
            </w:r>
            <w:r>
              <w:rPr>
                <w:color w:val="000000"/>
                <w:sz w:val="28"/>
                <w:szCs w:val="28"/>
              </w:rPr>
              <w:t xml:space="preserve"> </w:t>
            </w:r>
            <w:r w:rsidRPr="00607E09">
              <w:rPr>
                <w:color w:val="000000"/>
                <w:sz w:val="28"/>
                <w:szCs w:val="28"/>
              </w:rPr>
              <w:t>М., 2000.</w:t>
            </w:r>
            <w:r>
              <w:rPr>
                <w:color w:val="000000"/>
                <w:sz w:val="28"/>
                <w:szCs w:val="28"/>
                <w:lang w:val="uk-UA"/>
              </w:rPr>
              <w:t xml:space="preserve"> </w:t>
            </w:r>
            <w:r w:rsidRPr="00607E09">
              <w:rPr>
                <w:color w:val="000000"/>
                <w:sz w:val="28"/>
                <w:szCs w:val="28"/>
              </w:rPr>
              <w:t>– 352 с.</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Pr>
                <w:color w:val="000000"/>
                <w:sz w:val="28"/>
                <w:szCs w:val="28"/>
              </w:rPr>
              <w:t xml:space="preserve">Солдатенков А.Т.,  Колядина Н.М., Шендрик И.В. Основы </w:t>
            </w:r>
            <w:proofErr w:type="gramStart"/>
            <w:r>
              <w:rPr>
                <w:color w:val="000000"/>
                <w:sz w:val="28"/>
                <w:szCs w:val="28"/>
              </w:rPr>
              <w:t>орга</w:t>
            </w:r>
            <w:r>
              <w:rPr>
                <w:color w:val="000000"/>
                <w:sz w:val="28"/>
                <w:szCs w:val="28"/>
                <w:lang w:val="uk-UA"/>
              </w:rPr>
              <w:t>-</w:t>
            </w:r>
            <w:r>
              <w:rPr>
                <w:color w:val="000000"/>
                <w:sz w:val="28"/>
                <w:szCs w:val="28"/>
              </w:rPr>
              <w:t>нический</w:t>
            </w:r>
            <w:proofErr w:type="gramEnd"/>
            <w:r>
              <w:rPr>
                <w:color w:val="000000"/>
                <w:sz w:val="28"/>
                <w:szCs w:val="28"/>
              </w:rPr>
              <w:t xml:space="preserve"> химии лекарственных веществ. </w:t>
            </w:r>
            <w:r w:rsidRPr="00607E09">
              <w:rPr>
                <w:color w:val="000000"/>
                <w:sz w:val="28"/>
                <w:szCs w:val="28"/>
              </w:rPr>
              <w:t>–</w:t>
            </w:r>
            <w:r>
              <w:rPr>
                <w:color w:val="000000"/>
                <w:sz w:val="28"/>
                <w:szCs w:val="28"/>
              </w:rPr>
              <w:t xml:space="preserve"> М.,: Химия, 2001. – 192 с. </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Танасова І.М. Дослідження протисудомної активності і механізму дії похідних малеініміду та уретану: Дис.</w:t>
            </w:r>
            <w:r>
              <w:rPr>
                <w:color w:val="000000"/>
                <w:sz w:val="28"/>
                <w:szCs w:val="28"/>
                <w:lang w:val="uk-UA"/>
              </w:rPr>
              <w:t xml:space="preserve"> </w:t>
            </w:r>
            <w:r w:rsidRPr="00607E09">
              <w:rPr>
                <w:color w:val="000000"/>
                <w:sz w:val="28"/>
                <w:szCs w:val="28"/>
                <w:lang w:val="uk-UA"/>
              </w:rPr>
              <w:t>...канд. мед. наук: 14.03.05. – К., 2001. – 166 с.</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Танасова І.М. Протисудомна активність ресинтезованого етосуксиміду // Ліки.</w:t>
            </w:r>
            <w:r>
              <w:rPr>
                <w:color w:val="000000"/>
                <w:sz w:val="28"/>
                <w:szCs w:val="28"/>
                <w:lang w:val="uk-UA"/>
              </w:rPr>
              <w:t xml:space="preserve"> </w:t>
            </w:r>
            <w:r w:rsidRPr="00607E09">
              <w:rPr>
                <w:color w:val="000000"/>
                <w:sz w:val="28"/>
                <w:szCs w:val="28"/>
              </w:rPr>
              <w:t xml:space="preserve">– </w:t>
            </w:r>
            <w:r w:rsidRPr="00607E09">
              <w:rPr>
                <w:color w:val="000000"/>
                <w:sz w:val="28"/>
                <w:szCs w:val="28"/>
                <w:lang w:val="uk-UA"/>
              </w:rPr>
              <w:t>2000.</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 3-4.</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С. 120-122.</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4F7C0B" w:rsidRDefault="00836D61" w:rsidP="006D506A">
            <w:pPr>
              <w:spacing w:line="360" w:lineRule="auto"/>
              <w:jc w:val="both"/>
              <w:rPr>
                <w:color w:val="000000"/>
                <w:sz w:val="28"/>
                <w:szCs w:val="28"/>
                <w:lang w:val="uk-UA"/>
              </w:rPr>
            </w:pPr>
            <w:r w:rsidRPr="00607E09">
              <w:rPr>
                <w:color w:val="000000"/>
                <w:sz w:val="28"/>
                <w:szCs w:val="28"/>
              </w:rPr>
              <w:t>Темин П.А., Никанорова М.Ю. Руководство для врачей</w:t>
            </w:r>
            <w:r>
              <w:rPr>
                <w:color w:val="000000"/>
                <w:sz w:val="28"/>
                <w:szCs w:val="28"/>
                <w:lang w:val="uk-UA"/>
              </w:rPr>
              <w:t xml:space="preserve">. </w:t>
            </w:r>
            <w:r w:rsidRPr="00607E09">
              <w:rPr>
                <w:color w:val="000000"/>
                <w:sz w:val="28"/>
                <w:szCs w:val="28"/>
              </w:rPr>
              <w:t xml:space="preserve"> Эпилепсии и судорожные синдромы у детей.</w:t>
            </w:r>
            <w:r>
              <w:rPr>
                <w:color w:val="000000"/>
                <w:sz w:val="28"/>
                <w:szCs w:val="28"/>
                <w:lang w:val="uk-UA"/>
              </w:rPr>
              <w:t xml:space="preserve"> </w:t>
            </w:r>
            <w:r w:rsidRPr="00607E09">
              <w:rPr>
                <w:color w:val="000000"/>
                <w:sz w:val="28"/>
                <w:szCs w:val="28"/>
              </w:rPr>
              <w:t>–  М.: Медицина,  1999.</w:t>
            </w:r>
            <w:r>
              <w:rPr>
                <w:color w:val="000000"/>
                <w:sz w:val="28"/>
                <w:szCs w:val="28"/>
                <w:lang w:val="uk-UA"/>
              </w:rPr>
              <w:t xml:space="preserve"> </w:t>
            </w:r>
            <w:r w:rsidRPr="00607E09">
              <w:rPr>
                <w:color w:val="000000"/>
                <w:sz w:val="28"/>
                <w:szCs w:val="28"/>
              </w:rPr>
              <w:t>– 656 с.</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lang w:val="uk-UA"/>
              </w:rPr>
              <w:t>Толстухина Т.И., Флеров М.А. АТФазная активность в нейронах и нейроглие при судорогах, вызванных пикротоксином // Вопр. мед. химии.</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1999.</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Т.45, № 2.</w:t>
            </w:r>
            <w:r>
              <w:rPr>
                <w:color w:val="000000"/>
                <w:sz w:val="28"/>
                <w:szCs w:val="28"/>
                <w:lang w:val="uk-UA"/>
              </w:rPr>
              <w:t xml:space="preserve"> </w:t>
            </w:r>
            <w:r w:rsidRPr="00607E09">
              <w:rPr>
                <w:color w:val="000000"/>
                <w:sz w:val="28"/>
                <w:szCs w:val="28"/>
              </w:rPr>
              <w:t xml:space="preserve">– </w:t>
            </w:r>
            <w:r w:rsidRPr="00607E09">
              <w:rPr>
                <w:color w:val="000000"/>
                <w:sz w:val="28"/>
                <w:szCs w:val="28"/>
                <w:lang w:val="uk-UA"/>
              </w:rPr>
              <w:t xml:space="preserve">С. 145-148. </w:t>
            </w:r>
          </w:p>
        </w:tc>
      </w:tr>
      <w:tr w:rsidR="00836D61" w:rsidRPr="00607E09" w:rsidTr="006D506A">
        <w:tc>
          <w:tcPr>
            <w:tcW w:w="648" w:type="dxa"/>
          </w:tcPr>
          <w:p w:rsidR="00836D61" w:rsidRPr="00607E09" w:rsidRDefault="00836D61" w:rsidP="00276B1F">
            <w:pPr>
              <w:pStyle w:val="24"/>
              <w:numPr>
                <w:ilvl w:val="0"/>
                <w:numId w:val="61"/>
              </w:numPr>
              <w:spacing w:after="0" w:line="360" w:lineRule="auto"/>
              <w:ind w:left="0" w:firstLine="0"/>
              <w:rPr>
                <w:color w:val="000000"/>
                <w:szCs w:val="28"/>
              </w:rPr>
            </w:pPr>
          </w:p>
        </w:tc>
        <w:tc>
          <w:tcPr>
            <w:tcW w:w="8820" w:type="dxa"/>
          </w:tcPr>
          <w:p w:rsidR="00836D61" w:rsidRPr="00607E09" w:rsidRDefault="00836D61" w:rsidP="006D506A">
            <w:pPr>
              <w:pStyle w:val="24"/>
              <w:spacing w:after="0" w:line="360" w:lineRule="auto"/>
              <w:ind w:left="0"/>
              <w:jc w:val="both"/>
              <w:rPr>
                <w:color w:val="000000"/>
                <w:szCs w:val="28"/>
              </w:rPr>
            </w:pPr>
            <w:r w:rsidRPr="00607E09">
              <w:rPr>
                <w:color w:val="000000"/>
                <w:szCs w:val="28"/>
              </w:rPr>
              <w:t>Ушкалова Е.А. Влияние антиконвульсантов на качество жизни больных эпилепсией // Фарматека.</w:t>
            </w:r>
            <w:r>
              <w:rPr>
                <w:color w:val="000000"/>
                <w:szCs w:val="28"/>
                <w:lang w:val="uk-UA"/>
              </w:rPr>
              <w:t xml:space="preserve"> </w:t>
            </w:r>
            <w:r w:rsidRPr="00607E09">
              <w:rPr>
                <w:color w:val="000000"/>
                <w:szCs w:val="28"/>
              </w:rPr>
              <w:t>– 2003.</w:t>
            </w:r>
            <w:r>
              <w:rPr>
                <w:color w:val="000000"/>
                <w:szCs w:val="28"/>
                <w:lang w:val="uk-UA"/>
              </w:rPr>
              <w:t xml:space="preserve"> </w:t>
            </w:r>
            <w:r w:rsidRPr="00607E09">
              <w:rPr>
                <w:color w:val="000000"/>
                <w:szCs w:val="28"/>
              </w:rPr>
              <w:t>– №16. – С. 29-40.</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Ушкалова Е.А. Применение противосудорожной терапии при бере</w:t>
            </w:r>
            <w:r>
              <w:rPr>
                <w:color w:val="000000"/>
                <w:sz w:val="28"/>
                <w:szCs w:val="28"/>
                <w:lang w:val="uk-UA"/>
              </w:rPr>
              <w:t>-</w:t>
            </w:r>
            <w:r w:rsidRPr="00607E09">
              <w:rPr>
                <w:color w:val="000000"/>
                <w:sz w:val="28"/>
                <w:szCs w:val="28"/>
                <w:lang w:val="uk-UA"/>
              </w:rPr>
              <w:t>менности и кормлении грудью // Фарматека. – 2002.</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 1.</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С. 43-48.</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Федорова Е.А., Пыхтеев Д.М., Иванова Н.В., Токарь  Г.А. Влияние противосудорожных агентов и этанола на комплексы эпилептических очагов, создаваемые бикукулином, стрихнином и пенициллином в коре  головного мозга крыс // Нейрофизиология.</w:t>
            </w:r>
            <w:r>
              <w:rPr>
                <w:color w:val="000000"/>
                <w:sz w:val="28"/>
                <w:szCs w:val="28"/>
                <w:lang w:val="uk-UA"/>
              </w:rPr>
              <w:t xml:space="preserve"> </w:t>
            </w:r>
            <w:r w:rsidRPr="00607E09">
              <w:rPr>
                <w:color w:val="000000"/>
                <w:sz w:val="28"/>
                <w:szCs w:val="28"/>
              </w:rPr>
              <w:t>–</w:t>
            </w:r>
            <w:r>
              <w:rPr>
                <w:color w:val="000000"/>
                <w:sz w:val="28"/>
                <w:szCs w:val="28"/>
                <w:lang w:val="uk-UA"/>
              </w:rPr>
              <w:t xml:space="preserve"> </w:t>
            </w:r>
            <w:r w:rsidRPr="00607E09">
              <w:rPr>
                <w:color w:val="000000"/>
                <w:sz w:val="28"/>
                <w:szCs w:val="28"/>
              </w:rPr>
              <w:t>1997.</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w:t>
            </w:r>
            <w:r w:rsidRPr="00607E09">
              <w:rPr>
                <w:color w:val="000000"/>
                <w:sz w:val="28"/>
                <w:szCs w:val="28"/>
              </w:rPr>
              <w:t>Т.29, № 6.</w:t>
            </w:r>
            <w:r>
              <w:rPr>
                <w:color w:val="000000"/>
                <w:sz w:val="28"/>
                <w:szCs w:val="28"/>
                <w:lang w:val="uk-UA"/>
              </w:rPr>
              <w:t xml:space="preserve"> </w:t>
            </w:r>
            <w:r w:rsidRPr="00607E09">
              <w:rPr>
                <w:color w:val="000000"/>
                <w:sz w:val="28"/>
                <w:szCs w:val="28"/>
              </w:rPr>
              <w:t xml:space="preserve">– </w:t>
            </w:r>
            <w:r>
              <w:rPr>
                <w:color w:val="000000"/>
                <w:sz w:val="28"/>
                <w:szCs w:val="28"/>
                <w:lang w:val="uk-UA"/>
              </w:rPr>
              <w:t xml:space="preserve">        </w:t>
            </w:r>
            <w:r w:rsidRPr="00607E09">
              <w:rPr>
                <w:color w:val="000000"/>
                <w:sz w:val="28"/>
                <w:szCs w:val="28"/>
              </w:rPr>
              <w:t>С. 387-393.</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bCs/>
                <w:color w:val="000000"/>
                <w:sz w:val="28"/>
                <w:szCs w:val="28"/>
                <w:lang w:val="uk-UA"/>
              </w:rPr>
              <w:t xml:space="preserve">Філоненко М.А., Сироватська Л.П. </w:t>
            </w:r>
            <w:r w:rsidRPr="00607E09">
              <w:rPr>
                <w:color w:val="000000"/>
                <w:sz w:val="28"/>
                <w:szCs w:val="28"/>
                <w:lang w:val="uk-UA"/>
              </w:rPr>
              <w:t>Застосування нових протиепілептичних засобів при неврологічних та психічних розладах</w:t>
            </w:r>
            <w:r w:rsidRPr="00607E09">
              <w:rPr>
                <w:color w:val="000000"/>
                <w:sz w:val="28"/>
                <w:szCs w:val="28"/>
              </w:rPr>
              <w:t xml:space="preserve"> //</w:t>
            </w:r>
            <w:r w:rsidRPr="00607E09">
              <w:rPr>
                <w:color w:val="000000"/>
                <w:sz w:val="28"/>
                <w:szCs w:val="28"/>
                <w:lang w:val="uk-UA"/>
              </w:rPr>
              <w:t xml:space="preserve"> Ліки</w:t>
            </w:r>
            <w:r w:rsidRPr="00607E09">
              <w:rPr>
                <w:color w:val="000000"/>
                <w:sz w:val="28"/>
                <w:szCs w:val="28"/>
              </w:rPr>
              <w:t>.</w:t>
            </w:r>
            <w:r>
              <w:rPr>
                <w:color w:val="000000"/>
                <w:sz w:val="28"/>
                <w:szCs w:val="28"/>
                <w:lang w:val="uk-UA"/>
              </w:rPr>
              <w:t xml:space="preserve"> </w:t>
            </w:r>
            <w:r w:rsidRPr="00607E09">
              <w:rPr>
                <w:color w:val="000000"/>
                <w:sz w:val="28"/>
                <w:szCs w:val="28"/>
              </w:rPr>
              <w:t>– 2004.</w:t>
            </w:r>
            <w:r>
              <w:rPr>
                <w:color w:val="000000"/>
                <w:sz w:val="28"/>
                <w:szCs w:val="28"/>
                <w:lang w:val="uk-UA"/>
              </w:rPr>
              <w:t xml:space="preserve"> </w:t>
            </w:r>
            <w:r w:rsidRPr="00607E09">
              <w:rPr>
                <w:color w:val="000000"/>
                <w:sz w:val="28"/>
                <w:szCs w:val="28"/>
              </w:rPr>
              <w:t>– №</w:t>
            </w:r>
            <w:r w:rsidRPr="00607E09">
              <w:rPr>
                <w:color w:val="000000"/>
                <w:sz w:val="28"/>
                <w:szCs w:val="28"/>
                <w:lang w:val="uk-UA"/>
              </w:rPr>
              <w:t>5-6.</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С. 32-36.</w:t>
            </w:r>
            <w:r w:rsidRPr="00607E09">
              <w:rPr>
                <w:color w:val="000000"/>
                <w:sz w:val="28"/>
                <w:szCs w:val="28"/>
              </w:rPr>
              <w:t xml:space="preserve"> </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 xml:space="preserve">Харкевич Д.А. Фармакология.-М.: </w:t>
            </w:r>
            <w:r>
              <w:rPr>
                <w:color w:val="000000"/>
                <w:sz w:val="28"/>
                <w:szCs w:val="28"/>
                <w:lang w:val="uk-UA"/>
              </w:rPr>
              <w:t>Изд.</w:t>
            </w:r>
            <w:r w:rsidRPr="00607E09">
              <w:rPr>
                <w:color w:val="000000"/>
                <w:sz w:val="28"/>
                <w:szCs w:val="28"/>
                <w:lang w:val="uk-UA"/>
              </w:rPr>
              <w:t xml:space="preserve"> дом </w:t>
            </w:r>
            <w:r>
              <w:rPr>
                <w:color w:val="000000"/>
                <w:sz w:val="28"/>
                <w:szCs w:val="28"/>
                <w:lang w:val="uk-UA"/>
              </w:rPr>
              <w:t>"</w:t>
            </w:r>
            <w:r w:rsidRPr="00607E09">
              <w:rPr>
                <w:color w:val="000000"/>
                <w:sz w:val="28"/>
                <w:szCs w:val="28"/>
                <w:lang w:val="uk-UA"/>
              </w:rPr>
              <w:t>Гэотар-мед</w:t>
            </w:r>
            <w:r>
              <w:rPr>
                <w:color w:val="000000"/>
                <w:sz w:val="28"/>
                <w:szCs w:val="28"/>
                <w:lang w:val="uk-UA"/>
              </w:rPr>
              <w:t>"</w:t>
            </w:r>
            <w:r w:rsidRPr="00607E09">
              <w:rPr>
                <w:color w:val="000000"/>
                <w:sz w:val="28"/>
                <w:szCs w:val="28"/>
                <w:lang w:val="uk-UA"/>
              </w:rPr>
              <w:t>, 2003.</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w:t>
            </w:r>
            <w:r>
              <w:rPr>
                <w:color w:val="000000"/>
                <w:sz w:val="28"/>
                <w:szCs w:val="28"/>
                <w:lang w:val="uk-UA"/>
              </w:rPr>
              <w:t xml:space="preserve">    </w:t>
            </w:r>
            <w:r w:rsidRPr="00607E09">
              <w:rPr>
                <w:color w:val="000000"/>
                <w:sz w:val="28"/>
                <w:szCs w:val="28"/>
                <w:lang w:val="uk-UA"/>
              </w:rPr>
              <w:t>210</w:t>
            </w:r>
            <w:r>
              <w:rPr>
                <w:color w:val="000000"/>
                <w:sz w:val="28"/>
                <w:szCs w:val="28"/>
                <w:lang w:val="uk-UA"/>
              </w:rPr>
              <w:t xml:space="preserve"> с.</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Хухо Ф. Нейрохимия: Основы и принципы: Пер. с а</w:t>
            </w:r>
            <w:r w:rsidRPr="00607E09">
              <w:rPr>
                <w:color w:val="000000"/>
                <w:sz w:val="28"/>
                <w:szCs w:val="28"/>
              </w:rPr>
              <w:t>нгл. – М.: Мир, 1990.</w:t>
            </w:r>
            <w:r>
              <w:rPr>
                <w:color w:val="000000"/>
                <w:sz w:val="28"/>
                <w:szCs w:val="28"/>
                <w:lang w:val="uk-UA"/>
              </w:rPr>
              <w:t xml:space="preserve"> </w:t>
            </w:r>
            <w:r w:rsidRPr="00607E09">
              <w:rPr>
                <w:color w:val="000000"/>
                <w:sz w:val="28"/>
                <w:szCs w:val="28"/>
              </w:rPr>
              <w:t>– 384 с.</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Шандра А.А., Годлевс</w:t>
            </w:r>
            <w:r>
              <w:rPr>
                <w:color w:val="000000"/>
                <w:sz w:val="28"/>
                <w:szCs w:val="28"/>
                <w:lang w:val="uk-UA"/>
              </w:rPr>
              <w:t>к</w:t>
            </w:r>
            <w:r w:rsidRPr="00607E09">
              <w:rPr>
                <w:color w:val="000000"/>
                <w:sz w:val="28"/>
                <w:szCs w:val="28"/>
              </w:rPr>
              <w:t>ий Л.С., Брусенцов А.И.</w:t>
            </w:r>
            <w:r>
              <w:rPr>
                <w:color w:val="000000"/>
                <w:sz w:val="28"/>
                <w:szCs w:val="28"/>
                <w:lang w:val="uk-UA"/>
              </w:rPr>
              <w:t xml:space="preserve"> </w:t>
            </w:r>
            <w:r w:rsidRPr="00607E09">
              <w:rPr>
                <w:color w:val="000000"/>
                <w:sz w:val="28"/>
                <w:szCs w:val="28"/>
              </w:rPr>
              <w:t>Киндлинг и эпилептическая активность</w:t>
            </w:r>
            <w:proofErr w:type="gramStart"/>
            <w:r w:rsidRPr="00607E09">
              <w:rPr>
                <w:color w:val="000000"/>
                <w:sz w:val="28"/>
                <w:szCs w:val="28"/>
              </w:rPr>
              <w:t xml:space="preserve"> .</w:t>
            </w:r>
            <w:proofErr w:type="gramEnd"/>
            <w:r>
              <w:rPr>
                <w:color w:val="000000"/>
                <w:sz w:val="28"/>
                <w:szCs w:val="28"/>
                <w:lang w:val="uk-UA"/>
              </w:rPr>
              <w:t xml:space="preserve"> </w:t>
            </w:r>
            <w:r w:rsidRPr="00607E09">
              <w:rPr>
                <w:color w:val="000000"/>
                <w:sz w:val="28"/>
                <w:szCs w:val="28"/>
              </w:rPr>
              <w:t xml:space="preserve">– </w:t>
            </w:r>
            <w:r>
              <w:rPr>
                <w:color w:val="000000"/>
                <w:sz w:val="28"/>
                <w:szCs w:val="28"/>
                <w:lang w:val="uk-UA"/>
              </w:rPr>
              <w:t xml:space="preserve"> </w:t>
            </w:r>
            <w:r w:rsidRPr="00607E09">
              <w:rPr>
                <w:color w:val="000000"/>
                <w:sz w:val="28"/>
                <w:szCs w:val="28"/>
              </w:rPr>
              <w:t>Одесса: Акстро Принт, 1999.</w:t>
            </w:r>
            <w:r>
              <w:rPr>
                <w:color w:val="000000"/>
                <w:sz w:val="28"/>
                <w:szCs w:val="28"/>
                <w:lang w:val="uk-UA"/>
              </w:rPr>
              <w:t xml:space="preserve"> </w:t>
            </w:r>
            <w:r w:rsidRPr="00607E09">
              <w:rPr>
                <w:color w:val="000000"/>
                <w:sz w:val="28"/>
                <w:szCs w:val="28"/>
              </w:rPr>
              <w:t>–274 с.</w:t>
            </w:r>
          </w:p>
        </w:tc>
      </w:tr>
      <w:tr w:rsidR="00836D61" w:rsidRPr="00607E09" w:rsidTr="006D506A">
        <w:tc>
          <w:tcPr>
            <w:tcW w:w="648" w:type="dxa"/>
          </w:tcPr>
          <w:p w:rsidR="00836D61" w:rsidRPr="0001042D"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 xml:space="preserve">Шандра О.А. </w:t>
            </w:r>
            <w:r w:rsidRPr="00607E09">
              <w:rPr>
                <w:color w:val="000000"/>
                <w:sz w:val="28"/>
                <w:szCs w:val="28"/>
                <w:lang w:val="uk-UA"/>
              </w:rPr>
              <w:t xml:space="preserve">Фармакологічний кіндлінг як модель </w:t>
            </w:r>
            <w:proofErr w:type="gramStart"/>
            <w:r w:rsidRPr="00607E09">
              <w:rPr>
                <w:color w:val="000000"/>
                <w:sz w:val="28"/>
                <w:szCs w:val="28"/>
                <w:lang w:val="uk-UA"/>
              </w:rPr>
              <w:t>досл</w:t>
            </w:r>
            <w:proofErr w:type="gramEnd"/>
            <w:r w:rsidRPr="00607E09">
              <w:rPr>
                <w:color w:val="000000"/>
                <w:sz w:val="28"/>
                <w:szCs w:val="28"/>
                <w:lang w:val="uk-UA"/>
              </w:rPr>
              <w:t>ідження функціонування мозку за умов норми та патології // Одес</w:t>
            </w:r>
            <w:r>
              <w:rPr>
                <w:color w:val="000000"/>
                <w:sz w:val="28"/>
                <w:szCs w:val="28"/>
                <w:lang w:val="uk-UA"/>
              </w:rPr>
              <w:t>.</w:t>
            </w:r>
            <w:r w:rsidRPr="00607E09">
              <w:rPr>
                <w:color w:val="000000"/>
                <w:sz w:val="28"/>
                <w:szCs w:val="28"/>
                <w:lang w:val="uk-UA"/>
              </w:rPr>
              <w:t xml:space="preserve"> </w:t>
            </w:r>
            <w:r>
              <w:rPr>
                <w:color w:val="000000"/>
                <w:sz w:val="28"/>
                <w:szCs w:val="28"/>
                <w:lang w:val="uk-UA"/>
              </w:rPr>
              <w:t>м</w:t>
            </w:r>
            <w:r w:rsidRPr="00607E09">
              <w:rPr>
                <w:color w:val="000000"/>
                <w:sz w:val="28"/>
                <w:szCs w:val="28"/>
                <w:lang w:val="uk-UA"/>
              </w:rPr>
              <w:t>ед</w:t>
            </w:r>
            <w:r>
              <w:rPr>
                <w:color w:val="000000"/>
                <w:sz w:val="28"/>
                <w:szCs w:val="28"/>
                <w:lang w:val="uk-UA"/>
              </w:rPr>
              <w:t>.</w:t>
            </w:r>
            <w:r w:rsidRPr="00607E09">
              <w:rPr>
                <w:color w:val="000000"/>
                <w:sz w:val="28"/>
                <w:szCs w:val="28"/>
                <w:lang w:val="uk-UA"/>
              </w:rPr>
              <w:t xml:space="preserve"> ж.</w:t>
            </w:r>
            <w:r w:rsidRPr="00607E09">
              <w:rPr>
                <w:color w:val="000000"/>
                <w:sz w:val="28"/>
                <w:szCs w:val="28"/>
              </w:rPr>
              <w:t>–</w:t>
            </w:r>
            <w:r w:rsidRPr="00607E09">
              <w:rPr>
                <w:color w:val="000000"/>
                <w:sz w:val="28"/>
                <w:szCs w:val="28"/>
                <w:lang w:val="uk-UA"/>
              </w:rPr>
              <w:t xml:space="preserve"> 1998.</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 2.</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С.</w:t>
            </w:r>
            <w:r>
              <w:rPr>
                <w:color w:val="000000"/>
                <w:sz w:val="28"/>
                <w:szCs w:val="28"/>
                <w:lang w:val="uk-UA"/>
              </w:rPr>
              <w:t xml:space="preserve"> </w:t>
            </w:r>
            <w:r w:rsidRPr="00607E09">
              <w:rPr>
                <w:color w:val="000000"/>
                <w:sz w:val="28"/>
                <w:szCs w:val="28"/>
                <w:lang w:val="uk-UA"/>
              </w:rPr>
              <w:t>13-26.</w:t>
            </w:r>
          </w:p>
        </w:tc>
      </w:tr>
      <w:tr w:rsidR="00836D61" w:rsidRPr="00607E09" w:rsidTr="006D506A">
        <w:trPr>
          <w:trHeight w:val="361"/>
        </w:trPr>
        <w:tc>
          <w:tcPr>
            <w:tcW w:w="648" w:type="dxa"/>
          </w:tcPr>
          <w:p w:rsidR="00836D61" w:rsidRPr="00607E09" w:rsidRDefault="00836D61" w:rsidP="00276B1F">
            <w:pPr>
              <w:numPr>
                <w:ilvl w:val="0"/>
                <w:numId w:val="61"/>
              </w:numPr>
              <w:suppressAutoHyphens w:val="0"/>
              <w:spacing w:line="360" w:lineRule="auto"/>
              <w:ind w:left="0" w:firstLine="0"/>
              <w:rPr>
                <w:color w:val="000000"/>
                <w:sz w:val="28"/>
              </w:rPr>
            </w:pPr>
          </w:p>
        </w:tc>
        <w:tc>
          <w:tcPr>
            <w:tcW w:w="8820" w:type="dxa"/>
          </w:tcPr>
          <w:p w:rsidR="00836D61" w:rsidRPr="00607E09" w:rsidRDefault="00836D61" w:rsidP="006D506A">
            <w:pPr>
              <w:spacing w:line="360" w:lineRule="auto"/>
              <w:jc w:val="both"/>
              <w:rPr>
                <w:color w:val="000000"/>
                <w:sz w:val="28"/>
                <w:szCs w:val="28"/>
              </w:rPr>
            </w:pPr>
            <w:r w:rsidRPr="00607E09">
              <w:rPr>
                <w:color w:val="000000"/>
                <w:sz w:val="28"/>
                <w:szCs w:val="28"/>
              </w:rPr>
              <w:t>Шатиркіна Т.В. Катехоламінергічні механізми знеболюючої дії неопіоїдних анальгети</w:t>
            </w:r>
            <w:r>
              <w:rPr>
                <w:color w:val="000000"/>
                <w:sz w:val="28"/>
                <w:szCs w:val="28"/>
                <w:lang w:val="uk-UA"/>
              </w:rPr>
              <w:t>к</w:t>
            </w:r>
            <w:r w:rsidRPr="00607E09">
              <w:rPr>
                <w:color w:val="000000"/>
                <w:sz w:val="28"/>
                <w:szCs w:val="28"/>
              </w:rPr>
              <w:t>ів: Автореф. дис.</w:t>
            </w:r>
            <w:r>
              <w:rPr>
                <w:color w:val="000000"/>
                <w:sz w:val="28"/>
                <w:szCs w:val="28"/>
                <w:lang w:val="uk-UA"/>
              </w:rPr>
              <w:t xml:space="preserve"> </w:t>
            </w:r>
            <w:r w:rsidRPr="00607E09">
              <w:rPr>
                <w:color w:val="000000"/>
                <w:sz w:val="28"/>
                <w:szCs w:val="28"/>
              </w:rPr>
              <w:t>…канд</w:t>
            </w:r>
            <w:proofErr w:type="gramStart"/>
            <w:r w:rsidRPr="00607E09">
              <w:rPr>
                <w:color w:val="000000"/>
                <w:sz w:val="28"/>
                <w:szCs w:val="28"/>
              </w:rPr>
              <w:t>.м</w:t>
            </w:r>
            <w:proofErr w:type="gramEnd"/>
            <w:r w:rsidRPr="00607E09">
              <w:rPr>
                <w:color w:val="000000"/>
                <w:sz w:val="28"/>
                <w:szCs w:val="28"/>
              </w:rPr>
              <w:t>ед.наук: 14.03.05/ Інст</w:t>
            </w:r>
            <w:r>
              <w:rPr>
                <w:color w:val="000000"/>
                <w:sz w:val="28"/>
                <w:szCs w:val="28"/>
                <w:lang w:val="uk-UA"/>
              </w:rPr>
              <w:t xml:space="preserve">итут  </w:t>
            </w:r>
            <w:r w:rsidRPr="00607E09">
              <w:rPr>
                <w:color w:val="000000"/>
                <w:sz w:val="28"/>
                <w:szCs w:val="28"/>
              </w:rPr>
              <w:t>фармакол</w:t>
            </w:r>
            <w:r w:rsidRPr="00607E09">
              <w:rPr>
                <w:color w:val="000000"/>
                <w:sz w:val="28"/>
                <w:szCs w:val="28"/>
                <w:lang w:val="uk-UA"/>
              </w:rPr>
              <w:t>огії</w:t>
            </w:r>
            <w:r w:rsidRPr="00607E09">
              <w:rPr>
                <w:color w:val="000000"/>
                <w:sz w:val="28"/>
                <w:szCs w:val="28"/>
              </w:rPr>
              <w:t xml:space="preserve"> </w:t>
            </w:r>
            <w:r>
              <w:rPr>
                <w:color w:val="000000"/>
                <w:sz w:val="28"/>
                <w:szCs w:val="28"/>
                <w:lang w:val="uk-UA"/>
              </w:rPr>
              <w:t xml:space="preserve"> </w:t>
            </w:r>
            <w:r w:rsidRPr="00607E09">
              <w:rPr>
                <w:color w:val="000000"/>
                <w:sz w:val="28"/>
                <w:szCs w:val="28"/>
              </w:rPr>
              <w:t xml:space="preserve">та </w:t>
            </w:r>
            <w:r>
              <w:rPr>
                <w:color w:val="000000"/>
                <w:sz w:val="28"/>
                <w:szCs w:val="28"/>
                <w:lang w:val="uk-UA"/>
              </w:rPr>
              <w:t xml:space="preserve"> </w:t>
            </w:r>
            <w:r w:rsidRPr="00607E09">
              <w:rPr>
                <w:color w:val="000000"/>
                <w:sz w:val="28"/>
                <w:szCs w:val="28"/>
              </w:rPr>
              <w:t>токсикол</w:t>
            </w:r>
            <w:r w:rsidRPr="00607E09">
              <w:rPr>
                <w:color w:val="000000"/>
                <w:sz w:val="28"/>
                <w:szCs w:val="28"/>
                <w:lang w:val="uk-UA"/>
              </w:rPr>
              <w:t>огії</w:t>
            </w:r>
            <w:r w:rsidRPr="00607E09">
              <w:rPr>
                <w:color w:val="000000"/>
                <w:sz w:val="28"/>
                <w:szCs w:val="28"/>
              </w:rPr>
              <w:t xml:space="preserve"> </w:t>
            </w:r>
            <w:r>
              <w:rPr>
                <w:color w:val="000000"/>
                <w:sz w:val="28"/>
                <w:szCs w:val="28"/>
                <w:lang w:val="uk-UA"/>
              </w:rPr>
              <w:t xml:space="preserve"> </w:t>
            </w:r>
            <w:r w:rsidRPr="00607E09">
              <w:rPr>
                <w:color w:val="000000"/>
                <w:sz w:val="28"/>
                <w:szCs w:val="28"/>
              </w:rPr>
              <w:t xml:space="preserve">АМН </w:t>
            </w:r>
            <w:r>
              <w:rPr>
                <w:color w:val="000000"/>
                <w:sz w:val="28"/>
                <w:szCs w:val="28"/>
                <w:lang w:val="uk-UA"/>
              </w:rPr>
              <w:t xml:space="preserve"> </w:t>
            </w:r>
            <w:r w:rsidRPr="00607E09">
              <w:rPr>
                <w:color w:val="000000"/>
                <w:sz w:val="28"/>
                <w:szCs w:val="28"/>
              </w:rPr>
              <w:t xml:space="preserve">України. – </w:t>
            </w:r>
            <w:r>
              <w:rPr>
                <w:color w:val="000000"/>
                <w:sz w:val="28"/>
                <w:szCs w:val="28"/>
                <w:lang w:val="uk-UA"/>
              </w:rPr>
              <w:t xml:space="preserve"> </w:t>
            </w:r>
            <w:r w:rsidRPr="00607E09">
              <w:rPr>
                <w:color w:val="000000"/>
                <w:sz w:val="28"/>
                <w:szCs w:val="28"/>
              </w:rPr>
              <w:t>К., 2002.– 20</w:t>
            </w:r>
            <w:r>
              <w:rPr>
                <w:color w:val="000000"/>
                <w:sz w:val="28"/>
                <w:szCs w:val="28"/>
                <w:lang w:val="uk-UA"/>
              </w:rPr>
              <w:t xml:space="preserve"> с.</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rPr>
            </w:pPr>
          </w:p>
        </w:tc>
        <w:tc>
          <w:tcPr>
            <w:tcW w:w="8820" w:type="dxa"/>
          </w:tcPr>
          <w:p w:rsidR="00836D61" w:rsidRPr="000E3E03" w:rsidRDefault="00836D61" w:rsidP="006D506A">
            <w:pPr>
              <w:spacing w:line="360" w:lineRule="auto"/>
              <w:jc w:val="both"/>
              <w:rPr>
                <w:color w:val="000000"/>
                <w:sz w:val="28"/>
                <w:szCs w:val="28"/>
                <w:lang w:val="uk-UA"/>
              </w:rPr>
            </w:pPr>
            <w:r w:rsidRPr="00607E09">
              <w:rPr>
                <w:color w:val="000000"/>
                <w:sz w:val="28"/>
                <w:szCs w:val="28"/>
              </w:rPr>
              <w:t>Щелкунов Е.Л. Методика фенаминовой стереотипии для оценки действия веществ на центральные адренергические процессы // Фармакол</w:t>
            </w:r>
            <w:r>
              <w:rPr>
                <w:color w:val="000000"/>
                <w:sz w:val="28"/>
                <w:szCs w:val="28"/>
                <w:lang w:val="uk-UA"/>
              </w:rPr>
              <w:t>.</w:t>
            </w:r>
            <w:r w:rsidRPr="00607E09">
              <w:rPr>
                <w:color w:val="000000"/>
                <w:sz w:val="28"/>
                <w:szCs w:val="28"/>
              </w:rPr>
              <w:t xml:space="preserve"> и токсикол.</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w:t>
            </w:r>
            <w:r w:rsidRPr="00607E09">
              <w:rPr>
                <w:color w:val="000000"/>
                <w:sz w:val="28"/>
                <w:szCs w:val="28"/>
              </w:rPr>
              <w:t>1964.</w:t>
            </w:r>
            <w:r>
              <w:rPr>
                <w:color w:val="000000"/>
                <w:sz w:val="28"/>
                <w:szCs w:val="28"/>
                <w:lang w:val="uk-UA"/>
              </w:rPr>
              <w:t xml:space="preserve"> </w:t>
            </w:r>
            <w:r w:rsidRPr="00607E09">
              <w:rPr>
                <w:color w:val="000000"/>
                <w:sz w:val="28"/>
                <w:szCs w:val="28"/>
              </w:rPr>
              <w:t>–</w:t>
            </w:r>
            <w:r w:rsidRPr="00607E09">
              <w:rPr>
                <w:color w:val="000000"/>
                <w:sz w:val="28"/>
                <w:szCs w:val="28"/>
                <w:lang w:val="uk-UA"/>
              </w:rPr>
              <w:t xml:space="preserve"> </w:t>
            </w:r>
            <w:r w:rsidRPr="00607E09">
              <w:rPr>
                <w:color w:val="000000"/>
                <w:sz w:val="28"/>
                <w:szCs w:val="28"/>
              </w:rPr>
              <w:t>№ 5.–</w:t>
            </w:r>
            <w:r w:rsidRPr="00607E09">
              <w:rPr>
                <w:color w:val="000000"/>
                <w:sz w:val="28"/>
                <w:szCs w:val="28"/>
                <w:lang w:val="uk-UA"/>
              </w:rPr>
              <w:t xml:space="preserve"> </w:t>
            </w:r>
            <w:r w:rsidRPr="00607E09">
              <w:rPr>
                <w:color w:val="000000"/>
                <w:sz w:val="28"/>
                <w:szCs w:val="28"/>
              </w:rPr>
              <w:t>С. 628-633.</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lang w:val="uk-UA"/>
              </w:rPr>
              <w:t xml:space="preserve">Эди М.Ж., Тайрер Дж.Х. Противосудорожная терапия / Пер. с англ. </w:t>
            </w:r>
            <w:r w:rsidRPr="00607E09">
              <w:rPr>
                <w:color w:val="000000"/>
                <w:sz w:val="28"/>
                <w:szCs w:val="28"/>
              </w:rPr>
              <w:t>–</w:t>
            </w:r>
            <w:r w:rsidRPr="00607E09">
              <w:rPr>
                <w:color w:val="000000"/>
                <w:sz w:val="28"/>
                <w:szCs w:val="28"/>
                <w:lang w:val="uk-UA"/>
              </w:rPr>
              <w:t>М.: Медицина, 1983.</w:t>
            </w:r>
            <w:r>
              <w:rPr>
                <w:color w:val="000000"/>
                <w:sz w:val="28"/>
                <w:szCs w:val="28"/>
                <w:lang w:val="uk-UA"/>
              </w:rPr>
              <w:t xml:space="preserve"> </w:t>
            </w:r>
            <w:r w:rsidRPr="00607E09">
              <w:rPr>
                <w:color w:val="000000"/>
                <w:sz w:val="28"/>
                <w:szCs w:val="28"/>
              </w:rPr>
              <w:t>–</w:t>
            </w:r>
            <w:r>
              <w:rPr>
                <w:color w:val="000000"/>
                <w:sz w:val="28"/>
                <w:szCs w:val="28"/>
                <w:lang w:val="uk-UA"/>
              </w:rPr>
              <w:t xml:space="preserve"> </w:t>
            </w:r>
            <w:r w:rsidRPr="00607E09">
              <w:rPr>
                <w:color w:val="000000"/>
                <w:sz w:val="28"/>
                <w:szCs w:val="28"/>
                <w:lang w:val="uk-UA"/>
              </w:rPr>
              <w:t xml:space="preserve">384 с. </w:t>
            </w:r>
          </w:p>
        </w:tc>
      </w:tr>
      <w:tr w:rsidR="00836D61" w:rsidRPr="00607E09" w:rsidTr="006D506A">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Эпилептология детского возраста / А.С.Петрухин, К.Ю. Мухин, Н.К. Благосклонова, А.А. Алиханов / Под ред. А.С. Петрухина. – М.:Медицина, 2000. – 624</w:t>
            </w:r>
            <w:r>
              <w:rPr>
                <w:color w:val="000000"/>
                <w:sz w:val="28"/>
                <w:szCs w:val="28"/>
                <w:lang w:val="uk-UA"/>
              </w:rPr>
              <w:t xml:space="preserve"> </w:t>
            </w:r>
            <w:r w:rsidRPr="00607E09">
              <w:rPr>
                <w:color w:val="000000"/>
                <w:sz w:val="28"/>
                <w:szCs w:val="28"/>
              </w:rPr>
              <w:t>с.</w:t>
            </w:r>
          </w:p>
        </w:tc>
      </w:tr>
      <w:tr w:rsidR="00836D61" w:rsidRPr="00607E09" w:rsidTr="006D506A">
        <w:trPr>
          <w:trHeight w:val="361"/>
        </w:trPr>
        <w:tc>
          <w:tcPr>
            <w:tcW w:w="648" w:type="dxa"/>
          </w:tcPr>
          <w:p w:rsidR="00836D61" w:rsidRPr="00607E09" w:rsidRDefault="00836D61" w:rsidP="00276B1F">
            <w:pPr>
              <w:numPr>
                <w:ilvl w:val="0"/>
                <w:numId w:val="61"/>
              </w:numPr>
              <w:suppressAutoHyphens w:val="0"/>
              <w:spacing w:line="360" w:lineRule="auto"/>
              <w:ind w:left="0" w:firstLine="0"/>
              <w:rPr>
                <w:color w:val="000000"/>
                <w:sz w:val="28"/>
                <w:szCs w:val="28"/>
              </w:rPr>
            </w:pPr>
          </w:p>
        </w:tc>
        <w:tc>
          <w:tcPr>
            <w:tcW w:w="8820" w:type="dxa"/>
          </w:tcPr>
          <w:p w:rsidR="00836D61" w:rsidRPr="00607E09" w:rsidRDefault="00836D61" w:rsidP="006D506A">
            <w:pPr>
              <w:spacing w:line="360" w:lineRule="auto"/>
              <w:jc w:val="both"/>
              <w:rPr>
                <w:color w:val="000000"/>
                <w:sz w:val="28"/>
                <w:szCs w:val="28"/>
                <w:lang w:val="uk-UA"/>
              </w:rPr>
            </w:pPr>
            <w:r w:rsidRPr="00607E09">
              <w:rPr>
                <w:color w:val="000000"/>
                <w:sz w:val="28"/>
                <w:szCs w:val="28"/>
              </w:rPr>
              <w:t xml:space="preserve">Юрьев К.Л.  </w:t>
            </w:r>
            <w:r w:rsidRPr="00607E09">
              <w:rPr>
                <w:color w:val="000000"/>
                <w:sz w:val="28"/>
                <w:szCs w:val="28"/>
                <w:lang w:val="uk-UA"/>
              </w:rPr>
              <w:t>М</w:t>
            </w:r>
            <w:r w:rsidRPr="00607E09">
              <w:rPr>
                <w:color w:val="000000"/>
                <w:sz w:val="28"/>
                <w:szCs w:val="28"/>
              </w:rPr>
              <w:t>едикаментозное лечение эпилепсии у взрослых пациентов: обзор доказательных клинических рекомендаций</w:t>
            </w:r>
            <w:r w:rsidRPr="00607E09">
              <w:rPr>
                <w:color w:val="000000"/>
                <w:sz w:val="28"/>
                <w:szCs w:val="28"/>
                <w:lang w:val="uk-UA"/>
              </w:rPr>
              <w:t xml:space="preserve"> //</w:t>
            </w:r>
            <w:r w:rsidRPr="00607E09">
              <w:rPr>
                <w:color w:val="000000"/>
                <w:sz w:val="28"/>
                <w:szCs w:val="28"/>
              </w:rPr>
              <w:t xml:space="preserve"> Укр. </w:t>
            </w:r>
            <w:r>
              <w:rPr>
                <w:color w:val="000000"/>
                <w:sz w:val="28"/>
                <w:szCs w:val="28"/>
                <w:lang w:val="uk-UA"/>
              </w:rPr>
              <w:t xml:space="preserve"> </w:t>
            </w:r>
            <w:r w:rsidRPr="00607E09">
              <w:rPr>
                <w:color w:val="000000"/>
                <w:sz w:val="28"/>
                <w:szCs w:val="28"/>
              </w:rPr>
              <w:t>мед</w:t>
            </w:r>
            <w:proofErr w:type="gramStart"/>
            <w:r w:rsidRPr="007F3D07">
              <w:rPr>
                <w:color w:val="000000"/>
                <w:sz w:val="28"/>
                <w:szCs w:val="28"/>
                <w:lang w:val="en-US"/>
              </w:rPr>
              <w:t>.</w:t>
            </w:r>
            <w:proofErr w:type="gramEnd"/>
            <w:r w:rsidRPr="007F3D07">
              <w:rPr>
                <w:color w:val="000000"/>
                <w:sz w:val="28"/>
                <w:szCs w:val="28"/>
                <w:lang w:val="en-US"/>
              </w:rPr>
              <w:t xml:space="preserve"> </w:t>
            </w:r>
            <w:proofErr w:type="gramStart"/>
            <w:r w:rsidRPr="00607E09">
              <w:rPr>
                <w:color w:val="000000"/>
                <w:sz w:val="28"/>
                <w:szCs w:val="28"/>
              </w:rPr>
              <w:t>ч</w:t>
            </w:r>
            <w:proofErr w:type="gramEnd"/>
            <w:r w:rsidRPr="00607E09">
              <w:rPr>
                <w:color w:val="000000"/>
                <w:sz w:val="28"/>
                <w:szCs w:val="28"/>
              </w:rPr>
              <w:t>асопис</w:t>
            </w:r>
            <w:r w:rsidRPr="00607E09">
              <w:rPr>
                <w:color w:val="000000"/>
                <w:sz w:val="28"/>
                <w:szCs w:val="28"/>
                <w:lang w:val="uk-UA"/>
              </w:rPr>
              <w:t>.</w:t>
            </w:r>
            <w:r>
              <w:rPr>
                <w:color w:val="000000"/>
                <w:sz w:val="28"/>
                <w:szCs w:val="28"/>
                <w:lang w:val="uk-UA"/>
              </w:rPr>
              <w:t xml:space="preserve"> </w:t>
            </w:r>
            <w:r w:rsidRPr="007F3D07">
              <w:rPr>
                <w:color w:val="000000"/>
                <w:sz w:val="28"/>
                <w:szCs w:val="28"/>
                <w:lang w:val="en-US"/>
              </w:rPr>
              <w:t>– 2004</w:t>
            </w:r>
            <w:r w:rsidRPr="00607E09">
              <w:rPr>
                <w:color w:val="000000"/>
                <w:sz w:val="28"/>
                <w:szCs w:val="28"/>
                <w:lang w:val="uk-UA"/>
              </w:rPr>
              <w:t>.</w:t>
            </w:r>
            <w:r>
              <w:rPr>
                <w:color w:val="000000"/>
                <w:sz w:val="28"/>
                <w:szCs w:val="28"/>
                <w:lang w:val="uk-UA"/>
              </w:rPr>
              <w:t xml:space="preserve"> </w:t>
            </w:r>
            <w:r w:rsidRPr="007F3D07">
              <w:rPr>
                <w:color w:val="000000"/>
                <w:sz w:val="28"/>
                <w:szCs w:val="28"/>
                <w:lang w:val="en-US"/>
              </w:rPr>
              <w:t xml:space="preserve">– </w:t>
            </w:r>
            <w:r w:rsidRPr="00607E09">
              <w:rPr>
                <w:color w:val="000000"/>
                <w:sz w:val="28"/>
                <w:szCs w:val="28"/>
                <w:lang w:val="uk-UA"/>
              </w:rPr>
              <w:t xml:space="preserve">№ </w:t>
            </w:r>
            <w:r w:rsidRPr="007F3D07">
              <w:rPr>
                <w:color w:val="000000"/>
                <w:sz w:val="28"/>
                <w:szCs w:val="28"/>
                <w:lang w:val="en-US"/>
              </w:rPr>
              <w:t>7/8 (4 (42)</w:t>
            </w:r>
            <w:r w:rsidRPr="00607E09">
              <w:rPr>
                <w:color w:val="000000"/>
                <w:sz w:val="28"/>
                <w:szCs w:val="28"/>
                <w:lang w:val="uk-UA"/>
              </w:rPr>
              <w:t>.</w:t>
            </w:r>
            <w:r>
              <w:rPr>
                <w:color w:val="000000"/>
                <w:sz w:val="28"/>
                <w:szCs w:val="28"/>
                <w:lang w:val="uk-UA"/>
              </w:rPr>
              <w:t xml:space="preserve"> </w:t>
            </w:r>
            <w:r w:rsidRPr="007F3D07">
              <w:rPr>
                <w:color w:val="000000"/>
                <w:sz w:val="28"/>
                <w:szCs w:val="28"/>
                <w:lang w:val="en-US"/>
              </w:rPr>
              <w:t>–</w:t>
            </w:r>
            <w:r w:rsidRPr="00607E09">
              <w:rPr>
                <w:color w:val="000000"/>
                <w:sz w:val="28"/>
                <w:szCs w:val="28"/>
                <w:lang w:val="uk-UA"/>
              </w:rPr>
              <w:t xml:space="preserve"> С.</w:t>
            </w:r>
            <w:r w:rsidRPr="007F3D07">
              <w:rPr>
                <w:color w:val="000000"/>
                <w:sz w:val="28"/>
                <w:szCs w:val="28"/>
                <w:lang w:val="en-US"/>
              </w:rPr>
              <w:t xml:space="preserve"> 5-27.</w:t>
            </w:r>
          </w:p>
        </w:tc>
      </w:tr>
    </w:tbl>
    <w:tbl>
      <w:tblPr>
        <w:tblStyle w:val="affffffffffffffffffffc"/>
        <w:tblW w:w="954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820"/>
      </w:tblGrid>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bCs/>
                <w:color w:val="000000"/>
                <w:sz w:val="28"/>
                <w:szCs w:val="28"/>
                <w:lang w:val="en-US"/>
              </w:rPr>
              <w:t>Acharya J.N. Recent advances in epileptogenesis // Current science</w:t>
            </w:r>
            <w:r w:rsidRPr="00FC7E74">
              <w:rPr>
                <w:color w:val="000000"/>
                <w:sz w:val="28"/>
                <w:szCs w:val="28"/>
                <w:lang w:val="en-US"/>
              </w:rPr>
              <w:t xml:space="preserve">. – </w:t>
            </w:r>
            <w:r>
              <w:rPr>
                <w:color w:val="000000"/>
                <w:sz w:val="28"/>
                <w:szCs w:val="28"/>
                <w:lang w:val="uk-UA"/>
              </w:rPr>
              <w:t xml:space="preserve">  </w:t>
            </w:r>
            <w:r w:rsidRPr="00FC7E74">
              <w:rPr>
                <w:color w:val="000000"/>
                <w:sz w:val="28"/>
                <w:szCs w:val="28"/>
                <w:lang w:val="en-US"/>
              </w:rPr>
              <w:t>2002. – Vol. 82</w:t>
            </w:r>
            <w:r w:rsidRPr="00FC7E74">
              <w:rPr>
                <w:color w:val="000000"/>
                <w:sz w:val="28"/>
                <w:szCs w:val="28"/>
                <w:lang w:val="uk-UA"/>
              </w:rPr>
              <w:t>,</w:t>
            </w:r>
            <w:r w:rsidRPr="00FC7E74">
              <w:rPr>
                <w:color w:val="000000"/>
                <w:sz w:val="28"/>
                <w:szCs w:val="28"/>
                <w:lang w:val="en-US"/>
              </w:rPr>
              <w:t xml:space="preserve"> №6</w:t>
            </w:r>
            <w:r w:rsidRPr="00FC7E74">
              <w:rPr>
                <w:color w:val="000000"/>
                <w:sz w:val="28"/>
                <w:szCs w:val="28"/>
                <w:lang w:val="uk-UA"/>
              </w:rPr>
              <w:t>.</w:t>
            </w:r>
            <w:r w:rsidRPr="00FC7E74">
              <w:rPr>
                <w:color w:val="000000"/>
                <w:sz w:val="28"/>
                <w:szCs w:val="28"/>
                <w:lang w:val="en-US"/>
              </w:rPr>
              <w:t xml:space="preserve"> – P. 679-688.</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Aldenkamp A.P., De Krom M., Reijs R. Newer antiepileptic drugs and cognitive issues // Epilepsia.</w:t>
            </w:r>
            <w:r w:rsidRPr="00FC7E74">
              <w:rPr>
                <w:color w:val="000000"/>
                <w:sz w:val="28"/>
                <w:szCs w:val="28"/>
                <w:lang w:val="en-US"/>
              </w:rPr>
              <w:t xml:space="preserve"> –</w:t>
            </w:r>
            <w:r w:rsidRPr="00FC7E74">
              <w:rPr>
                <w:color w:val="000000"/>
                <w:sz w:val="28"/>
                <w:szCs w:val="28"/>
                <w:lang w:val="uk-UA"/>
              </w:rPr>
              <w:t xml:space="preserve"> 2003.</w:t>
            </w:r>
            <w:r w:rsidRPr="00FC7E74">
              <w:rPr>
                <w:color w:val="000000"/>
                <w:sz w:val="28"/>
                <w:szCs w:val="28"/>
                <w:lang w:val="en-US"/>
              </w:rPr>
              <w:t xml:space="preserve"> – Vol. </w:t>
            </w:r>
            <w:proofErr w:type="gramStart"/>
            <w:r w:rsidRPr="00FC7E74">
              <w:rPr>
                <w:color w:val="000000"/>
                <w:sz w:val="28"/>
                <w:szCs w:val="28"/>
                <w:lang w:val="uk-UA"/>
              </w:rPr>
              <w:t>44</w:t>
            </w:r>
            <w:r w:rsidRPr="00FC7E74">
              <w:rPr>
                <w:color w:val="000000"/>
                <w:sz w:val="28"/>
                <w:szCs w:val="28"/>
                <w:lang w:val="en-US"/>
              </w:rPr>
              <w:t xml:space="preserve"> </w:t>
            </w:r>
            <w:r w:rsidRPr="00FC7E74">
              <w:rPr>
                <w:color w:val="000000"/>
                <w:sz w:val="28"/>
                <w:szCs w:val="28"/>
                <w:lang w:val="uk-UA"/>
              </w:rPr>
              <w:t>,</w:t>
            </w:r>
            <w:proofErr w:type="gramEnd"/>
            <w:r w:rsidRPr="00FC7E74">
              <w:rPr>
                <w:color w:val="000000"/>
                <w:sz w:val="28"/>
                <w:szCs w:val="28"/>
                <w:lang w:val="uk-UA"/>
              </w:rPr>
              <w:t xml:space="preserve"> № 4.</w:t>
            </w:r>
            <w:r w:rsidRPr="00FC7E74">
              <w:rPr>
                <w:color w:val="000000"/>
                <w:sz w:val="28"/>
                <w:szCs w:val="28"/>
                <w:lang w:val="en-US"/>
              </w:rPr>
              <w:t xml:space="preserve"> –</w:t>
            </w:r>
            <w:r>
              <w:rPr>
                <w:color w:val="000000"/>
                <w:sz w:val="28"/>
                <w:szCs w:val="28"/>
                <w:lang w:val="uk-UA"/>
              </w:rPr>
              <w:t xml:space="preserve"> </w:t>
            </w:r>
            <w:r w:rsidRPr="00FC7E74">
              <w:rPr>
                <w:color w:val="000000"/>
                <w:sz w:val="28"/>
                <w:szCs w:val="28"/>
                <w:lang w:val="en-US"/>
              </w:rPr>
              <w:t xml:space="preserve">P. </w:t>
            </w:r>
            <w:r w:rsidRPr="00FC7E74">
              <w:rPr>
                <w:color w:val="000000"/>
                <w:sz w:val="28"/>
                <w:szCs w:val="28"/>
                <w:lang w:val="uk-UA"/>
              </w:rPr>
              <w:t xml:space="preserve">21-29. </w:t>
            </w:r>
          </w:p>
        </w:tc>
      </w:tr>
      <w:tr w:rsidR="00836D61" w:rsidRPr="00607E09" w:rsidTr="006D506A">
        <w:tc>
          <w:tcPr>
            <w:tcW w:w="720" w:type="dxa"/>
          </w:tcPr>
          <w:p w:rsidR="00836D61" w:rsidRPr="00607E09" w:rsidRDefault="00836D61" w:rsidP="00276B1F">
            <w:pPr>
              <w:pStyle w:val="affffffffc"/>
              <w:numPr>
                <w:ilvl w:val="0"/>
                <w:numId w:val="61"/>
              </w:numPr>
              <w:suppressAutoHyphens w:val="0"/>
              <w:spacing w:before="0" w:after="0" w:line="360" w:lineRule="auto"/>
              <w:ind w:left="0" w:firstLine="0"/>
              <w:rPr>
                <w:bCs/>
                <w:sz w:val="28"/>
                <w:szCs w:val="28"/>
                <w:lang w:val="en-US"/>
              </w:rPr>
            </w:pPr>
          </w:p>
        </w:tc>
        <w:tc>
          <w:tcPr>
            <w:tcW w:w="8820" w:type="dxa"/>
          </w:tcPr>
          <w:p w:rsidR="00836D61" w:rsidRPr="00FC7E74" w:rsidRDefault="00836D61" w:rsidP="006D506A">
            <w:pPr>
              <w:pStyle w:val="affffffffc"/>
              <w:spacing w:before="0" w:after="0" w:line="360" w:lineRule="auto"/>
              <w:jc w:val="both"/>
              <w:rPr>
                <w:b/>
                <w:bCs/>
                <w:sz w:val="28"/>
                <w:szCs w:val="28"/>
                <w:lang w:val="en-US"/>
              </w:rPr>
            </w:pPr>
            <w:r w:rsidRPr="00FC7E74">
              <w:rPr>
                <w:rStyle w:val="aff4"/>
                <w:b w:val="0"/>
                <w:sz w:val="28"/>
                <w:szCs w:val="28"/>
                <w:lang w:val="en-US"/>
              </w:rPr>
              <w:t xml:space="preserve">Allan H., </w:t>
            </w:r>
            <w:proofErr w:type="gramStart"/>
            <w:r w:rsidRPr="00FC7E74">
              <w:rPr>
                <w:rStyle w:val="aff4"/>
                <w:b w:val="0"/>
                <w:sz w:val="28"/>
                <w:szCs w:val="28"/>
                <w:lang w:val="en-US"/>
              </w:rPr>
              <w:t>Young  H</w:t>
            </w:r>
            <w:proofErr w:type="gramEnd"/>
            <w:r w:rsidRPr="00FC7E74">
              <w:rPr>
                <w:rStyle w:val="aff4"/>
                <w:b w:val="0"/>
                <w:sz w:val="28"/>
                <w:szCs w:val="28"/>
                <w:lang w:val="en-US"/>
              </w:rPr>
              <w:t xml:space="preserve">. </w:t>
            </w:r>
            <w:r w:rsidRPr="00FC7E74">
              <w:rPr>
                <w:rStyle w:val="aff4"/>
                <w:b w:val="0"/>
                <w:bCs w:val="0"/>
                <w:sz w:val="28"/>
                <w:szCs w:val="28"/>
                <w:shd w:val="clear" w:color="auto" w:fill="FFFFFF"/>
                <w:lang w:val="en-US"/>
              </w:rPr>
              <w:t>GABA</w:t>
            </w:r>
            <w:r w:rsidRPr="00FC7E74">
              <w:rPr>
                <w:b/>
                <w:sz w:val="28"/>
                <w:szCs w:val="28"/>
                <w:lang w:val="en-US"/>
              </w:rPr>
              <w:t>-</w:t>
            </w:r>
            <w:r w:rsidRPr="00FC7E74">
              <w:rPr>
                <w:sz w:val="28"/>
                <w:szCs w:val="28"/>
                <w:lang w:val="en-US"/>
              </w:rPr>
              <w:t>Ergic Drugs: Exit Stage Left, Enter Stage // Right J</w:t>
            </w:r>
            <w:r>
              <w:rPr>
                <w:sz w:val="28"/>
                <w:szCs w:val="28"/>
                <w:lang w:val="uk-UA"/>
              </w:rPr>
              <w:t>.</w:t>
            </w:r>
            <w:r w:rsidRPr="00FC7E74">
              <w:rPr>
                <w:sz w:val="28"/>
                <w:szCs w:val="28"/>
                <w:lang w:val="en-US"/>
              </w:rPr>
              <w:t xml:space="preserve"> of Psychopharmacology. – 2003. – Vol. 17, № 2. –</w:t>
            </w:r>
            <w:r>
              <w:rPr>
                <w:sz w:val="28"/>
                <w:szCs w:val="28"/>
                <w:lang w:val="uk-UA"/>
              </w:rPr>
              <w:t xml:space="preserve"> </w:t>
            </w:r>
            <w:proofErr w:type="gramStart"/>
            <w:r w:rsidRPr="00FC7E74">
              <w:rPr>
                <w:sz w:val="28"/>
                <w:szCs w:val="28"/>
              </w:rPr>
              <w:t>Р</w:t>
            </w:r>
            <w:r w:rsidRPr="00FC7E74">
              <w:rPr>
                <w:sz w:val="28"/>
                <w:szCs w:val="28"/>
                <w:lang w:val="en-US"/>
              </w:rPr>
              <w:t>. 174</w:t>
            </w:r>
            <w:proofErr w:type="gramEnd"/>
            <w:r w:rsidRPr="00FC7E74">
              <w:rPr>
                <w:sz w:val="28"/>
                <w:szCs w:val="28"/>
                <w:lang w:val="en-US"/>
              </w:rPr>
              <w:t>-178.</w:t>
            </w:r>
          </w:p>
        </w:tc>
      </w:tr>
      <w:tr w:rsidR="00836D61" w:rsidRPr="00607E09"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607E09"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FC7E74" w:rsidRDefault="00836D61" w:rsidP="006D506A">
            <w:pPr>
              <w:spacing w:line="360" w:lineRule="auto"/>
              <w:jc w:val="both"/>
              <w:rPr>
                <w:color w:val="000000"/>
                <w:sz w:val="28"/>
                <w:szCs w:val="28"/>
                <w:u w:val="single"/>
                <w:lang w:val="en-US"/>
              </w:rPr>
            </w:pPr>
            <w:hyperlink r:id="rId10" w:tgtFrame="_blank" w:history="1">
              <w:r w:rsidRPr="00FC7E74">
                <w:rPr>
                  <w:rStyle w:val="af9"/>
                  <w:sz w:val="28"/>
                  <w:szCs w:val="28"/>
                  <w:lang w:val="en-US"/>
                </w:rPr>
                <w:t>Amann B., Grunze H., Vieta E., Trimble M.</w:t>
              </w:r>
            </w:hyperlink>
            <w:r>
              <w:rPr>
                <w:sz w:val="28"/>
                <w:szCs w:val="28"/>
                <w:lang w:val="uk-UA"/>
              </w:rPr>
              <w:t xml:space="preserve"> </w:t>
            </w:r>
            <w:r w:rsidRPr="00FC7E74">
              <w:rPr>
                <w:sz w:val="28"/>
                <w:szCs w:val="28"/>
                <w:lang w:val="en-US"/>
              </w:rPr>
              <w:t>Antiepileptic drugs and mood stability // Clin EEG Neurosci.</w:t>
            </w:r>
            <w:r w:rsidRPr="007F3D07">
              <w:rPr>
                <w:color w:val="000000"/>
                <w:sz w:val="28"/>
                <w:szCs w:val="28"/>
                <w:lang w:val="en-US"/>
              </w:rPr>
              <w:t xml:space="preserve"> –</w:t>
            </w:r>
            <w:r w:rsidRPr="00FC7E74">
              <w:rPr>
                <w:sz w:val="28"/>
                <w:szCs w:val="28"/>
                <w:lang w:val="en-US"/>
              </w:rPr>
              <w:t xml:space="preserve"> </w:t>
            </w:r>
            <w:r w:rsidRPr="003423FF">
              <w:rPr>
                <w:sz w:val="28"/>
                <w:szCs w:val="28"/>
                <w:lang w:val="en-US"/>
              </w:rPr>
              <w:t>2007</w:t>
            </w:r>
            <w:r w:rsidRPr="00FC7E74">
              <w:rPr>
                <w:sz w:val="28"/>
                <w:szCs w:val="28"/>
                <w:lang w:val="en-US"/>
              </w:rPr>
              <w:t>.</w:t>
            </w:r>
            <w:r w:rsidRPr="007F3D07">
              <w:rPr>
                <w:color w:val="000000"/>
                <w:sz w:val="28"/>
                <w:szCs w:val="28"/>
                <w:lang w:val="en-US"/>
              </w:rPr>
              <w:t xml:space="preserve"> –</w:t>
            </w:r>
            <w:r w:rsidRPr="00FC7E74">
              <w:rPr>
                <w:sz w:val="28"/>
                <w:szCs w:val="28"/>
                <w:lang w:val="en-US"/>
              </w:rPr>
              <w:t xml:space="preserve"> Vol.</w:t>
            </w:r>
            <w:r w:rsidRPr="003423FF">
              <w:rPr>
                <w:sz w:val="28"/>
                <w:szCs w:val="28"/>
                <w:lang w:val="en-US"/>
              </w:rPr>
              <w:t>38</w:t>
            </w:r>
            <w:r>
              <w:rPr>
                <w:sz w:val="28"/>
                <w:szCs w:val="28"/>
                <w:lang w:val="uk-UA"/>
              </w:rPr>
              <w:t>, № 2</w:t>
            </w:r>
            <w:r w:rsidRPr="00FC7E74">
              <w:rPr>
                <w:sz w:val="28"/>
                <w:szCs w:val="28"/>
                <w:lang w:val="en-US"/>
              </w:rPr>
              <w:t>.</w:t>
            </w:r>
            <w:r w:rsidRPr="007F3D07">
              <w:rPr>
                <w:color w:val="000000"/>
                <w:sz w:val="28"/>
                <w:szCs w:val="28"/>
                <w:lang w:val="en-US"/>
              </w:rPr>
              <w:t xml:space="preserve"> –</w:t>
            </w:r>
            <w:r w:rsidRPr="00FC7E74">
              <w:rPr>
                <w:sz w:val="28"/>
                <w:szCs w:val="28"/>
                <w:lang w:val="en-US"/>
              </w:rPr>
              <w:t xml:space="preserve"> P.</w:t>
            </w:r>
            <w:r w:rsidRPr="003423FF">
              <w:rPr>
                <w:sz w:val="28"/>
                <w:szCs w:val="28"/>
                <w:lang w:val="en-US"/>
              </w:rPr>
              <w:t xml:space="preserve">116-23. </w:t>
            </w:r>
          </w:p>
        </w:tc>
      </w:tr>
      <w:tr w:rsidR="00836D61" w:rsidRPr="00607E09"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607E09"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01042D" w:rsidRDefault="00836D61" w:rsidP="006D506A">
            <w:pPr>
              <w:spacing w:line="360" w:lineRule="auto"/>
              <w:jc w:val="both"/>
              <w:rPr>
                <w:sz w:val="28"/>
                <w:szCs w:val="28"/>
                <w:lang w:val="en-US"/>
              </w:rPr>
            </w:pPr>
            <w:hyperlink r:id="rId11" w:tgtFrame="_blank" w:history="1">
              <w:r w:rsidRPr="00FC7E74">
                <w:rPr>
                  <w:rStyle w:val="af9"/>
                  <w:sz w:val="28"/>
                  <w:szCs w:val="28"/>
                  <w:lang w:val="en-US"/>
                </w:rPr>
                <w:t>André V., Dubé C., François J., Leroy C., Rigoulot M.A., Roch. C</w:t>
              </w:r>
              <w:r w:rsidRPr="00836D61">
                <w:rPr>
                  <w:rStyle w:val="af9"/>
                  <w:sz w:val="28"/>
                  <w:szCs w:val="28"/>
                  <w:lang w:val="en-US"/>
                </w:rPr>
                <w:t>.</w:t>
              </w:r>
              <w:r w:rsidRPr="00FC7E74">
                <w:rPr>
                  <w:rStyle w:val="af9"/>
                  <w:sz w:val="28"/>
                  <w:szCs w:val="28"/>
                  <w:lang w:val="en-US"/>
                </w:rPr>
                <w:t xml:space="preserve">, Namer I.J., </w:t>
              </w:r>
              <w:r w:rsidRPr="00FC7E74">
                <w:rPr>
                  <w:rStyle w:val="af9"/>
                  <w:sz w:val="28"/>
                  <w:szCs w:val="28"/>
                  <w:lang w:val="en-US"/>
                </w:rPr>
                <w:lastRenderedPageBreak/>
                <w:t>Nehlig A.</w:t>
              </w:r>
            </w:hyperlink>
            <w:r w:rsidRPr="00FC7E74">
              <w:rPr>
                <w:sz w:val="28"/>
                <w:szCs w:val="28"/>
                <w:lang w:val="en-US"/>
              </w:rPr>
              <w:t xml:space="preserve"> Pathogenesis and pharmacology of epilepsy in the lithium-pilocarpine model // Epilepsia.</w:t>
            </w:r>
            <w:r w:rsidRPr="007F3D07">
              <w:rPr>
                <w:color w:val="000000"/>
                <w:sz w:val="28"/>
                <w:szCs w:val="28"/>
                <w:lang w:val="en-US"/>
              </w:rPr>
              <w:t xml:space="preserve"> </w:t>
            </w:r>
            <w:proofErr w:type="gramStart"/>
            <w:r w:rsidRPr="007F3D07">
              <w:rPr>
                <w:color w:val="000000"/>
                <w:sz w:val="28"/>
                <w:szCs w:val="28"/>
                <w:lang w:val="en-US"/>
              </w:rPr>
              <w:t>–</w:t>
            </w:r>
            <w:r w:rsidRPr="00FC7E74">
              <w:rPr>
                <w:sz w:val="28"/>
                <w:szCs w:val="28"/>
                <w:lang w:val="en-US"/>
              </w:rPr>
              <w:t xml:space="preserve">  </w:t>
            </w:r>
            <w:r w:rsidRPr="007F3D07">
              <w:rPr>
                <w:sz w:val="28"/>
                <w:szCs w:val="28"/>
                <w:lang w:val="en-US"/>
              </w:rPr>
              <w:t>2007</w:t>
            </w:r>
            <w:proofErr w:type="gramEnd"/>
            <w:r w:rsidRPr="007F3D07">
              <w:rPr>
                <w:sz w:val="28"/>
                <w:szCs w:val="28"/>
                <w:lang w:val="en-US"/>
              </w:rPr>
              <w:t>.</w:t>
            </w:r>
            <w:r w:rsidRPr="007F3D07">
              <w:rPr>
                <w:color w:val="000000"/>
                <w:sz w:val="28"/>
                <w:szCs w:val="28"/>
                <w:lang w:val="en-US"/>
              </w:rPr>
              <w:t xml:space="preserve"> –</w:t>
            </w:r>
            <w:r w:rsidRPr="007F3D07">
              <w:rPr>
                <w:sz w:val="28"/>
                <w:szCs w:val="28"/>
                <w:lang w:val="en-US"/>
              </w:rPr>
              <w:t xml:space="preserve"> </w:t>
            </w:r>
            <w:r w:rsidRPr="00FC7E74">
              <w:rPr>
                <w:sz w:val="28"/>
                <w:szCs w:val="28"/>
                <w:lang w:val="en-US"/>
              </w:rPr>
              <w:t>Vol</w:t>
            </w:r>
            <w:r w:rsidRPr="0001042D">
              <w:rPr>
                <w:sz w:val="28"/>
                <w:szCs w:val="28"/>
                <w:lang w:val="en-US"/>
              </w:rPr>
              <w:t>.48</w:t>
            </w:r>
            <w:proofErr w:type="gramStart"/>
            <w:r>
              <w:rPr>
                <w:sz w:val="28"/>
                <w:szCs w:val="28"/>
                <w:lang w:val="uk-UA"/>
              </w:rPr>
              <w:t>,</w:t>
            </w:r>
            <w:r w:rsidRPr="00472D3D">
              <w:rPr>
                <w:sz w:val="28"/>
                <w:szCs w:val="28"/>
                <w:lang w:val="en-US"/>
              </w:rPr>
              <w:t>№</w:t>
            </w:r>
            <w:proofErr w:type="gramEnd"/>
            <w:r>
              <w:rPr>
                <w:sz w:val="28"/>
                <w:szCs w:val="28"/>
                <w:lang w:val="uk-UA"/>
              </w:rPr>
              <w:t xml:space="preserve"> 5.</w:t>
            </w:r>
            <w:r w:rsidRPr="004B6E60">
              <w:rPr>
                <w:color w:val="000000"/>
                <w:sz w:val="28"/>
                <w:szCs w:val="28"/>
                <w:lang w:val="en-US"/>
              </w:rPr>
              <w:t xml:space="preserve"> –</w:t>
            </w:r>
            <w:r>
              <w:rPr>
                <w:sz w:val="28"/>
                <w:szCs w:val="28"/>
                <w:lang w:val="uk-UA"/>
              </w:rPr>
              <w:t xml:space="preserve"> Р.</w:t>
            </w:r>
            <w:r w:rsidRPr="0001042D">
              <w:rPr>
                <w:sz w:val="28"/>
                <w:szCs w:val="28"/>
                <w:lang w:val="en-US"/>
              </w:rPr>
              <w:t xml:space="preserve"> 41-</w:t>
            </w:r>
            <w:r>
              <w:rPr>
                <w:sz w:val="28"/>
                <w:szCs w:val="28"/>
                <w:lang w:val="uk-UA"/>
              </w:rPr>
              <w:t xml:space="preserve"> </w:t>
            </w:r>
            <w:r>
              <w:rPr>
                <w:sz w:val="28"/>
                <w:szCs w:val="28"/>
                <w:lang w:val="en-US"/>
              </w:rPr>
              <w:t>4</w:t>
            </w:r>
            <w:r w:rsidRPr="0001042D">
              <w:rPr>
                <w:sz w:val="28"/>
                <w:szCs w:val="28"/>
                <w:lang w:val="en-US"/>
              </w:rPr>
              <w:t xml:space="preserve">7. </w:t>
            </w:r>
          </w:p>
        </w:tc>
      </w:tr>
      <w:tr w:rsidR="00836D61" w:rsidRPr="00607E09" w:rsidTr="006D506A">
        <w:tc>
          <w:tcPr>
            <w:tcW w:w="720" w:type="dxa"/>
          </w:tcPr>
          <w:p w:rsidR="00836D61" w:rsidRPr="00607E09" w:rsidRDefault="00836D61" w:rsidP="00276B1F">
            <w:pPr>
              <w:pStyle w:val="affffffffc"/>
              <w:numPr>
                <w:ilvl w:val="0"/>
                <w:numId w:val="61"/>
              </w:numPr>
              <w:suppressAutoHyphens w:val="0"/>
              <w:spacing w:before="0" w:after="0" w:line="360" w:lineRule="auto"/>
              <w:ind w:left="0" w:firstLine="0"/>
              <w:rPr>
                <w:bCs/>
                <w:sz w:val="28"/>
                <w:szCs w:val="28"/>
                <w:lang w:val="en-US"/>
              </w:rPr>
            </w:pPr>
          </w:p>
        </w:tc>
        <w:tc>
          <w:tcPr>
            <w:tcW w:w="8820" w:type="dxa"/>
          </w:tcPr>
          <w:p w:rsidR="00836D61" w:rsidRPr="00FC7E74" w:rsidRDefault="00836D61" w:rsidP="006D506A">
            <w:pPr>
              <w:pStyle w:val="affffffffc"/>
              <w:spacing w:before="0" w:after="0" w:line="360" w:lineRule="auto"/>
              <w:jc w:val="both"/>
              <w:rPr>
                <w:bCs/>
                <w:sz w:val="28"/>
                <w:szCs w:val="28"/>
                <w:lang w:val="uk-UA"/>
              </w:rPr>
            </w:pPr>
            <w:r w:rsidRPr="00FC7E74">
              <w:rPr>
                <w:bCs/>
                <w:sz w:val="28"/>
                <w:szCs w:val="28"/>
                <w:lang w:val="en-US"/>
              </w:rPr>
              <w:t xml:space="preserve">Antiepileptic drugs, pregnancy and fetal malformations </w:t>
            </w:r>
            <w:r w:rsidRPr="00FC7E74">
              <w:rPr>
                <w:bCs/>
                <w:sz w:val="28"/>
                <w:szCs w:val="28"/>
                <w:lang w:val="uk-UA"/>
              </w:rPr>
              <w:t xml:space="preserve">// </w:t>
            </w:r>
            <w:r w:rsidRPr="00FC7E74">
              <w:rPr>
                <w:bCs/>
                <w:sz w:val="28"/>
                <w:szCs w:val="28"/>
                <w:lang w:val="en-US"/>
              </w:rPr>
              <w:t>WHO Drug information.</w:t>
            </w:r>
            <w:r w:rsidRPr="00FC7E74">
              <w:rPr>
                <w:sz w:val="28"/>
                <w:szCs w:val="28"/>
                <w:lang w:val="en-US"/>
              </w:rPr>
              <w:t xml:space="preserve"> –</w:t>
            </w:r>
            <w:r w:rsidRPr="00FC7E74">
              <w:rPr>
                <w:bCs/>
                <w:sz w:val="28"/>
                <w:szCs w:val="28"/>
                <w:lang w:val="en-US"/>
              </w:rPr>
              <w:t xml:space="preserve"> 2003.</w:t>
            </w:r>
            <w:r w:rsidRPr="00FC7E74">
              <w:rPr>
                <w:sz w:val="28"/>
                <w:szCs w:val="28"/>
                <w:lang w:val="en-US"/>
              </w:rPr>
              <w:t xml:space="preserve"> –</w:t>
            </w:r>
            <w:r w:rsidRPr="00FC7E74">
              <w:rPr>
                <w:bCs/>
                <w:sz w:val="28"/>
                <w:szCs w:val="28"/>
                <w:lang w:val="en-US"/>
              </w:rPr>
              <w:t xml:space="preserve"> Vol. 17, </w:t>
            </w:r>
            <w:r w:rsidRPr="00FC7E74">
              <w:rPr>
                <w:bCs/>
                <w:sz w:val="28"/>
                <w:szCs w:val="28"/>
                <w:lang w:val="uk-UA"/>
              </w:rPr>
              <w:t>№</w:t>
            </w:r>
            <w:r w:rsidRPr="00FC7E74">
              <w:rPr>
                <w:bCs/>
                <w:sz w:val="28"/>
                <w:szCs w:val="28"/>
                <w:lang w:val="en-US"/>
              </w:rPr>
              <w:t xml:space="preserve"> 4. </w:t>
            </w:r>
            <w:r w:rsidRPr="00FC7E74">
              <w:rPr>
                <w:sz w:val="28"/>
                <w:szCs w:val="28"/>
                <w:lang w:val="en-US"/>
              </w:rPr>
              <w:t>–</w:t>
            </w:r>
            <w:r w:rsidRPr="00FC7E74">
              <w:rPr>
                <w:bCs/>
                <w:sz w:val="28"/>
                <w:szCs w:val="28"/>
                <w:lang w:val="en-US"/>
              </w:rPr>
              <w:t xml:space="preserve"> P. 242-243.</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rStyle w:val="aff4"/>
                <w:b w:val="0"/>
                <w:color w:val="000000"/>
                <w:sz w:val="28"/>
                <w:szCs w:val="28"/>
                <w:lang w:val="en-US"/>
              </w:rPr>
            </w:pPr>
          </w:p>
        </w:tc>
        <w:tc>
          <w:tcPr>
            <w:tcW w:w="8820" w:type="dxa"/>
          </w:tcPr>
          <w:p w:rsidR="00836D61" w:rsidRPr="00FC7E74" w:rsidRDefault="00836D61" w:rsidP="006D506A">
            <w:pPr>
              <w:spacing w:line="360" w:lineRule="auto"/>
              <w:jc w:val="both"/>
              <w:rPr>
                <w:b/>
                <w:color w:val="000000"/>
                <w:sz w:val="28"/>
                <w:szCs w:val="28"/>
                <w:lang w:val="uk-UA"/>
              </w:rPr>
            </w:pPr>
            <w:r w:rsidRPr="00FC7E74">
              <w:rPr>
                <w:rStyle w:val="aff4"/>
                <w:b w:val="0"/>
                <w:color w:val="000000"/>
                <w:sz w:val="28"/>
                <w:szCs w:val="28"/>
                <w:lang w:val="en-US"/>
              </w:rPr>
              <w:t xml:space="preserve">Ashton H., </w:t>
            </w:r>
            <w:proofErr w:type="gramStart"/>
            <w:r w:rsidRPr="00FC7E74">
              <w:rPr>
                <w:rStyle w:val="aff4"/>
                <w:b w:val="0"/>
                <w:color w:val="000000"/>
                <w:sz w:val="28"/>
                <w:szCs w:val="28"/>
                <w:lang w:val="en-US"/>
              </w:rPr>
              <w:t>Young  H</w:t>
            </w:r>
            <w:proofErr w:type="gramEnd"/>
            <w:r w:rsidRPr="00FC7E74">
              <w:rPr>
                <w:rStyle w:val="aff4"/>
                <w:b w:val="0"/>
                <w:color w:val="000000"/>
                <w:sz w:val="28"/>
                <w:szCs w:val="28"/>
                <w:lang w:val="en-US"/>
              </w:rPr>
              <w:t xml:space="preserve">. </w:t>
            </w:r>
            <w:r w:rsidRPr="00FC7E74">
              <w:rPr>
                <w:rStyle w:val="aff4"/>
                <w:b w:val="0"/>
                <w:bCs w:val="0"/>
                <w:color w:val="000000"/>
                <w:sz w:val="28"/>
                <w:szCs w:val="28"/>
                <w:shd w:val="clear" w:color="auto" w:fill="FFFFFF"/>
                <w:lang w:val="en-US"/>
              </w:rPr>
              <w:t>GABA</w:t>
            </w:r>
            <w:r w:rsidRPr="00FC7E74">
              <w:rPr>
                <w:b/>
                <w:color w:val="000000"/>
                <w:sz w:val="28"/>
                <w:szCs w:val="28"/>
                <w:lang w:val="en-US"/>
              </w:rPr>
              <w:t>-</w:t>
            </w:r>
            <w:r w:rsidRPr="00FC7E74">
              <w:rPr>
                <w:color w:val="000000"/>
                <w:sz w:val="28"/>
                <w:szCs w:val="28"/>
                <w:lang w:val="en-US"/>
              </w:rPr>
              <w:t xml:space="preserve">Ergic Drugs: Exit Stage Left, Enter Stage // Right Journal of Psychopharmacology. – 2003. – Vol. 17, № 2. </w:t>
            </w:r>
            <w:proofErr w:type="gramStart"/>
            <w:r w:rsidRPr="00FC7E74">
              <w:rPr>
                <w:color w:val="000000"/>
                <w:sz w:val="28"/>
                <w:szCs w:val="28"/>
                <w:lang w:val="en-US"/>
              </w:rPr>
              <w:t>–</w:t>
            </w:r>
            <w:r>
              <w:rPr>
                <w:color w:val="000000"/>
                <w:sz w:val="28"/>
                <w:szCs w:val="28"/>
                <w:lang w:val="uk-UA"/>
              </w:rPr>
              <w:t xml:space="preserve">  </w:t>
            </w:r>
            <w:r w:rsidRPr="00FC7E74">
              <w:rPr>
                <w:color w:val="000000"/>
                <w:sz w:val="28"/>
                <w:szCs w:val="28"/>
              </w:rPr>
              <w:t>Р</w:t>
            </w:r>
            <w:proofErr w:type="gramEnd"/>
            <w:r w:rsidRPr="00FC7E74">
              <w:rPr>
                <w:color w:val="000000"/>
                <w:sz w:val="28"/>
                <w:szCs w:val="28"/>
                <w:lang w:val="en-US"/>
              </w:rPr>
              <w:t>. 174-178.</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rStyle w:val="aff4"/>
                <w:b w:val="0"/>
                <w:color w:val="000000"/>
                <w:sz w:val="28"/>
                <w:szCs w:val="28"/>
                <w:lang w:val="en-US"/>
              </w:rPr>
            </w:pPr>
          </w:p>
        </w:tc>
        <w:tc>
          <w:tcPr>
            <w:tcW w:w="8820" w:type="dxa"/>
          </w:tcPr>
          <w:p w:rsidR="00836D61" w:rsidRPr="00FC7E74" w:rsidRDefault="00836D61" w:rsidP="006D506A">
            <w:pPr>
              <w:spacing w:line="360" w:lineRule="auto"/>
              <w:jc w:val="both"/>
              <w:rPr>
                <w:rStyle w:val="aff4"/>
                <w:color w:val="000000"/>
                <w:sz w:val="28"/>
                <w:szCs w:val="28"/>
                <w:lang w:val="en-US"/>
              </w:rPr>
            </w:pPr>
            <w:r w:rsidRPr="00FC7E74">
              <w:rPr>
                <w:color w:val="000000"/>
                <w:sz w:val="28"/>
                <w:szCs w:val="28"/>
                <w:lang w:val="en-US"/>
              </w:rPr>
              <w:t xml:space="preserve">Audenaert D., Claes L., Ceulemans B. et al. </w:t>
            </w:r>
            <w:r w:rsidRPr="00FC7E74">
              <w:rPr>
                <w:rStyle w:val="aff4"/>
                <w:b w:val="0"/>
                <w:color w:val="000000"/>
                <w:sz w:val="28"/>
                <w:szCs w:val="28"/>
                <w:lang w:val="en-US"/>
              </w:rPr>
              <w:t xml:space="preserve">A deletion in </w:t>
            </w:r>
            <w:r w:rsidRPr="00FC7E74">
              <w:rPr>
                <w:rStyle w:val="aff4"/>
                <w:b w:val="0"/>
                <w:iCs/>
                <w:color w:val="000000"/>
                <w:sz w:val="28"/>
                <w:szCs w:val="28"/>
                <w:lang w:val="en-US"/>
              </w:rPr>
              <w:t>SCN1B</w:t>
            </w:r>
            <w:r w:rsidRPr="00FC7E74">
              <w:rPr>
                <w:rStyle w:val="aff4"/>
                <w:b w:val="0"/>
                <w:color w:val="000000"/>
                <w:sz w:val="28"/>
                <w:szCs w:val="28"/>
                <w:lang w:val="en-US"/>
              </w:rPr>
              <w:t xml:space="preserve"> is associated with febrile seizures and early-onset absence epilepsy</w:t>
            </w:r>
            <w:r w:rsidRPr="00FC7E74">
              <w:rPr>
                <w:b/>
                <w:color w:val="000000"/>
                <w:sz w:val="28"/>
                <w:szCs w:val="28"/>
                <w:lang w:val="en-US"/>
              </w:rPr>
              <w:t xml:space="preserve"> // </w:t>
            </w:r>
            <w:r w:rsidRPr="00FC7E74">
              <w:rPr>
                <w:color w:val="000000"/>
                <w:sz w:val="28"/>
                <w:szCs w:val="28"/>
                <w:lang w:val="en-US"/>
              </w:rPr>
              <w:t>Neurology. – 2003. – Vol. 61. – P. 854 - 856.</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rStyle w:val="aff4"/>
                <w:b w:val="0"/>
                <w:color w:val="000000"/>
                <w:sz w:val="28"/>
                <w:szCs w:val="28"/>
                <w:lang w:val="en-US"/>
              </w:rPr>
            </w:pPr>
          </w:p>
        </w:tc>
        <w:tc>
          <w:tcPr>
            <w:tcW w:w="8820" w:type="dxa"/>
          </w:tcPr>
          <w:p w:rsidR="00836D61" w:rsidRPr="00FC7E74" w:rsidRDefault="00836D61" w:rsidP="006D506A">
            <w:pPr>
              <w:spacing w:line="360" w:lineRule="auto"/>
              <w:jc w:val="both"/>
              <w:rPr>
                <w:color w:val="000000"/>
                <w:sz w:val="28"/>
                <w:szCs w:val="28"/>
                <w:lang w:val="en-US"/>
              </w:rPr>
            </w:pPr>
            <w:r w:rsidRPr="00FC7E74">
              <w:rPr>
                <w:color w:val="000000"/>
                <w:sz w:val="28"/>
                <w:szCs w:val="28"/>
                <w:lang w:val="en-US"/>
              </w:rPr>
              <w:t xml:space="preserve">Avanzini G., Franceschetti S. Cellular biology of epileptogenesis // Lancet Neurol. – 2003. – Vol.2, №1. – </w:t>
            </w:r>
            <w:proofErr w:type="gramStart"/>
            <w:r w:rsidRPr="00FC7E74">
              <w:rPr>
                <w:color w:val="000000"/>
                <w:sz w:val="28"/>
                <w:szCs w:val="28"/>
              </w:rPr>
              <w:t>Р</w:t>
            </w:r>
            <w:r w:rsidRPr="00FC7E74">
              <w:rPr>
                <w:color w:val="000000"/>
                <w:sz w:val="28"/>
                <w:szCs w:val="28"/>
                <w:lang w:val="en-US"/>
              </w:rPr>
              <w:t>. 33</w:t>
            </w:r>
            <w:proofErr w:type="gramEnd"/>
            <w:r w:rsidRPr="00FC7E74">
              <w:rPr>
                <w:color w:val="000000"/>
                <w:sz w:val="28"/>
                <w:szCs w:val="28"/>
                <w:lang w:val="en-US"/>
              </w:rPr>
              <w:t>-42.</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Bar-Oz B</w:t>
            </w:r>
            <w:r w:rsidRPr="00FC7E74">
              <w:rPr>
                <w:color w:val="000000"/>
                <w:sz w:val="28"/>
                <w:szCs w:val="28"/>
                <w:lang w:val="en-US"/>
              </w:rPr>
              <w:t>.</w:t>
            </w:r>
            <w:r w:rsidRPr="00FC7E74">
              <w:rPr>
                <w:color w:val="000000"/>
                <w:sz w:val="28"/>
                <w:szCs w:val="28"/>
                <w:lang w:val="uk-UA"/>
              </w:rPr>
              <w:t>, Nulman I</w:t>
            </w:r>
            <w:r w:rsidRPr="00FC7E74">
              <w:rPr>
                <w:color w:val="000000"/>
                <w:sz w:val="28"/>
                <w:szCs w:val="28"/>
                <w:lang w:val="en-US"/>
              </w:rPr>
              <w:t>.</w:t>
            </w:r>
            <w:r w:rsidRPr="00FC7E74">
              <w:rPr>
                <w:color w:val="000000"/>
                <w:sz w:val="28"/>
                <w:szCs w:val="28"/>
                <w:lang w:val="uk-UA"/>
              </w:rPr>
              <w:t>, Koren G</w:t>
            </w:r>
            <w:r w:rsidRPr="00FC7E74">
              <w:rPr>
                <w:color w:val="000000"/>
                <w:sz w:val="28"/>
                <w:szCs w:val="28"/>
                <w:lang w:val="en-US"/>
              </w:rPr>
              <w:t>.</w:t>
            </w:r>
            <w:r w:rsidRPr="00FC7E74">
              <w:rPr>
                <w:color w:val="000000"/>
                <w:sz w:val="28"/>
                <w:szCs w:val="28"/>
                <w:lang w:val="uk-UA"/>
              </w:rPr>
              <w:t>, Ito S. Anticonvulsants and breast feeding: a critical review</w:t>
            </w:r>
            <w:r w:rsidRPr="00FC7E74">
              <w:rPr>
                <w:color w:val="000000"/>
                <w:sz w:val="28"/>
                <w:szCs w:val="28"/>
                <w:lang w:val="en-US"/>
              </w:rPr>
              <w:t xml:space="preserve"> //</w:t>
            </w:r>
            <w:r w:rsidRPr="00FC7E74">
              <w:rPr>
                <w:color w:val="000000"/>
                <w:sz w:val="28"/>
                <w:szCs w:val="28"/>
                <w:lang w:val="uk-UA"/>
              </w:rPr>
              <w:t xml:space="preserve"> Paediatr</w:t>
            </w:r>
            <w:r w:rsidRPr="00FC7E74">
              <w:rPr>
                <w:color w:val="000000"/>
                <w:sz w:val="28"/>
                <w:szCs w:val="28"/>
                <w:lang w:val="en-US"/>
              </w:rPr>
              <w:t>.</w:t>
            </w:r>
            <w:r w:rsidRPr="00FC7E74">
              <w:rPr>
                <w:color w:val="000000"/>
                <w:sz w:val="28"/>
                <w:szCs w:val="28"/>
                <w:lang w:val="uk-UA"/>
              </w:rPr>
              <w:t xml:space="preserve"> Drugs</w:t>
            </w:r>
            <w:r w:rsidRPr="00FC7E74">
              <w:rPr>
                <w:color w:val="000000"/>
                <w:sz w:val="28"/>
                <w:szCs w:val="28"/>
                <w:lang w:val="en-US"/>
              </w:rPr>
              <w:t>. –</w:t>
            </w:r>
            <w:r w:rsidRPr="00FC7E74">
              <w:rPr>
                <w:color w:val="000000"/>
                <w:sz w:val="28"/>
                <w:szCs w:val="28"/>
                <w:lang w:val="uk-UA"/>
              </w:rPr>
              <w:t xml:space="preserve"> 2000</w:t>
            </w:r>
            <w:r w:rsidRPr="00FC7E74">
              <w:rPr>
                <w:color w:val="000000"/>
                <w:sz w:val="28"/>
                <w:szCs w:val="28"/>
                <w:lang w:val="en-US"/>
              </w:rPr>
              <w:t>. –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2</w:t>
            </w:r>
            <w:r w:rsidRPr="00FC7E74">
              <w:rPr>
                <w:color w:val="000000"/>
                <w:sz w:val="28"/>
                <w:szCs w:val="28"/>
                <w:lang w:val="en-US"/>
              </w:rPr>
              <w:t xml:space="preserve">. – P. </w:t>
            </w:r>
            <w:r w:rsidRPr="00FC7E74">
              <w:rPr>
                <w:color w:val="000000"/>
                <w:sz w:val="28"/>
                <w:szCs w:val="28"/>
                <w:lang w:val="uk-UA"/>
              </w:rPr>
              <w:t>113-</w:t>
            </w:r>
            <w:r w:rsidRPr="00FC7E74">
              <w:rPr>
                <w:color w:val="000000"/>
                <w:sz w:val="28"/>
                <w:szCs w:val="28"/>
                <w:lang w:val="en-US"/>
              </w:rPr>
              <w:t>1</w:t>
            </w:r>
            <w:r w:rsidRPr="00FC7E74">
              <w:rPr>
                <w:color w:val="000000"/>
                <w:sz w:val="28"/>
                <w:szCs w:val="28"/>
                <w:lang w:val="uk-UA"/>
              </w:rPr>
              <w:t xml:space="preserve">26.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Bazil C</w:t>
            </w:r>
            <w:r w:rsidRPr="00FC7E74">
              <w:rPr>
                <w:color w:val="000000"/>
                <w:sz w:val="28"/>
                <w:szCs w:val="28"/>
                <w:lang w:val="en-US"/>
              </w:rPr>
              <w:t>.</w:t>
            </w:r>
            <w:r w:rsidRPr="00FC7E74">
              <w:rPr>
                <w:color w:val="000000"/>
                <w:sz w:val="28"/>
                <w:szCs w:val="28"/>
                <w:lang w:val="uk-UA"/>
              </w:rPr>
              <w:t>W. Effects of antiepileptic drugs on sleep structure: are all drugs equal // CNS Drugs.</w:t>
            </w:r>
            <w:r w:rsidRPr="00FC7E74">
              <w:rPr>
                <w:color w:val="000000"/>
                <w:sz w:val="28"/>
                <w:szCs w:val="28"/>
                <w:lang w:val="en-US"/>
              </w:rPr>
              <w:t xml:space="preserve"> –</w:t>
            </w:r>
            <w:r w:rsidRPr="00FC7E74">
              <w:rPr>
                <w:color w:val="000000"/>
                <w:sz w:val="28"/>
                <w:szCs w:val="28"/>
                <w:lang w:val="uk-UA"/>
              </w:rPr>
              <w:t xml:space="preserve"> 2003.</w:t>
            </w:r>
            <w:r w:rsidRPr="00FC7E74">
              <w:rPr>
                <w:color w:val="000000"/>
                <w:sz w:val="28"/>
                <w:szCs w:val="28"/>
                <w:lang w:val="en-US"/>
              </w:rPr>
              <w:t xml:space="preserve"> –</w:t>
            </w:r>
            <w:r w:rsidRPr="00FC7E74">
              <w:rPr>
                <w:color w:val="000000"/>
                <w:sz w:val="28"/>
                <w:szCs w:val="28"/>
                <w:lang w:val="uk-UA"/>
              </w:rPr>
              <w:t xml:space="preserve"> </w:t>
            </w:r>
            <w:r w:rsidRPr="00FC7E74">
              <w:rPr>
                <w:color w:val="000000"/>
                <w:sz w:val="28"/>
                <w:szCs w:val="28"/>
                <w:lang w:val="en-US"/>
              </w:rPr>
              <w:t>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17.</w:t>
            </w:r>
            <w:r w:rsidRPr="00FC7E74">
              <w:rPr>
                <w:color w:val="000000"/>
                <w:sz w:val="28"/>
                <w:szCs w:val="28"/>
                <w:lang w:val="en-US"/>
              </w:rPr>
              <w:t xml:space="preserve"> –</w:t>
            </w:r>
            <w:r w:rsidRPr="00FC7E74">
              <w:rPr>
                <w:color w:val="000000"/>
                <w:sz w:val="28"/>
                <w:szCs w:val="28"/>
                <w:lang w:val="uk-UA"/>
              </w:rPr>
              <w:t xml:space="preserve"> </w:t>
            </w:r>
            <w:proofErr w:type="gramStart"/>
            <w:r w:rsidRPr="00FC7E74">
              <w:rPr>
                <w:color w:val="000000"/>
                <w:sz w:val="28"/>
                <w:szCs w:val="28"/>
                <w:lang w:val="uk-UA"/>
              </w:rPr>
              <w:t>Р. 719</w:t>
            </w:r>
            <w:proofErr w:type="gramEnd"/>
            <w:r w:rsidRPr="00FC7E74">
              <w:rPr>
                <w:color w:val="000000"/>
                <w:sz w:val="28"/>
                <w:szCs w:val="28"/>
                <w:lang w:val="uk-UA"/>
              </w:rPr>
              <w:t xml:space="preserve">-728.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Ben-Menachem E</w:t>
            </w:r>
            <w:r w:rsidRPr="00FC7E74">
              <w:rPr>
                <w:color w:val="000000"/>
                <w:sz w:val="28"/>
                <w:szCs w:val="28"/>
                <w:lang w:val="en-US"/>
              </w:rPr>
              <w:t>.</w:t>
            </w:r>
            <w:r w:rsidRPr="00FC7E74">
              <w:rPr>
                <w:color w:val="000000"/>
                <w:sz w:val="28"/>
                <w:szCs w:val="28"/>
                <w:lang w:val="uk-UA"/>
              </w:rPr>
              <w:t>, Axelsen M</w:t>
            </w:r>
            <w:r w:rsidRPr="00FC7E74">
              <w:rPr>
                <w:color w:val="000000"/>
                <w:sz w:val="28"/>
                <w:szCs w:val="28"/>
                <w:lang w:val="en-US"/>
              </w:rPr>
              <w:t>.</w:t>
            </w:r>
            <w:r w:rsidRPr="00FC7E74">
              <w:rPr>
                <w:color w:val="000000"/>
                <w:sz w:val="28"/>
                <w:szCs w:val="28"/>
                <w:lang w:val="uk-UA"/>
              </w:rPr>
              <w:t>, Johanson E</w:t>
            </w:r>
            <w:r w:rsidRPr="00FC7E74">
              <w:rPr>
                <w:color w:val="000000"/>
                <w:sz w:val="28"/>
                <w:szCs w:val="28"/>
                <w:lang w:val="en-US"/>
              </w:rPr>
              <w:t>.</w:t>
            </w:r>
            <w:r w:rsidRPr="00FC7E74">
              <w:rPr>
                <w:color w:val="000000"/>
                <w:sz w:val="28"/>
                <w:szCs w:val="28"/>
                <w:lang w:val="uk-UA"/>
              </w:rPr>
              <w:t>H</w:t>
            </w:r>
            <w:r w:rsidRPr="00FC7E74">
              <w:rPr>
                <w:color w:val="000000"/>
                <w:sz w:val="28"/>
                <w:szCs w:val="28"/>
                <w:lang w:val="en-US"/>
              </w:rPr>
              <w:t>.</w:t>
            </w:r>
            <w:r w:rsidRPr="00FC7E74">
              <w:rPr>
                <w:color w:val="000000"/>
                <w:sz w:val="28"/>
                <w:szCs w:val="28"/>
                <w:lang w:val="uk-UA"/>
              </w:rPr>
              <w:t>, Stagge A</w:t>
            </w:r>
            <w:r w:rsidRPr="00FC7E74">
              <w:rPr>
                <w:color w:val="000000"/>
                <w:sz w:val="28"/>
                <w:szCs w:val="28"/>
                <w:lang w:val="en-US"/>
              </w:rPr>
              <w:t>.</w:t>
            </w:r>
            <w:r w:rsidRPr="00FC7E74">
              <w:rPr>
                <w:color w:val="000000"/>
                <w:sz w:val="28"/>
                <w:szCs w:val="28"/>
                <w:lang w:val="uk-UA"/>
              </w:rPr>
              <w:t>, Smith U. Prognostic criteria of los</w:t>
            </w:r>
            <w:r>
              <w:rPr>
                <w:color w:val="000000"/>
                <w:sz w:val="28"/>
                <w:szCs w:val="28"/>
                <w:lang w:val="en-US"/>
              </w:rPr>
              <w:t>t</w:t>
            </w:r>
            <w:r w:rsidRPr="00FC7E74">
              <w:rPr>
                <w:color w:val="000000"/>
                <w:sz w:val="28"/>
                <w:szCs w:val="28"/>
                <w:lang w:val="uk-UA"/>
              </w:rPr>
              <w:t xml:space="preserve"> mass weight in adult epileptic patients treated with Topamax</w:t>
            </w:r>
            <w:r w:rsidRPr="00FC7E74">
              <w:rPr>
                <w:color w:val="000000"/>
                <w:sz w:val="28"/>
                <w:szCs w:val="28"/>
                <w:lang w:val="en-US"/>
              </w:rPr>
              <w:t xml:space="preserve"> //</w:t>
            </w:r>
            <w:r w:rsidRPr="00FC7E74">
              <w:rPr>
                <w:color w:val="000000"/>
                <w:sz w:val="28"/>
                <w:szCs w:val="28"/>
                <w:lang w:val="uk-UA"/>
              </w:rPr>
              <w:t xml:space="preserve"> Obes</w:t>
            </w:r>
            <w:r w:rsidRPr="00FC7E74">
              <w:rPr>
                <w:color w:val="000000"/>
                <w:sz w:val="28"/>
                <w:szCs w:val="28"/>
                <w:lang w:val="en-US"/>
              </w:rPr>
              <w:t>.</w:t>
            </w:r>
            <w:r w:rsidRPr="00FC7E74">
              <w:rPr>
                <w:color w:val="000000"/>
                <w:sz w:val="28"/>
                <w:szCs w:val="28"/>
                <w:lang w:val="uk-UA"/>
              </w:rPr>
              <w:t xml:space="preserve"> Res</w:t>
            </w:r>
            <w:r w:rsidRPr="00FC7E74">
              <w:rPr>
                <w:color w:val="000000"/>
                <w:sz w:val="28"/>
                <w:szCs w:val="28"/>
                <w:lang w:val="en-US"/>
              </w:rPr>
              <w:t>.</w:t>
            </w:r>
            <w:r w:rsidRPr="00FC7E74">
              <w:rPr>
                <w:color w:val="000000"/>
                <w:sz w:val="28"/>
                <w:szCs w:val="28"/>
                <w:lang w:val="uk-UA"/>
              </w:rPr>
              <w:t xml:space="preserve"> </w:t>
            </w:r>
            <w:r w:rsidRPr="00FC7E74">
              <w:rPr>
                <w:color w:val="000000"/>
                <w:sz w:val="28"/>
                <w:szCs w:val="28"/>
                <w:lang w:val="en-US"/>
              </w:rPr>
              <w:t xml:space="preserve">– </w:t>
            </w:r>
            <w:r w:rsidRPr="00FC7E74">
              <w:rPr>
                <w:color w:val="000000"/>
                <w:sz w:val="28"/>
                <w:szCs w:val="28"/>
                <w:lang w:val="uk-UA"/>
              </w:rPr>
              <w:t>2003</w:t>
            </w:r>
            <w:r w:rsidRPr="00FC7E74">
              <w:rPr>
                <w:color w:val="000000"/>
                <w:sz w:val="28"/>
                <w:szCs w:val="28"/>
                <w:lang w:val="en-US"/>
              </w:rPr>
              <w:t>. –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11</w:t>
            </w:r>
            <w:r w:rsidRPr="00FC7E74">
              <w:rPr>
                <w:color w:val="000000"/>
                <w:sz w:val="28"/>
                <w:szCs w:val="28"/>
                <w:lang w:val="en-US"/>
              </w:rPr>
              <w:t xml:space="preserve">. – P. </w:t>
            </w:r>
            <w:r w:rsidRPr="00FC7E74">
              <w:rPr>
                <w:color w:val="000000"/>
                <w:sz w:val="28"/>
                <w:szCs w:val="28"/>
                <w:lang w:val="uk-UA"/>
              </w:rPr>
              <w:t>556-</w:t>
            </w:r>
            <w:r w:rsidRPr="00FC7E74">
              <w:rPr>
                <w:color w:val="000000"/>
                <w:sz w:val="28"/>
                <w:szCs w:val="28"/>
                <w:lang w:val="en-US"/>
              </w:rPr>
              <w:t>5</w:t>
            </w:r>
            <w:r w:rsidRPr="00FC7E74">
              <w:rPr>
                <w:color w:val="000000"/>
                <w:sz w:val="28"/>
                <w:szCs w:val="28"/>
                <w:lang w:val="uk-UA"/>
              </w:rPr>
              <w:t>62.</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Berg K.,  Samren B</w:t>
            </w:r>
            <w:r w:rsidRPr="00FC7E74">
              <w:rPr>
                <w:color w:val="000000"/>
                <w:sz w:val="28"/>
                <w:szCs w:val="28"/>
                <w:lang w:val="en-US"/>
              </w:rPr>
              <w:t>.</w:t>
            </w:r>
            <w:r w:rsidRPr="00FC7E74">
              <w:rPr>
                <w:color w:val="000000"/>
                <w:sz w:val="28"/>
                <w:szCs w:val="28"/>
                <w:lang w:val="uk-UA"/>
              </w:rPr>
              <w:t>E.,  van Oppen C</w:t>
            </w:r>
            <w:r w:rsidRPr="00FC7E74">
              <w:rPr>
                <w:color w:val="000000"/>
                <w:sz w:val="28"/>
                <w:szCs w:val="28"/>
                <w:lang w:val="en-US"/>
              </w:rPr>
              <w:t>.</w:t>
            </w:r>
            <w:r w:rsidRPr="00FC7E74">
              <w:rPr>
                <w:color w:val="000000"/>
                <w:sz w:val="28"/>
                <w:szCs w:val="28"/>
                <w:lang w:val="uk-UA"/>
              </w:rPr>
              <w:t>A., Engelsman M., Lindhout D. Levetiracetam use and pregnancy outcome</w:t>
            </w:r>
            <w:r w:rsidRPr="00FC7E74">
              <w:rPr>
                <w:color w:val="000000"/>
                <w:sz w:val="28"/>
                <w:szCs w:val="28"/>
                <w:lang w:val="en-US"/>
              </w:rPr>
              <w:t xml:space="preserve"> //</w:t>
            </w:r>
            <w:r w:rsidRPr="00FC7E74">
              <w:rPr>
                <w:color w:val="000000"/>
                <w:sz w:val="28"/>
                <w:szCs w:val="28"/>
                <w:lang w:val="uk-UA"/>
              </w:rPr>
              <w:t xml:space="preserve"> Reproduct</w:t>
            </w:r>
            <w:r w:rsidRPr="00FC7E74">
              <w:rPr>
                <w:color w:val="000000"/>
                <w:sz w:val="28"/>
                <w:szCs w:val="28"/>
                <w:lang w:val="en-US"/>
              </w:rPr>
              <w:t>.</w:t>
            </w:r>
            <w:r w:rsidRPr="00FC7E74">
              <w:rPr>
                <w:color w:val="000000"/>
                <w:sz w:val="28"/>
                <w:szCs w:val="28"/>
                <w:lang w:val="uk-UA"/>
              </w:rPr>
              <w:t xml:space="preserve"> Toxicol</w:t>
            </w:r>
            <w:r w:rsidRPr="00FC7E74">
              <w:rPr>
                <w:color w:val="000000"/>
                <w:sz w:val="28"/>
                <w:szCs w:val="28"/>
                <w:lang w:val="en-US"/>
              </w:rPr>
              <w:t xml:space="preserve">.- </w:t>
            </w:r>
            <w:r w:rsidRPr="00FC7E74">
              <w:rPr>
                <w:color w:val="000000"/>
                <w:sz w:val="28"/>
                <w:szCs w:val="28"/>
                <w:lang w:val="uk-UA"/>
              </w:rPr>
              <w:t>2005</w:t>
            </w:r>
            <w:r w:rsidRPr="00FC7E74">
              <w:rPr>
                <w:color w:val="000000"/>
                <w:sz w:val="28"/>
                <w:szCs w:val="28"/>
                <w:lang w:val="en-US"/>
              </w:rPr>
              <w:t>.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20</w:t>
            </w:r>
            <w:r w:rsidRPr="00FC7E74">
              <w:rPr>
                <w:color w:val="000000"/>
                <w:sz w:val="28"/>
                <w:szCs w:val="28"/>
                <w:lang w:val="en-US"/>
              </w:rPr>
              <w:t xml:space="preserve">. – P. </w:t>
            </w:r>
            <w:r w:rsidRPr="00FC7E74">
              <w:rPr>
                <w:color w:val="000000"/>
                <w:sz w:val="28"/>
                <w:szCs w:val="28"/>
                <w:lang w:val="uk-UA"/>
              </w:rPr>
              <w:t>175-</w:t>
            </w:r>
            <w:r w:rsidRPr="00FC7E74">
              <w:rPr>
                <w:color w:val="000000"/>
                <w:sz w:val="28"/>
                <w:szCs w:val="28"/>
                <w:lang w:val="en-US"/>
              </w:rPr>
              <w:t>1</w:t>
            </w:r>
            <w:r w:rsidRPr="00FC7E74">
              <w:rPr>
                <w:color w:val="000000"/>
                <w:sz w:val="28"/>
                <w:szCs w:val="28"/>
                <w:lang w:val="uk-UA"/>
              </w:rPr>
              <w:t>78.</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US"/>
              </w:rPr>
            </w:pPr>
          </w:p>
        </w:tc>
        <w:tc>
          <w:tcPr>
            <w:tcW w:w="8820" w:type="dxa"/>
          </w:tcPr>
          <w:p w:rsidR="00836D61" w:rsidRPr="00FC7E74" w:rsidRDefault="00836D61" w:rsidP="006D506A">
            <w:pPr>
              <w:spacing w:line="360" w:lineRule="auto"/>
              <w:jc w:val="both"/>
              <w:rPr>
                <w:color w:val="000000"/>
                <w:sz w:val="28"/>
                <w:szCs w:val="28"/>
                <w:lang w:val="en-US"/>
              </w:rPr>
            </w:pPr>
            <w:r w:rsidRPr="00FC7E74">
              <w:rPr>
                <w:bCs/>
                <w:color w:val="000000"/>
                <w:sz w:val="28"/>
                <w:szCs w:val="28"/>
                <w:lang w:val="en-US"/>
              </w:rPr>
              <w:t>Bernard C., Cossart R., Hirsch J. at al. What is GABAergic inhibition? How is it modified in epilepsy?</w:t>
            </w:r>
            <w:r w:rsidRPr="00FC7E74">
              <w:rPr>
                <w:color w:val="000000"/>
                <w:sz w:val="28"/>
                <w:szCs w:val="28"/>
                <w:lang w:val="en-US"/>
              </w:rPr>
              <w:t xml:space="preserve"> // Epilepsia. – 2000</w:t>
            </w:r>
            <w:proofErr w:type="gramStart"/>
            <w:r w:rsidRPr="00FC7E74">
              <w:rPr>
                <w:color w:val="000000"/>
                <w:sz w:val="28"/>
                <w:szCs w:val="28"/>
                <w:lang w:val="en-US"/>
              </w:rPr>
              <w:t>.</w:t>
            </w:r>
            <w:r>
              <w:rPr>
                <w:color w:val="000000"/>
                <w:sz w:val="28"/>
                <w:szCs w:val="28"/>
                <w:lang w:val="en-US"/>
              </w:rPr>
              <w:t>-</w:t>
            </w:r>
            <w:proofErr w:type="gramEnd"/>
            <w:r w:rsidRPr="00FC7E74">
              <w:rPr>
                <w:color w:val="000000"/>
                <w:sz w:val="28"/>
                <w:szCs w:val="28"/>
                <w:lang w:val="en-US"/>
              </w:rPr>
              <w:t xml:space="preserve"> Vol. 41</w:t>
            </w:r>
            <w:r>
              <w:rPr>
                <w:color w:val="000000"/>
                <w:sz w:val="28"/>
                <w:szCs w:val="28"/>
                <w:lang w:val="uk-UA"/>
              </w:rPr>
              <w:t>, № 6</w:t>
            </w:r>
            <w:r w:rsidRPr="00FC7E74">
              <w:rPr>
                <w:color w:val="000000"/>
                <w:sz w:val="28"/>
                <w:szCs w:val="28"/>
                <w:lang w:val="en-US"/>
              </w:rPr>
              <w:t xml:space="preserve">. </w:t>
            </w:r>
            <w:r w:rsidRPr="00472D3D">
              <w:rPr>
                <w:color w:val="000000"/>
                <w:sz w:val="28"/>
                <w:szCs w:val="28"/>
                <w:lang w:val="en-US"/>
              </w:rPr>
              <w:t>–</w:t>
            </w:r>
            <w:r>
              <w:rPr>
                <w:color w:val="000000"/>
                <w:sz w:val="28"/>
                <w:szCs w:val="28"/>
                <w:lang w:val="uk-UA"/>
              </w:rPr>
              <w:t xml:space="preserve"> </w:t>
            </w:r>
            <w:proofErr w:type="gramStart"/>
            <w:r>
              <w:rPr>
                <w:color w:val="000000"/>
                <w:sz w:val="28"/>
                <w:szCs w:val="28"/>
                <w:lang w:val="uk-UA"/>
              </w:rPr>
              <w:t xml:space="preserve">Р. </w:t>
            </w:r>
            <w:r w:rsidRPr="00FC7E74">
              <w:rPr>
                <w:color w:val="000000"/>
                <w:sz w:val="28"/>
                <w:szCs w:val="28"/>
                <w:lang w:val="en-US"/>
              </w:rPr>
              <w:t>90</w:t>
            </w:r>
            <w:proofErr w:type="gramEnd"/>
            <w:r w:rsidRPr="00FC7E74">
              <w:rPr>
                <w:color w:val="000000"/>
                <w:sz w:val="28"/>
                <w:szCs w:val="28"/>
                <w:lang w:val="en-US"/>
              </w:rPr>
              <w:t>-</w:t>
            </w:r>
            <w:r>
              <w:rPr>
                <w:color w:val="000000"/>
                <w:sz w:val="28"/>
                <w:szCs w:val="28"/>
                <w:lang w:val="en-US"/>
              </w:rPr>
              <w:t>9</w:t>
            </w:r>
            <w:r w:rsidRPr="00FC7E74">
              <w:rPr>
                <w:color w:val="000000"/>
                <w:sz w:val="28"/>
                <w:szCs w:val="28"/>
                <w:lang w:val="en-US"/>
              </w:rPr>
              <w:t>5.</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US"/>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en-US"/>
              </w:rPr>
              <w:t>Bernard S., Lowenstein C., Lowenstein D.H. Epilepsy // N. Engl. J. Med. – 2003. – Vol. 349. – P. 1257- 1266.</w:t>
            </w:r>
          </w:p>
        </w:tc>
      </w:tr>
      <w:tr w:rsidR="00836D61" w:rsidRPr="00607E09"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607E09"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836D61" w:rsidRDefault="00836D61" w:rsidP="006D506A">
            <w:pPr>
              <w:spacing w:line="360" w:lineRule="auto"/>
              <w:jc w:val="both"/>
              <w:rPr>
                <w:sz w:val="28"/>
                <w:szCs w:val="28"/>
                <w:lang w:val="en-US"/>
              </w:rPr>
            </w:pPr>
            <w:hyperlink r:id="rId12" w:tgtFrame="_blank" w:history="1">
              <w:r w:rsidRPr="00FC7E74">
                <w:rPr>
                  <w:rStyle w:val="af9"/>
                  <w:sz w:val="28"/>
                  <w:szCs w:val="28"/>
                  <w:lang w:val="en-US"/>
                </w:rPr>
                <w:t>Bialer M., Yagen B.</w:t>
              </w:r>
            </w:hyperlink>
            <w:r w:rsidRPr="00FC7E74">
              <w:rPr>
                <w:sz w:val="28"/>
                <w:szCs w:val="28"/>
                <w:lang w:val="en-US"/>
              </w:rPr>
              <w:t>  Valproic Acid: second generation. // Neurotherapeutics.</w:t>
            </w:r>
            <w:r w:rsidRPr="00836D61">
              <w:rPr>
                <w:color w:val="000000"/>
                <w:sz w:val="28"/>
                <w:szCs w:val="28"/>
                <w:lang w:val="en-US"/>
              </w:rPr>
              <w:t xml:space="preserve"> –</w:t>
            </w:r>
            <w:r w:rsidRPr="00FC7E74">
              <w:rPr>
                <w:sz w:val="28"/>
                <w:szCs w:val="28"/>
                <w:lang w:val="en-US"/>
              </w:rPr>
              <w:t xml:space="preserve"> 2007.</w:t>
            </w:r>
            <w:r w:rsidRPr="00836D61">
              <w:rPr>
                <w:color w:val="000000"/>
                <w:sz w:val="28"/>
                <w:szCs w:val="28"/>
                <w:lang w:val="en-US"/>
              </w:rPr>
              <w:t xml:space="preserve"> –</w:t>
            </w:r>
            <w:r>
              <w:rPr>
                <w:color w:val="000000"/>
                <w:sz w:val="28"/>
                <w:szCs w:val="28"/>
                <w:lang w:val="uk-UA"/>
              </w:rPr>
              <w:t xml:space="preserve"> </w:t>
            </w:r>
            <w:r w:rsidRPr="00FC7E74">
              <w:rPr>
                <w:sz w:val="28"/>
                <w:szCs w:val="28"/>
                <w:lang w:val="en-US"/>
              </w:rPr>
              <w:t>Vol.4</w:t>
            </w:r>
            <w:r>
              <w:rPr>
                <w:sz w:val="28"/>
                <w:szCs w:val="28"/>
                <w:lang w:val="uk-UA"/>
              </w:rPr>
              <w:t>, № 1</w:t>
            </w:r>
            <w:r w:rsidRPr="00FC7E74">
              <w:rPr>
                <w:sz w:val="28"/>
                <w:szCs w:val="28"/>
                <w:lang w:val="en-US"/>
              </w:rPr>
              <w:t>.</w:t>
            </w:r>
            <w:r w:rsidRPr="00836D61">
              <w:rPr>
                <w:color w:val="000000"/>
                <w:sz w:val="28"/>
                <w:szCs w:val="28"/>
                <w:lang w:val="en-US"/>
              </w:rPr>
              <w:t xml:space="preserve"> –</w:t>
            </w:r>
            <w:r>
              <w:rPr>
                <w:color w:val="000000"/>
                <w:sz w:val="28"/>
                <w:szCs w:val="28"/>
                <w:lang w:val="uk-UA"/>
              </w:rPr>
              <w:t xml:space="preserve"> </w:t>
            </w:r>
            <w:r w:rsidRPr="00FC7E74">
              <w:rPr>
                <w:sz w:val="28"/>
                <w:szCs w:val="28"/>
                <w:lang w:val="en-US"/>
              </w:rPr>
              <w:t>P.130-</w:t>
            </w:r>
            <w:r>
              <w:rPr>
                <w:sz w:val="28"/>
                <w:szCs w:val="28"/>
                <w:lang w:val="en-US"/>
              </w:rPr>
              <w:t>13</w:t>
            </w:r>
            <w:r w:rsidRPr="00FC7E74">
              <w:rPr>
                <w:sz w:val="28"/>
                <w:szCs w:val="28"/>
                <w:lang w:val="en-US"/>
              </w:rPr>
              <w:t>7</w:t>
            </w:r>
            <w:r>
              <w:rPr>
                <w:sz w:val="28"/>
                <w:szCs w:val="28"/>
                <w:lang w:val="en-US"/>
              </w:rPr>
              <w:t>.</w:t>
            </w:r>
            <w:r w:rsidRPr="00FC7E74">
              <w:rPr>
                <w:sz w:val="28"/>
                <w:szCs w:val="28"/>
                <w:lang w:val="en-US"/>
              </w:rPr>
              <w:t xml:space="preserve"> </w:t>
            </w:r>
          </w:p>
        </w:tc>
      </w:tr>
      <w:tr w:rsidR="00836D61" w:rsidRPr="00607E09"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607E09"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FC7E74" w:rsidRDefault="00836D61" w:rsidP="006D506A">
            <w:pPr>
              <w:pStyle w:val="affffffffc"/>
              <w:spacing w:before="120" w:line="360" w:lineRule="auto"/>
              <w:ind w:right="120"/>
              <w:jc w:val="both"/>
              <w:rPr>
                <w:sz w:val="28"/>
                <w:szCs w:val="28"/>
                <w:lang w:val="uk-UA"/>
              </w:rPr>
            </w:pPr>
            <w:hyperlink r:id="rId13" w:tgtFrame="_blank" w:history="1">
              <w:r w:rsidRPr="00FC7E74">
                <w:rPr>
                  <w:rStyle w:val="af9"/>
                  <w:color w:val="auto"/>
                  <w:sz w:val="28"/>
                  <w:szCs w:val="28"/>
                  <w:lang w:val="en-US"/>
                </w:rPr>
                <w:t>Biton V.</w:t>
              </w:r>
            </w:hyperlink>
            <w:r w:rsidRPr="00FC7E74">
              <w:rPr>
                <w:sz w:val="28"/>
                <w:szCs w:val="28"/>
                <w:lang w:val="en-US"/>
              </w:rPr>
              <w:t xml:space="preserve"> Clinical pharmacology and mechanism of action of zonisamide // Clin</w:t>
            </w:r>
            <w:r>
              <w:rPr>
                <w:sz w:val="28"/>
                <w:szCs w:val="28"/>
                <w:lang w:val="en-US"/>
              </w:rPr>
              <w:t>.</w:t>
            </w:r>
            <w:r w:rsidRPr="00FC7E74">
              <w:rPr>
                <w:sz w:val="28"/>
                <w:szCs w:val="28"/>
                <w:lang w:val="en-US"/>
              </w:rPr>
              <w:t xml:space="preserve"> Neuropharmacol. </w:t>
            </w:r>
            <w:r w:rsidRPr="00472D3D">
              <w:rPr>
                <w:sz w:val="28"/>
                <w:szCs w:val="28"/>
                <w:lang w:val="en-US"/>
              </w:rPr>
              <w:t>–</w:t>
            </w:r>
            <w:r>
              <w:rPr>
                <w:sz w:val="28"/>
                <w:szCs w:val="28"/>
                <w:lang w:val="uk-UA"/>
              </w:rPr>
              <w:t xml:space="preserve"> </w:t>
            </w:r>
            <w:proofErr w:type="gramStart"/>
            <w:r w:rsidRPr="00FC7E74">
              <w:rPr>
                <w:sz w:val="28"/>
                <w:szCs w:val="28"/>
                <w:lang w:val="en-US"/>
              </w:rPr>
              <w:t>2007 .</w:t>
            </w:r>
            <w:proofErr w:type="gramEnd"/>
            <w:r w:rsidRPr="00607E09">
              <w:rPr>
                <w:sz w:val="28"/>
                <w:szCs w:val="28"/>
              </w:rPr>
              <w:t xml:space="preserve"> –</w:t>
            </w:r>
            <w:r>
              <w:rPr>
                <w:sz w:val="28"/>
                <w:szCs w:val="28"/>
                <w:lang w:val="uk-UA"/>
              </w:rPr>
              <w:t xml:space="preserve"> </w:t>
            </w:r>
            <w:r w:rsidRPr="00FC7E74">
              <w:rPr>
                <w:sz w:val="28"/>
                <w:szCs w:val="28"/>
                <w:lang w:val="en-US"/>
              </w:rPr>
              <w:t>Vol.30</w:t>
            </w:r>
            <w:r>
              <w:rPr>
                <w:sz w:val="28"/>
                <w:szCs w:val="28"/>
                <w:lang w:val="uk-UA"/>
              </w:rPr>
              <w:t xml:space="preserve">, № </w:t>
            </w:r>
            <w:r w:rsidRPr="00FC7E74">
              <w:rPr>
                <w:sz w:val="28"/>
                <w:szCs w:val="28"/>
                <w:lang w:val="en-US"/>
              </w:rPr>
              <w:t>4.</w:t>
            </w:r>
            <w:r w:rsidRPr="00607E09">
              <w:rPr>
                <w:sz w:val="28"/>
                <w:szCs w:val="28"/>
              </w:rPr>
              <w:t xml:space="preserve"> –</w:t>
            </w:r>
            <w:r w:rsidRPr="00FC7E74">
              <w:rPr>
                <w:sz w:val="28"/>
                <w:szCs w:val="28"/>
                <w:lang w:val="en-US"/>
              </w:rPr>
              <w:t xml:space="preserve"> P.230-</w:t>
            </w:r>
            <w:r>
              <w:rPr>
                <w:sz w:val="28"/>
                <w:szCs w:val="28"/>
                <w:lang w:val="en-US"/>
              </w:rPr>
              <w:t>2</w:t>
            </w:r>
            <w:r w:rsidRPr="00FC7E74">
              <w:rPr>
                <w:sz w:val="28"/>
                <w:szCs w:val="28"/>
                <w:lang w:val="en-US"/>
              </w:rPr>
              <w:t xml:space="preserve">40.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US"/>
              </w:rPr>
            </w:pPr>
          </w:p>
        </w:tc>
        <w:tc>
          <w:tcPr>
            <w:tcW w:w="8820" w:type="dxa"/>
          </w:tcPr>
          <w:p w:rsidR="00836D61" w:rsidRPr="00FC7E74" w:rsidRDefault="00836D61" w:rsidP="006D506A">
            <w:pPr>
              <w:spacing w:line="360" w:lineRule="auto"/>
              <w:jc w:val="both"/>
              <w:rPr>
                <w:bCs/>
                <w:color w:val="000000"/>
                <w:sz w:val="28"/>
                <w:szCs w:val="28"/>
                <w:lang w:val="en-US"/>
              </w:rPr>
            </w:pPr>
            <w:r w:rsidRPr="00FC7E74">
              <w:rPr>
                <w:color w:val="000000"/>
                <w:sz w:val="28"/>
                <w:szCs w:val="28"/>
                <w:lang w:val="en-US"/>
              </w:rPr>
              <w:t xml:space="preserve">Blumenfeld H., McNally K.A., Vanderhill S.D. et al. Positive and negative network correlations in temporal lobe epilepsy // Cereb. </w:t>
            </w:r>
            <w:r w:rsidRPr="00FC7E74">
              <w:rPr>
                <w:color w:val="000000"/>
                <w:sz w:val="28"/>
                <w:szCs w:val="28"/>
              </w:rPr>
              <w:t>Cortex.  – 2004</w:t>
            </w:r>
            <w:r w:rsidRPr="00FC7E74">
              <w:rPr>
                <w:color w:val="000000"/>
                <w:sz w:val="28"/>
                <w:szCs w:val="28"/>
                <w:lang w:val="en-US"/>
              </w:rPr>
              <w:t>. – Vol.</w:t>
            </w:r>
            <w:r w:rsidRPr="00FC7E74">
              <w:rPr>
                <w:color w:val="000000"/>
                <w:sz w:val="28"/>
                <w:szCs w:val="28"/>
              </w:rPr>
              <w:t>14,</w:t>
            </w:r>
            <w:r w:rsidRPr="00FC7E74">
              <w:rPr>
                <w:color w:val="000000"/>
                <w:sz w:val="28"/>
                <w:szCs w:val="28"/>
                <w:lang w:val="en-US"/>
              </w:rPr>
              <w:t xml:space="preserve"> </w:t>
            </w:r>
            <w:r w:rsidRPr="00FC7E74">
              <w:rPr>
                <w:color w:val="000000"/>
                <w:sz w:val="28"/>
                <w:szCs w:val="28"/>
              </w:rPr>
              <w:t>№8</w:t>
            </w:r>
            <w:r w:rsidRPr="00FC7E74">
              <w:rPr>
                <w:color w:val="000000"/>
                <w:sz w:val="28"/>
                <w:szCs w:val="28"/>
                <w:lang w:val="en-US"/>
              </w:rPr>
              <w:t xml:space="preserve">. – P. </w:t>
            </w:r>
            <w:r w:rsidRPr="00FC7E74">
              <w:rPr>
                <w:color w:val="000000"/>
                <w:sz w:val="28"/>
                <w:szCs w:val="28"/>
              </w:rPr>
              <w:t>892-902.</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Bourdet S</w:t>
            </w:r>
            <w:r w:rsidRPr="00FC7E74">
              <w:rPr>
                <w:color w:val="000000"/>
                <w:sz w:val="28"/>
                <w:szCs w:val="28"/>
                <w:lang w:val="en-US"/>
              </w:rPr>
              <w:t>.</w:t>
            </w:r>
            <w:r w:rsidRPr="00FC7E74">
              <w:rPr>
                <w:color w:val="000000"/>
                <w:sz w:val="28"/>
                <w:szCs w:val="28"/>
                <w:lang w:val="uk-UA"/>
              </w:rPr>
              <w:t>V</w:t>
            </w:r>
            <w:r w:rsidRPr="00FC7E74">
              <w:rPr>
                <w:color w:val="000000"/>
                <w:sz w:val="28"/>
                <w:szCs w:val="28"/>
                <w:lang w:val="en-US"/>
              </w:rPr>
              <w:t>.</w:t>
            </w:r>
            <w:r w:rsidRPr="00FC7E74">
              <w:rPr>
                <w:color w:val="000000"/>
                <w:sz w:val="28"/>
                <w:szCs w:val="28"/>
                <w:lang w:val="uk-UA"/>
              </w:rPr>
              <w:t>, Gidal B</w:t>
            </w:r>
            <w:r w:rsidRPr="00FC7E74">
              <w:rPr>
                <w:color w:val="000000"/>
                <w:sz w:val="28"/>
                <w:szCs w:val="28"/>
                <w:lang w:val="en-US"/>
              </w:rPr>
              <w:t>.</w:t>
            </w:r>
            <w:r w:rsidRPr="00FC7E74">
              <w:rPr>
                <w:color w:val="000000"/>
                <w:sz w:val="28"/>
                <w:szCs w:val="28"/>
                <w:lang w:val="uk-UA"/>
              </w:rPr>
              <w:t>E</w:t>
            </w:r>
            <w:r w:rsidRPr="00FC7E74">
              <w:rPr>
                <w:color w:val="000000"/>
                <w:sz w:val="28"/>
                <w:szCs w:val="28"/>
                <w:lang w:val="en-US"/>
              </w:rPr>
              <w:t>.</w:t>
            </w:r>
            <w:r w:rsidRPr="00FC7E74">
              <w:rPr>
                <w:color w:val="000000"/>
                <w:sz w:val="28"/>
                <w:szCs w:val="28"/>
                <w:lang w:val="uk-UA"/>
              </w:rPr>
              <w:t>, Alldredge B</w:t>
            </w:r>
            <w:r w:rsidRPr="00FC7E74">
              <w:rPr>
                <w:color w:val="000000"/>
                <w:sz w:val="28"/>
                <w:szCs w:val="28"/>
                <w:lang w:val="en-US"/>
              </w:rPr>
              <w:t>.</w:t>
            </w:r>
            <w:r w:rsidRPr="00FC7E74">
              <w:rPr>
                <w:color w:val="000000"/>
                <w:sz w:val="28"/>
                <w:szCs w:val="28"/>
                <w:lang w:val="uk-UA"/>
              </w:rPr>
              <w:t>K. Pharmacologic management of epilepsy in the elderly</w:t>
            </w:r>
            <w:r w:rsidRPr="00FC7E74">
              <w:rPr>
                <w:color w:val="000000"/>
                <w:sz w:val="28"/>
                <w:szCs w:val="28"/>
                <w:lang w:val="en-US"/>
              </w:rPr>
              <w:t xml:space="preserve"> //</w:t>
            </w:r>
            <w:r w:rsidRPr="00FC7E74">
              <w:rPr>
                <w:color w:val="000000"/>
                <w:sz w:val="28"/>
                <w:szCs w:val="28"/>
                <w:lang w:val="uk-UA"/>
              </w:rPr>
              <w:t xml:space="preserve"> J</w:t>
            </w:r>
            <w:r w:rsidRPr="00FC7E74">
              <w:rPr>
                <w:color w:val="000000"/>
                <w:sz w:val="28"/>
                <w:szCs w:val="28"/>
                <w:lang w:val="en-US"/>
              </w:rPr>
              <w:t>.</w:t>
            </w:r>
            <w:r w:rsidRPr="00FC7E74">
              <w:rPr>
                <w:color w:val="000000"/>
                <w:sz w:val="28"/>
                <w:szCs w:val="28"/>
                <w:lang w:val="uk-UA"/>
              </w:rPr>
              <w:t xml:space="preserve"> Am</w:t>
            </w:r>
            <w:r w:rsidRPr="00FC7E74">
              <w:rPr>
                <w:color w:val="000000"/>
                <w:sz w:val="28"/>
                <w:szCs w:val="28"/>
                <w:lang w:val="en-US"/>
              </w:rPr>
              <w:t>.</w:t>
            </w:r>
            <w:r w:rsidRPr="00FC7E74">
              <w:rPr>
                <w:color w:val="000000"/>
                <w:sz w:val="28"/>
                <w:szCs w:val="28"/>
                <w:lang w:val="uk-UA"/>
              </w:rPr>
              <w:t xml:space="preserve"> Pharm</w:t>
            </w:r>
            <w:r w:rsidRPr="00FC7E74">
              <w:rPr>
                <w:color w:val="000000"/>
                <w:sz w:val="28"/>
                <w:szCs w:val="28"/>
                <w:lang w:val="en-US"/>
              </w:rPr>
              <w:t>.</w:t>
            </w:r>
            <w:r w:rsidRPr="00FC7E74">
              <w:rPr>
                <w:color w:val="000000"/>
                <w:sz w:val="28"/>
                <w:szCs w:val="28"/>
                <w:lang w:val="uk-UA"/>
              </w:rPr>
              <w:t xml:space="preserve"> Assoc</w:t>
            </w:r>
            <w:r w:rsidRPr="00FC7E74">
              <w:rPr>
                <w:color w:val="000000"/>
                <w:sz w:val="28"/>
                <w:szCs w:val="28"/>
                <w:lang w:val="en-US"/>
              </w:rPr>
              <w:t>.</w:t>
            </w:r>
            <w:r w:rsidRPr="00FC7E74">
              <w:rPr>
                <w:color w:val="000000"/>
                <w:sz w:val="28"/>
                <w:szCs w:val="28"/>
                <w:lang w:val="uk-UA"/>
              </w:rPr>
              <w:t xml:space="preserve"> </w:t>
            </w:r>
            <w:r w:rsidRPr="00FC7E74">
              <w:rPr>
                <w:color w:val="000000"/>
                <w:sz w:val="28"/>
                <w:szCs w:val="28"/>
                <w:lang w:val="en-US"/>
              </w:rPr>
              <w:t xml:space="preserve">– </w:t>
            </w:r>
            <w:r w:rsidRPr="00FC7E74">
              <w:rPr>
                <w:color w:val="000000"/>
                <w:sz w:val="28"/>
                <w:szCs w:val="28"/>
                <w:lang w:val="uk-UA"/>
              </w:rPr>
              <w:t>2001</w:t>
            </w:r>
            <w:r w:rsidRPr="00FC7E74">
              <w:rPr>
                <w:color w:val="000000"/>
                <w:sz w:val="28"/>
                <w:szCs w:val="28"/>
                <w:lang w:val="en-US"/>
              </w:rPr>
              <w:t>. –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41</w:t>
            </w:r>
            <w:r w:rsidRPr="00FC7E74">
              <w:rPr>
                <w:color w:val="000000"/>
                <w:sz w:val="28"/>
                <w:szCs w:val="28"/>
                <w:lang w:val="en-US"/>
              </w:rPr>
              <w:t xml:space="preserve">. – P. </w:t>
            </w:r>
            <w:r w:rsidRPr="00FC7E74">
              <w:rPr>
                <w:color w:val="000000"/>
                <w:sz w:val="28"/>
                <w:szCs w:val="28"/>
                <w:lang w:val="uk-UA"/>
              </w:rPr>
              <w:t>421-</w:t>
            </w:r>
            <w:r w:rsidRPr="00FC7E74">
              <w:rPr>
                <w:color w:val="000000"/>
                <w:sz w:val="28"/>
                <w:szCs w:val="28"/>
                <w:lang w:val="en-US"/>
              </w:rPr>
              <w:t>4</w:t>
            </w:r>
            <w:r w:rsidRPr="00FC7E74">
              <w:rPr>
                <w:color w:val="000000"/>
                <w:sz w:val="28"/>
                <w:szCs w:val="28"/>
                <w:lang w:val="uk-UA"/>
              </w:rPr>
              <w:t xml:space="preserve">36.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en-US"/>
              </w:rPr>
            </w:pPr>
            <w:r w:rsidRPr="00FC7E74">
              <w:rPr>
                <w:color w:val="000000"/>
                <w:sz w:val="28"/>
                <w:szCs w:val="28"/>
                <w:lang w:val="en-US"/>
              </w:rPr>
              <w:t>Boyd B., Castaner RWJ-333369 // Drugs of the Future</w:t>
            </w:r>
            <w:proofErr w:type="gramStart"/>
            <w:r w:rsidRPr="00FC7E74">
              <w:rPr>
                <w:color w:val="000000"/>
                <w:sz w:val="28"/>
                <w:szCs w:val="28"/>
                <w:lang w:val="en-US"/>
              </w:rPr>
              <w:t>.-</w:t>
            </w:r>
            <w:proofErr w:type="gramEnd"/>
            <w:r w:rsidRPr="00FC7E74">
              <w:rPr>
                <w:color w:val="000000"/>
                <w:sz w:val="28"/>
                <w:szCs w:val="28"/>
                <w:lang w:val="en-US"/>
              </w:rPr>
              <w:t xml:space="preserve"> 2006.</w:t>
            </w:r>
            <w:r w:rsidRPr="00607E09">
              <w:rPr>
                <w:color w:val="000000"/>
                <w:sz w:val="28"/>
                <w:szCs w:val="28"/>
              </w:rPr>
              <w:t xml:space="preserve"> –</w:t>
            </w:r>
            <w:r w:rsidRPr="00FC7E74">
              <w:rPr>
                <w:color w:val="000000"/>
                <w:sz w:val="28"/>
                <w:szCs w:val="28"/>
                <w:lang w:val="en-US"/>
              </w:rPr>
              <w:t xml:space="preserve"> </w:t>
            </w:r>
            <w:r>
              <w:rPr>
                <w:color w:val="000000"/>
                <w:sz w:val="28"/>
                <w:szCs w:val="28"/>
                <w:lang w:val="en-US"/>
              </w:rPr>
              <w:t xml:space="preserve">Vol. </w:t>
            </w:r>
            <w:r w:rsidRPr="00FC7E74">
              <w:rPr>
                <w:color w:val="000000"/>
                <w:sz w:val="28"/>
                <w:szCs w:val="28"/>
                <w:lang w:val="en-US"/>
              </w:rPr>
              <w:t>31</w:t>
            </w:r>
            <w:r>
              <w:rPr>
                <w:color w:val="000000"/>
                <w:sz w:val="28"/>
                <w:szCs w:val="28"/>
                <w:lang w:val="uk-UA"/>
              </w:rPr>
              <w:t>,   № 2</w:t>
            </w:r>
            <w:r w:rsidRPr="00FC7E74">
              <w:rPr>
                <w:color w:val="000000"/>
                <w:sz w:val="28"/>
                <w:szCs w:val="28"/>
                <w:lang w:val="en-US"/>
              </w:rPr>
              <w:t>.- P. 114-116.</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US"/>
              </w:rPr>
            </w:pPr>
          </w:p>
        </w:tc>
        <w:tc>
          <w:tcPr>
            <w:tcW w:w="8820" w:type="dxa"/>
          </w:tcPr>
          <w:p w:rsidR="00836D61" w:rsidRPr="00FC7E74" w:rsidRDefault="00836D61" w:rsidP="006D506A">
            <w:pPr>
              <w:spacing w:line="360" w:lineRule="auto"/>
              <w:jc w:val="both"/>
              <w:rPr>
                <w:color w:val="000000"/>
                <w:sz w:val="28"/>
                <w:szCs w:val="28"/>
                <w:lang w:val="en-US"/>
              </w:rPr>
            </w:pPr>
            <w:hyperlink r:id="rId14" w:tgtFrame="_blank" w:history="1">
              <w:r w:rsidRPr="00FC7E74">
                <w:rPr>
                  <w:rStyle w:val="af9"/>
                  <w:sz w:val="28"/>
                  <w:szCs w:val="28"/>
                  <w:lang w:val="en-GB"/>
                </w:rPr>
                <w:t>Boylan L.S.</w:t>
              </w:r>
            </w:hyperlink>
            <w:r w:rsidRPr="00FC7E74">
              <w:rPr>
                <w:sz w:val="28"/>
                <w:szCs w:val="28"/>
                <w:lang w:val="en-US"/>
              </w:rPr>
              <w:t xml:space="preserve"> </w:t>
            </w:r>
            <w:r w:rsidRPr="00FC7E74">
              <w:rPr>
                <w:sz w:val="28"/>
                <w:szCs w:val="28"/>
                <w:lang w:val="en-GB"/>
              </w:rPr>
              <w:t xml:space="preserve">Psychotropic effects of antiepileptic drugs // </w:t>
            </w:r>
            <w:r w:rsidRPr="00FC7E74">
              <w:rPr>
                <w:sz w:val="28"/>
                <w:szCs w:val="28"/>
                <w:lang w:val="en-US"/>
              </w:rPr>
              <w:t xml:space="preserve">Neurology. – 2007. – Vol. </w:t>
            </w:r>
            <w:r w:rsidRPr="00FC7E74">
              <w:rPr>
                <w:sz w:val="28"/>
                <w:szCs w:val="28"/>
                <w:lang w:val="en-GB"/>
              </w:rPr>
              <w:t>69</w:t>
            </w:r>
            <w:r>
              <w:rPr>
                <w:sz w:val="28"/>
                <w:szCs w:val="28"/>
                <w:lang w:val="uk-UA"/>
              </w:rPr>
              <w:t>, № 16</w:t>
            </w:r>
            <w:r w:rsidRPr="00FC7E74">
              <w:rPr>
                <w:sz w:val="28"/>
                <w:szCs w:val="28"/>
                <w:lang w:val="en-US"/>
              </w:rPr>
              <w:t>. – P.</w:t>
            </w:r>
            <w:r w:rsidRPr="00FC7E74">
              <w:rPr>
                <w:sz w:val="28"/>
                <w:szCs w:val="28"/>
                <w:lang w:val="en-GB"/>
              </w:rPr>
              <w:t xml:space="preserve"> 1640</w:t>
            </w:r>
            <w:r>
              <w:rPr>
                <w:sz w:val="28"/>
                <w:szCs w:val="28"/>
                <w:lang w:val="en-GB"/>
              </w:rPr>
              <w:t>.</w:t>
            </w:r>
          </w:p>
        </w:tc>
      </w:tr>
      <w:tr w:rsidR="00836D61" w:rsidRPr="00472D3D"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607E09"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472D3D" w:rsidRDefault="00836D61" w:rsidP="006D506A">
            <w:pPr>
              <w:pStyle w:val="affffffffc"/>
              <w:spacing w:before="120" w:line="360" w:lineRule="auto"/>
              <w:ind w:right="120"/>
              <w:jc w:val="both"/>
              <w:rPr>
                <w:sz w:val="28"/>
                <w:szCs w:val="28"/>
                <w:lang w:val="en-US"/>
              </w:rPr>
            </w:pPr>
            <w:hyperlink r:id="rId15" w:tgtFrame="_blank" w:history="1">
              <w:r w:rsidRPr="00FC7E74">
                <w:rPr>
                  <w:rStyle w:val="af9"/>
                  <w:color w:val="auto"/>
                  <w:sz w:val="28"/>
                  <w:szCs w:val="28"/>
                  <w:lang w:val="en-US"/>
                </w:rPr>
                <w:t>Brandt</w:t>
              </w:r>
              <w:r w:rsidRPr="00836D61">
                <w:rPr>
                  <w:rStyle w:val="af9"/>
                  <w:color w:val="auto"/>
                  <w:sz w:val="28"/>
                  <w:szCs w:val="28"/>
                  <w:lang w:val="en-US"/>
                </w:rPr>
                <w:t xml:space="preserve"> </w:t>
              </w:r>
              <w:r w:rsidRPr="00FC7E74">
                <w:rPr>
                  <w:rStyle w:val="af9"/>
                  <w:color w:val="auto"/>
                  <w:sz w:val="28"/>
                  <w:szCs w:val="28"/>
                  <w:lang w:val="en-US"/>
                </w:rPr>
                <w:t>C.</w:t>
              </w:r>
              <w:r w:rsidRPr="00836D61">
                <w:rPr>
                  <w:rStyle w:val="af9"/>
                  <w:color w:val="auto"/>
                  <w:sz w:val="28"/>
                  <w:szCs w:val="28"/>
                  <w:lang w:val="en-US"/>
                </w:rPr>
                <w:t xml:space="preserve">, </w:t>
              </w:r>
              <w:r w:rsidRPr="00FC7E74">
                <w:rPr>
                  <w:rStyle w:val="af9"/>
                  <w:color w:val="auto"/>
                  <w:sz w:val="28"/>
                  <w:szCs w:val="28"/>
                  <w:lang w:val="en-US"/>
                </w:rPr>
                <w:t>Heile</w:t>
              </w:r>
              <w:r w:rsidRPr="00836D61">
                <w:rPr>
                  <w:rStyle w:val="af9"/>
                  <w:color w:val="auto"/>
                  <w:sz w:val="28"/>
                  <w:szCs w:val="28"/>
                  <w:lang w:val="en-US"/>
                </w:rPr>
                <w:t xml:space="preserve"> </w:t>
              </w:r>
              <w:r w:rsidRPr="00FC7E74">
                <w:rPr>
                  <w:rStyle w:val="af9"/>
                  <w:color w:val="auto"/>
                  <w:sz w:val="28"/>
                  <w:szCs w:val="28"/>
                  <w:lang w:val="en-US"/>
                </w:rPr>
                <w:t>A</w:t>
              </w:r>
              <w:r>
                <w:rPr>
                  <w:rStyle w:val="af9"/>
                  <w:color w:val="auto"/>
                  <w:sz w:val="28"/>
                  <w:szCs w:val="28"/>
                  <w:lang w:val="en-US"/>
                </w:rPr>
                <w:t>.</w:t>
              </w:r>
              <w:r w:rsidRPr="00836D61">
                <w:rPr>
                  <w:rStyle w:val="af9"/>
                  <w:color w:val="auto"/>
                  <w:sz w:val="28"/>
                  <w:szCs w:val="28"/>
                  <w:lang w:val="en-US"/>
                </w:rPr>
                <w:t xml:space="preserve">, </w:t>
              </w:r>
              <w:r w:rsidRPr="00FC7E74">
                <w:rPr>
                  <w:rStyle w:val="af9"/>
                  <w:color w:val="auto"/>
                  <w:sz w:val="28"/>
                  <w:szCs w:val="28"/>
                  <w:lang w:val="en-US"/>
                </w:rPr>
                <w:t>Potschka</w:t>
              </w:r>
              <w:r w:rsidRPr="00836D61">
                <w:rPr>
                  <w:rStyle w:val="af9"/>
                  <w:color w:val="auto"/>
                  <w:sz w:val="28"/>
                  <w:szCs w:val="28"/>
                  <w:lang w:val="en-US"/>
                </w:rPr>
                <w:t xml:space="preserve"> </w:t>
              </w:r>
              <w:r w:rsidRPr="00FC7E74">
                <w:rPr>
                  <w:rStyle w:val="af9"/>
                  <w:color w:val="auto"/>
                  <w:sz w:val="28"/>
                  <w:szCs w:val="28"/>
                  <w:lang w:val="en-US"/>
                </w:rPr>
                <w:t>H.</w:t>
              </w:r>
              <w:r w:rsidRPr="00836D61">
                <w:rPr>
                  <w:rStyle w:val="af9"/>
                  <w:color w:val="auto"/>
                  <w:sz w:val="28"/>
                  <w:szCs w:val="28"/>
                  <w:lang w:val="en-US"/>
                </w:rPr>
                <w:t xml:space="preserve">, </w:t>
              </w:r>
              <w:r w:rsidRPr="00FC7E74">
                <w:rPr>
                  <w:rStyle w:val="af9"/>
                  <w:color w:val="auto"/>
                  <w:sz w:val="28"/>
                  <w:szCs w:val="28"/>
                  <w:lang w:val="en-US"/>
                </w:rPr>
                <w:t>Stoehr</w:t>
              </w:r>
              <w:r w:rsidRPr="00836D61">
                <w:rPr>
                  <w:rStyle w:val="af9"/>
                  <w:color w:val="auto"/>
                  <w:sz w:val="28"/>
                  <w:szCs w:val="28"/>
                  <w:lang w:val="en-US"/>
                </w:rPr>
                <w:t xml:space="preserve"> </w:t>
              </w:r>
              <w:r w:rsidRPr="00FC7E74">
                <w:rPr>
                  <w:rStyle w:val="af9"/>
                  <w:color w:val="auto"/>
                  <w:sz w:val="28"/>
                  <w:szCs w:val="28"/>
                  <w:lang w:val="en-US"/>
                </w:rPr>
                <w:t>T.</w:t>
              </w:r>
              <w:r w:rsidRPr="00836D61">
                <w:rPr>
                  <w:rStyle w:val="af9"/>
                  <w:color w:val="auto"/>
                  <w:sz w:val="28"/>
                  <w:szCs w:val="28"/>
                  <w:lang w:val="en-US"/>
                </w:rPr>
                <w:t xml:space="preserve">, </w:t>
              </w:r>
              <w:r w:rsidRPr="00FC7E74">
                <w:rPr>
                  <w:rStyle w:val="af9"/>
                  <w:color w:val="auto"/>
                  <w:sz w:val="28"/>
                  <w:szCs w:val="28"/>
                  <w:lang w:val="en-US"/>
                </w:rPr>
                <w:t>L</w:t>
              </w:r>
              <w:r w:rsidRPr="00836D61">
                <w:rPr>
                  <w:rStyle w:val="af9"/>
                  <w:color w:val="auto"/>
                  <w:sz w:val="28"/>
                  <w:szCs w:val="28"/>
                  <w:lang w:val="en-US"/>
                </w:rPr>
                <w:t>ö</w:t>
              </w:r>
              <w:r w:rsidRPr="00FC7E74">
                <w:rPr>
                  <w:rStyle w:val="af9"/>
                  <w:color w:val="auto"/>
                  <w:sz w:val="28"/>
                  <w:szCs w:val="28"/>
                  <w:lang w:val="en-US"/>
                </w:rPr>
                <w:t>scher</w:t>
              </w:r>
              <w:r w:rsidRPr="00836D61">
                <w:rPr>
                  <w:rStyle w:val="af9"/>
                  <w:color w:val="auto"/>
                  <w:sz w:val="28"/>
                  <w:szCs w:val="28"/>
                  <w:lang w:val="en-US"/>
                </w:rPr>
                <w:t xml:space="preserve"> </w:t>
              </w:r>
              <w:r w:rsidRPr="00FC7E74">
                <w:rPr>
                  <w:rStyle w:val="af9"/>
                  <w:color w:val="auto"/>
                  <w:sz w:val="28"/>
                  <w:szCs w:val="28"/>
                  <w:lang w:val="en-US"/>
                </w:rPr>
                <w:t>W</w:t>
              </w:r>
              <w:r w:rsidRPr="00836D61">
                <w:rPr>
                  <w:rStyle w:val="af9"/>
                  <w:color w:val="auto"/>
                  <w:sz w:val="28"/>
                  <w:szCs w:val="28"/>
                  <w:lang w:val="en-US"/>
                </w:rPr>
                <w:t>.</w:t>
              </w:r>
            </w:hyperlink>
            <w:r w:rsidRPr="00FC7E74">
              <w:rPr>
                <w:sz w:val="28"/>
                <w:szCs w:val="28"/>
                <w:lang w:val="en-US"/>
              </w:rPr>
              <w:t xml:space="preserve"> Effects</w:t>
            </w:r>
            <w:r w:rsidRPr="00FC7E74">
              <w:rPr>
                <w:sz w:val="28"/>
                <w:szCs w:val="28"/>
                <w:lang w:val="uk-UA"/>
              </w:rPr>
              <w:t xml:space="preserve"> </w:t>
            </w:r>
            <w:r w:rsidRPr="00FC7E74">
              <w:rPr>
                <w:sz w:val="28"/>
                <w:szCs w:val="28"/>
                <w:lang w:val="en-US"/>
              </w:rPr>
              <w:t>of</w:t>
            </w:r>
            <w:r w:rsidRPr="00FC7E74">
              <w:rPr>
                <w:sz w:val="28"/>
                <w:szCs w:val="28"/>
                <w:lang w:val="uk-UA"/>
              </w:rPr>
              <w:t xml:space="preserve"> </w:t>
            </w:r>
            <w:r w:rsidRPr="00FC7E74">
              <w:rPr>
                <w:sz w:val="28"/>
                <w:szCs w:val="28"/>
                <w:lang w:val="en-US"/>
              </w:rPr>
              <w:t>the</w:t>
            </w:r>
            <w:r w:rsidRPr="00FC7E74">
              <w:rPr>
                <w:sz w:val="28"/>
                <w:szCs w:val="28"/>
                <w:lang w:val="uk-UA"/>
              </w:rPr>
              <w:t xml:space="preserve"> </w:t>
            </w:r>
            <w:r w:rsidRPr="00FC7E74">
              <w:rPr>
                <w:sz w:val="28"/>
                <w:szCs w:val="28"/>
                <w:lang w:val="en-US"/>
              </w:rPr>
              <w:t>novel</w:t>
            </w:r>
            <w:r w:rsidRPr="00FC7E74">
              <w:rPr>
                <w:sz w:val="28"/>
                <w:szCs w:val="28"/>
                <w:lang w:val="uk-UA"/>
              </w:rPr>
              <w:t xml:space="preserve"> </w:t>
            </w:r>
            <w:r w:rsidRPr="00FC7E74">
              <w:rPr>
                <w:sz w:val="28"/>
                <w:szCs w:val="28"/>
                <w:lang w:val="en-US"/>
              </w:rPr>
              <w:t>antiepileptic</w:t>
            </w:r>
            <w:r w:rsidRPr="00FC7E74">
              <w:rPr>
                <w:sz w:val="28"/>
                <w:szCs w:val="28"/>
                <w:lang w:val="uk-UA"/>
              </w:rPr>
              <w:t xml:space="preserve"> </w:t>
            </w:r>
            <w:r w:rsidRPr="00FC7E74">
              <w:rPr>
                <w:sz w:val="28"/>
                <w:szCs w:val="28"/>
                <w:lang w:val="en-US"/>
              </w:rPr>
              <w:t>drug</w:t>
            </w:r>
            <w:r w:rsidRPr="00FC7E74">
              <w:rPr>
                <w:sz w:val="28"/>
                <w:szCs w:val="28"/>
                <w:lang w:val="uk-UA"/>
              </w:rPr>
              <w:t xml:space="preserve"> </w:t>
            </w:r>
            <w:r w:rsidRPr="00FC7E74">
              <w:rPr>
                <w:sz w:val="28"/>
                <w:szCs w:val="28"/>
                <w:lang w:val="en-US"/>
              </w:rPr>
              <w:t>lacosamide</w:t>
            </w:r>
            <w:r w:rsidRPr="00FC7E74">
              <w:rPr>
                <w:sz w:val="28"/>
                <w:szCs w:val="28"/>
                <w:lang w:val="uk-UA"/>
              </w:rPr>
              <w:t xml:space="preserve"> </w:t>
            </w:r>
            <w:r w:rsidRPr="00FC7E74">
              <w:rPr>
                <w:sz w:val="28"/>
                <w:szCs w:val="28"/>
                <w:lang w:val="en-US"/>
              </w:rPr>
              <w:t>on</w:t>
            </w:r>
            <w:r w:rsidRPr="00FC7E74">
              <w:rPr>
                <w:sz w:val="28"/>
                <w:szCs w:val="28"/>
                <w:lang w:val="uk-UA"/>
              </w:rPr>
              <w:t xml:space="preserve"> </w:t>
            </w:r>
            <w:r w:rsidRPr="00FC7E74">
              <w:rPr>
                <w:sz w:val="28"/>
                <w:szCs w:val="28"/>
                <w:lang w:val="en-US"/>
              </w:rPr>
              <w:t>the</w:t>
            </w:r>
            <w:r w:rsidRPr="00FC7E74">
              <w:rPr>
                <w:sz w:val="28"/>
                <w:szCs w:val="28"/>
                <w:lang w:val="uk-UA"/>
              </w:rPr>
              <w:t xml:space="preserve"> </w:t>
            </w:r>
            <w:r w:rsidRPr="00FC7E74">
              <w:rPr>
                <w:sz w:val="28"/>
                <w:szCs w:val="28"/>
                <w:lang w:val="en-US"/>
              </w:rPr>
              <w:t>development</w:t>
            </w:r>
            <w:r w:rsidRPr="00FC7E74">
              <w:rPr>
                <w:sz w:val="28"/>
                <w:szCs w:val="28"/>
                <w:lang w:val="uk-UA"/>
              </w:rPr>
              <w:t xml:space="preserve"> </w:t>
            </w:r>
            <w:r w:rsidRPr="00FC7E74">
              <w:rPr>
                <w:sz w:val="28"/>
                <w:szCs w:val="28"/>
                <w:lang w:val="en-US"/>
              </w:rPr>
              <w:t>of</w:t>
            </w:r>
            <w:r w:rsidRPr="00FC7E74">
              <w:rPr>
                <w:sz w:val="28"/>
                <w:szCs w:val="28"/>
                <w:lang w:val="uk-UA"/>
              </w:rPr>
              <w:t xml:space="preserve"> </w:t>
            </w:r>
            <w:r w:rsidRPr="00FC7E74">
              <w:rPr>
                <w:sz w:val="28"/>
                <w:szCs w:val="28"/>
                <w:lang w:val="en-US"/>
              </w:rPr>
              <w:t>amygdala</w:t>
            </w:r>
            <w:r w:rsidRPr="00FC7E74">
              <w:rPr>
                <w:sz w:val="28"/>
                <w:szCs w:val="28"/>
                <w:lang w:val="uk-UA"/>
              </w:rPr>
              <w:t xml:space="preserve"> </w:t>
            </w:r>
            <w:r w:rsidRPr="00FC7E74">
              <w:rPr>
                <w:sz w:val="28"/>
                <w:szCs w:val="28"/>
                <w:lang w:val="en-US"/>
              </w:rPr>
              <w:t>kindling</w:t>
            </w:r>
            <w:r w:rsidRPr="00FC7E74">
              <w:rPr>
                <w:sz w:val="28"/>
                <w:szCs w:val="28"/>
                <w:lang w:val="uk-UA"/>
              </w:rPr>
              <w:t xml:space="preserve"> </w:t>
            </w:r>
            <w:r w:rsidRPr="00FC7E74">
              <w:rPr>
                <w:sz w:val="28"/>
                <w:szCs w:val="28"/>
                <w:lang w:val="en-US"/>
              </w:rPr>
              <w:t>in</w:t>
            </w:r>
            <w:r w:rsidRPr="00FC7E74">
              <w:rPr>
                <w:sz w:val="28"/>
                <w:szCs w:val="28"/>
                <w:lang w:val="uk-UA"/>
              </w:rPr>
              <w:t xml:space="preserve"> </w:t>
            </w:r>
            <w:r w:rsidRPr="00FC7E74">
              <w:rPr>
                <w:sz w:val="28"/>
                <w:szCs w:val="28"/>
                <w:lang w:val="en-US"/>
              </w:rPr>
              <w:t>rats // Epilepsia</w:t>
            </w:r>
            <w:r w:rsidRPr="00FC7E74">
              <w:rPr>
                <w:sz w:val="28"/>
                <w:szCs w:val="28"/>
                <w:lang w:val="uk-UA"/>
              </w:rPr>
              <w:t>.</w:t>
            </w:r>
            <w:r w:rsidRPr="00472D3D">
              <w:rPr>
                <w:sz w:val="28"/>
                <w:szCs w:val="28"/>
                <w:lang w:val="en-US"/>
              </w:rPr>
              <w:t xml:space="preserve"> –</w:t>
            </w:r>
            <w:r w:rsidRPr="00FC7E74">
              <w:rPr>
                <w:sz w:val="28"/>
                <w:szCs w:val="28"/>
                <w:lang w:val="uk-UA"/>
              </w:rPr>
              <w:t xml:space="preserve"> 2006</w:t>
            </w:r>
            <w:r w:rsidRPr="00472D3D">
              <w:rPr>
                <w:sz w:val="28"/>
                <w:szCs w:val="28"/>
                <w:lang w:val="en-US"/>
              </w:rPr>
              <w:t xml:space="preserve">. – </w:t>
            </w:r>
            <w:r w:rsidRPr="00FC7E74">
              <w:rPr>
                <w:sz w:val="28"/>
                <w:szCs w:val="28"/>
                <w:lang w:val="en-US"/>
              </w:rPr>
              <w:t>Vol</w:t>
            </w:r>
            <w:r w:rsidRPr="00472D3D">
              <w:rPr>
                <w:sz w:val="28"/>
                <w:szCs w:val="28"/>
                <w:lang w:val="en-US"/>
              </w:rPr>
              <w:t>.</w:t>
            </w:r>
            <w:r w:rsidRPr="00FC7E74">
              <w:rPr>
                <w:sz w:val="28"/>
                <w:szCs w:val="28"/>
                <w:lang w:val="uk-UA"/>
              </w:rPr>
              <w:t>47</w:t>
            </w:r>
            <w:r>
              <w:rPr>
                <w:sz w:val="28"/>
                <w:szCs w:val="28"/>
                <w:lang w:val="uk-UA"/>
              </w:rPr>
              <w:t xml:space="preserve">, № </w:t>
            </w:r>
            <w:r w:rsidRPr="00FC7E74">
              <w:rPr>
                <w:sz w:val="28"/>
                <w:szCs w:val="28"/>
                <w:lang w:val="uk-UA"/>
              </w:rPr>
              <w:t>11</w:t>
            </w:r>
            <w:r w:rsidRPr="00472D3D">
              <w:rPr>
                <w:sz w:val="28"/>
                <w:szCs w:val="28"/>
                <w:lang w:val="en-US"/>
              </w:rPr>
              <w:t>. –</w:t>
            </w:r>
            <w:r>
              <w:rPr>
                <w:sz w:val="28"/>
                <w:szCs w:val="28"/>
                <w:lang w:val="uk-UA"/>
              </w:rPr>
              <w:t xml:space="preserve"> </w:t>
            </w:r>
            <w:r w:rsidRPr="00FC7E74">
              <w:rPr>
                <w:sz w:val="28"/>
                <w:szCs w:val="28"/>
                <w:lang w:val="en-US"/>
              </w:rPr>
              <w:t>P</w:t>
            </w:r>
            <w:r w:rsidRPr="00472D3D">
              <w:rPr>
                <w:sz w:val="28"/>
                <w:szCs w:val="28"/>
                <w:lang w:val="en-US"/>
              </w:rPr>
              <w:t>.</w:t>
            </w:r>
            <w:r>
              <w:rPr>
                <w:sz w:val="28"/>
                <w:szCs w:val="28"/>
                <w:lang w:val="uk-UA"/>
              </w:rPr>
              <w:t xml:space="preserve"> </w:t>
            </w:r>
            <w:r w:rsidRPr="00FC7E74">
              <w:rPr>
                <w:sz w:val="28"/>
                <w:szCs w:val="28"/>
                <w:lang w:val="uk-UA"/>
              </w:rPr>
              <w:t>1803-</w:t>
            </w:r>
            <w:r>
              <w:rPr>
                <w:sz w:val="28"/>
                <w:szCs w:val="28"/>
                <w:lang w:val="en-US"/>
              </w:rPr>
              <w:t>180</w:t>
            </w:r>
            <w:r w:rsidRPr="00472D3D">
              <w:rPr>
                <w:sz w:val="28"/>
                <w:szCs w:val="28"/>
                <w:lang w:val="en-US"/>
              </w:rPr>
              <w:t>9</w:t>
            </w:r>
            <w:r>
              <w:rPr>
                <w:sz w:val="28"/>
                <w:szCs w:val="28"/>
                <w:lang w:val="en-US"/>
              </w:rPr>
              <w:t>.</w:t>
            </w:r>
            <w:r w:rsidRPr="00472D3D">
              <w:rPr>
                <w:color w:val="FF6600"/>
                <w:sz w:val="28"/>
                <w:szCs w:val="28"/>
                <w:lang w:val="en-US"/>
              </w:rPr>
              <w:t xml:space="preserve"> </w:t>
            </w:r>
          </w:p>
        </w:tc>
      </w:tr>
      <w:tr w:rsidR="00836D61" w:rsidRPr="00607E09" w:rsidTr="006D506A">
        <w:tc>
          <w:tcPr>
            <w:tcW w:w="720" w:type="dxa"/>
          </w:tcPr>
          <w:p w:rsidR="00836D61" w:rsidRPr="00607E09" w:rsidRDefault="00836D61" w:rsidP="00276B1F">
            <w:pPr>
              <w:pStyle w:val="dh1"/>
              <w:numPr>
                <w:ilvl w:val="0"/>
                <w:numId w:val="61"/>
              </w:numPr>
              <w:spacing w:before="0" w:beforeAutospacing="0" w:after="0" w:afterAutospacing="0" w:line="360" w:lineRule="auto"/>
              <w:ind w:left="0" w:firstLine="0"/>
              <w:rPr>
                <w:color w:val="000000"/>
                <w:sz w:val="28"/>
                <w:szCs w:val="28"/>
                <w:lang w:val="uk-UA"/>
              </w:rPr>
            </w:pPr>
          </w:p>
        </w:tc>
        <w:tc>
          <w:tcPr>
            <w:tcW w:w="8820" w:type="dxa"/>
          </w:tcPr>
          <w:p w:rsidR="00836D61" w:rsidRPr="00FC7E74" w:rsidRDefault="00836D61" w:rsidP="006D506A">
            <w:pPr>
              <w:pStyle w:val="dh1"/>
              <w:spacing w:before="0" w:beforeAutospacing="0" w:after="0" w:afterAutospacing="0" w:line="360" w:lineRule="auto"/>
              <w:jc w:val="both"/>
              <w:rPr>
                <w:sz w:val="28"/>
                <w:szCs w:val="28"/>
                <w:lang w:val="uk-UA"/>
              </w:rPr>
            </w:pPr>
            <w:hyperlink r:id="rId16" w:tgtFrame="_blank" w:history="1">
              <w:r w:rsidRPr="00FC7E74">
                <w:rPr>
                  <w:rStyle w:val="af9"/>
                  <w:sz w:val="28"/>
                  <w:szCs w:val="28"/>
                  <w:lang w:val="en-GB"/>
                </w:rPr>
                <w:t>Brodie M.J., Perucca E., Ryvlin P. et al. Levetiracetam Monotherapy Study Group.</w:t>
              </w:r>
            </w:hyperlink>
            <w:r w:rsidRPr="00FC7E74">
              <w:rPr>
                <w:sz w:val="28"/>
                <w:szCs w:val="28"/>
                <w:lang w:val="en-US"/>
              </w:rPr>
              <w:t xml:space="preserve"> </w:t>
            </w:r>
            <w:r w:rsidRPr="00FC7E74">
              <w:rPr>
                <w:sz w:val="28"/>
                <w:szCs w:val="28"/>
                <w:lang w:val="en-GB"/>
              </w:rPr>
              <w:t xml:space="preserve">Comparison of levetiracetam and controlled-release carbamazepine in newly diagnosed epilepsy // </w:t>
            </w:r>
            <w:r w:rsidRPr="00FC7E74">
              <w:rPr>
                <w:sz w:val="28"/>
                <w:szCs w:val="28"/>
                <w:lang w:val="en-US"/>
              </w:rPr>
              <w:t>Neurology.</w:t>
            </w:r>
            <w:r w:rsidRPr="00472D3D">
              <w:rPr>
                <w:color w:val="000000"/>
                <w:sz w:val="28"/>
                <w:szCs w:val="28"/>
                <w:lang w:val="en-US"/>
              </w:rPr>
              <w:t xml:space="preserve"> –</w:t>
            </w:r>
            <w:r w:rsidRPr="00FC7E74">
              <w:rPr>
                <w:sz w:val="28"/>
                <w:szCs w:val="28"/>
                <w:lang w:val="en-US"/>
              </w:rPr>
              <w:t xml:space="preserve"> 2007</w:t>
            </w:r>
            <w:r w:rsidRPr="00472D3D">
              <w:rPr>
                <w:color w:val="000000"/>
                <w:sz w:val="28"/>
                <w:szCs w:val="28"/>
                <w:lang w:val="en-US"/>
              </w:rPr>
              <w:t>–</w:t>
            </w:r>
            <w:r w:rsidRPr="00FC7E74">
              <w:rPr>
                <w:sz w:val="28"/>
                <w:szCs w:val="28"/>
                <w:lang w:val="en-US"/>
              </w:rPr>
              <w:t xml:space="preserve"> Vol.68 (6).</w:t>
            </w:r>
            <w:r w:rsidRPr="00472D3D">
              <w:rPr>
                <w:color w:val="000000"/>
                <w:sz w:val="28"/>
                <w:szCs w:val="28"/>
                <w:lang w:val="en-US"/>
              </w:rPr>
              <w:t xml:space="preserve"> –</w:t>
            </w:r>
            <w:r w:rsidRPr="00FC7E74">
              <w:rPr>
                <w:sz w:val="28"/>
                <w:szCs w:val="28"/>
                <w:lang w:val="en-US"/>
              </w:rPr>
              <w:t xml:space="preserve"> P.</w:t>
            </w:r>
            <w:r w:rsidRPr="00662CB7">
              <w:rPr>
                <w:sz w:val="28"/>
                <w:szCs w:val="28"/>
                <w:lang w:val="en-US"/>
              </w:rPr>
              <w:t>402-</w:t>
            </w:r>
            <w:r>
              <w:rPr>
                <w:sz w:val="28"/>
                <w:szCs w:val="28"/>
                <w:lang w:val="uk-UA"/>
              </w:rPr>
              <w:t>40</w:t>
            </w:r>
            <w:r w:rsidRPr="00662CB7">
              <w:rPr>
                <w:sz w:val="28"/>
                <w:szCs w:val="28"/>
                <w:lang w:val="en-US"/>
              </w:rPr>
              <w:t>8.</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en-GB"/>
              </w:rPr>
              <w:t>Buhr A</w:t>
            </w:r>
            <w:r w:rsidRPr="00FC7E74">
              <w:rPr>
                <w:color w:val="000000"/>
                <w:sz w:val="28"/>
                <w:szCs w:val="28"/>
                <w:lang w:val="en-US"/>
              </w:rPr>
              <w:t>.</w:t>
            </w:r>
            <w:r w:rsidRPr="00FC7E74">
              <w:rPr>
                <w:color w:val="000000"/>
                <w:sz w:val="28"/>
                <w:szCs w:val="28"/>
                <w:lang w:val="en-GB"/>
              </w:rPr>
              <w:t>, Wagner C</w:t>
            </w:r>
            <w:r w:rsidRPr="00FC7E74">
              <w:rPr>
                <w:color w:val="000000"/>
                <w:sz w:val="28"/>
                <w:szCs w:val="28"/>
                <w:lang w:val="en-US"/>
              </w:rPr>
              <w:t>.</w:t>
            </w:r>
            <w:r w:rsidRPr="00FC7E74">
              <w:rPr>
                <w:color w:val="000000"/>
                <w:sz w:val="28"/>
                <w:szCs w:val="28"/>
                <w:lang w:val="en-GB"/>
              </w:rPr>
              <w:t>, Fuchs K</w:t>
            </w:r>
            <w:r w:rsidRPr="00FC7E74">
              <w:rPr>
                <w:color w:val="000000"/>
                <w:sz w:val="28"/>
                <w:szCs w:val="28"/>
                <w:lang w:val="en-US"/>
              </w:rPr>
              <w:t xml:space="preserve">. </w:t>
            </w:r>
            <w:r w:rsidRPr="00FC7E74">
              <w:rPr>
                <w:color w:val="000000"/>
                <w:sz w:val="28"/>
                <w:szCs w:val="28"/>
                <w:lang w:val="en-GB"/>
              </w:rPr>
              <w:t xml:space="preserve">et al. </w:t>
            </w:r>
            <w:r w:rsidRPr="00FC7E74">
              <w:rPr>
                <w:rStyle w:val="aff4"/>
                <w:b w:val="0"/>
                <w:color w:val="000000"/>
                <w:sz w:val="28"/>
                <w:szCs w:val="28"/>
                <w:lang w:val="en-GB"/>
              </w:rPr>
              <w:t xml:space="preserve">Two Novel Residues in M2 of the </w:t>
            </w:r>
            <w:r>
              <w:rPr>
                <w:rStyle w:val="aff4"/>
                <w:b w:val="0"/>
                <w:color w:val="000000"/>
                <w:sz w:val="28"/>
                <w:szCs w:val="28"/>
                <w:lang w:val="uk-UA"/>
              </w:rPr>
              <w:t xml:space="preserve">        </w:t>
            </w:r>
            <w:r w:rsidRPr="00FC7E74">
              <w:rPr>
                <w:color w:val="000000"/>
                <w:sz w:val="28"/>
                <w:szCs w:val="28"/>
              </w:rPr>
              <w:sym w:font="Symbol" w:char="F067"/>
            </w:r>
            <w:r w:rsidRPr="00FC7E74">
              <w:rPr>
                <w:rStyle w:val="aff4"/>
                <w:b w:val="0"/>
                <w:color w:val="000000"/>
                <w:sz w:val="28"/>
                <w:szCs w:val="28"/>
                <w:lang w:val="en-GB"/>
              </w:rPr>
              <w:t>-Aminobutyric Acid Type A Receptor Affecting Gating by GABA and Picrotoxin Affinity</w:t>
            </w:r>
            <w:r w:rsidRPr="00FC7E74">
              <w:rPr>
                <w:color w:val="000000"/>
                <w:sz w:val="28"/>
                <w:szCs w:val="28"/>
                <w:lang w:val="en-US"/>
              </w:rPr>
              <w:t xml:space="preserve"> </w:t>
            </w:r>
            <w:r w:rsidRPr="00FC7E74">
              <w:rPr>
                <w:color w:val="000000"/>
                <w:sz w:val="28"/>
                <w:szCs w:val="28"/>
                <w:lang w:val="en-GB"/>
              </w:rPr>
              <w:t>// J. Biol. Chem.</w:t>
            </w:r>
            <w:r w:rsidRPr="00F8305C">
              <w:rPr>
                <w:color w:val="000000"/>
                <w:sz w:val="28"/>
                <w:szCs w:val="28"/>
                <w:lang w:val="en-US"/>
              </w:rPr>
              <w:t xml:space="preserve"> –</w:t>
            </w:r>
            <w:r w:rsidRPr="00FC7E74">
              <w:rPr>
                <w:color w:val="000000"/>
                <w:sz w:val="28"/>
                <w:szCs w:val="28"/>
                <w:lang w:val="en-US"/>
              </w:rPr>
              <w:t xml:space="preserve"> </w:t>
            </w:r>
            <w:r w:rsidRPr="00FC7E74">
              <w:rPr>
                <w:color w:val="000000"/>
                <w:sz w:val="28"/>
                <w:szCs w:val="28"/>
                <w:lang w:val="en-GB"/>
              </w:rPr>
              <w:t>2001</w:t>
            </w:r>
            <w:r w:rsidRPr="00FC7E74">
              <w:rPr>
                <w:color w:val="000000"/>
                <w:sz w:val="28"/>
                <w:szCs w:val="28"/>
                <w:lang w:val="en-US"/>
              </w:rPr>
              <w:t>.</w:t>
            </w:r>
            <w:r w:rsidRPr="00F8305C">
              <w:rPr>
                <w:color w:val="000000"/>
                <w:sz w:val="28"/>
                <w:szCs w:val="28"/>
                <w:lang w:val="en-US"/>
              </w:rPr>
              <w:t xml:space="preserve"> –</w:t>
            </w:r>
            <w:r>
              <w:rPr>
                <w:color w:val="000000"/>
                <w:sz w:val="28"/>
                <w:szCs w:val="28"/>
                <w:lang w:val="en-US"/>
              </w:rPr>
              <w:t xml:space="preserve"> Vol.</w:t>
            </w:r>
            <w:r w:rsidRPr="00FC7E74">
              <w:rPr>
                <w:color w:val="000000"/>
                <w:sz w:val="28"/>
                <w:szCs w:val="28"/>
                <w:lang w:val="en-US"/>
              </w:rPr>
              <w:t xml:space="preserve"> </w:t>
            </w:r>
            <w:r w:rsidRPr="00FC7E74">
              <w:rPr>
                <w:color w:val="000000"/>
                <w:sz w:val="28"/>
                <w:szCs w:val="28"/>
                <w:lang w:val="en-GB"/>
              </w:rPr>
              <w:t xml:space="preserve">276, </w:t>
            </w:r>
            <w:r>
              <w:rPr>
                <w:color w:val="000000"/>
                <w:sz w:val="28"/>
                <w:szCs w:val="28"/>
                <w:lang w:val="uk-UA"/>
              </w:rPr>
              <w:t xml:space="preserve">№ </w:t>
            </w:r>
            <w:r w:rsidRPr="00FC7E74">
              <w:rPr>
                <w:color w:val="000000"/>
                <w:sz w:val="28"/>
                <w:szCs w:val="28"/>
                <w:lang w:val="en-GB"/>
              </w:rPr>
              <w:t>11</w:t>
            </w:r>
            <w:proofErr w:type="gramStart"/>
            <w:r w:rsidRPr="00FC7E74">
              <w:rPr>
                <w:color w:val="000000"/>
                <w:sz w:val="28"/>
                <w:szCs w:val="28"/>
                <w:lang w:val="en-US"/>
              </w:rPr>
              <w:t>.</w:t>
            </w:r>
            <w:r>
              <w:rPr>
                <w:color w:val="000000"/>
                <w:sz w:val="28"/>
                <w:szCs w:val="28"/>
                <w:lang w:val="en-US"/>
              </w:rPr>
              <w:t>-</w:t>
            </w:r>
            <w:proofErr w:type="gramEnd"/>
            <w:r w:rsidRPr="00FC7E74">
              <w:rPr>
                <w:color w:val="000000"/>
                <w:sz w:val="28"/>
                <w:szCs w:val="28"/>
                <w:lang w:val="en-US"/>
              </w:rPr>
              <w:t xml:space="preserve"> P. </w:t>
            </w:r>
            <w:r w:rsidRPr="00FC7E74">
              <w:rPr>
                <w:color w:val="000000"/>
                <w:sz w:val="28"/>
                <w:szCs w:val="28"/>
                <w:lang w:val="en-GB"/>
              </w:rPr>
              <w:t>7775-</w:t>
            </w:r>
            <w:r w:rsidRPr="00FC7E74">
              <w:rPr>
                <w:color w:val="000000"/>
                <w:sz w:val="28"/>
                <w:szCs w:val="28"/>
                <w:lang w:val="en-US"/>
              </w:rPr>
              <w:t>77</w:t>
            </w:r>
            <w:r w:rsidRPr="00FC7E74">
              <w:rPr>
                <w:color w:val="000000"/>
                <w:sz w:val="28"/>
                <w:szCs w:val="28"/>
                <w:lang w:val="en-GB"/>
              </w:rPr>
              <w:t>81</w:t>
            </w:r>
            <w:r w:rsidRPr="00FC7E74">
              <w:rPr>
                <w:color w:val="000000"/>
                <w:sz w:val="28"/>
                <w:szCs w:val="28"/>
                <w:lang w:val="en-US"/>
              </w:rPr>
              <w:t>.</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en-US"/>
              </w:rPr>
            </w:pPr>
            <w:r w:rsidRPr="00FC7E74">
              <w:rPr>
                <w:color w:val="000000"/>
                <w:sz w:val="28"/>
                <w:szCs w:val="28"/>
                <w:lang w:val="en-US"/>
              </w:rPr>
              <w:t xml:space="preserve">Calabresi P., Picconi P., Saulle E. et al. </w:t>
            </w:r>
            <w:r w:rsidRPr="00FC7E74">
              <w:rPr>
                <w:rStyle w:val="aff4"/>
                <w:b w:val="0"/>
                <w:color w:val="000000"/>
                <w:sz w:val="28"/>
                <w:szCs w:val="28"/>
                <w:lang w:val="en-US"/>
              </w:rPr>
              <w:t>Is Pharmacological Neuroprotection Dependent on Reduced Glutamate Release?</w:t>
            </w:r>
            <w:r w:rsidRPr="00FC7E74">
              <w:rPr>
                <w:rStyle w:val="aff4"/>
                <w:color w:val="000000"/>
                <w:sz w:val="28"/>
                <w:szCs w:val="28"/>
                <w:lang w:val="en-US"/>
              </w:rPr>
              <w:t xml:space="preserve"> // </w:t>
            </w:r>
            <w:r w:rsidRPr="00FC7E74">
              <w:rPr>
                <w:color w:val="000000"/>
                <w:sz w:val="28"/>
                <w:szCs w:val="28"/>
                <w:lang w:val="en-US"/>
              </w:rPr>
              <w:t xml:space="preserve">Stroke. – 2000. – Vol.31. </w:t>
            </w:r>
            <w:proofErr w:type="gramStart"/>
            <w:r w:rsidRPr="00FC7E74">
              <w:rPr>
                <w:color w:val="000000"/>
                <w:sz w:val="28"/>
                <w:szCs w:val="28"/>
                <w:lang w:val="en-US"/>
              </w:rPr>
              <w:t xml:space="preserve">– </w:t>
            </w:r>
            <w:r>
              <w:rPr>
                <w:color w:val="000000"/>
                <w:sz w:val="28"/>
                <w:szCs w:val="28"/>
                <w:lang w:val="uk-UA"/>
              </w:rPr>
              <w:t xml:space="preserve"> </w:t>
            </w:r>
            <w:r w:rsidRPr="00FC7E74">
              <w:rPr>
                <w:color w:val="000000"/>
                <w:sz w:val="28"/>
                <w:szCs w:val="28"/>
                <w:lang w:val="en-US"/>
              </w:rPr>
              <w:t>P</w:t>
            </w:r>
            <w:proofErr w:type="gramEnd"/>
            <w:r w:rsidRPr="00FC7E74">
              <w:rPr>
                <w:color w:val="000000"/>
                <w:sz w:val="28"/>
                <w:szCs w:val="28"/>
                <w:lang w:val="en-US"/>
              </w:rPr>
              <w:t>.</w:t>
            </w:r>
            <w:r>
              <w:rPr>
                <w:color w:val="000000"/>
                <w:sz w:val="28"/>
                <w:szCs w:val="28"/>
                <w:lang w:val="uk-UA"/>
              </w:rPr>
              <w:t xml:space="preserve"> </w:t>
            </w:r>
            <w:r w:rsidRPr="00FC7E74">
              <w:rPr>
                <w:color w:val="000000"/>
                <w:sz w:val="28"/>
                <w:szCs w:val="28"/>
                <w:lang w:val="en-US"/>
              </w:rPr>
              <w:t>766-773.</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en-US"/>
              </w:rPr>
            </w:pPr>
            <w:r w:rsidRPr="00FC7E74">
              <w:rPr>
                <w:color w:val="000000"/>
                <w:sz w:val="28"/>
                <w:szCs w:val="28"/>
                <w:lang w:val="en-US"/>
              </w:rPr>
              <w:t xml:space="preserve">Canafoglia L., Franceschetti S., Antozzi C., F. et al. </w:t>
            </w:r>
            <w:r w:rsidRPr="00FC7E74">
              <w:rPr>
                <w:rStyle w:val="aff4"/>
                <w:b w:val="0"/>
                <w:color w:val="000000"/>
                <w:sz w:val="28"/>
                <w:szCs w:val="28"/>
                <w:lang w:val="en-US"/>
              </w:rPr>
              <w:t xml:space="preserve">Epileptic phenotypes associated with mitochondrial disorders </w:t>
            </w:r>
            <w:r w:rsidRPr="00FC7E74">
              <w:rPr>
                <w:rStyle w:val="aff4"/>
                <w:color w:val="000000"/>
                <w:sz w:val="28"/>
                <w:szCs w:val="28"/>
                <w:lang w:val="en-US"/>
              </w:rPr>
              <w:t xml:space="preserve">// </w:t>
            </w:r>
            <w:r w:rsidRPr="00FC7E74">
              <w:rPr>
                <w:color w:val="000000"/>
                <w:sz w:val="28"/>
                <w:szCs w:val="28"/>
                <w:lang w:val="en-US"/>
              </w:rPr>
              <w:t>Neurology. – 2001. – Vol. 56. – P.</w:t>
            </w:r>
            <w:r>
              <w:rPr>
                <w:color w:val="000000"/>
                <w:sz w:val="28"/>
                <w:szCs w:val="28"/>
                <w:lang w:val="uk-UA"/>
              </w:rPr>
              <w:t xml:space="preserve"> </w:t>
            </w:r>
            <w:r w:rsidRPr="00FC7E74">
              <w:rPr>
                <w:color w:val="000000"/>
                <w:sz w:val="28"/>
                <w:szCs w:val="28"/>
                <w:lang w:val="en-US"/>
              </w:rPr>
              <w:t>1340 - 1346.</w:t>
            </w:r>
          </w:p>
        </w:tc>
      </w:tr>
      <w:tr w:rsidR="00836D61" w:rsidRPr="00607E09" w:rsidTr="006D506A">
        <w:tc>
          <w:tcPr>
            <w:tcW w:w="720" w:type="dxa"/>
          </w:tcPr>
          <w:p w:rsidR="00836D61" w:rsidRPr="00607E09" w:rsidRDefault="00836D61" w:rsidP="00276B1F">
            <w:pPr>
              <w:pStyle w:val="dh1"/>
              <w:numPr>
                <w:ilvl w:val="0"/>
                <w:numId w:val="61"/>
              </w:numPr>
              <w:spacing w:before="0" w:beforeAutospacing="0" w:after="0" w:afterAutospacing="0" w:line="360" w:lineRule="auto"/>
              <w:ind w:left="0" w:firstLine="0"/>
              <w:rPr>
                <w:color w:val="000000"/>
                <w:sz w:val="28"/>
                <w:szCs w:val="28"/>
                <w:lang w:val="uk-UA"/>
              </w:rPr>
            </w:pPr>
          </w:p>
        </w:tc>
        <w:tc>
          <w:tcPr>
            <w:tcW w:w="8820" w:type="dxa"/>
          </w:tcPr>
          <w:p w:rsidR="00836D61" w:rsidRPr="00FC7E74" w:rsidRDefault="00836D61" w:rsidP="006D506A">
            <w:pPr>
              <w:pStyle w:val="dh1"/>
              <w:spacing w:before="0" w:beforeAutospacing="0" w:after="0" w:afterAutospacing="0" w:line="360" w:lineRule="auto"/>
              <w:jc w:val="both"/>
              <w:rPr>
                <w:color w:val="000000"/>
                <w:sz w:val="28"/>
                <w:szCs w:val="28"/>
                <w:lang w:val="uk-UA"/>
              </w:rPr>
            </w:pPr>
            <w:r w:rsidRPr="00FC7E74">
              <w:rPr>
                <w:color w:val="000000"/>
                <w:sz w:val="28"/>
                <w:szCs w:val="28"/>
                <w:lang w:val="en-US"/>
              </w:rPr>
              <w:t>Chebib M., Johnston G. GABA-activated ligand gated ion channels: Medicinal and Molecular biology // J. Med. Chem</w:t>
            </w:r>
            <w:r w:rsidRPr="00CB5B6F">
              <w:rPr>
                <w:color w:val="000000"/>
                <w:sz w:val="28"/>
                <w:szCs w:val="28"/>
                <w:lang w:val="en-US"/>
              </w:rPr>
              <w:t>.</w:t>
            </w:r>
            <w:r w:rsidRPr="00FC7E74">
              <w:rPr>
                <w:color w:val="000000"/>
                <w:sz w:val="28"/>
                <w:szCs w:val="28"/>
                <w:lang w:val="en-US"/>
              </w:rPr>
              <w:t xml:space="preserve"> – 2000. – V</w:t>
            </w:r>
            <w:r>
              <w:rPr>
                <w:color w:val="000000"/>
                <w:sz w:val="28"/>
                <w:szCs w:val="28"/>
                <w:lang w:val="en-US"/>
              </w:rPr>
              <w:t>ol</w:t>
            </w:r>
            <w:r w:rsidRPr="00FC7E74">
              <w:rPr>
                <w:color w:val="000000"/>
                <w:sz w:val="28"/>
                <w:szCs w:val="28"/>
                <w:lang w:val="en-US"/>
              </w:rPr>
              <w:t>. 43</w:t>
            </w:r>
            <w:r w:rsidRPr="00CB5B6F">
              <w:rPr>
                <w:color w:val="000000"/>
                <w:sz w:val="28"/>
                <w:szCs w:val="28"/>
                <w:lang w:val="en-US"/>
              </w:rPr>
              <w:t>, №</w:t>
            </w:r>
            <w:r w:rsidRPr="00FC7E74">
              <w:rPr>
                <w:color w:val="000000"/>
                <w:sz w:val="28"/>
                <w:szCs w:val="28"/>
                <w:lang w:val="en-US"/>
              </w:rPr>
              <w:t>8. –</w:t>
            </w:r>
            <w:r w:rsidRPr="00CB5B6F">
              <w:rPr>
                <w:color w:val="000000"/>
                <w:sz w:val="28"/>
                <w:szCs w:val="28"/>
                <w:lang w:val="en-US"/>
              </w:rPr>
              <w:t xml:space="preserve"> </w:t>
            </w:r>
            <w:r w:rsidRPr="00FC7E74">
              <w:rPr>
                <w:color w:val="000000"/>
                <w:sz w:val="28"/>
                <w:szCs w:val="28"/>
                <w:lang w:val="en-US"/>
              </w:rPr>
              <w:t>P.</w:t>
            </w:r>
            <w:r>
              <w:rPr>
                <w:color w:val="000000"/>
                <w:sz w:val="28"/>
                <w:szCs w:val="28"/>
                <w:lang w:val="uk-UA"/>
              </w:rPr>
              <w:t xml:space="preserve"> </w:t>
            </w:r>
            <w:r w:rsidRPr="00FC7E74">
              <w:rPr>
                <w:color w:val="000000"/>
                <w:sz w:val="28"/>
                <w:szCs w:val="28"/>
                <w:lang w:val="en-US"/>
              </w:rPr>
              <w:t>1427 – 1447.</w:t>
            </w:r>
          </w:p>
        </w:tc>
      </w:tr>
      <w:tr w:rsidR="00836D61" w:rsidRPr="00607E09" w:rsidTr="006D506A">
        <w:tc>
          <w:tcPr>
            <w:tcW w:w="720" w:type="dxa"/>
          </w:tcPr>
          <w:p w:rsidR="00836D61" w:rsidRPr="00607E09" w:rsidRDefault="00836D61" w:rsidP="00276B1F">
            <w:pPr>
              <w:pStyle w:val="dh1"/>
              <w:numPr>
                <w:ilvl w:val="0"/>
                <w:numId w:val="61"/>
              </w:numPr>
              <w:spacing w:before="0" w:beforeAutospacing="0" w:after="0" w:afterAutospacing="0" w:line="360" w:lineRule="auto"/>
              <w:ind w:left="0" w:firstLine="0"/>
              <w:rPr>
                <w:color w:val="000000"/>
                <w:sz w:val="28"/>
                <w:szCs w:val="28"/>
                <w:lang w:val="uk-UA"/>
              </w:rPr>
            </w:pPr>
          </w:p>
        </w:tc>
        <w:tc>
          <w:tcPr>
            <w:tcW w:w="8820" w:type="dxa"/>
          </w:tcPr>
          <w:p w:rsidR="00836D61" w:rsidRPr="00FC7E74" w:rsidRDefault="00836D61" w:rsidP="006D506A">
            <w:pPr>
              <w:pStyle w:val="dh1"/>
              <w:spacing w:before="0" w:beforeAutospacing="0" w:after="0" w:afterAutospacing="0" w:line="360" w:lineRule="auto"/>
              <w:jc w:val="both"/>
              <w:rPr>
                <w:color w:val="000000"/>
                <w:sz w:val="28"/>
                <w:szCs w:val="28"/>
                <w:lang w:val="en-US"/>
              </w:rPr>
            </w:pPr>
            <w:r w:rsidRPr="00FC7E74">
              <w:rPr>
                <w:color w:val="000000"/>
                <w:sz w:val="28"/>
                <w:szCs w:val="28"/>
                <w:lang w:val="en-US"/>
              </w:rPr>
              <w:t xml:space="preserve">Chu L., Dong Z., Xu X., Cochran D.L., Ebersole J.L. </w:t>
            </w:r>
            <w:r w:rsidRPr="00FC7E74">
              <w:rPr>
                <w:rStyle w:val="aff4"/>
                <w:b w:val="0"/>
                <w:color w:val="000000"/>
                <w:sz w:val="28"/>
                <w:szCs w:val="28"/>
                <w:lang w:val="en-US"/>
              </w:rPr>
              <w:t xml:space="preserve">Role of Glutathione Metabolism of </w:t>
            </w:r>
            <w:r w:rsidRPr="00FC7E74">
              <w:rPr>
                <w:rStyle w:val="aff4"/>
                <w:b w:val="0"/>
                <w:iCs/>
                <w:color w:val="000000"/>
                <w:sz w:val="28"/>
                <w:szCs w:val="28"/>
                <w:lang w:val="en-US"/>
              </w:rPr>
              <w:t>Treponema denticola</w:t>
            </w:r>
            <w:r w:rsidRPr="00FC7E74">
              <w:rPr>
                <w:rStyle w:val="aff4"/>
                <w:b w:val="0"/>
                <w:color w:val="000000"/>
                <w:sz w:val="28"/>
                <w:szCs w:val="28"/>
                <w:lang w:val="en-US"/>
              </w:rPr>
              <w:t xml:space="preserve"> in Bacterial Growth and Virulence </w:t>
            </w:r>
            <w:r w:rsidRPr="00FC7E74">
              <w:rPr>
                <w:rStyle w:val="aff4"/>
                <w:b w:val="0"/>
                <w:color w:val="000000"/>
                <w:sz w:val="28"/>
                <w:szCs w:val="28"/>
                <w:lang w:val="en-US"/>
              </w:rPr>
              <w:lastRenderedPageBreak/>
              <w:t xml:space="preserve">Expression </w:t>
            </w:r>
            <w:r w:rsidRPr="00FC7E74">
              <w:rPr>
                <w:rStyle w:val="aff4"/>
                <w:color w:val="000000"/>
                <w:sz w:val="28"/>
                <w:szCs w:val="28"/>
                <w:lang w:val="en-US"/>
              </w:rPr>
              <w:t xml:space="preserve">// </w:t>
            </w:r>
            <w:r w:rsidRPr="00FC7E74">
              <w:rPr>
                <w:color w:val="000000"/>
                <w:sz w:val="28"/>
                <w:szCs w:val="28"/>
                <w:lang w:val="en-US"/>
              </w:rPr>
              <w:t xml:space="preserve">Infect. </w:t>
            </w:r>
            <w:r w:rsidRPr="00FC7E74">
              <w:rPr>
                <w:color w:val="000000"/>
                <w:sz w:val="28"/>
                <w:szCs w:val="28"/>
              </w:rPr>
              <w:t>Immun.</w:t>
            </w:r>
            <w:r w:rsidRPr="00FC7E74">
              <w:rPr>
                <w:color w:val="000000"/>
                <w:sz w:val="28"/>
                <w:szCs w:val="28"/>
                <w:lang w:val="en-US"/>
              </w:rPr>
              <w:t xml:space="preserve"> –</w:t>
            </w:r>
            <w:r w:rsidRPr="00FC7E74">
              <w:rPr>
                <w:color w:val="000000"/>
                <w:sz w:val="28"/>
                <w:szCs w:val="28"/>
              </w:rPr>
              <w:t xml:space="preserve"> 2002</w:t>
            </w:r>
            <w:r w:rsidRPr="00FC7E74">
              <w:rPr>
                <w:color w:val="000000"/>
                <w:sz w:val="28"/>
                <w:szCs w:val="28"/>
                <w:lang w:val="en-US"/>
              </w:rPr>
              <w:t>. – Vol.</w:t>
            </w:r>
            <w:r w:rsidRPr="00FC7E74">
              <w:rPr>
                <w:color w:val="000000"/>
                <w:sz w:val="28"/>
                <w:szCs w:val="28"/>
              </w:rPr>
              <w:t xml:space="preserve"> 70</w:t>
            </w:r>
            <w:r w:rsidRPr="00FC7E74">
              <w:rPr>
                <w:color w:val="000000"/>
                <w:sz w:val="28"/>
                <w:szCs w:val="28"/>
                <w:lang w:val="en-US"/>
              </w:rPr>
              <w:t xml:space="preserve">. </w:t>
            </w:r>
            <w:proofErr w:type="gramStart"/>
            <w:r w:rsidRPr="00FC7E74">
              <w:rPr>
                <w:color w:val="000000"/>
                <w:sz w:val="28"/>
                <w:szCs w:val="28"/>
                <w:lang w:val="en-US"/>
              </w:rPr>
              <w:t xml:space="preserve">– </w:t>
            </w:r>
            <w:r>
              <w:rPr>
                <w:color w:val="000000"/>
                <w:sz w:val="28"/>
                <w:szCs w:val="28"/>
                <w:lang w:val="en-US"/>
              </w:rPr>
              <w:t xml:space="preserve"> </w:t>
            </w:r>
            <w:r w:rsidRPr="00FC7E74">
              <w:rPr>
                <w:color w:val="000000"/>
                <w:sz w:val="28"/>
                <w:szCs w:val="28"/>
                <w:lang w:val="en-US"/>
              </w:rPr>
              <w:t>P</w:t>
            </w:r>
            <w:proofErr w:type="gramEnd"/>
            <w:r w:rsidRPr="00FC7E74">
              <w:rPr>
                <w:color w:val="000000"/>
                <w:sz w:val="28"/>
                <w:szCs w:val="28"/>
                <w:lang w:val="en-US"/>
              </w:rPr>
              <w:t>.</w:t>
            </w:r>
            <w:r w:rsidRPr="00FC7E74">
              <w:rPr>
                <w:color w:val="000000"/>
                <w:sz w:val="28"/>
                <w:szCs w:val="28"/>
              </w:rPr>
              <w:t xml:space="preserve"> 1113 - 1120.</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rStyle w:val="aff4"/>
                <w:b w:val="0"/>
                <w:color w:val="000000"/>
                <w:sz w:val="28"/>
                <w:szCs w:val="28"/>
                <w:lang w:val="en-US"/>
              </w:rPr>
            </w:pPr>
          </w:p>
        </w:tc>
        <w:tc>
          <w:tcPr>
            <w:tcW w:w="8820" w:type="dxa"/>
          </w:tcPr>
          <w:p w:rsidR="00836D61" w:rsidRPr="00FC7E74" w:rsidRDefault="00836D61" w:rsidP="006D506A">
            <w:pPr>
              <w:spacing w:line="360" w:lineRule="auto"/>
              <w:jc w:val="both"/>
              <w:rPr>
                <w:rStyle w:val="aff4"/>
                <w:color w:val="000000"/>
                <w:sz w:val="28"/>
                <w:szCs w:val="28"/>
                <w:lang w:val="en-US"/>
              </w:rPr>
            </w:pPr>
            <w:r w:rsidRPr="00FC7E74">
              <w:rPr>
                <w:color w:val="000000"/>
                <w:sz w:val="28"/>
                <w:szCs w:val="28"/>
                <w:lang w:val="en-US"/>
              </w:rPr>
              <w:t>Cooper J.R., Bloom F.E., Roth R.H. The biochemical basis of neuropharmacology</w:t>
            </w:r>
            <w:r>
              <w:rPr>
                <w:color w:val="000000"/>
                <w:sz w:val="28"/>
                <w:szCs w:val="28"/>
                <w:lang w:val="en-US"/>
              </w:rPr>
              <w:t xml:space="preserve"> //</w:t>
            </w:r>
            <w:r w:rsidRPr="00FC7E74">
              <w:rPr>
                <w:color w:val="000000"/>
                <w:sz w:val="28"/>
                <w:szCs w:val="28"/>
                <w:lang w:val="en-US"/>
              </w:rPr>
              <w:t xml:space="preserve"> Oxford: Oxford University Press, 2003. – </w:t>
            </w:r>
            <w:r>
              <w:rPr>
                <w:color w:val="000000"/>
                <w:sz w:val="28"/>
                <w:szCs w:val="28"/>
                <w:lang w:val="uk-UA"/>
              </w:rPr>
              <w:t xml:space="preserve"> </w:t>
            </w:r>
            <w:r w:rsidRPr="00FC7E74">
              <w:rPr>
                <w:color w:val="000000"/>
                <w:sz w:val="28"/>
                <w:szCs w:val="28"/>
                <w:lang w:val="en-US"/>
              </w:rPr>
              <w:t>406 p.</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Costa</w:t>
            </w:r>
            <w:r w:rsidRPr="00FC7E74">
              <w:rPr>
                <w:color w:val="000000"/>
                <w:sz w:val="28"/>
                <w:szCs w:val="28"/>
                <w:lang w:val="en-US"/>
              </w:rPr>
              <w:t xml:space="preserve"> </w:t>
            </w:r>
            <w:r w:rsidRPr="00FC7E74">
              <w:rPr>
                <w:color w:val="000000"/>
                <w:sz w:val="28"/>
                <w:szCs w:val="28"/>
                <w:lang w:val="uk-UA"/>
              </w:rPr>
              <w:t>L</w:t>
            </w:r>
            <w:r w:rsidRPr="00FC7E74">
              <w:rPr>
                <w:color w:val="000000"/>
                <w:sz w:val="28"/>
                <w:szCs w:val="28"/>
                <w:lang w:val="en-US"/>
              </w:rPr>
              <w:t>.</w:t>
            </w:r>
            <w:r w:rsidRPr="00FC7E74">
              <w:rPr>
                <w:color w:val="000000"/>
                <w:sz w:val="28"/>
                <w:szCs w:val="28"/>
                <w:lang w:val="uk-UA"/>
              </w:rPr>
              <w:t>G.,</w:t>
            </w:r>
            <w:r w:rsidRPr="00FC7E74">
              <w:rPr>
                <w:color w:val="000000"/>
                <w:sz w:val="28"/>
                <w:szCs w:val="28"/>
                <w:lang w:val="en-US"/>
              </w:rPr>
              <w:t xml:space="preserve"> </w:t>
            </w:r>
            <w:r w:rsidRPr="00FC7E74">
              <w:rPr>
                <w:color w:val="000000"/>
                <w:sz w:val="28"/>
                <w:szCs w:val="28"/>
                <w:lang w:val="uk-UA"/>
              </w:rPr>
              <w:t xml:space="preserve"> Steardo</w:t>
            </w:r>
            <w:r w:rsidRPr="00FC7E74">
              <w:rPr>
                <w:color w:val="000000"/>
                <w:sz w:val="28"/>
                <w:szCs w:val="28"/>
                <w:lang w:val="en-US"/>
              </w:rPr>
              <w:t xml:space="preserve"> </w:t>
            </w:r>
            <w:r w:rsidRPr="00FC7E74">
              <w:rPr>
                <w:color w:val="000000"/>
                <w:sz w:val="28"/>
                <w:szCs w:val="28"/>
                <w:lang w:val="uk-UA"/>
              </w:rPr>
              <w:t>L</w:t>
            </w:r>
            <w:r w:rsidRPr="00FC7E74">
              <w:rPr>
                <w:color w:val="000000"/>
                <w:sz w:val="28"/>
                <w:szCs w:val="28"/>
                <w:lang w:val="en-US"/>
              </w:rPr>
              <w:t>.</w:t>
            </w:r>
            <w:r w:rsidRPr="00FC7E74">
              <w:rPr>
                <w:color w:val="000000"/>
                <w:sz w:val="28"/>
                <w:szCs w:val="28"/>
                <w:lang w:val="uk-UA"/>
              </w:rPr>
              <w:t>, Cuomo</w:t>
            </w:r>
            <w:r w:rsidRPr="00FC7E74">
              <w:rPr>
                <w:color w:val="000000"/>
                <w:sz w:val="28"/>
                <w:szCs w:val="28"/>
                <w:lang w:val="en-US"/>
              </w:rPr>
              <w:t xml:space="preserve"> </w:t>
            </w:r>
            <w:r w:rsidRPr="00FC7E74">
              <w:rPr>
                <w:color w:val="000000"/>
                <w:sz w:val="28"/>
                <w:szCs w:val="28"/>
                <w:lang w:val="uk-UA"/>
              </w:rPr>
              <w:t>V</w:t>
            </w:r>
            <w:r w:rsidRPr="00FC7E74">
              <w:rPr>
                <w:color w:val="000000"/>
                <w:sz w:val="28"/>
                <w:szCs w:val="28"/>
                <w:lang w:val="en-US"/>
              </w:rPr>
              <w:t>.</w:t>
            </w:r>
            <w:r w:rsidRPr="00FC7E74">
              <w:rPr>
                <w:color w:val="000000"/>
                <w:sz w:val="28"/>
                <w:szCs w:val="28"/>
                <w:lang w:val="uk-UA"/>
              </w:rPr>
              <w:t xml:space="preserve"> Structural </w:t>
            </w:r>
            <w:r w:rsidRPr="00FC7E74">
              <w:rPr>
                <w:color w:val="000000"/>
                <w:sz w:val="28"/>
                <w:szCs w:val="28"/>
                <w:lang w:val="en-US"/>
              </w:rPr>
              <w:t>e</w:t>
            </w:r>
            <w:r w:rsidRPr="00FC7E74">
              <w:rPr>
                <w:color w:val="000000"/>
                <w:sz w:val="28"/>
                <w:szCs w:val="28"/>
                <w:lang w:val="uk-UA"/>
              </w:rPr>
              <w:t xml:space="preserve">ffects and </w:t>
            </w:r>
            <w:r w:rsidRPr="00FC7E74">
              <w:rPr>
                <w:color w:val="000000"/>
                <w:sz w:val="28"/>
                <w:szCs w:val="28"/>
                <w:lang w:val="en-US"/>
              </w:rPr>
              <w:t>n</w:t>
            </w:r>
            <w:r w:rsidRPr="00FC7E74">
              <w:rPr>
                <w:color w:val="000000"/>
                <w:sz w:val="28"/>
                <w:szCs w:val="28"/>
                <w:lang w:val="uk-UA"/>
              </w:rPr>
              <w:t xml:space="preserve">eurofunctional </w:t>
            </w:r>
            <w:r w:rsidRPr="00FC7E74">
              <w:rPr>
                <w:color w:val="000000"/>
                <w:sz w:val="28"/>
                <w:szCs w:val="28"/>
                <w:lang w:val="en-US"/>
              </w:rPr>
              <w:t>s</w:t>
            </w:r>
            <w:r w:rsidRPr="00FC7E74">
              <w:rPr>
                <w:color w:val="000000"/>
                <w:sz w:val="28"/>
                <w:szCs w:val="28"/>
                <w:lang w:val="uk-UA"/>
              </w:rPr>
              <w:t>e</w:t>
            </w:r>
            <w:r>
              <w:rPr>
                <w:color w:val="000000"/>
                <w:sz w:val="28"/>
                <w:szCs w:val="28"/>
                <w:lang w:val="en-US"/>
              </w:rPr>
              <w:t>qa</w:t>
            </w:r>
            <w:r w:rsidRPr="00FC7E74">
              <w:rPr>
                <w:color w:val="000000"/>
                <w:sz w:val="28"/>
                <w:szCs w:val="28"/>
                <w:lang w:val="uk-UA"/>
              </w:rPr>
              <w:t xml:space="preserve">uelae of </w:t>
            </w:r>
            <w:r w:rsidRPr="00FC7E74">
              <w:rPr>
                <w:color w:val="000000"/>
                <w:sz w:val="28"/>
                <w:szCs w:val="28"/>
                <w:lang w:val="en-US"/>
              </w:rPr>
              <w:t>d</w:t>
            </w:r>
            <w:r w:rsidRPr="00FC7E74">
              <w:rPr>
                <w:color w:val="000000"/>
                <w:sz w:val="28"/>
                <w:szCs w:val="28"/>
                <w:lang w:val="uk-UA"/>
              </w:rPr>
              <w:t xml:space="preserve">evelopmental </w:t>
            </w:r>
            <w:r w:rsidRPr="00FC7E74">
              <w:rPr>
                <w:color w:val="000000"/>
                <w:sz w:val="28"/>
                <w:szCs w:val="28"/>
                <w:lang w:val="en-US"/>
              </w:rPr>
              <w:t>e</w:t>
            </w:r>
            <w:r w:rsidRPr="00FC7E74">
              <w:rPr>
                <w:color w:val="000000"/>
                <w:sz w:val="28"/>
                <w:szCs w:val="28"/>
                <w:lang w:val="uk-UA"/>
              </w:rPr>
              <w:t xml:space="preserve">xposure to </w:t>
            </w:r>
            <w:r w:rsidRPr="00FC7E74">
              <w:rPr>
                <w:color w:val="000000"/>
                <w:sz w:val="28"/>
                <w:szCs w:val="28"/>
                <w:lang w:val="en-US"/>
              </w:rPr>
              <w:t>p</w:t>
            </w:r>
            <w:r w:rsidRPr="00FC7E74">
              <w:rPr>
                <w:color w:val="000000"/>
                <w:sz w:val="28"/>
                <w:szCs w:val="28"/>
                <w:lang w:val="uk-UA"/>
              </w:rPr>
              <w:t xml:space="preserve">sychotherapeutic </w:t>
            </w:r>
            <w:r w:rsidRPr="00FC7E74">
              <w:rPr>
                <w:color w:val="000000"/>
                <w:sz w:val="28"/>
                <w:szCs w:val="28"/>
                <w:lang w:val="en-US"/>
              </w:rPr>
              <w:t>d</w:t>
            </w:r>
            <w:r w:rsidRPr="00FC7E74">
              <w:rPr>
                <w:color w:val="000000"/>
                <w:sz w:val="28"/>
                <w:szCs w:val="28"/>
                <w:lang w:val="uk-UA"/>
              </w:rPr>
              <w:t>rugs:</w:t>
            </w:r>
            <w:r w:rsidRPr="00FC7E74">
              <w:rPr>
                <w:color w:val="000000"/>
                <w:sz w:val="28"/>
                <w:szCs w:val="28"/>
                <w:lang w:val="en-US"/>
              </w:rPr>
              <w:t xml:space="preserve"> e</w:t>
            </w:r>
            <w:r w:rsidRPr="00FC7E74">
              <w:rPr>
                <w:color w:val="000000"/>
                <w:sz w:val="28"/>
                <w:szCs w:val="28"/>
                <w:lang w:val="uk-UA"/>
              </w:rPr>
              <w:t xml:space="preserve">xperimental and </w:t>
            </w:r>
            <w:r w:rsidRPr="00FC7E74">
              <w:rPr>
                <w:color w:val="000000"/>
                <w:sz w:val="28"/>
                <w:szCs w:val="28"/>
                <w:lang w:val="en-US"/>
              </w:rPr>
              <w:t>c</w:t>
            </w:r>
            <w:r w:rsidRPr="00FC7E74">
              <w:rPr>
                <w:color w:val="000000"/>
                <w:sz w:val="28"/>
                <w:szCs w:val="28"/>
                <w:lang w:val="uk-UA"/>
              </w:rPr>
              <w:t xml:space="preserve">linical </w:t>
            </w:r>
            <w:r w:rsidRPr="00FC7E74">
              <w:rPr>
                <w:color w:val="000000"/>
                <w:sz w:val="28"/>
                <w:szCs w:val="28"/>
                <w:lang w:val="en-US"/>
              </w:rPr>
              <w:t>a</w:t>
            </w:r>
            <w:r w:rsidRPr="00FC7E74">
              <w:rPr>
                <w:color w:val="000000"/>
                <w:sz w:val="28"/>
                <w:szCs w:val="28"/>
                <w:lang w:val="uk-UA"/>
              </w:rPr>
              <w:t>spects</w:t>
            </w:r>
            <w:r w:rsidRPr="00FC7E74">
              <w:rPr>
                <w:color w:val="000000"/>
                <w:sz w:val="28"/>
                <w:szCs w:val="28"/>
                <w:lang w:val="en-US"/>
              </w:rPr>
              <w:t xml:space="preserve"> //</w:t>
            </w:r>
            <w:r w:rsidRPr="00FC7E74">
              <w:rPr>
                <w:color w:val="000000"/>
                <w:sz w:val="28"/>
                <w:szCs w:val="28"/>
                <w:lang w:val="uk-UA"/>
              </w:rPr>
              <w:t xml:space="preserve"> </w:t>
            </w:r>
            <w:r w:rsidRPr="00FC7E74">
              <w:rPr>
                <w:color w:val="000000"/>
                <w:sz w:val="28"/>
                <w:szCs w:val="28"/>
                <w:lang w:val="en-US"/>
              </w:rPr>
              <w:t xml:space="preserve">Pharm. Rev. </w:t>
            </w:r>
            <w:proofErr w:type="gramStart"/>
            <w:r w:rsidRPr="00FC7E74">
              <w:rPr>
                <w:color w:val="000000"/>
                <w:sz w:val="28"/>
                <w:szCs w:val="28"/>
                <w:lang w:val="en-US"/>
              </w:rPr>
              <w:t xml:space="preserve">– </w:t>
            </w:r>
            <w:r w:rsidRPr="00FC7E74">
              <w:rPr>
                <w:color w:val="000000"/>
                <w:sz w:val="28"/>
                <w:szCs w:val="28"/>
                <w:lang w:val="uk-UA"/>
              </w:rPr>
              <w:t xml:space="preserve"> 2004</w:t>
            </w:r>
            <w:proofErr w:type="gramEnd"/>
            <w:r w:rsidRPr="00FC7E74">
              <w:rPr>
                <w:color w:val="000000"/>
                <w:sz w:val="28"/>
                <w:szCs w:val="28"/>
                <w:lang w:val="en-US"/>
              </w:rPr>
              <w:t>. – V</w:t>
            </w:r>
            <w:r>
              <w:rPr>
                <w:color w:val="000000"/>
                <w:sz w:val="28"/>
                <w:szCs w:val="28"/>
                <w:lang w:val="en-US"/>
              </w:rPr>
              <w:t>ol</w:t>
            </w:r>
            <w:r w:rsidRPr="00FC7E74">
              <w:rPr>
                <w:color w:val="000000"/>
                <w:sz w:val="28"/>
                <w:szCs w:val="28"/>
                <w:lang w:val="en-US"/>
              </w:rPr>
              <w:t xml:space="preserve">. 56, </w:t>
            </w:r>
            <w:r w:rsidRPr="00FC7E74">
              <w:rPr>
                <w:color w:val="000000"/>
                <w:sz w:val="28"/>
                <w:szCs w:val="28"/>
                <w:lang w:val="uk-UA"/>
              </w:rPr>
              <w:t xml:space="preserve">№ 1. </w:t>
            </w:r>
            <w:r w:rsidRPr="00FC7E74">
              <w:rPr>
                <w:color w:val="000000"/>
                <w:sz w:val="28"/>
                <w:szCs w:val="28"/>
                <w:lang w:val="en-US"/>
              </w:rPr>
              <w:t xml:space="preserve">– P. </w:t>
            </w:r>
            <w:r w:rsidRPr="00FC7E74">
              <w:rPr>
                <w:color w:val="000000"/>
                <w:sz w:val="28"/>
                <w:szCs w:val="28"/>
                <w:lang w:val="uk-UA"/>
              </w:rPr>
              <w:t xml:space="preserve"> 103-147</w:t>
            </w:r>
            <w:r w:rsidRPr="00FC7E74">
              <w:rPr>
                <w:color w:val="000000"/>
                <w:sz w:val="28"/>
                <w:szCs w:val="28"/>
                <w:lang w:val="en-US"/>
              </w:rPr>
              <w:t xml:space="preserve">.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rStyle w:val="aff4"/>
                <w:b w:val="0"/>
                <w:color w:val="000000"/>
                <w:sz w:val="28"/>
                <w:szCs w:val="28"/>
                <w:lang w:val="en-US"/>
              </w:rPr>
            </w:pPr>
          </w:p>
        </w:tc>
        <w:tc>
          <w:tcPr>
            <w:tcW w:w="8820" w:type="dxa"/>
          </w:tcPr>
          <w:p w:rsidR="00836D61" w:rsidRPr="00FC7E74" w:rsidRDefault="00836D61" w:rsidP="006D506A">
            <w:pPr>
              <w:spacing w:line="360" w:lineRule="auto"/>
              <w:jc w:val="both"/>
              <w:rPr>
                <w:color w:val="000000"/>
                <w:sz w:val="28"/>
                <w:szCs w:val="28"/>
                <w:lang w:val="en-US"/>
              </w:rPr>
            </w:pPr>
            <w:r w:rsidRPr="00FC7E74">
              <w:rPr>
                <w:color w:val="000000"/>
                <w:sz w:val="28"/>
                <w:szCs w:val="28"/>
                <w:lang w:val="en-US"/>
              </w:rPr>
              <w:t xml:space="preserve">Costantino G., Macchiarulo A., Guadix A. </w:t>
            </w:r>
            <w:r w:rsidRPr="00FC7E74">
              <w:rPr>
                <w:color w:val="000000"/>
                <w:sz w:val="28"/>
                <w:szCs w:val="28"/>
                <w:lang w:val="en-GB"/>
              </w:rPr>
              <w:t>et al.</w:t>
            </w:r>
            <w:r w:rsidRPr="00FC7E74">
              <w:rPr>
                <w:color w:val="000000"/>
                <w:sz w:val="28"/>
                <w:szCs w:val="28"/>
                <w:lang w:val="en-US"/>
              </w:rPr>
              <w:t xml:space="preserve"> QSAR and molecular modeling studies of baclofen analogues as </w:t>
            </w:r>
            <w:proofErr w:type="gramStart"/>
            <w:r w:rsidRPr="00FC7E74">
              <w:rPr>
                <w:color w:val="000000"/>
                <w:sz w:val="28"/>
                <w:szCs w:val="28"/>
                <w:lang w:val="en-US"/>
              </w:rPr>
              <w:t>GABA(</w:t>
            </w:r>
            <w:proofErr w:type="gramEnd"/>
            <w:r w:rsidRPr="00FC7E74">
              <w:rPr>
                <w:color w:val="000000"/>
                <w:sz w:val="28"/>
                <w:szCs w:val="28"/>
                <w:lang w:val="en-US"/>
              </w:rPr>
              <w:t xml:space="preserve">B) agonists. Insights into the role of the aromatic moiety in </w:t>
            </w:r>
            <w:proofErr w:type="gramStart"/>
            <w:r w:rsidRPr="00FC7E74">
              <w:rPr>
                <w:color w:val="000000"/>
                <w:sz w:val="28"/>
                <w:szCs w:val="28"/>
                <w:lang w:val="en-US"/>
              </w:rPr>
              <w:t>GABA(</w:t>
            </w:r>
            <w:proofErr w:type="gramEnd"/>
            <w:r w:rsidRPr="00FC7E74">
              <w:rPr>
                <w:color w:val="000000"/>
                <w:sz w:val="28"/>
                <w:szCs w:val="28"/>
                <w:lang w:val="en-US"/>
              </w:rPr>
              <w:t xml:space="preserve">B) binding and activation // </w:t>
            </w:r>
            <w:r>
              <w:rPr>
                <w:color w:val="000000"/>
                <w:sz w:val="28"/>
                <w:szCs w:val="28"/>
                <w:lang w:val="uk-UA"/>
              </w:rPr>
              <w:t xml:space="preserve">         </w:t>
            </w:r>
            <w:r w:rsidRPr="00FC7E74">
              <w:rPr>
                <w:color w:val="000000"/>
                <w:sz w:val="28"/>
                <w:szCs w:val="28"/>
                <w:lang w:val="en-US"/>
              </w:rPr>
              <w:t xml:space="preserve">J. Med. Chem. – 2001. </w:t>
            </w:r>
            <w:r w:rsidRPr="00D82026">
              <w:rPr>
                <w:color w:val="000000"/>
                <w:sz w:val="28"/>
                <w:szCs w:val="28"/>
                <w:lang w:val="en-US"/>
              </w:rPr>
              <w:t>–</w:t>
            </w:r>
            <w:r w:rsidRPr="00FC7E74">
              <w:rPr>
                <w:color w:val="000000"/>
                <w:sz w:val="28"/>
                <w:szCs w:val="28"/>
                <w:lang w:val="en-US"/>
              </w:rPr>
              <w:t xml:space="preserve"> V</w:t>
            </w:r>
            <w:r>
              <w:rPr>
                <w:color w:val="000000"/>
                <w:sz w:val="28"/>
                <w:szCs w:val="28"/>
                <w:lang w:val="en-US"/>
              </w:rPr>
              <w:t>ol</w:t>
            </w:r>
            <w:r w:rsidRPr="00FC7E74">
              <w:rPr>
                <w:color w:val="000000"/>
                <w:sz w:val="28"/>
                <w:szCs w:val="28"/>
                <w:lang w:val="en-US"/>
              </w:rPr>
              <w:t xml:space="preserve">.44, </w:t>
            </w:r>
            <w:r w:rsidRPr="00D82026">
              <w:rPr>
                <w:color w:val="000000"/>
                <w:sz w:val="28"/>
                <w:szCs w:val="28"/>
                <w:lang w:val="en-US"/>
              </w:rPr>
              <w:t>№</w:t>
            </w:r>
            <w:r w:rsidRPr="00FC7E74">
              <w:rPr>
                <w:color w:val="000000"/>
                <w:sz w:val="28"/>
                <w:szCs w:val="28"/>
                <w:lang w:val="en-US"/>
              </w:rPr>
              <w:t>11. – P. 1827 – 1832.</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Cramer J</w:t>
            </w:r>
            <w:r w:rsidRPr="00FC7E74">
              <w:rPr>
                <w:color w:val="000000"/>
                <w:sz w:val="28"/>
                <w:szCs w:val="28"/>
                <w:lang w:val="en-US"/>
              </w:rPr>
              <w:t>.</w:t>
            </w:r>
            <w:r w:rsidRPr="00FC7E74">
              <w:rPr>
                <w:color w:val="000000"/>
                <w:sz w:val="28"/>
                <w:szCs w:val="28"/>
                <w:lang w:val="uk-UA"/>
              </w:rPr>
              <w:t>A</w:t>
            </w:r>
            <w:r w:rsidRPr="00FC7E74">
              <w:rPr>
                <w:color w:val="000000"/>
                <w:sz w:val="28"/>
                <w:szCs w:val="28"/>
                <w:lang w:val="en-US"/>
              </w:rPr>
              <w:t>.</w:t>
            </w:r>
            <w:r w:rsidRPr="00FC7E74">
              <w:rPr>
                <w:color w:val="000000"/>
                <w:sz w:val="28"/>
                <w:szCs w:val="28"/>
                <w:lang w:val="uk-UA"/>
              </w:rPr>
              <w:t>, Arrigo C</w:t>
            </w:r>
            <w:r w:rsidRPr="00FC7E74">
              <w:rPr>
                <w:color w:val="000000"/>
                <w:sz w:val="28"/>
                <w:szCs w:val="28"/>
                <w:lang w:val="en-US"/>
              </w:rPr>
              <w:t>.</w:t>
            </w:r>
            <w:r w:rsidRPr="00FC7E74">
              <w:rPr>
                <w:color w:val="000000"/>
                <w:sz w:val="28"/>
                <w:szCs w:val="28"/>
                <w:lang w:val="uk-UA"/>
              </w:rPr>
              <w:t>, van Hamme G</w:t>
            </w:r>
            <w:r w:rsidRPr="00FC7E74">
              <w:rPr>
                <w:color w:val="000000"/>
                <w:sz w:val="28"/>
                <w:szCs w:val="28"/>
                <w:lang w:val="en-US"/>
              </w:rPr>
              <w:t>.</w:t>
            </w:r>
            <w:r w:rsidRPr="00FC7E74">
              <w:rPr>
                <w:color w:val="000000"/>
                <w:sz w:val="28"/>
                <w:szCs w:val="28"/>
                <w:lang w:val="uk-UA"/>
              </w:rPr>
              <w:t>, Gauer L</w:t>
            </w:r>
            <w:r w:rsidRPr="00FC7E74">
              <w:rPr>
                <w:color w:val="000000"/>
                <w:sz w:val="28"/>
                <w:szCs w:val="28"/>
                <w:lang w:val="en-US"/>
              </w:rPr>
              <w:t>.</w:t>
            </w:r>
            <w:r w:rsidRPr="00FC7E74">
              <w:rPr>
                <w:color w:val="000000"/>
                <w:sz w:val="28"/>
                <w:szCs w:val="28"/>
                <w:lang w:val="uk-UA"/>
              </w:rPr>
              <w:t>J</w:t>
            </w:r>
            <w:r w:rsidRPr="00FC7E74">
              <w:rPr>
                <w:color w:val="000000"/>
                <w:sz w:val="28"/>
                <w:szCs w:val="28"/>
                <w:lang w:val="en-US"/>
              </w:rPr>
              <w:t>.</w:t>
            </w:r>
            <w:r w:rsidRPr="00FC7E74">
              <w:rPr>
                <w:color w:val="000000"/>
                <w:sz w:val="28"/>
                <w:szCs w:val="28"/>
                <w:lang w:val="uk-UA"/>
              </w:rPr>
              <w:t>, Cereghino J</w:t>
            </w:r>
            <w:r w:rsidRPr="00FC7E74">
              <w:rPr>
                <w:color w:val="000000"/>
                <w:sz w:val="28"/>
                <w:szCs w:val="28"/>
                <w:lang w:val="en-US"/>
              </w:rPr>
              <w:t>.</w:t>
            </w:r>
            <w:r w:rsidRPr="00FC7E74">
              <w:rPr>
                <w:color w:val="000000"/>
                <w:sz w:val="28"/>
                <w:szCs w:val="28"/>
                <w:lang w:val="uk-UA"/>
              </w:rPr>
              <w:t>J</w:t>
            </w:r>
            <w:r w:rsidRPr="00FC7E74">
              <w:rPr>
                <w:color w:val="000000"/>
                <w:sz w:val="28"/>
                <w:szCs w:val="28"/>
                <w:lang w:val="en-US"/>
              </w:rPr>
              <w:t>.</w:t>
            </w:r>
            <w:r w:rsidRPr="00FC7E74">
              <w:rPr>
                <w:color w:val="000000"/>
                <w:sz w:val="28"/>
                <w:szCs w:val="28"/>
                <w:lang w:val="uk-UA"/>
              </w:rPr>
              <w:t xml:space="preserve"> </w:t>
            </w:r>
            <w:r w:rsidRPr="00FC7E74">
              <w:rPr>
                <w:color w:val="000000"/>
                <w:sz w:val="28"/>
                <w:szCs w:val="28"/>
                <w:lang w:val="en-US"/>
              </w:rPr>
              <w:t>F</w:t>
            </w:r>
            <w:r w:rsidRPr="00FC7E74">
              <w:rPr>
                <w:color w:val="000000"/>
                <w:sz w:val="28"/>
                <w:szCs w:val="28"/>
                <w:lang w:val="uk-UA"/>
              </w:rPr>
              <w:t>or the N132 Study Group. Effect of levetiracetam on epilepsy-related quality of life</w:t>
            </w:r>
            <w:r w:rsidRPr="00FC7E74">
              <w:rPr>
                <w:color w:val="000000"/>
                <w:sz w:val="28"/>
                <w:szCs w:val="28"/>
                <w:lang w:val="en-US"/>
              </w:rPr>
              <w:t xml:space="preserve"> //</w:t>
            </w:r>
            <w:r w:rsidRPr="00FC7E74">
              <w:rPr>
                <w:color w:val="000000"/>
                <w:sz w:val="28"/>
                <w:szCs w:val="28"/>
                <w:lang w:val="uk-UA"/>
              </w:rPr>
              <w:t xml:space="preserve"> Epilepsia</w:t>
            </w:r>
            <w:r w:rsidRPr="00FC7E74">
              <w:rPr>
                <w:color w:val="000000"/>
                <w:sz w:val="28"/>
                <w:szCs w:val="28"/>
                <w:lang w:val="en-US"/>
              </w:rPr>
              <w:t xml:space="preserve">. – </w:t>
            </w:r>
            <w:r w:rsidRPr="00FC7E74">
              <w:rPr>
                <w:color w:val="000000"/>
                <w:sz w:val="28"/>
                <w:szCs w:val="28"/>
                <w:lang w:val="uk-UA"/>
              </w:rPr>
              <w:t>2000</w:t>
            </w:r>
            <w:r w:rsidRPr="00FC7E74">
              <w:rPr>
                <w:color w:val="000000"/>
                <w:sz w:val="28"/>
                <w:szCs w:val="28"/>
                <w:lang w:val="en-US"/>
              </w:rPr>
              <w:t>. –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41</w:t>
            </w:r>
            <w:r w:rsidRPr="00FC7E74">
              <w:rPr>
                <w:color w:val="000000"/>
                <w:sz w:val="28"/>
                <w:szCs w:val="28"/>
                <w:lang w:val="en-US"/>
              </w:rPr>
              <w:t xml:space="preserve">. – P. </w:t>
            </w:r>
            <w:r w:rsidRPr="00FC7E74">
              <w:rPr>
                <w:color w:val="000000"/>
                <w:sz w:val="28"/>
                <w:szCs w:val="28"/>
                <w:lang w:val="uk-UA"/>
              </w:rPr>
              <w:t>868-</w:t>
            </w:r>
            <w:r w:rsidRPr="00FC7E74">
              <w:rPr>
                <w:color w:val="000000"/>
                <w:sz w:val="28"/>
                <w:szCs w:val="28"/>
                <w:lang w:val="en-US"/>
              </w:rPr>
              <w:t>8</w:t>
            </w:r>
            <w:r w:rsidRPr="00FC7E74">
              <w:rPr>
                <w:color w:val="000000"/>
                <w:sz w:val="28"/>
                <w:szCs w:val="28"/>
                <w:lang w:val="uk-UA"/>
              </w:rPr>
              <w:t xml:space="preserve">74. </w:t>
            </w:r>
          </w:p>
        </w:tc>
      </w:tr>
      <w:tr w:rsidR="00836D61" w:rsidRPr="00607E09" w:rsidTr="006D506A">
        <w:tc>
          <w:tcPr>
            <w:tcW w:w="720" w:type="dxa"/>
          </w:tcPr>
          <w:p w:rsidR="00836D61" w:rsidRPr="00607E09" w:rsidRDefault="00836D61" w:rsidP="00276B1F">
            <w:pPr>
              <w:pStyle w:val="dh1"/>
              <w:numPr>
                <w:ilvl w:val="0"/>
                <w:numId w:val="61"/>
              </w:numPr>
              <w:spacing w:before="0" w:beforeAutospacing="0" w:after="0" w:afterAutospacing="0" w:line="360" w:lineRule="auto"/>
              <w:ind w:left="0" w:firstLine="0"/>
              <w:rPr>
                <w:color w:val="000000"/>
                <w:sz w:val="28"/>
                <w:szCs w:val="28"/>
                <w:lang w:val="uk-UA"/>
              </w:rPr>
            </w:pPr>
          </w:p>
        </w:tc>
        <w:tc>
          <w:tcPr>
            <w:tcW w:w="8820" w:type="dxa"/>
          </w:tcPr>
          <w:p w:rsidR="00836D61" w:rsidRPr="00FC7E74" w:rsidRDefault="00836D61" w:rsidP="006D506A">
            <w:pPr>
              <w:pStyle w:val="dh1"/>
              <w:spacing w:before="0" w:beforeAutospacing="0" w:after="0" w:afterAutospacing="0" w:line="360" w:lineRule="auto"/>
              <w:jc w:val="both"/>
              <w:rPr>
                <w:color w:val="000000"/>
                <w:sz w:val="28"/>
                <w:szCs w:val="28"/>
                <w:lang w:val="uk-UA"/>
              </w:rPr>
            </w:pPr>
            <w:r w:rsidRPr="00FC7E74">
              <w:rPr>
                <w:color w:val="000000"/>
                <w:sz w:val="28"/>
                <w:szCs w:val="28"/>
                <w:lang w:val="uk-UA"/>
              </w:rPr>
              <w:t>Cunnington M. The international lamotrigine pregnancy registry update for the epilepsy foundation</w:t>
            </w:r>
            <w:r w:rsidRPr="00FC7E74">
              <w:rPr>
                <w:color w:val="000000"/>
                <w:sz w:val="28"/>
                <w:szCs w:val="28"/>
                <w:lang w:val="en-US"/>
              </w:rPr>
              <w:t xml:space="preserve"> //</w:t>
            </w:r>
            <w:r w:rsidRPr="00FC7E74">
              <w:rPr>
                <w:color w:val="000000"/>
                <w:sz w:val="28"/>
                <w:szCs w:val="28"/>
                <w:lang w:val="uk-UA"/>
              </w:rPr>
              <w:t xml:space="preserve"> Epilepsia</w:t>
            </w:r>
            <w:r w:rsidRPr="00FC7E74">
              <w:rPr>
                <w:color w:val="000000"/>
                <w:sz w:val="28"/>
                <w:szCs w:val="28"/>
                <w:lang w:val="en-US"/>
              </w:rPr>
              <w:t>.-</w:t>
            </w:r>
            <w:r w:rsidRPr="00FC7E74">
              <w:rPr>
                <w:color w:val="000000"/>
                <w:sz w:val="28"/>
                <w:szCs w:val="28"/>
                <w:lang w:val="uk-UA"/>
              </w:rPr>
              <w:t xml:space="preserve"> 2004</w:t>
            </w:r>
            <w:r w:rsidRPr="00FC7E74">
              <w:rPr>
                <w:color w:val="000000"/>
                <w:sz w:val="28"/>
                <w:szCs w:val="28"/>
                <w:lang w:val="en-US"/>
              </w:rPr>
              <w:t>.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45</w:t>
            </w:r>
            <w:r w:rsidRPr="00FC7E74">
              <w:rPr>
                <w:color w:val="000000"/>
                <w:sz w:val="28"/>
                <w:szCs w:val="28"/>
                <w:lang w:val="en-US"/>
              </w:rPr>
              <w:t xml:space="preserve">. – P. </w:t>
            </w:r>
            <w:r w:rsidRPr="00FC7E74">
              <w:rPr>
                <w:color w:val="000000"/>
                <w:sz w:val="28"/>
                <w:szCs w:val="28"/>
                <w:lang w:val="uk-UA"/>
              </w:rPr>
              <w:t>1468</w:t>
            </w:r>
            <w:r>
              <w:rPr>
                <w:color w:val="000000"/>
                <w:sz w:val="28"/>
                <w:szCs w:val="28"/>
                <w:lang w:val="en-US"/>
              </w:rPr>
              <w:t>-1470</w:t>
            </w:r>
            <w:r w:rsidRPr="00FC7E74">
              <w:rPr>
                <w:color w:val="000000"/>
                <w:sz w:val="28"/>
                <w:szCs w:val="28"/>
                <w:lang w:val="uk-UA"/>
              </w:rPr>
              <w:t>.</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rStyle w:val="aff4"/>
                <w:b w:val="0"/>
                <w:color w:val="000000"/>
                <w:sz w:val="28"/>
                <w:szCs w:val="28"/>
                <w:lang w:val="en-US"/>
              </w:rPr>
            </w:pPr>
          </w:p>
        </w:tc>
        <w:tc>
          <w:tcPr>
            <w:tcW w:w="8820" w:type="dxa"/>
          </w:tcPr>
          <w:p w:rsidR="00836D61" w:rsidRPr="00FC7E74" w:rsidRDefault="00836D61" w:rsidP="006D506A">
            <w:pPr>
              <w:spacing w:line="360" w:lineRule="auto"/>
              <w:jc w:val="both"/>
              <w:rPr>
                <w:color w:val="000000"/>
                <w:sz w:val="28"/>
                <w:szCs w:val="28"/>
                <w:lang w:val="en-US"/>
              </w:rPr>
            </w:pPr>
            <w:r w:rsidRPr="00FC7E74">
              <w:rPr>
                <w:color w:val="000000"/>
                <w:sz w:val="28"/>
                <w:szCs w:val="28"/>
                <w:lang w:val="en-US"/>
              </w:rPr>
              <w:t>Czuczwar</w:t>
            </w:r>
            <w:r w:rsidRPr="00FC7E74">
              <w:rPr>
                <w:rStyle w:val="aff4"/>
                <w:color w:val="000000"/>
                <w:sz w:val="28"/>
                <w:szCs w:val="28"/>
                <w:lang w:val="en-US"/>
              </w:rPr>
              <w:t xml:space="preserve"> </w:t>
            </w:r>
            <w:r w:rsidRPr="00FC7E74">
              <w:rPr>
                <w:color w:val="000000"/>
                <w:sz w:val="28"/>
                <w:szCs w:val="28"/>
                <w:lang w:val="en-US"/>
              </w:rPr>
              <w:t xml:space="preserve">S.J. </w:t>
            </w:r>
            <w:r w:rsidRPr="00FC7E74">
              <w:rPr>
                <w:rStyle w:val="aff4"/>
                <w:b w:val="0"/>
                <w:color w:val="000000"/>
                <w:sz w:val="28"/>
                <w:szCs w:val="28"/>
                <w:lang w:val="en-US"/>
              </w:rPr>
              <w:t>Glutamate receptor antagonists as potential antiepileptic drugs</w:t>
            </w:r>
            <w:r w:rsidRPr="00FC7E74">
              <w:rPr>
                <w:color w:val="000000"/>
                <w:sz w:val="28"/>
                <w:szCs w:val="28"/>
                <w:lang w:val="en-US"/>
              </w:rPr>
              <w:t xml:space="preserve"> /</w:t>
            </w:r>
            <w:proofErr w:type="gramStart"/>
            <w:r w:rsidRPr="00FC7E74">
              <w:rPr>
                <w:color w:val="000000"/>
                <w:sz w:val="28"/>
                <w:szCs w:val="28"/>
                <w:lang w:val="en-US"/>
              </w:rPr>
              <w:t>/  Neurol</w:t>
            </w:r>
            <w:proofErr w:type="gramEnd"/>
            <w:r w:rsidRPr="00FC7E74">
              <w:rPr>
                <w:color w:val="000000"/>
                <w:sz w:val="28"/>
                <w:szCs w:val="28"/>
                <w:lang w:val="en-US"/>
              </w:rPr>
              <w:t xml:space="preserve">. Neurochir. Pol, - 2000. – Vol. 34, </w:t>
            </w:r>
            <w:r>
              <w:rPr>
                <w:color w:val="000000"/>
                <w:sz w:val="28"/>
                <w:szCs w:val="28"/>
                <w:lang w:val="en-US"/>
              </w:rPr>
              <w:t>s</w:t>
            </w:r>
            <w:r w:rsidRPr="00FC7E74">
              <w:rPr>
                <w:color w:val="000000"/>
                <w:sz w:val="28"/>
                <w:szCs w:val="28"/>
                <w:lang w:val="en-US"/>
              </w:rPr>
              <w:t>uppl. 8. – P. 41-</w:t>
            </w:r>
            <w:r>
              <w:rPr>
                <w:color w:val="000000"/>
                <w:sz w:val="28"/>
                <w:szCs w:val="28"/>
                <w:lang w:val="en-US"/>
              </w:rPr>
              <w:t>4</w:t>
            </w:r>
            <w:r w:rsidRPr="00FC7E74">
              <w:rPr>
                <w:color w:val="000000"/>
                <w:sz w:val="28"/>
                <w:szCs w:val="28"/>
                <w:lang w:val="en-US"/>
              </w:rPr>
              <w:t>6.</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en-GB"/>
              </w:rPr>
              <w:t xml:space="preserve">D’Antuono </w:t>
            </w:r>
            <w:r w:rsidRPr="00FC7E74">
              <w:rPr>
                <w:color w:val="000000"/>
                <w:sz w:val="28"/>
                <w:szCs w:val="28"/>
                <w:lang w:val="en-US"/>
              </w:rPr>
              <w:t>M.</w:t>
            </w:r>
            <w:r w:rsidRPr="00FC7E74">
              <w:rPr>
                <w:color w:val="000000"/>
                <w:sz w:val="28"/>
                <w:szCs w:val="28"/>
                <w:lang w:val="en-GB"/>
              </w:rPr>
              <w:t xml:space="preserve">, Louvel J., Köhling R. et al. </w:t>
            </w:r>
            <w:r w:rsidRPr="00FC7E74">
              <w:rPr>
                <w:rStyle w:val="aff4"/>
                <w:b w:val="0"/>
                <w:color w:val="000000"/>
                <w:sz w:val="28"/>
                <w:szCs w:val="28"/>
                <w:lang w:val="en-GB"/>
              </w:rPr>
              <w:t>GABA</w:t>
            </w:r>
            <w:r w:rsidRPr="00FC7E74">
              <w:rPr>
                <w:rStyle w:val="aff4"/>
                <w:b w:val="0"/>
                <w:color w:val="000000"/>
                <w:sz w:val="28"/>
                <w:szCs w:val="28"/>
                <w:vertAlign w:val="subscript"/>
                <w:lang w:val="en-GB"/>
              </w:rPr>
              <w:t>A</w:t>
            </w:r>
            <w:r w:rsidRPr="00FC7E74">
              <w:rPr>
                <w:rStyle w:val="aff4"/>
                <w:b w:val="0"/>
                <w:color w:val="000000"/>
                <w:sz w:val="28"/>
                <w:szCs w:val="28"/>
                <w:lang w:val="en-GB"/>
              </w:rPr>
              <w:t xml:space="preserve"> receptor-dependent synchronization leads to ictogenesis in the human dysplastic cortex</w:t>
            </w:r>
            <w:r w:rsidRPr="00FC7E74">
              <w:rPr>
                <w:rStyle w:val="aff4"/>
                <w:color w:val="000000"/>
                <w:sz w:val="28"/>
                <w:szCs w:val="28"/>
                <w:lang w:val="en-GB"/>
              </w:rPr>
              <w:t xml:space="preserve"> // </w:t>
            </w:r>
            <w:r w:rsidRPr="00FC7E74">
              <w:rPr>
                <w:color w:val="000000"/>
                <w:sz w:val="28"/>
                <w:szCs w:val="28"/>
                <w:lang w:val="en-GB"/>
              </w:rPr>
              <w:t>Brain. – 2004. – Vol.127. – P.</w:t>
            </w:r>
            <w:r>
              <w:rPr>
                <w:color w:val="000000"/>
                <w:sz w:val="28"/>
                <w:szCs w:val="28"/>
                <w:lang w:val="uk-UA"/>
              </w:rPr>
              <w:t xml:space="preserve"> </w:t>
            </w:r>
            <w:r w:rsidRPr="00FC7E74">
              <w:rPr>
                <w:color w:val="000000"/>
                <w:sz w:val="28"/>
                <w:szCs w:val="28"/>
                <w:lang w:val="en-GB"/>
              </w:rPr>
              <w:t>1626 - 1640.</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rStyle w:val="aff4"/>
                <w:b w:val="0"/>
                <w:color w:val="000000"/>
                <w:sz w:val="28"/>
                <w:szCs w:val="28"/>
                <w:lang w:val="en-US"/>
              </w:rPr>
            </w:pPr>
          </w:p>
        </w:tc>
        <w:tc>
          <w:tcPr>
            <w:tcW w:w="8820" w:type="dxa"/>
          </w:tcPr>
          <w:p w:rsidR="00836D61" w:rsidRPr="00FC7E74" w:rsidRDefault="00836D61" w:rsidP="006D506A">
            <w:pPr>
              <w:spacing w:line="360" w:lineRule="auto"/>
              <w:jc w:val="both"/>
              <w:rPr>
                <w:color w:val="000000"/>
                <w:sz w:val="28"/>
                <w:szCs w:val="28"/>
                <w:lang w:val="en-US"/>
              </w:rPr>
            </w:pPr>
            <w:r w:rsidRPr="00FC7E74">
              <w:rPr>
                <w:color w:val="000000"/>
                <w:sz w:val="28"/>
                <w:szCs w:val="28"/>
                <w:lang w:val="pl-PL"/>
              </w:rPr>
              <w:t xml:space="preserve">D'Antuono M., Benini R., Biagini G. et al. </w:t>
            </w:r>
            <w:r w:rsidRPr="00FC7E74">
              <w:rPr>
                <w:rStyle w:val="aff4"/>
                <w:b w:val="0"/>
                <w:color w:val="000000"/>
                <w:sz w:val="28"/>
                <w:szCs w:val="28"/>
                <w:lang w:val="en-US"/>
              </w:rPr>
              <w:t>Limbic Network Interactions Leading to Hyperexcitability in a Model of Temporal Lobe Epilepsy</w:t>
            </w:r>
            <w:r w:rsidRPr="00FC7E74">
              <w:rPr>
                <w:rStyle w:val="aff4"/>
                <w:color w:val="000000"/>
                <w:sz w:val="28"/>
                <w:szCs w:val="28"/>
                <w:lang w:val="en-US"/>
              </w:rPr>
              <w:t xml:space="preserve"> // </w:t>
            </w:r>
            <w:r>
              <w:rPr>
                <w:rStyle w:val="aff4"/>
                <w:color w:val="000000"/>
                <w:sz w:val="28"/>
                <w:szCs w:val="28"/>
                <w:lang w:val="uk-UA"/>
              </w:rPr>
              <w:t xml:space="preserve">       </w:t>
            </w:r>
            <w:r w:rsidRPr="00FC7E74">
              <w:rPr>
                <w:color w:val="000000"/>
                <w:sz w:val="28"/>
                <w:szCs w:val="28"/>
                <w:lang w:val="en-US"/>
              </w:rPr>
              <w:t xml:space="preserve">J. Neurophysiol. – 2002. – Vol. 87. </w:t>
            </w:r>
            <w:r w:rsidRPr="00472D3D">
              <w:rPr>
                <w:color w:val="000000"/>
                <w:sz w:val="28"/>
                <w:szCs w:val="28"/>
                <w:lang w:val="en-US"/>
              </w:rPr>
              <w:t>–</w:t>
            </w:r>
            <w:r w:rsidRPr="00FC7E74">
              <w:rPr>
                <w:color w:val="000000"/>
                <w:sz w:val="28"/>
                <w:szCs w:val="28"/>
                <w:lang w:val="en-US"/>
              </w:rPr>
              <w:t xml:space="preserve"> P. 634 - 639.</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sz w:val="28"/>
                <w:szCs w:val="28"/>
                <w:lang w:val="uk-UA"/>
              </w:rPr>
            </w:pPr>
            <w:hyperlink r:id="rId17" w:tgtFrame="_blank" w:history="1">
              <w:r w:rsidRPr="00FC7E74">
                <w:rPr>
                  <w:rStyle w:val="af9"/>
                  <w:sz w:val="28"/>
                  <w:szCs w:val="28"/>
                  <w:lang w:val="en-GB"/>
                </w:rPr>
                <w:t>De Smedt T., Raedt R., Vonck K., Boon P.</w:t>
              </w:r>
            </w:hyperlink>
            <w:r w:rsidRPr="00FC7E74">
              <w:rPr>
                <w:sz w:val="28"/>
                <w:szCs w:val="28"/>
                <w:lang w:val="en-GB"/>
              </w:rPr>
              <w:t> Levetiracetam: part II, the clinical profile of a novel anticonvulsant drug // CNS Drug</w:t>
            </w:r>
            <w:r>
              <w:rPr>
                <w:sz w:val="28"/>
                <w:szCs w:val="28"/>
                <w:lang w:val="en-GB"/>
              </w:rPr>
              <w:t>s.</w:t>
            </w:r>
            <w:r w:rsidRPr="00FC7E74">
              <w:rPr>
                <w:sz w:val="28"/>
                <w:szCs w:val="28"/>
                <w:lang w:val="en-GB"/>
              </w:rPr>
              <w:t xml:space="preserve"> Rev.</w:t>
            </w:r>
            <w:r w:rsidRPr="00607E09">
              <w:rPr>
                <w:color w:val="000000"/>
                <w:sz w:val="28"/>
                <w:szCs w:val="28"/>
              </w:rPr>
              <w:t xml:space="preserve"> –</w:t>
            </w:r>
            <w:r w:rsidRPr="00FC7E74">
              <w:rPr>
                <w:sz w:val="28"/>
                <w:szCs w:val="28"/>
                <w:lang w:val="en-GB"/>
              </w:rPr>
              <w:t xml:space="preserve"> 2007.</w:t>
            </w:r>
            <w:r w:rsidRPr="00607E09">
              <w:rPr>
                <w:color w:val="000000"/>
                <w:sz w:val="28"/>
                <w:szCs w:val="28"/>
              </w:rPr>
              <w:t xml:space="preserve"> –</w:t>
            </w:r>
            <w:r w:rsidRPr="00FC7E74">
              <w:rPr>
                <w:sz w:val="28"/>
                <w:szCs w:val="28"/>
                <w:lang w:val="en-US"/>
              </w:rPr>
              <w:t xml:space="preserve"> Vol.</w:t>
            </w:r>
            <w:r w:rsidRPr="00FC7E74">
              <w:rPr>
                <w:sz w:val="28"/>
                <w:szCs w:val="28"/>
                <w:lang w:val="en-GB"/>
              </w:rPr>
              <w:t>13</w:t>
            </w:r>
            <w:r>
              <w:rPr>
                <w:sz w:val="28"/>
                <w:szCs w:val="28"/>
                <w:lang w:val="uk-UA"/>
              </w:rPr>
              <w:t>, № 1</w:t>
            </w:r>
            <w:r w:rsidRPr="00FC7E74">
              <w:rPr>
                <w:sz w:val="28"/>
                <w:szCs w:val="28"/>
                <w:lang w:val="en-GB"/>
              </w:rPr>
              <w:t>.</w:t>
            </w:r>
            <w:r w:rsidRPr="00607E09">
              <w:rPr>
                <w:color w:val="000000"/>
                <w:sz w:val="28"/>
                <w:szCs w:val="28"/>
              </w:rPr>
              <w:t xml:space="preserve"> –</w:t>
            </w:r>
            <w:r w:rsidRPr="00FC7E74">
              <w:rPr>
                <w:sz w:val="28"/>
                <w:szCs w:val="28"/>
                <w:lang w:val="en-GB"/>
              </w:rPr>
              <w:t xml:space="preserve"> P.</w:t>
            </w:r>
            <w:r>
              <w:rPr>
                <w:sz w:val="28"/>
                <w:szCs w:val="28"/>
                <w:lang w:val="uk-UA"/>
              </w:rPr>
              <w:t xml:space="preserve"> </w:t>
            </w:r>
            <w:r w:rsidRPr="00FC7E74">
              <w:rPr>
                <w:sz w:val="28"/>
                <w:szCs w:val="28"/>
                <w:lang w:val="en-GB"/>
              </w:rPr>
              <w:t>57-78.</w:t>
            </w:r>
          </w:p>
        </w:tc>
      </w:tr>
      <w:tr w:rsidR="00836D61" w:rsidRPr="004A4AAD"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607E09"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4A4AAD" w:rsidRDefault="00836D61" w:rsidP="006D506A">
            <w:pPr>
              <w:pStyle w:val="affffffffc"/>
              <w:spacing w:before="120" w:line="360" w:lineRule="auto"/>
              <w:ind w:right="120"/>
              <w:jc w:val="both"/>
              <w:rPr>
                <w:sz w:val="28"/>
                <w:szCs w:val="28"/>
                <w:lang w:val="en-US"/>
              </w:rPr>
            </w:pPr>
            <w:hyperlink r:id="rId18" w:tgtFrame="_blank" w:history="1">
              <w:r w:rsidRPr="00FC7E74">
                <w:rPr>
                  <w:rStyle w:val="af9"/>
                  <w:color w:val="auto"/>
                  <w:sz w:val="28"/>
                  <w:szCs w:val="28"/>
                  <w:lang w:val="en-US"/>
                </w:rPr>
                <w:t>Dickenson A.H., Ghandehari J.</w:t>
              </w:r>
            </w:hyperlink>
            <w:r w:rsidRPr="00FC7E74">
              <w:rPr>
                <w:sz w:val="28"/>
                <w:szCs w:val="28"/>
                <w:lang w:val="en-US"/>
              </w:rPr>
              <w:t xml:space="preserve"> Anti-convulsants and anti-depressants // Handb</w:t>
            </w:r>
            <w:r>
              <w:rPr>
                <w:sz w:val="28"/>
                <w:szCs w:val="28"/>
                <w:lang w:val="en-US"/>
              </w:rPr>
              <w:t>.</w:t>
            </w:r>
            <w:r w:rsidRPr="00FC7E74">
              <w:rPr>
                <w:sz w:val="28"/>
                <w:szCs w:val="28"/>
                <w:lang w:val="en-US"/>
              </w:rPr>
              <w:t xml:space="preserve"> Exp</w:t>
            </w:r>
            <w:r>
              <w:rPr>
                <w:sz w:val="28"/>
                <w:szCs w:val="28"/>
                <w:lang w:val="en-US"/>
              </w:rPr>
              <w:t>.</w:t>
            </w:r>
            <w:r w:rsidRPr="00FC7E74">
              <w:rPr>
                <w:sz w:val="28"/>
                <w:szCs w:val="28"/>
                <w:lang w:val="en-US"/>
              </w:rPr>
              <w:t xml:space="preserve"> Pharmacol.</w:t>
            </w:r>
            <w:r w:rsidRPr="00836D61">
              <w:rPr>
                <w:sz w:val="28"/>
                <w:szCs w:val="28"/>
                <w:lang w:val="en-US"/>
              </w:rPr>
              <w:t xml:space="preserve"> –</w:t>
            </w:r>
            <w:r w:rsidRPr="00FC7E74">
              <w:rPr>
                <w:sz w:val="28"/>
                <w:szCs w:val="28"/>
                <w:lang w:val="en-US"/>
              </w:rPr>
              <w:t xml:space="preserve"> 2007.</w:t>
            </w:r>
            <w:r w:rsidRPr="00836D61">
              <w:rPr>
                <w:sz w:val="28"/>
                <w:szCs w:val="28"/>
                <w:lang w:val="en-US"/>
              </w:rPr>
              <w:t xml:space="preserve"> –</w:t>
            </w:r>
            <w:r w:rsidRPr="00FC7E74">
              <w:rPr>
                <w:sz w:val="28"/>
                <w:szCs w:val="28"/>
                <w:lang w:val="en-US"/>
              </w:rPr>
              <w:t xml:space="preserve"> Vol. 177. – P.145-</w:t>
            </w:r>
            <w:r>
              <w:rPr>
                <w:sz w:val="28"/>
                <w:szCs w:val="28"/>
                <w:lang w:val="en-US"/>
              </w:rPr>
              <w:t>1</w:t>
            </w:r>
            <w:r w:rsidRPr="00FC7E74">
              <w:rPr>
                <w:sz w:val="28"/>
                <w:szCs w:val="28"/>
                <w:lang w:val="en-US"/>
              </w:rPr>
              <w:t xml:space="preserve">77.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hyperlink r:id="rId19" w:tgtFrame="_blank" w:history="1">
              <w:r w:rsidRPr="00FC7E74">
                <w:rPr>
                  <w:rStyle w:val="af9"/>
                  <w:sz w:val="28"/>
                  <w:szCs w:val="28"/>
                  <w:lang w:val="en-GB"/>
                </w:rPr>
                <w:t>Evans B.K, Kustra R.P, Hammer A.E.</w:t>
              </w:r>
            </w:hyperlink>
            <w:r w:rsidRPr="00FC7E74">
              <w:rPr>
                <w:sz w:val="28"/>
                <w:szCs w:val="28"/>
                <w:lang w:val="en-US"/>
              </w:rPr>
              <w:t xml:space="preserve"> </w:t>
            </w:r>
            <w:r w:rsidRPr="00FC7E74">
              <w:rPr>
                <w:sz w:val="28"/>
                <w:szCs w:val="28"/>
                <w:lang w:val="en-GB"/>
              </w:rPr>
              <w:t xml:space="preserve">Assessment of tolerability in elderly </w:t>
            </w:r>
            <w:r w:rsidRPr="00FC7E74">
              <w:rPr>
                <w:sz w:val="28"/>
                <w:szCs w:val="28"/>
                <w:lang w:val="en-GB"/>
              </w:rPr>
              <w:lastRenderedPageBreak/>
              <w:t>patients: changing to lamotrigine therapy // Am J</w:t>
            </w:r>
            <w:r>
              <w:rPr>
                <w:sz w:val="28"/>
                <w:szCs w:val="28"/>
                <w:lang w:val="en-GB"/>
              </w:rPr>
              <w:t>.</w:t>
            </w:r>
            <w:r w:rsidRPr="00FC7E74">
              <w:rPr>
                <w:sz w:val="28"/>
                <w:szCs w:val="28"/>
                <w:lang w:val="en-GB"/>
              </w:rPr>
              <w:t xml:space="preserve"> Geriatr</w:t>
            </w:r>
            <w:r>
              <w:rPr>
                <w:sz w:val="28"/>
                <w:szCs w:val="28"/>
                <w:lang w:val="en-GB"/>
              </w:rPr>
              <w:t>.</w:t>
            </w:r>
            <w:r w:rsidRPr="00FC7E74">
              <w:rPr>
                <w:sz w:val="28"/>
                <w:szCs w:val="28"/>
                <w:lang w:val="en-GB"/>
              </w:rPr>
              <w:t xml:space="preserve"> Pharmacother. – 2007.</w:t>
            </w:r>
            <w:r w:rsidRPr="00607E09">
              <w:rPr>
                <w:color w:val="000000"/>
                <w:sz w:val="28"/>
                <w:szCs w:val="28"/>
              </w:rPr>
              <w:t xml:space="preserve"> –</w:t>
            </w:r>
            <w:r w:rsidRPr="00FC7E74">
              <w:rPr>
                <w:sz w:val="28"/>
                <w:szCs w:val="28"/>
                <w:lang w:val="en-GB"/>
              </w:rPr>
              <w:t xml:space="preserve"> </w:t>
            </w:r>
            <w:r w:rsidRPr="00FC7E74">
              <w:rPr>
                <w:sz w:val="28"/>
                <w:szCs w:val="28"/>
                <w:lang w:val="en-US"/>
              </w:rPr>
              <w:t xml:space="preserve">Vol. </w:t>
            </w:r>
            <w:r w:rsidRPr="00FC7E74">
              <w:rPr>
                <w:sz w:val="28"/>
                <w:szCs w:val="28"/>
                <w:lang w:val="en-GB"/>
              </w:rPr>
              <w:t>5</w:t>
            </w:r>
            <w:r>
              <w:rPr>
                <w:sz w:val="28"/>
                <w:szCs w:val="28"/>
                <w:lang w:val="uk-UA"/>
              </w:rPr>
              <w:t xml:space="preserve">, № </w:t>
            </w:r>
            <w:r w:rsidRPr="00FC7E74">
              <w:rPr>
                <w:sz w:val="28"/>
                <w:szCs w:val="28"/>
                <w:lang w:val="en-GB"/>
              </w:rPr>
              <w:t>2. – P. 112-</w:t>
            </w:r>
            <w:r>
              <w:rPr>
                <w:sz w:val="28"/>
                <w:szCs w:val="28"/>
                <w:lang w:val="en-GB"/>
              </w:rPr>
              <w:t>11</w:t>
            </w:r>
            <w:r w:rsidRPr="00FC7E74">
              <w:rPr>
                <w:sz w:val="28"/>
                <w:szCs w:val="28"/>
                <w:lang w:val="en-GB"/>
              </w:rPr>
              <w:t>9.</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346022" w:rsidRDefault="00836D61" w:rsidP="006D506A">
            <w:pPr>
              <w:spacing w:line="360" w:lineRule="auto"/>
              <w:jc w:val="both"/>
              <w:rPr>
                <w:sz w:val="28"/>
                <w:szCs w:val="28"/>
                <w:lang w:val="en-US"/>
              </w:rPr>
            </w:pPr>
            <w:r w:rsidRPr="00394E5B">
              <w:rPr>
                <w:sz w:val="28"/>
                <w:szCs w:val="28"/>
                <w:lang w:val="uk-UA"/>
              </w:rPr>
              <w:t>European Convention for the Protection of Vertebrate Animals Used for Experimental and Other Scientific Purposes. Council of Europe, ETS No. 123, 1986</w:t>
            </w:r>
            <w:r>
              <w:rPr>
                <w:sz w:val="28"/>
                <w:szCs w:val="28"/>
                <w:lang w:val="en-US"/>
              </w:rPr>
              <w:t xml:space="preserve"> – conventions. </w:t>
            </w:r>
            <w:proofErr w:type="gramStart"/>
            <w:r>
              <w:rPr>
                <w:sz w:val="28"/>
                <w:szCs w:val="28"/>
                <w:lang w:val="en-US"/>
              </w:rPr>
              <w:t>col</w:t>
            </w:r>
            <w:proofErr w:type="gramEnd"/>
            <w:r>
              <w:rPr>
                <w:sz w:val="28"/>
                <w:szCs w:val="28"/>
                <w:lang w:val="en-US"/>
              </w:rPr>
              <w:t xml:space="preserve">. int / treaty / en / treaties / html / 123. </w:t>
            </w:r>
            <w:proofErr w:type="gramStart"/>
            <w:r>
              <w:rPr>
                <w:sz w:val="28"/>
                <w:szCs w:val="28"/>
                <w:lang w:val="en-US"/>
              </w:rPr>
              <w:t>htm</w:t>
            </w:r>
            <w:proofErr w:type="gramEnd"/>
            <w:r>
              <w:rPr>
                <w:sz w:val="28"/>
                <w:szCs w:val="28"/>
                <w:lang w:val="en-US"/>
              </w:rPr>
              <w:t>.</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sz w:val="28"/>
                <w:szCs w:val="28"/>
                <w:lang w:val="uk-UA"/>
              </w:rPr>
            </w:pPr>
            <w:hyperlink r:id="rId20" w:tgtFrame="_blank" w:history="1">
              <w:r w:rsidRPr="00FC7E74">
                <w:rPr>
                  <w:rStyle w:val="af9"/>
                  <w:sz w:val="28"/>
                  <w:szCs w:val="28"/>
                  <w:lang w:val="en-GB"/>
                </w:rPr>
                <w:t>Fakhoury T.A., Barry J.J., Mitchell Miller J. et al.</w:t>
              </w:r>
            </w:hyperlink>
            <w:r w:rsidRPr="00FC7E74">
              <w:rPr>
                <w:sz w:val="28"/>
                <w:szCs w:val="28"/>
                <w:lang w:val="en-US"/>
              </w:rPr>
              <w:t xml:space="preserve"> </w:t>
            </w:r>
            <w:r w:rsidRPr="00FC7E74">
              <w:rPr>
                <w:sz w:val="28"/>
                <w:szCs w:val="28"/>
                <w:lang w:val="en-GB"/>
              </w:rPr>
              <w:t>Lamotrigine in patients with epilepsy and comorbid depressive symptoms // Epilepsy Behav.</w:t>
            </w:r>
            <w:r w:rsidRPr="00472D3D">
              <w:rPr>
                <w:color w:val="000000"/>
                <w:sz w:val="28"/>
                <w:szCs w:val="28"/>
                <w:lang w:val="en-US"/>
              </w:rPr>
              <w:t xml:space="preserve"> –</w:t>
            </w:r>
            <w:r w:rsidRPr="00FC7E74">
              <w:rPr>
                <w:sz w:val="28"/>
                <w:szCs w:val="28"/>
                <w:lang w:val="en-GB"/>
              </w:rPr>
              <w:t xml:space="preserve"> 2007.</w:t>
            </w:r>
            <w:r w:rsidRPr="00472D3D">
              <w:rPr>
                <w:color w:val="000000"/>
                <w:sz w:val="28"/>
                <w:szCs w:val="28"/>
                <w:lang w:val="en-US"/>
              </w:rPr>
              <w:t xml:space="preserve"> –</w:t>
            </w:r>
            <w:r w:rsidRPr="00FC7E74">
              <w:rPr>
                <w:sz w:val="28"/>
                <w:szCs w:val="28"/>
                <w:lang w:val="en-GB"/>
              </w:rPr>
              <w:t xml:space="preserve"> </w:t>
            </w:r>
            <w:r w:rsidRPr="00FC7E74">
              <w:rPr>
                <w:sz w:val="28"/>
                <w:szCs w:val="28"/>
                <w:lang w:val="en-US"/>
              </w:rPr>
              <w:t>Vol.</w:t>
            </w:r>
            <w:r w:rsidRPr="00FC7E74">
              <w:rPr>
                <w:sz w:val="28"/>
                <w:szCs w:val="28"/>
                <w:lang w:val="en-GB"/>
              </w:rPr>
              <w:t>10</w:t>
            </w:r>
            <w:r>
              <w:rPr>
                <w:sz w:val="28"/>
                <w:szCs w:val="28"/>
                <w:lang w:val="uk-UA"/>
              </w:rPr>
              <w:t xml:space="preserve">, № </w:t>
            </w:r>
            <w:r w:rsidRPr="00FC7E74">
              <w:rPr>
                <w:sz w:val="28"/>
                <w:szCs w:val="28"/>
                <w:lang w:val="en-GB"/>
              </w:rPr>
              <w:t>1.</w:t>
            </w:r>
            <w:r w:rsidRPr="00472D3D">
              <w:rPr>
                <w:color w:val="000000"/>
                <w:sz w:val="28"/>
                <w:szCs w:val="28"/>
                <w:lang w:val="en-US"/>
              </w:rPr>
              <w:t xml:space="preserve"> –</w:t>
            </w:r>
            <w:r w:rsidRPr="00FC7E74">
              <w:rPr>
                <w:sz w:val="28"/>
                <w:szCs w:val="28"/>
                <w:lang w:val="en-GB"/>
              </w:rPr>
              <w:t xml:space="preserve"> P.</w:t>
            </w:r>
            <w:r>
              <w:rPr>
                <w:sz w:val="28"/>
                <w:szCs w:val="28"/>
                <w:lang w:val="uk-UA"/>
              </w:rPr>
              <w:t xml:space="preserve"> </w:t>
            </w:r>
            <w:r w:rsidRPr="00FC7E74">
              <w:rPr>
                <w:sz w:val="28"/>
                <w:szCs w:val="28"/>
                <w:lang w:val="en-GB"/>
              </w:rPr>
              <w:t>155-</w:t>
            </w:r>
            <w:r>
              <w:rPr>
                <w:sz w:val="28"/>
                <w:szCs w:val="28"/>
                <w:lang w:val="en-GB"/>
              </w:rPr>
              <w:t>1</w:t>
            </w:r>
            <w:r w:rsidRPr="00FC7E74">
              <w:rPr>
                <w:sz w:val="28"/>
                <w:szCs w:val="28"/>
                <w:lang w:val="en-GB"/>
              </w:rPr>
              <w:t>62.</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en-US"/>
              </w:rPr>
              <w:t>Favale E</w:t>
            </w:r>
            <w:r>
              <w:rPr>
                <w:color w:val="000000"/>
                <w:sz w:val="28"/>
                <w:szCs w:val="28"/>
                <w:lang w:val="en-US"/>
              </w:rPr>
              <w:t>.</w:t>
            </w:r>
            <w:r w:rsidRPr="00FC7E74">
              <w:rPr>
                <w:color w:val="000000"/>
                <w:sz w:val="28"/>
                <w:szCs w:val="28"/>
                <w:lang w:val="en-US"/>
              </w:rPr>
              <w:t>, Audenino D</w:t>
            </w:r>
            <w:r>
              <w:rPr>
                <w:color w:val="000000"/>
                <w:sz w:val="28"/>
                <w:szCs w:val="28"/>
                <w:lang w:val="en-US"/>
              </w:rPr>
              <w:t>.</w:t>
            </w:r>
            <w:r w:rsidRPr="00FC7E74">
              <w:rPr>
                <w:color w:val="000000"/>
                <w:sz w:val="28"/>
                <w:szCs w:val="28"/>
                <w:lang w:val="en-US"/>
              </w:rPr>
              <w:t>, Cocito L</w:t>
            </w:r>
            <w:r>
              <w:rPr>
                <w:color w:val="000000"/>
                <w:sz w:val="28"/>
                <w:szCs w:val="28"/>
                <w:lang w:val="en-US"/>
              </w:rPr>
              <w:t>.</w:t>
            </w:r>
            <w:r w:rsidRPr="00FC7E74">
              <w:rPr>
                <w:color w:val="000000"/>
                <w:sz w:val="28"/>
                <w:szCs w:val="28"/>
                <w:lang w:val="en-US"/>
              </w:rPr>
              <w:t>, Albano C. The anticonvulsant effect of citalopram as an indirect evidence of serotonergic impairment in human epileptogenesis // Seizure. – 2003. – Vol.12, № 5. – P.316-318.</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en-US"/>
              </w:rPr>
            </w:pPr>
            <w:r w:rsidRPr="00FC7E74">
              <w:rPr>
                <w:color w:val="000000"/>
                <w:sz w:val="28"/>
                <w:szCs w:val="28"/>
                <w:lang w:val="en-GB"/>
              </w:rPr>
              <w:t xml:space="preserve">Feng Z., Durand D. </w:t>
            </w:r>
            <w:r w:rsidRPr="00FC7E74">
              <w:rPr>
                <w:rStyle w:val="aff4"/>
                <w:b w:val="0"/>
                <w:color w:val="000000"/>
                <w:sz w:val="28"/>
                <w:szCs w:val="28"/>
                <w:lang w:val="en-GB"/>
              </w:rPr>
              <w:t>Low-Calcium Epileptiform Activity in the Hippocampus In Vivo</w:t>
            </w:r>
            <w:r w:rsidRPr="00FC7E74">
              <w:rPr>
                <w:rStyle w:val="aff4"/>
                <w:color w:val="000000"/>
                <w:sz w:val="28"/>
                <w:szCs w:val="28"/>
                <w:lang w:val="en-GB"/>
              </w:rPr>
              <w:t xml:space="preserve"> //</w:t>
            </w:r>
            <w:r w:rsidRPr="00FC7E74">
              <w:rPr>
                <w:color w:val="000000"/>
                <w:sz w:val="28"/>
                <w:szCs w:val="28"/>
                <w:lang w:val="en-GB"/>
              </w:rPr>
              <w:t xml:space="preserve"> J. Neurophysiol. – 2003.</w:t>
            </w:r>
            <w:r w:rsidRPr="00FC7E74">
              <w:rPr>
                <w:color w:val="000000"/>
                <w:sz w:val="28"/>
                <w:szCs w:val="28"/>
                <w:lang w:val="en-US"/>
              </w:rPr>
              <w:t xml:space="preserve"> –</w:t>
            </w:r>
            <w:r w:rsidRPr="00FC7E74">
              <w:rPr>
                <w:color w:val="000000"/>
                <w:sz w:val="28"/>
                <w:szCs w:val="28"/>
                <w:lang w:val="en-GB"/>
              </w:rPr>
              <w:t xml:space="preserve"> Vol.90. – P. 2253 </w:t>
            </w:r>
            <w:r w:rsidRPr="00472D3D">
              <w:rPr>
                <w:color w:val="000000"/>
                <w:sz w:val="28"/>
                <w:szCs w:val="28"/>
                <w:lang w:val="en-US"/>
              </w:rPr>
              <w:t>–</w:t>
            </w:r>
            <w:r w:rsidRPr="00FC7E74">
              <w:rPr>
                <w:color w:val="000000"/>
                <w:sz w:val="28"/>
                <w:szCs w:val="28"/>
                <w:lang w:val="en-GB"/>
              </w:rPr>
              <w:t xml:space="preserve"> 2260.</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en-US"/>
              </w:rPr>
            </w:pPr>
            <w:r w:rsidRPr="00FC7E74">
              <w:rPr>
                <w:color w:val="000000"/>
                <w:sz w:val="28"/>
                <w:szCs w:val="28"/>
                <w:lang w:val="en-US"/>
              </w:rPr>
              <w:t>Ferrer Elisa, M</w:t>
            </w:r>
            <w:r w:rsidRPr="00FC7E74">
              <w:rPr>
                <w:color w:val="000000"/>
                <w:sz w:val="28"/>
                <w:szCs w:val="28"/>
                <w:vertAlign w:val="superscript"/>
                <w:lang w:val="en-US"/>
              </w:rPr>
              <w:t>a</w:t>
            </w:r>
            <w:r w:rsidRPr="00FC7E74">
              <w:rPr>
                <w:color w:val="000000"/>
                <w:sz w:val="28"/>
                <w:szCs w:val="28"/>
                <w:lang w:val="en-US"/>
              </w:rPr>
              <w:t xml:space="preserve"> Angels Moral, Jordi Bozzo</w:t>
            </w:r>
            <w:r>
              <w:rPr>
                <w:color w:val="000000"/>
                <w:sz w:val="28"/>
                <w:szCs w:val="28"/>
                <w:lang w:val="en-US"/>
              </w:rPr>
              <w:t>.</w:t>
            </w:r>
            <w:r w:rsidRPr="00FC7E74">
              <w:rPr>
                <w:color w:val="000000"/>
                <w:sz w:val="28"/>
                <w:szCs w:val="28"/>
                <w:lang w:val="en-US"/>
              </w:rPr>
              <w:t xml:space="preserve"> Antiepileptic drugs in alco</w:t>
            </w:r>
            <w:r>
              <w:rPr>
                <w:color w:val="000000"/>
                <w:sz w:val="28"/>
                <w:szCs w:val="28"/>
                <w:lang w:val="uk-UA"/>
              </w:rPr>
              <w:t>-</w:t>
            </w:r>
            <w:r w:rsidRPr="00FC7E74">
              <w:rPr>
                <w:color w:val="000000"/>
                <w:sz w:val="28"/>
                <w:szCs w:val="28"/>
                <w:lang w:val="en-US"/>
              </w:rPr>
              <w:t>holism: an update // Drugs of the Future.</w:t>
            </w:r>
            <w:r w:rsidRPr="00472D3D">
              <w:rPr>
                <w:color w:val="000000"/>
                <w:sz w:val="28"/>
                <w:szCs w:val="28"/>
                <w:lang w:val="en-US"/>
              </w:rPr>
              <w:t xml:space="preserve"> –</w:t>
            </w:r>
            <w:r w:rsidRPr="00FC7E74">
              <w:rPr>
                <w:color w:val="000000"/>
                <w:sz w:val="28"/>
                <w:szCs w:val="28"/>
                <w:lang w:val="en-US"/>
              </w:rPr>
              <w:t xml:space="preserve"> 2007.</w:t>
            </w:r>
            <w:r w:rsidRPr="00472D3D">
              <w:rPr>
                <w:color w:val="000000"/>
                <w:sz w:val="28"/>
                <w:szCs w:val="28"/>
                <w:lang w:val="en-US"/>
              </w:rPr>
              <w:t xml:space="preserve"> –</w:t>
            </w:r>
            <w:r w:rsidRPr="00FC7E74">
              <w:rPr>
                <w:color w:val="000000"/>
                <w:sz w:val="28"/>
                <w:szCs w:val="28"/>
                <w:lang w:val="en-US"/>
              </w:rPr>
              <w:t xml:space="preserve"> </w:t>
            </w:r>
            <w:proofErr w:type="gramStart"/>
            <w:r>
              <w:rPr>
                <w:color w:val="000000"/>
                <w:sz w:val="28"/>
                <w:szCs w:val="28"/>
                <w:lang w:val="en-US"/>
              </w:rPr>
              <w:t>Vol.</w:t>
            </w:r>
            <w:r w:rsidRPr="00FC7E74">
              <w:rPr>
                <w:color w:val="000000"/>
                <w:sz w:val="28"/>
                <w:szCs w:val="28"/>
                <w:lang w:val="en-US"/>
              </w:rPr>
              <w:t>32(</w:t>
            </w:r>
            <w:proofErr w:type="gramEnd"/>
            <w:r w:rsidRPr="00FC7E74">
              <w:rPr>
                <w:color w:val="000000"/>
                <w:sz w:val="28"/>
                <w:szCs w:val="28"/>
                <w:lang w:val="en-US"/>
              </w:rPr>
              <w:t>5).</w:t>
            </w:r>
            <w:r w:rsidRPr="00472D3D">
              <w:rPr>
                <w:color w:val="000000"/>
                <w:sz w:val="28"/>
                <w:szCs w:val="28"/>
                <w:lang w:val="en-US"/>
              </w:rPr>
              <w:t xml:space="preserve"> –</w:t>
            </w:r>
            <w:r w:rsidRPr="00FC7E74">
              <w:rPr>
                <w:color w:val="000000"/>
                <w:sz w:val="28"/>
                <w:szCs w:val="28"/>
                <w:lang w:val="en-US"/>
              </w:rPr>
              <w:t xml:space="preserve"> P. 429-440.</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en-GB"/>
              </w:rPr>
            </w:pPr>
            <w:r w:rsidRPr="00FC7E74">
              <w:rPr>
                <w:color w:val="000000"/>
                <w:sz w:val="28"/>
                <w:szCs w:val="28"/>
                <w:lang w:val="en-US"/>
              </w:rPr>
              <w:t xml:space="preserve">Fischer Ya. </w:t>
            </w:r>
            <w:r w:rsidRPr="00FC7E74">
              <w:rPr>
                <w:rStyle w:val="aff4"/>
                <w:b w:val="0"/>
                <w:color w:val="000000"/>
                <w:sz w:val="28"/>
                <w:szCs w:val="28"/>
                <w:lang w:val="en-US"/>
              </w:rPr>
              <w:t>The hippocampal intrinsic network oscillator</w:t>
            </w:r>
            <w:r w:rsidRPr="00FC7E74">
              <w:rPr>
                <w:rStyle w:val="aff4"/>
                <w:color w:val="000000"/>
                <w:sz w:val="28"/>
                <w:szCs w:val="28"/>
                <w:lang w:val="en-US"/>
              </w:rPr>
              <w:t xml:space="preserve"> // </w:t>
            </w:r>
            <w:r w:rsidRPr="00FC7E74">
              <w:rPr>
                <w:color w:val="000000"/>
                <w:sz w:val="28"/>
                <w:szCs w:val="28"/>
                <w:lang w:val="en-US"/>
              </w:rPr>
              <w:t>J. Physiol. – 2004. – Vol. 554. – P. 156 - 174.</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Fisher R</w:t>
            </w:r>
            <w:r w:rsidRPr="00FC7E74">
              <w:rPr>
                <w:color w:val="000000"/>
                <w:sz w:val="28"/>
                <w:szCs w:val="28"/>
                <w:lang w:val="en-US"/>
              </w:rPr>
              <w:t>.</w:t>
            </w:r>
            <w:r w:rsidRPr="00FC7E74">
              <w:rPr>
                <w:color w:val="000000"/>
                <w:sz w:val="28"/>
                <w:szCs w:val="28"/>
                <w:lang w:val="uk-UA"/>
              </w:rPr>
              <w:t>S</w:t>
            </w:r>
            <w:r w:rsidRPr="00FC7E74">
              <w:rPr>
                <w:color w:val="000000"/>
                <w:sz w:val="28"/>
                <w:szCs w:val="28"/>
                <w:lang w:val="en-US"/>
              </w:rPr>
              <w:t>.</w:t>
            </w:r>
            <w:r w:rsidRPr="00FC7E74">
              <w:rPr>
                <w:color w:val="000000"/>
                <w:sz w:val="28"/>
                <w:szCs w:val="28"/>
                <w:lang w:val="uk-UA"/>
              </w:rPr>
              <w:t>, Vickrey B</w:t>
            </w:r>
            <w:r w:rsidRPr="00FC7E74">
              <w:rPr>
                <w:color w:val="000000"/>
                <w:sz w:val="28"/>
                <w:szCs w:val="28"/>
                <w:lang w:val="en-US"/>
              </w:rPr>
              <w:t>.</w:t>
            </w:r>
            <w:r w:rsidRPr="00FC7E74">
              <w:rPr>
                <w:color w:val="000000"/>
                <w:sz w:val="28"/>
                <w:szCs w:val="28"/>
                <w:lang w:val="uk-UA"/>
              </w:rPr>
              <w:t>G</w:t>
            </w:r>
            <w:r w:rsidRPr="00FC7E74">
              <w:rPr>
                <w:color w:val="000000"/>
                <w:sz w:val="28"/>
                <w:szCs w:val="28"/>
                <w:lang w:val="en-US"/>
              </w:rPr>
              <w:t>.</w:t>
            </w:r>
            <w:r w:rsidRPr="00FC7E74">
              <w:rPr>
                <w:color w:val="000000"/>
                <w:sz w:val="28"/>
                <w:szCs w:val="28"/>
                <w:lang w:val="uk-UA"/>
              </w:rPr>
              <w:t>, Gibson P</w:t>
            </w:r>
            <w:r w:rsidRPr="00FC7E74">
              <w:rPr>
                <w:color w:val="000000"/>
                <w:sz w:val="28"/>
                <w:szCs w:val="28"/>
                <w:lang w:val="en-US"/>
              </w:rPr>
              <w:t>.</w:t>
            </w:r>
            <w:r w:rsidRPr="00FC7E74">
              <w:rPr>
                <w:color w:val="000000"/>
                <w:sz w:val="28"/>
                <w:szCs w:val="28"/>
                <w:lang w:val="uk-UA"/>
              </w:rPr>
              <w:t xml:space="preserve"> et al. The impact of epilepsy from the patient's perspective I: descriptions and subjective perceptions</w:t>
            </w:r>
            <w:r w:rsidRPr="00FC7E74">
              <w:rPr>
                <w:color w:val="000000"/>
                <w:sz w:val="28"/>
                <w:szCs w:val="28"/>
                <w:lang w:val="en-US"/>
              </w:rPr>
              <w:t xml:space="preserve"> //</w:t>
            </w:r>
            <w:r w:rsidRPr="00FC7E74">
              <w:rPr>
                <w:color w:val="000000"/>
                <w:sz w:val="28"/>
                <w:szCs w:val="28"/>
                <w:lang w:val="uk-UA"/>
              </w:rPr>
              <w:t xml:space="preserve"> Epilepsy Res</w:t>
            </w:r>
            <w:r w:rsidRPr="00FC7E74">
              <w:rPr>
                <w:color w:val="000000"/>
                <w:sz w:val="28"/>
                <w:szCs w:val="28"/>
                <w:lang w:val="en-US"/>
              </w:rPr>
              <w:t>. –</w:t>
            </w:r>
            <w:r w:rsidRPr="00FC7E74">
              <w:rPr>
                <w:color w:val="000000"/>
                <w:sz w:val="28"/>
                <w:szCs w:val="28"/>
                <w:lang w:val="uk-UA"/>
              </w:rPr>
              <w:t xml:space="preserve"> 2000</w:t>
            </w:r>
            <w:r w:rsidRPr="00FC7E74">
              <w:rPr>
                <w:color w:val="000000"/>
                <w:sz w:val="28"/>
                <w:szCs w:val="28"/>
                <w:lang w:val="en-US"/>
              </w:rPr>
              <w:t>. –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41</w:t>
            </w:r>
            <w:r w:rsidRPr="00FC7E74">
              <w:rPr>
                <w:color w:val="000000"/>
                <w:sz w:val="28"/>
                <w:szCs w:val="28"/>
                <w:lang w:val="en-US"/>
              </w:rPr>
              <w:t xml:space="preserve">. – P. </w:t>
            </w:r>
            <w:r w:rsidRPr="00FC7E74">
              <w:rPr>
                <w:color w:val="000000"/>
                <w:sz w:val="28"/>
                <w:szCs w:val="28"/>
                <w:lang w:val="uk-UA"/>
              </w:rPr>
              <w:t xml:space="preserve">39-51.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Foldvary-Schaefer N. Sleep complaints and epilepsy: the role of seizures, antiepileptic drugs and sleep disorders // Clin. Neurophysiol. – 2002.</w:t>
            </w:r>
            <w:r w:rsidRPr="00FC7E74">
              <w:rPr>
                <w:color w:val="000000"/>
                <w:sz w:val="28"/>
                <w:szCs w:val="28"/>
                <w:lang w:val="en-US"/>
              </w:rPr>
              <w:t xml:space="preserve"> –</w:t>
            </w:r>
            <w:r w:rsidRPr="00FC7E74">
              <w:rPr>
                <w:color w:val="000000"/>
                <w:sz w:val="28"/>
                <w:szCs w:val="28"/>
                <w:lang w:val="uk-UA"/>
              </w:rPr>
              <w:t xml:space="preserve"> </w:t>
            </w:r>
            <w:r>
              <w:rPr>
                <w:color w:val="000000"/>
                <w:sz w:val="28"/>
                <w:szCs w:val="28"/>
                <w:lang w:val="uk-UA"/>
              </w:rPr>
              <w:t xml:space="preserve">  </w:t>
            </w:r>
            <w:r w:rsidRPr="00FC7E74">
              <w:rPr>
                <w:color w:val="000000"/>
                <w:sz w:val="28"/>
                <w:szCs w:val="28"/>
                <w:lang w:val="en-US"/>
              </w:rPr>
              <w:t>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19.</w:t>
            </w:r>
            <w:r w:rsidRPr="00FC7E74">
              <w:rPr>
                <w:color w:val="000000"/>
                <w:sz w:val="28"/>
                <w:szCs w:val="28"/>
                <w:lang w:val="en-US"/>
              </w:rPr>
              <w:t xml:space="preserve"> –</w:t>
            </w:r>
            <w:r w:rsidRPr="00FC7E74">
              <w:rPr>
                <w:color w:val="000000"/>
                <w:sz w:val="28"/>
                <w:szCs w:val="28"/>
                <w:lang w:val="uk-UA"/>
              </w:rPr>
              <w:t xml:space="preserve"> </w:t>
            </w:r>
            <w:proofErr w:type="gramStart"/>
            <w:r w:rsidRPr="00FC7E74">
              <w:rPr>
                <w:color w:val="000000"/>
                <w:sz w:val="28"/>
                <w:szCs w:val="28"/>
                <w:lang w:val="uk-UA"/>
              </w:rPr>
              <w:t>Р. 514</w:t>
            </w:r>
            <w:proofErr w:type="gramEnd"/>
            <w:r w:rsidRPr="00FC7E74">
              <w:rPr>
                <w:color w:val="000000"/>
                <w:sz w:val="28"/>
                <w:szCs w:val="28"/>
                <w:lang w:val="uk-UA"/>
              </w:rPr>
              <w:t xml:space="preserve">-521.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en-US"/>
              </w:rPr>
            </w:pPr>
            <w:r w:rsidRPr="00FC7E74">
              <w:rPr>
                <w:bCs/>
                <w:color w:val="000000"/>
                <w:sz w:val="28"/>
                <w:szCs w:val="28"/>
                <w:lang w:val="en-US"/>
              </w:rPr>
              <w:t>French J.A., Schachter S.</w:t>
            </w:r>
            <w:r w:rsidRPr="00FC7E74">
              <w:rPr>
                <w:color w:val="000000"/>
                <w:sz w:val="28"/>
                <w:szCs w:val="28"/>
                <w:lang w:val="en-US"/>
              </w:rPr>
              <w:t xml:space="preserve"> </w:t>
            </w:r>
            <w:r w:rsidRPr="00FC7E74">
              <w:rPr>
                <w:bCs/>
                <w:color w:val="000000"/>
                <w:sz w:val="28"/>
                <w:szCs w:val="28"/>
                <w:lang w:val="en-US"/>
              </w:rPr>
              <w:t>A workshop on antiepileptic drug monotherapy indications //</w:t>
            </w:r>
            <w:r w:rsidRPr="00FC7E74">
              <w:rPr>
                <w:color w:val="000000"/>
                <w:sz w:val="28"/>
                <w:szCs w:val="28"/>
                <w:lang w:val="en-US"/>
              </w:rPr>
              <w:t xml:space="preserve"> Epilepsia. – 2002.</w:t>
            </w:r>
            <w:r w:rsidRPr="00472D3D">
              <w:rPr>
                <w:color w:val="000000"/>
                <w:sz w:val="28"/>
                <w:szCs w:val="28"/>
                <w:lang w:val="en-US"/>
              </w:rPr>
              <w:t xml:space="preserve"> –</w:t>
            </w:r>
            <w:r w:rsidRPr="00FC7E74">
              <w:rPr>
                <w:color w:val="000000"/>
                <w:sz w:val="28"/>
                <w:szCs w:val="28"/>
                <w:lang w:val="en-US"/>
              </w:rPr>
              <w:t xml:space="preserve"> Vol.43, </w:t>
            </w:r>
            <w:r>
              <w:rPr>
                <w:color w:val="000000"/>
                <w:sz w:val="28"/>
                <w:szCs w:val="28"/>
                <w:lang w:val="en-US"/>
              </w:rPr>
              <w:t>s</w:t>
            </w:r>
            <w:r w:rsidRPr="00FC7E74">
              <w:rPr>
                <w:color w:val="000000"/>
                <w:sz w:val="28"/>
                <w:szCs w:val="28"/>
                <w:lang w:val="en-US"/>
              </w:rPr>
              <w:t>uppl. 10. –</w:t>
            </w:r>
            <w:r>
              <w:rPr>
                <w:color w:val="000000"/>
                <w:sz w:val="28"/>
                <w:szCs w:val="28"/>
                <w:lang w:val="uk-UA"/>
              </w:rPr>
              <w:t xml:space="preserve"> </w:t>
            </w:r>
            <w:r w:rsidRPr="00FC7E74">
              <w:rPr>
                <w:color w:val="000000"/>
                <w:sz w:val="28"/>
                <w:szCs w:val="28"/>
                <w:lang w:val="en-US"/>
              </w:rPr>
              <w:t>P.</w:t>
            </w:r>
            <w:r>
              <w:rPr>
                <w:color w:val="000000"/>
                <w:sz w:val="28"/>
                <w:szCs w:val="28"/>
                <w:lang w:val="uk-UA"/>
              </w:rPr>
              <w:t xml:space="preserve"> </w:t>
            </w:r>
            <w:r w:rsidRPr="00FC7E74">
              <w:rPr>
                <w:color w:val="000000"/>
                <w:sz w:val="28"/>
                <w:szCs w:val="28"/>
                <w:lang w:val="en-US"/>
              </w:rPr>
              <w:t>3-27.</w:t>
            </w:r>
          </w:p>
        </w:tc>
      </w:tr>
      <w:tr w:rsidR="00836D61" w:rsidRPr="00F63D09"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607E09"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FC7E74" w:rsidRDefault="00836D61" w:rsidP="006D506A">
            <w:pPr>
              <w:pStyle w:val="affffffffc"/>
              <w:spacing w:before="120" w:line="360" w:lineRule="auto"/>
              <w:ind w:right="120"/>
              <w:jc w:val="both"/>
              <w:rPr>
                <w:sz w:val="28"/>
                <w:szCs w:val="28"/>
                <w:lang w:val="uk-UA"/>
              </w:rPr>
            </w:pPr>
            <w:hyperlink r:id="rId21" w:tgtFrame="_blank" w:history="1">
              <w:r w:rsidRPr="00FC7E74">
                <w:rPr>
                  <w:rStyle w:val="af9"/>
                  <w:color w:val="auto"/>
                  <w:sz w:val="28"/>
                  <w:szCs w:val="28"/>
                  <w:lang w:val="en-US"/>
                </w:rPr>
                <w:t>Garofalo E.</w:t>
              </w:r>
            </w:hyperlink>
            <w:r w:rsidRPr="00FC7E74">
              <w:rPr>
                <w:sz w:val="28"/>
                <w:szCs w:val="28"/>
                <w:lang w:val="en-US"/>
              </w:rPr>
              <w:t xml:space="preserve"> Clinical development of antiepileptic drugs for children.</w:t>
            </w:r>
            <w:r>
              <w:rPr>
                <w:sz w:val="28"/>
                <w:szCs w:val="28"/>
                <w:lang w:val="en-US"/>
              </w:rPr>
              <w:t xml:space="preserve"> </w:t>
            </w:r>
            <w:r w:rsidRPr="00FC7E74">
              <w:rPr>
                <w:sz w:val="28"/>
                <w:szCs w:val="28"/>
                <w:lang w:val="en-US"/>
              </w:rPr>
              <w:t>Neurotherapeutics /</w:t>
            </w:r>
            <w:proofErr w:type="gramStart"/>
            <w:r w:rsidRPr="00FC7E74">
              <w:rPr>
                <w:sz w:val="28"/>
                <w:szCs w:val="28"/>
                <w:lang w:val="en-US"/>
              </w:rPr>
              <w:t>/  2007</w:t>
            </w:r>
            <w:proofErr w:type="gramEnd"/>
            <w:r w:rsidRPr="00FC7E74">
              <w:rPr>
                <w:sz w:val="28"/>
                <w:szCs w:val="28"/>
                <w:lang w:val="en-US"/>
              </w:rPr>
              <w:t>.</w:t>
            </w:r>
            <w:r w:rsidRPr="00607E09">
              <w:rPr>
                <w:sz w:val="28"/>
                <w:szCs w:val="28"/>
              </w:rPr>
              <w:t xml:space="preserve"> –</w:t>
            </w:r>
            <w:r w:rsidRPr="00FC7E74">
              <w:rPr>
                <w:sz w:val="28"/>
                <w:szCs w:val="28"/>
                <w:lang w:val="en-US"/>
              </w:rPr>
              <w:t xml:space="preserve"> Vol.4</w:t>
            </w:r>
            <w:r>
              <w:rPr>
                <w:sz w:val="28"/>
                <w:szCs w:val="28"/>
                <w:lang w:val="uk-UA"/>
              </w:rPr>
              <w:t xml:space="preserve">, № </w:t>
            </w:r>
            <w:r w:rsidRPr="00FC7E74">
              <w:rPr>
                <w:sz w:val="28"/>
                <w:szCs w:val="28"/>
                <w:lang w:val="en-US"/>
              </w:rPr>
              <w:t>1.</w:t>
            </w:r>
            <w:r w:rsidRPr="00607E09">
              <w:rPr>
                <w:sz w:val="28"/>
                <w:szCs w:val="28"/>
              </w:rPr>
              <w:t xml:space="preserve"> –</w:t>
            </w:r>
            <w:r w:rsidRPr="00FC7E74">
              <w:rPr>
                <w:sz w:val="28"/>
                <w:szCs w:val="28"/>
                <w:lang w:val="en-US"/>
              </w:rPr>
              <w:t xml:space="preserve"> P.</w:t>
            </w:r>
            <w:r>
              <w:rPr>
                <w:sz w:val="28"/>
                <w:szCs w:val="28"/>
                <w:lang w:val="uk-UA"/>
              </w:rPr>
              <w:t xml:space="preserve"> </w:t>
            </w:r>
            <w:r w:rsidRPr="00FC7E74">
              <w:rPr>
                <w:sz w:val="28"/>
                <w:szCs w:val="28"/>
                <w:lang w:val="en-US"/>
              </w:rPr>
              <w:t>70-</w:t>
            </w:r>
            <w:r>
              <w:rPr>
                <w:sz w:val="28"/>
                <w:szCs w:val="28"/>
                <w:lang w:val="en-US"/>
              </w:rPr>
              <w:t>7</w:t>
            </w:r>
            <w:r w:rsidRPr="00FC7E74">
              <w:rPr>
                <w:sz w:val="28"/>
                <w:szCs w:val="28"/>
                <w:lang w:val="en-US"/>
              </w:rPr>
              <w:t xml:space="preserve">4.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sz w:val="28"/>
                <w:szCs w:val="28"/>
                <w:lang w:val="uk-UA"/>
              </w:rPr>
            </w:pPr>
            <w:hyperlink r:id="rId22" w:tgtFrame="_blank" w:history="1">
              <w:r w:rsidRPr="00FC7E74">
                <w:rPr>
                  <w:rStyle w:val="af9"/>
                  <w:sz w:val="28"/>
                  <w:szCs w:val="28"/>
                  <w:lang w:val="en-GB"/>
                </w:rPr>
                <w:t>Genton P., Semah F., Trinka E.</w:t>
              </w:r>
            </w:hyperlink>
            <w:r w:rsidRPr="00FC7E74">
              <w:rPr>
                <w:sz w:val="28"/>
                <w:szCs w:val="28"/>
                <w:lang w:val="en-US"/>
              </w:rPr>
              <w:t xml:space="preserve"> </w:t>
            </w:r>
            <w:r w:rsidRPr="00FC7E74">
              <w:rPr>
                <w:sz w:val="28"/>
                <w:szCs w:val="28"/>
                <w:lang w:val="en-GB"/>
              </w:rPr>
              <w:t xml:space="preserve">Valproic acid in </w:t>
            </w:r>
            <w:proofErr w:type="gramStart"/>
            <w:r w:rsidRPr="00FC7E74">
              <w:rPr>
                <w:sz w:val="28"/>
                <w:szCs w:val="28"/>
                <w:lang w:val="en-GB"/>
              </w:rPr>
              <w:t>epilepsy :</w:t>
            </w:r>
            <w:proofErr w:type="gramEnd"/>
            <w:r w:rsidRPr="00FC7E74">
              <w:rPr>
                <w:sz w:val="28"/>
                <w:szCs w:val="28"/>
                <w:lang w:val="en-GB"/>
              </w:rPr>
              <w:t xml:space="preserve"> pregnancy-related issues // </w:t>
            </w:r>
            <w:r w:rsidRPr="00FC7E74">
              <w:rPr>
                <w:sz w:val="28"/>
                <w:szCs w:val="28"/>
                <w:lang w:val="en-US"/>
              </w:rPr>
              <w:t>Drug</w:t>
            </w:r>
            <w:r>
              <w:rPr>
                <w:sz w:val="28"/>
                <w:szCs w:val="28"/>
                <w:lang w:val="en-US"/>
              </w:rPr>
              <w:t>s.</w:t>
            </w:r>
            <w:r w:rsidRPr="00FC7E74">
              <w:rPr>
                <w:sz w:val="28"/>
                <w:szCs w:val="28"/>
                <w:lang w:val="en-US"/>
              </w:rPr>
              <w:t xml:space="preserve"> Saf.</w:t>
            </w:r>
            <w:r w:rsidRPr="00836D61">
              <w:rPr>
                <w:color w:val="000000"/>
                <w:sz w:val="28"/>
                <w:szCs w:val="28"/>
                <w:lang w:val="en-US"/>
              </w:rPr>
              <w:t xml:space="preserve"> –</w:t>
            </w:r>
            <w:r>
              <w:rPr>
                <w:color w:val="000000"/>
                <w:sz w:val="28"/>
                <w:szCs w:val="28"/>
                <w:lang w:val="uk-UA"/>
              </w:rPr>
              <w:t xml:space="preserve"> </w:t>
            </w:r>
            <w:r w:rsidRPr="00FC7E74">
              <w:rPr>
                <w:sz w:val="28"/>
                <w:szCs w:val="28"/>
                <w:lang w:val="en-US"/>
              </w:rPr>
              <w:t>2006.</w:t>
            </w:r>
            <w:r w:rsidRPr="00836D61">
              <w:rPr>
                <w:color w:val="000000"/>
                <w:sz w:val="28"/>
                <w:szCs w:val="28"/>
                <w:lang w:val="en-US"/>
              </w:rPr>
              <w:t xml:space="preserve"> –</w:t>
            </w:r>
            <w:r w:rsidRPr="00FC7E74">
              <w:rPr>
                <w:sz w:val="28"/>
                <w:szCs w:val="28"/>
                <w:lang w:val="en-US"/>
              </w:rPr>
              <w:t xml:space="preserve"> Vol.29</w:t>
            </w:r>
            <w:r>
              <w:rPr>
                <w:sz w:val="28"/>
                <w:szCs w:val="28"/>
                <w:lang w:val="uk-UA"/>
              </w:rPr>
              <w:t xml:space="preserve">, № </w:t>
            </w:r>
            <w:r w:rsidRPr="00FC7E74">
              <w:rPr>
                <w:sz w:val="28"/>
                <w:szCs w:val="28"/>
                <w:lang w:val="en-US"/>
              </w:rPr>
              <w:t>1.</w:t>
            </w:r>
            <w:r w:rsidRPr="00836D61">
              <w:rPr>
                <w:color w:val="000000"/>
                <w:sz w:val="28"/>
                <w:szCs w:val="28"/>
                <w:lang w:val="en-US"/>
              </w:rPr>
              <w:t xml:space="preserve"> –</w:t>
            </w:r>
            <w:r w:rsidRPr="00FC7E74">
              <w:rPr>
                <w:sz w:val="28"/>
                <w:szCs w:val="28"/>
                <w:lang w:val="en-US"/>
              </w:rPr>
              <w:t xml:space="preserve"> P.</w:t>
            </w:r>
            <w:r>
              <w:rPr>
                <w:sz w:val="28"/>
                <w:szCs w:val="28"/>
                <w:lang w:val="uk-UA"/>
              </w:rPr>
              <w:t xml:space="preserve"> </w:t>
            </w:r>
            <w:r w:rsidRPr="00FC7E74">
              <w:rPr>
                <w:sz w:val="28"/>
                <w:szCs w:val="28"/>
                <w:lang w:val="en-US"/>
              </w:rPr>
              <w:t>1-21.</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 xml:space="preserve">Genton P., </w:t>
            </w:r>
            <w:proofErr w:type="gramStart"/>
            <w:r w:rsidRPr="00FC7E74">
              <w:rPr>
                <w:color w:val="000000"/>
                <w:sz w:val="28"/>
                <w:szCs w:val="28"/>
                <w:lang w:val="en-US"/>
              </w:rPr>
              <w:t>v</w:t>
            </w:r>
            <w:r w:rsidRPr="00FC7E74">
              <w:rPr>
                <w:color w:val="000000"/>
                <w:sz w:val="28"/>
                <w:szCs w:val="28"/>
                <w:lang w:val="uk-UA"/>
              </w:rPr>
              <w:t>an</w:t>
            </w:r>
            <w:proofErr w:type="gramEnd"/>
            <w:r w:rsidRPr="00FC7E74">
              <w:rPr>
                <w:color w:val="000000"/>
                <w:sz w:val="28"/>
                <w:szCs w:val="28"/>
                <w:lang w:val="uk-UA"/>
              </w:rPr>
              <w:t xml:space="preserve"> Vleymen B. Piracetam and levetiracetam: close structural similarities but different pharmacological and clinical profiles</w:t>
            </w:r>
            <w:r w:rsidRPr="00FC7E74">
              <w:rPr>
                <w:color w:val="000000"/>
                <w:sz w:val="28"/>
                <w:szCs w:val="28"/>
                <w:lang w:val="en-US"/>
              </w:rPr>
              <w:t xml:space="preserve"> //</w:t>
            </w:r>
            <w:r w:rsidRPr="00FC7E74">
              <w:rPr>
                <w:color w:val="000000"/>
                <w:sz w:val="28"/>
                <w:szCs w:val="28"/>
                <w:lang w:val="uk-UA"/>
              </w:rPr>
              <w:t xml:space="preserve"> Epileptic Disord</w:t>
            </w:r>
            <w:r w:rsidRPr="00FC7E74">
              <w:rPr>
                <w:color w:val="000000"/>
                <w:sz w:val="28"/>
                <w:szCs w:val="28"/>
                <w:lang w:val="en-US"/>
              </w:rPr>
              <w:t xml:space="preserve">. – </w:t>
            </w:r>
            <w:r w:rsidRPr="00FC7E74">
              <w:rPr>
                <w:color w:val="000000"/>
                <w:sz w:val="28"/>
                <w:szCs w:val="28"/>
                <w:lang w:val="uk-UA"/>
              </w:rPr>
              <w:t>2000</w:t>
            </w:r>
            <w:r w:rsidRPr="00FC7E74">
              <w:rPr>
                <w:color w:val="000000"/>
                <w:sz w:val="28"/>
                <w:szCs w:val="28"/>
                <w:lang w:val="en-US"/>
              </w:rPr>
              <w:t>.</w:t>
            </w:r>
            <w:r w:rsidRPr="00472D3D">
              <w:rPr>
                <w:color w:val="000000"/>
                <w:sz w:val="28"/>
                <w:szCs w:val="28"/>
                <w:lang w:val="en-US"/>
              </w:rPr>
              <w:t xml:space="preserve"> –</w:t>
            </w:r>
            <w:r w:rsidRPr="00FC7E74">
              <w:rPr>
                <w:color w:val="000000"/>
                <w:sz w:val="28"/>
                <w:szCs w:val="28"/>
                <w:lang w:val="en-US"/>
              </w:rPr>
              <w:t xml:space="preserve">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2</w:t>
            </w:r>
            <w:r w:rsidRPr="00FC7E74">
              <w:rPr>
                <w:color w:val="000000"/>
                <w:sz w:val="28"/>
                <w:szCs w:val="28"/>
                <w:lang w:val="en-US"/>
              </w:rPr>
              <w:t xml:space="preserve">. – P. </w:t>
            </w:r>
            <w:r w:rsidRPr="00FC7E74">
              <w:rPr>
                <w:color w:val="000000"/>
                <w:sz w:val="28"/>
                <w:szCs w:val="28"/>
                <w:lang w:val="uk-UA"/>
              </w:rPr>
              <w:t xml:space="preserve">99-105.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US"/>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en-US"/>
              </w:rPr>
              <w:t xml:space="preserve">Gerald M.C., Massey J., Spadaro D.C.  Comparative convulsant activiy of </w:t>
            </w:r>
            <w:proofErr w:type="gramStart"/>
            <w:r w:rsidRPr="00FC7E74">
              <w:rPr>
                <w:color w:val="000000"/>
                <w:sz w:val="28"/>
                <w:szCs w:val="28"/>
                <w:lang w:val="en-US"/>
              </w:rPr>
              <w:t>various  penicillins</w:t>
            </w:r>
            <w:proofErr w:type="gramEnd"/>
            <w:r w:rsidRPr="00FC7E74">
              <w:rPr>
                <w:color w:val="000000"/>
                <w:sz w:val="28"/>
                <w:szCs w:val="28"/>
                <w:lang w:val="en-US"/>
              </w:rPr>
              <w:t xml:space="preserve"> after intracerebral injection in mice // J.Pharm. Pharmac. – 1973. – Vol.</w:t>
            </w:r>
            <w:r>
              <w:rPr>
                <w:color w:val="000000"/>
                <w:sz w:val="28"/>
                <w:szCs w:val="28"/>
                <w:lang w:val="uk-UA"/>
              </w:rPr>
              <w:t xml:space="preserve"> </w:t>
            </w:r>
            <w:r w:rsidRPr="00FC7E74">
              <w:rPr>
                <w:color w:val="000000"/>
                <w:sz w:val="28"/>
                <w:szCs w:val="28"/>
                <w:lang w:val="en-US"/>
              </w:rPr>
              <w:t>25</w:t>
            </w:r>
            <w:r w:rsidRPr="00FC7E74">
              <w:rPr>
                <w:color w:val="000000"/>
                <w:sz w:val="28"/>
                <w:szCs w:val="28"/>
                <w:lang w:val="uk-UA"/>
              </w:rPr>
              <w:t xml:space="preserve">. </w:t>
            </w:r>
            <w:r w:rsidRPr="00FC7E74">
              <w:rPr>
                <w:color w:val="000000"/>
                <w:sz w:val="28"/>
                <w:szCs w:val="28"/>
                <w:lang w:val="en-US"/>
              </w:rPr>
              <w:t>–</w:t>
            </w:r>
            <w:r>
              <w:rPr>
                <w:color w:val="000000"/>
                <w:sz w:val="28"/>
                <w:szCs w:val="28"/>
                <w:lang w:val="uk-UA"/>
              </w:rPr>
              <w:t xml:space="preserve"> </w:t>
            </w:r>
            <w:r w:rsidRPr="00FC7E74">
              <w:rPr>
                <w:color w:val="000000"/>
                <w:sz w:val="28"/>
                <w:szCs w:val="28"/>
                <w:lang w:val="en-US"/>
              </w:rPr>
              <w:t>P.</w:t>
            </w:r>
            <w:r>
              <w:rPr>
                <w:color w:val="000000"/>
                <w:sz w:val="28"/>
                <w:szCs w:val="28"/>
                <w:lang w:val="uk-UA"/>
              </w:rPr>
              <w:t xml:space="preserve"> </w:t>
            </w:r>
            <w:r w:rsidRPr="00FC7E74">
              <w:rPr>
                <w:color w:val="000000"/>
                <w:sz w:val="28"/>
                <w:szCs w:val="28"/>
                <w:lang w:val="en-US"/>
              </w:rPr>
              <w:t>104-108.</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Giorgi L</w:t>
            </w:r>
            <w:r w:rsidRPr="00FC7E74">
              <w:rPr>
                <w:color w:val="000000"/>
                <w:sz w:val="28"/>
                <w:szCs w:val="28"/>
                <w:lang w:val="en-US"/>
              </w:rPr>
              <w:t>.</w:t>
            </w:r>
            <w:r w:rsidRPr="00FC7E74">
              <w:rPr>
                <w:color w:val="000000"/>
                <w:sz w:val="28"/>
                <w:szCs w:val="28"/>
                <w:lang w:val="uk-UA"/>
              </w:rPr>
              <w:t>, Gomez G</w:t>
            </w:r>
            <w:r w:rsidRPr="00FC7E74">
              <w:rPr>
                <w:color w:val="000000"/>
                <w:sz w:val="28"/>
                <w:szCs w:val="28"/>
                <w:lang w:val="en-US"/>
              </w:rPr>
              <w:t>.</w:t>
            </w:r>
            <w:r w:rsidRPr="00FC7E74">
              <w:rPr>
                <w:color w:val="000000"/>
                <w:sz w:val="28"/>
                <w:szCs w:val="28"/>
                <w:lang w:val="uk-UA"/>
              </w:rPr>
              <w:t>, O'Neill F</w:t>
            </w:r>
            <w:r w:rsidRPr="00FC7E74">
              <w:rPr>
                <w:color w:val="000000"/>
                <w:sz w:val="28"/>
                <w:szCs w:val="28"/>
                <w:lang w:val="en-US"/>
              </w:rPr>
              <w:t>.</w:t>
            </w:r>
            <w:r w:rsidRPr="00FC7E74">
              <w:rPr>
                <w:color w:val="000000"/>
                <w:sz w:val="28"/>
                <w:szCs w:val="28"/>
                <w:lang w:val="uk-UA"/>
              </w:rPr>
              <w:t>, Hammer A</w:t>
            </w:r>
            <w:r w:rsidRPr="00FC7E74">
              <w:rPr>
                <w:color w:val="000000"/>
                <w:sz w:val="28"/>
                <w:szCs w:val="28"/>
                <w:lang w:val="en-US"/>
              </w:rPr>
              <w:t>.</w:t>
            </w:r>
            <w:r w:rsidRPr="00FC7E74">
              <w:rPr>
                <w:color w:val="000000"/>
                <w:sz w:val="28"/>
                <w:szCs w:val="28"/>
                <w:lang w:val="uk-UA"/>
              </w:rPr>
              <w:t>E</w:t>
            </w:r>
            <w:r w:rsidRPr="00FC7E74">
              <w:rPr>
                <w:color w:val="000000"/>
                <w:sz w:val="28"/>
                <w:szCs w:val="28"/>
                <w:lang w:val="en-US"/>
              </w:rPr>
              <w:t>.</w:t>
            </w:r>
            <w:r w:rsidRPr="00FC7E74">
              <w:rPr>
                <w:color w:val="000000"/>
                <w:sz w:val="28"/>
                <w:szCs w:val="28"/>
                <w:lang w:val="uk-UA"/>
              </w:rPr>
              <w:t>, Risner M. The tolerability of lamotrigine in elderly patients with epilepsy</w:t>
            </w:r>
            <w:r w:rsidRPr="00FC7E74">
              <w:rPr>
                <w:color w:val="000000"/>
                <w:sz w:val="28"/>
                <w:szCs w:val="28"/>
                <w:lang w:val="en-US"/>
              </w:rPr>
              <w:t xml:space="preserve"> //</w:t>
            </w:r>
            <w:r w:rsidRPr="00FC7E74">
              <w:rPr>
                <w:color w:val="000000"/>
                <w:sz w:val="28"/>
                <w:szCs w:val="28"/>
                <w:lang w:val="uk-UA"/>
              </w:rPr>
              <w:t xml:space="preserve"> Drugs</w:t>
            </w:r>
            <w:r>
              <w:rPr>
                <w:color w:val="000000"/>
                <w:sz w:val="28"/>
                <w:szCs w:val="28"/>
                <w:lang w:val="en-US"/>
              </w:rPr>
              <w:t>.</w:t>
            </w:r>
            <w:r w:rsidRPr="00FC7E74">
              <w:rPr>
                <w:color w:val="000000"/>
                <w:sz w:val="28"/>
                <w:szCs w:val="28"/>
                <w:lang w:val="uk-UA"/>
              </w:rPr>
              <w:t xml:space="preserve"> Aging</w:t>
            </w:r>
            <w:r w:rsidRPr="00FC7E74">
              <w:rPr>
                <w:color w:val="000000"/>
                <w:sz w:val="28"/>
                <w:szCs w:val="28"/>
                <w:lang w:val="en-US"/>
              </w:rPr>
              <w:t xml:space="preserve">. – </w:t>
            </w:r>
            <w:r w:rsidRPr="00FC7E74">
              <w:rPr>
                <w:color w:val="000000"/>
                <w:sz w:val="28"/>
                <w:szCs w:val="28"/>
                <w:lang w:val="uk-UA"/>
              </w:rPr>
              <w:t>2001</w:t>
            </w:r>
            <w:r w:rsidRPr="00FC7E74">
              <w:rPr>
                <w:color w:val="000000"/>
                <w:sz w:val="28"/>
                <w:szCs w:val="28"/>
                <w:lang w:val="en-US"/>
              </w:rPr>
              <w:t>. –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18</w:t>
            </w:r>
            <w:r w:rsidRPr="00FC7E74">
              <w:rPr>
                <w:color w:val="000000"/>
                <w:sz w:val="28"/>
                <w:szCs w:val="28"/>
                <w:lang w:val="en-US"/>
              </w:rPr>
              <w:t xml:space="preserve">. – P. </w:t>
            </w:r>
            <w:r w:rsidRPr="00FC7E74">
              <w:rPr>
                <w:color w:val="000000"/>
                <w:sz w:val="28"/>
                <w:szCs w:val="28"/>
                <w:lang w:val="uk-UA"/>
              </w:rPr>
              <w:t>621-</w:t>
            </w:r>
            <w:r>
              <w:rPr>
                <w:color w:val="000000"/>
                <w:sz w:val="28"/>
                <w:szCs w:val="28"/>
                <w:lang w:val="uk-UA"/>
              </w:rPr>
              <w:t xml:space="preserve"> </w:t>
            </w:r>
            <w:r w:rsidRPr="00FC7E74">
              <w:rPr>
                <w:color w:val="000000"/>
                <w:sz w:val="28"/>
                <w:szCs w:val="28"/>
                <w:lang w:val="en-US"/>
              </w:rPr>
              <w:t>6</w:t>
            </w:r>
            <w:r w:rsidRPr="00FC7E74">
              <w:rPr>
                <w:color w:val="000000"/>
                <w:sz w:val="28"/>
                <w:szCs w:val="28"/>
                <w:lang w:val="uk-UA"/>
              </w:rPr>
              <w:t xml:space="preserve">30.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bCs/>
                <w:color w:val="000000"/>
                <w:sz w:val="28"/>
                <w:szCs w:val="28"/>
                <w:lang w:val="en-US"/>
              </w:rPr>
            </w:pPr>
            <w:r w:rsidRPr="00FC7E74">
              <w:rPr>
                <w:color w:val="000000"/>
                <w:sz w:val="28"/>
                <w:szCs w:val="28"/>
                <w:lang w:val="en-US"/>
              </w:rPr>
              <w:t>Goren M.Z., Aker R., Yananli H.R., Onat F.Y. Extracellular concentrations of catecholamines and amino acids in the dorsomedial hypothalamus of kindled rats. A microdialysis study // Pharmacology. – 2003. – Vol.68</w:t>
            </w:r>
            <w:r>
              <w:rPr>
                <w:color w:val="000000"/>
                <w:sz w:val="28"/>
                <w:szCs w:val="28"/>
                <w:lang w:val="en-US"/>
              </w:rPr>
              <w:t>,</w:t>
            </w:r>
            <w:r w:rsidRPr="00FC7E74">
              <w:rPr>
                <w:color w:val="000000"/>
                <w:sz w:val="28"/>
                <w:szCs w:val="28"/>
                <w:lang w:val="en-US"/>
              </w:rPr>
              <w:t xml:space="preserve"> </w:t>
            </w:r>
            <w:r>
              <w:rPr>
                <w:color w:val="000000"/>
                <w:sz w:val="28"/>
                <w:szCs w:val="28"/>
                <w:lang w:val="uk-UA"/>
              </w:rPr>
              <w:t xml:space="preserve">  </w:t>
            </w:r>
            <w:r w:rsidRPr="00FC7E74">
              <w:rPr>
                <w:color w:val="000000"/>
                <w:sz w:val="28"/>
                <w:szCs w:val="28"/>
                <w:lang w:val="en-GB"/>
              </w:rPr>
              <w:t>№</w:t>
            </w:r>
            <w:r w:rsidRPr="00FC7E74">
              <w:rPr>
                <w:color w:val="000000"/>
                <w:sz w:val="28"/>
                <w:szCs w:val="28"/>
                <w:lang w:val="en-US"/>
              </w:rPr>
              <w:t>4</w:t>
            </w:r>
            <w:r w:rsidRPr="00FC7E74">
              <w:rPr>
                <w:color w:val="000000"/>
                <w:sz w:val="28"/>
                <w:szCs w:val="28"/>
                <w:lang w:val="en-GB"/>
              </w:rPr>
              <w:t xml:space="preserve">. </w:t>
            </w:r>
            <w:r w:rsidRPr="00FC7E74">
              <w:rPr>
                <w:color w:val="000000"/>
                <w:sz w:val="28"/>
                <w:szCs w:val="28"/>
                <w:lang w:val="en-US"/>
              </w:rPr>
              <w:t xml:space="preserve">– </w:t>
            </w:r>
            <w:proofErr w:type="gramStart"/>
            <w:r w:rsidRPr="00FC7E74">
              <w:rPr>
                <w:color w:val="000000"/>
                <w:sz w:val="28"/>
                <w:szCs w:val="28"/>
              </w:rPr>
              <w:t>Р</w:t>
            </w:r>
            <w:r w:rsidRPr="00FC7E74">
              <w:rPr>
                <w:color w:val="000000"/>
                <w:sz w:val="28"/>
                <w:szCs w:val="28"/>
                <w:lang w:val="en-US"/>
              </w:rPr>
              <w:t>.</w:t>
            </w:r>
            <w:r>
              <w:rPr>
                <w:color w:val="000000"/>
                <w:sz w:val="28"/>
                <w:szCs w:val="28"/>
                <w:lang w:val="uk-UA"/>
              </w:rPr>
              <w:t xml:space="preserve"> </w:t>
            </w:r>
            <w:r w:rsidRPr="00FC7E74">
              <w:rPr>
                <w:color w:val="000000"/>
                <w:sz w:val="28"/>
                <w:szCs w:val="28"/>
                <w:lang w:val="en-US"/>
              </w:rPr>
              <w:t>190</w:t>
            </w:r>
            <w:proofErr w:type="gramEnd"/>
            <w:r w:rsidRPr="00FC7E74">
              <w:rPr>
                <w:color w:val="000000"/>
                <w:sz w:val="28"/>
                <w:szCs w:val="28"/>
                <w:lang w:val="en-US"/>
              </w:rPr>
              <w:t>-197.</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US"/>
              </w:rPr>
            </w:pPr>
          </w:p>
        </w:tc>
        <w:tc>
          <w:tcPr>
            <w:tcW w:w="8820" w:type="dxa"/>
          </w:tcPr>
          <w:p w:rsidR="00836D61" w:rsidRPr="00FC7E74" w:rsidRDefault="00836D61" w:rsidP="006D506A">
            <w:pPr>
              <w:spacing w:line="360" w:lineRule="auto"/>
              <w:jc w:val="both"/>
              <w:rPr>
                <w:sz w:val="28"/>
                <w:szCs w:val="28"/>
                <w:lang w:val="en-US"/>
              </w:rPr>
            </w:pPr>
            <w:hyperlink r:id="rId23" w:tgtFrame="_blank" w:history="1">
              <w:r w:rsidRPr="00FC7E74">
                <w:rPr>
                  <w:rStyle w:val="af9"/>
                  <w:sz w:val="28"/>
                  <w:szCs w:val="28"/>
                  <w:lang w:val="en-GB"/>
                </w:rPr>
                <w:t>Gören M.Z., Onat F.</w:t>
              </w:r>
            </w:hyperlink>
            <w:r w:rsidRPr="00FC7E74">
              <w:rPr>
                <w:sz w:val="28"/>
                <w:szCs w:val="28"/>
                <w:lang w:val="en-US"/>
              </w:rPr>
              <w:t xml:space="preserve"> </w:t>
            </w:r>
            <w:r w:rsidRPr="00FC7E74">
              <w:rPr>
                <w:sz w:val="28"/>
                <w:szCs w:val="28"/>
                <w:lang w:val="en-GB"/>
              </w:rPr>
              <w:t>Ethosuximide: from bench to bedside. // CNS Drug</w:t>
            </w:r>
            <w:r>
              <w:rPr>
                <w:sz w:val="28"/>
                <w:szCs w:val="28"/>
                <w:lang w:val="en-GB"/>
              </w:rPr>
              <w:t>s.</w:t>
            </w:r>
            <w:r w:rsidRPr="00FC7E74">
              <w:rPr>
                <w:sz w:val="28"/>
                <w:szCs w:val="28"/>
                <w:lang w:val="en-GB"/>
              </w:rPr>
              <w:t xml:space="preserve"> Rev.</w:t>
            </w:r>
            <w:r w:rsidRPr="00836D61">
              <w:rPr>
                <w:color w:val="000000"/>
                <w:sz w:val="28"/>
                <w:szCs w:val="28"/>
                <w:lang w:val="en-US"/>
              </w:rPr>
              <w:t xml:space="preserve"> –</w:t>
            </w:r>
            <w:r w:rsidRPr="00FC7E74">
              <w:rPr>
                <w:sz w:val="28"/>
                <w:szCs w:val="28"/>
                <w:lang w:val="en-GB"/>
              </w:rPr>
              <w:t xml:space="preserve"> 2007.</w:t>
            </w:r>
            <w:r w:rsidRPr="00836D61">
              <w:rPr>
                <w:color w:val="000000"/>
                <w:sz w:val="28"/>
                <w:szCs w:val="28"/>
                <w:lang w:val="en-US"/>
              </w:rPr>
              <w:t xml:space="preserve"> –</w:t>
            </w:r>
            <w:r w:rsidRPr="00FC7E74">
              <w:rPr>
                <w:sz w:val="28"/>
                <w:szCs w:val="28"/>
                <w:lang w:val="en-GB"/>
              </w:rPr>
              <w:t xml:space="preserve"> </w:t>
            </w:r>
            <w:r w:rsidRPr="00FC7E74">
              <w:rPr>
                <w:sz w:val="28"/>
                <w:szCs w:val="28"/>
                <w:lang w:val="en-US"/>
              </w:rPr>
              <w:t xml:space="preserve">Vol. </w:t>
            </w:r>
            <w:r w:rsidRPr="00FC7E74">
              <w:rPr>
                <w:sz w:val="28"/>
                <w:szCs w:val="28"/>
                <w:lang w:val="en-GB"/>
              </w:rPr>
              <w:t>13</w:t>
            </w:r>
            <w:r>
              <w:rPr>
                <w:sz w:val="28"/>
                <w:szCs w:val="28"/>
                <w:lang w:val="uk-UA"/>
              </w:rPr>
              <w:t xml:space="preserve">, № </w:t>
            </w:r>
            <w:r w:rsidRPr="00FC7E74">
              <w:rPr>
                <w:sz w:val="28"/>
                <w:szCs w:val="28"/>
                <w:lang w:val="en-GB"/>
              </w:rPr>
              <w:t>2.</w:t>
            </w:r>
            <w:r w:rsidRPr="00836D61">
              <w:rPr>
                <w:color w:val="000000"/>
                <w:sz w:val="28"/>
                <w:szCs w:val="28"/>
                <w:lang w:val="en-US"/>
              </w:rPr>
              <w:t xml:space="preserve"> –</w:t>
            </w:r>
            <w:r w:rsidRPr="00FC7E74">
              <w:rPr>
                <w:sz w:val="28"/>
                <w:szCs w:val="28"/>
                <w:lang w:val="en-GB"/>
              </w:rPr>
              <w:t xml:space="preserve"> P.</w:t>
            </w:r>
            <w:r>
              <w:rPr>
                <w:sz w:val="28"/>
                <w:szCs w:val="28"/>
                <w:lang w:val="uk-UA"/>
              </w:rPr>
              <w:t xml:space="preserve"> </w:t>
            </w:r>
            <w:r w:rsidRPr="00FC7E74">
              <w:rPr>
                <w:sz w:val="28"/>
                <w:szCs w:val="28"/>
                <w:lang w:val="en-GB"/>
              </w:rPr>
              <w:t>224-</w:t>
            </w:r>
            <w:r>
              <w:rPr>
                <w:sz w:val="28"/>
                <w:szCs w:val="28"/>
                <w:lang w:val="en-GB"/>
              </w:rPr>
              <w:t>2</w:t>
            </w:r>
            <w:r w:rsidRPr="00FC7E74">
              <w:rPr>
                <w:sz w:val="28"/>
                <w:szCs w:val="28"/>
                <w:lang w:val="en-GB"/>
              </w:rPr>
              <w:t>39.</w:t>
            </w:r>
          </w:p>
        </w:tc>
      </w:tr>
      <w:tr w:rsidR="00836D61" w:rsidRPr="00FC7E74"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607E09"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FC7E74" w:rsidRDefault="00836D61" w:rsidP="006D506A">
            <w:pPr>
              <w:spacing w:line="360" w:lineRule="auto"/>
              <w:jc w:val="both"/>
              <w:rPr>
                <w:sz w:val="28"/>
                <w:szCs w:val="28"/>
                <w:lang w:val="uk-UA"/>
              </w:rPr>
            </w:pPr>
            <w:hyperlink r:id="rId24" w:tgtFrame="_blank" w:history="1">
              <w:r w:rsidRPr="00FC7E74">
                <w:rPr>
                  <w:rStyle w:val="af9"/>
                  <w:sz w:val="28"/>
                  <w:szCs w:val="28"/>
                  <w:lang w:val="en-GB"/>
                </w:rPr>
                <w:t>Guerrini R., Parmeggiani L.</w:t>
              </w:r>
            </w:hyperlink>
            <w:r w:rsidRPr="00FC7E74">
              <w:rPr>
                <w:sz w:val="28"/>
                <w:szCs w:val="28"/>
                <w:lang w:val="en-GB"/>
              </w:rPr>
              <w:t> Topiramate and its clinical applications in epilepsy // Expert</w:t>
            </w:r>
            <w:r>
              <w:rPr>
                <w:sz w:val="28"/>
                <w:szCs w:val="28"/>
                <w:lang w:val="en-GB"/>
              </w:rPr>
              <w:t>.</w:t>
            </w:r>
            <w:r w:rsidRPr="00FC7E74">
              <w:rPr>
                <w:sz w:val="28"/>
                <w:szCs w:val="28"/>
                <w:lang w:val="en-GB"/>
              </w:rPr>
              <w:t xml:space="preserve"> Opin</w:t>
            </w:r>
            <w:r>
              <w:rPr>
                <w:sz w:val="28"/>
                <w:szCs w:val="28"/>
                <w:lang w:val="en-GB"/>
              </w:rPr>
              <w:t>.</w:t>
            </w:r>
            <w:r w:rsidRPr="00FC7E74">
              <w:rPr>
                <w:sz w:val="28"/>
                <w:szCs w:val="28"/>
                <w:lang w:val="en-GB"/>
              </w:rPr>
              <w:t xml:space="preserve"> Pharmacother.</w:t>
            </w:r>
            <w:r w:rsidRPr="00607E09">
              <w:rPr>
                <w:color w:val="000000"/>
                <w:sz w:val="28"/>
                <w:szCs w:val="28"/>
              </w:rPr>
              <w:t xml:space="preserve"> –</w:t>
            </w:r>
            <w:r w:rsidRPr="00FC7E74">
              <w:rPr>
                <w:sz w:val="28"/>
                <w:szCs w:val="28"/>
                <w:lang w:val="en-GB"/>
              </w:rPr>
              <w:t xml:space="preserve"> 2006.</w:t>
            </w:r>
            <w:r w:rsidRPr="00607E09">
              <w:rPr>
                <w:color w:val="000000"/>
                <w:sz w:val="28"/>
                <w:szCs w:val="28"/>
              </w:rPr>
              <w:t xml:space="preserve"> –</w:t>
            </w:r>
            <w:r w:rsidRPr="00FC7E74">
              <w:rPr>
                <w:sz w:val="28"/>
                <w:szCs w:val="28"/>
                <w:lang w:val="en-GB"/>
              </w:rPr>
              <w:t xml:space="preserve"> </w:t>
            </w:r>
            <w:r w:rsidRPr="00FC7E74">
              <w:rPr>
                <w:sz w:val="28"/>
                <w:szCs w:val="28"/>
                <w:lang w:val="en-US"/>
              </w:rPr>
              <w:t>Vol.</w:t>
            </w:r>
            <w:r w:rsidRPr="00FC7E74">
              <w:rPr>
                <w:sz w:val="28"/>
                <w:szCs w:val="28"/>
                <w:lang w:val="en-GB"/>
              </w:rPr>
              <w:t>7</w:t>
            </w:r>
            <w:r>
              <w:rPr>
                <w:sz w:val="28"/>
                <w:szCs w:val="28"/>
                <w:lang w:val="uk-UA"/>
              </w:rPr>
              <w:t xml:space="preserve">, № </w:t>
            </w:r>
            <w:r w:rsidRPr="00FC7E74">
              <w:rPr>
                <w:sz w:val="28"/>
                <w:szCs w:val="28"/>
                <w:lang w:val="en-GB"/>
              </w:rPr>
              <w:t>6.</w:t>
            </w:r>
            <w:r w:rsidRPr="00607E09">
              <w:rPr>
                <w:color w:val="000000"/>
                <w:sz w:val="28"/>
                <w:szCs w:val="28"/>
              </w:rPr>
              <w:t xml:space="preserve"> –</w:t>
            </w:r>
            <w:r w:rsidRPr="00FC7E74">
              <w:rPr>
                <w:sz w:val="28"/>
                <w:szCs w:val="28"/>
                <w:lang w:val="en-GB"/>
              </w:rPr>
              <w:t xml:space="preserve"> P.</w:t>
            </w:r>
            <w:r>
              <w:rPr>
                <w:sz w:val="28"/>
                <w:szCs w:val="28"/>
                <w:lang w:val="uk-UA"/>
              </w:rPr>
              <w:t xml:space="preserve"> </w:t>
            </w:r>
            <w:r w:rsidRPr="00FC7E74">
              <w:rPr>
                <w:sz w:val="28"/>
                <w:szCs w:val="28"/>
                <w:lang w:val="en-GB"/>
              </w:rPr>
              <w:t>811-</w:t>
            </w:r>
            <w:r>
              <w:rPr>
                <w:sz w:val="28"/>
                <w:szCs w:val="28"/>
                <w:lang w:val="uk-UA"/>
              </w:rPr>
              <w:t xml:space="preserve"> </w:t>
            </w:r>
            <w:r w:rsidRPr="00FC7E74">
              <w:rPr>
                <w:sz w:val="28"/>
                <w:szCs w:val="28"/>
                <w:lang w:val="en-GB"/>
              </w:rPr>
              <w:t>23. 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8624EC" w:rsidRDefault="00836D61" w:rsidP="006D506A">
            <w:pPr>
              <w:pStyle w:val="affffffffc"/>
              <w:spacing w:before="120" w:line="360" w:lineRule="auto"/>
              <w:ind w:right="120"/>
              <w:jc w:val="both"/>
              <w:rPr>
                <w:sz w:val="28"/>
                <w:szCs w:val="28"/>
                <w:lang w:val="en-US"/>
              </w:rPr>
            </w:pPr>
            <w:hyperlink r:id="rId25" w:tgtFrame="_blank" w:history="1">
              <w:r w:rsidRPr="00FC7E74">
                <w:rPr>
                  <w:rStyle w:val="af9"/>
                  <w:color w:val="auto"/>
                  <w:sz w:val="28"/>
                  <w:szCs w:val="28"/>
                  <w:lang w:val="en-US"/>
                </w:rPr>
                <w:t xml:space="preserve">Hadzić N., Vara R., Raiman J., </w:t>
              </w:r>
              <w:proofErr w:type="gramStart"/>
              <w:r w:rsidRPr="00FC7E74">
                <w:rPr>
                  <w:rStyle w:val="af9"/>
                  <w:color w:val="auto"/>
                  <w:sz w:val="28"/>
                  <w:szCs w:val="28"/>
                  <w:lang w:val="en-US"/>
                </w:rPr>
                <w:t>Mieli</w:t>
              </w:r>
              <w:proofErr w:type="gramEnd"/>
              <w:r w:rsidRPr="00FC7E74">
                <w:rPr>
                  <w:rStyle w:val="af9"/>
                  <w:color w:val="auto"/>
                  <w:sz w:val="28"/>
                  <w:szCs w:val="28"/>
                  <w:lang w:val="en-US"/>
                </w:rPr>
                <w:t xml:space="preserve">-Vergani G. </w:t>
              </w:r>
            </w:hyperlink>
            <w:r w:rsidRPr="00FC7E74">
              <w:rPr>
                <w:sz w:val="28"/>
                <w:szCs w:val="28"/>
                <w:lang w:val="en-US"/>
              </w:rPr>
              <w:t>Old versus new antiepileptic drugs: the SANAD study //Lancet.</w:t>
            </w:r>
            <w:r w:rsidRPr="008624EC">
              <w:rPr>
                <w:sz w:val="28"/>
                <w:szCs w:val="28"/>
                <w:lang w:val="en-US"/>
              </w:rPr>
              <w:t xml:space="preserve"> </w:t>
            </w:r>
            <w:proofErr w:type="gramStart"/>
            <w:r w:rsidRPr="008624EC">
              <w:rPr>
                <w:sz w:val="28"/>
                <w:szCs w:val="28"/>
                <w:lang w:val="en-US"/>
              </w:rPr>
              <w:t>–</w:t>
            </w:r>
            <w:r w:rsidRPr="00FC7E74">
              <w:rPr>
                <w:sz w:val="28"/>
                <w:szCs w:val="28"/>
                <w:lang w:val="en-US"/>
              </w:rPr>
              <w:t xml:space="preserve">  2007</w:t>
            </w:r>
            <w:proofErr w:type="gramEnd"/>
            <w:r w:rsidRPr="00FC7E74">
              <w:rPr>
                <w:sz w:val="28"/>
                <w:szCs w:val="28"/>
                <w:lang w:val="en-US"/>
              </w:rPr>
              <w:t>.</w:t>
            </w:r>
            <w:r w:rsidRPr="008624EC">
              <w:rPr>
                <w:sz w:val="28"/>
                <w:szCs w:val="28"/>
                <w:lang w:val="en-US"/>
              </w:rPr>
              <w:t xml:space="preserve"> –</w:t>
            </w:r>
            <w:r w:rsidRPr="00FC7E74">
              <w:rPr>
                <w:sz w:val="28"/>
                <w:szCs w:val="28"/>
                <w:lang w:val="en-US"/>
              </w:rPr>
              <w:t xml:space="preserve"> Vol.370</w:t>
            </w:r>
            <w:r>
              <w:rPr>
                <w:sz w:val="28"/>
                <w:szCs w:val="28"/>
                <w:lang w:val="uk-UA"/>
              </w:rPr>
              <w:t xml:space="preserve">, № </w:t>
            </w:r>
            <w:r w:rsidRPr="00FC7E74">
              <w:rPr>
                <w:sz w:val="28"/>
                <w:szCs w:val="28"/>
                <w:lang w:val="en-US"/>
              </w:rPr>
              <w:t>9.</w:t>
            </w:r>
            <w:r>
              <w:rPr>
                <w:sz w:val="28"/>
                <w:szCs w:val="28"/>
                <w:lang w:val="uk-UA"/>
              </w:rPr>
              <w:t xml:space="preserve"> </w:t>
            </w:r>
            <w:r w:rsidRPr="00FC7E74">
              <w:rPr>
                <w:sz w:val="28"/>
                <w:szCs w:val="28"/>
                <w:lang w:val="en-US"/>
              </w:rPr>
              <w:t>-</w:t>
            </w:r>
            <w:r>
              <w:rPr>
                <w:sz w:val="28"/>
                <w:szCs w:val="28"/>
                <w:lang w:val="uk-UA"/>
              </w:rPr>
              <w:t xml:space="preserve">   </w:t>
            </w:r>
            <w:r w:rsidRPr="00FC7E74">
              <w:rPr>
                <w:sz w:val="28"/>
                <w:szCs w:val="28"/>
                <w:lang w:val="en-US"/>
              </w:rPr>
              <w:t>P. 315-</w:t>
            </w:r>
            <w:r>
              <w:rPr>
                <w:sz w:val="28"/>
                <w:szCs w:val="28"/>
                <w:lang w:val="en-US"/>
              </w:rPr>
              <w:t>31</w:t>
            </w:r>
            <w:r w:rsidRPr="00FC7E74">
              <w:rPr>
                <w:sz w:val="28"/>
                <w:szCs w:val="28"/>
                <w:lang w:val="en-US"/>
              </w:rPr>
              <w:t xml:space="preserve">6.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en-US"/>
              </w:rPr>
            </w:pPr>
            <w:r w:rsidRPr="00FC7E74">
              <w:rPr>
                <w:color w:val="000000"/>
                <w:sz w:val="28"/>
                <w:szCs w:val="28"/>
                <w:lang w:val="en-US"/>
              </w:rPr>
              <w:t xml:space="preserve">Hahn J.S., Olson D. M. </w:t>
            </w:r>
            <w:r w:rsidRPr="00FC7E74">
              <w:rPr>
                <w:rStyle w:val="aff4"/>
                <w:b w:val="0"/>
                <w:color w:val="000000"/>
                <w:sz w:val="28"/>
                <w:szCs w:val="28"/>
                <w:lang w:val="en-US"/>
              </w:rPr>
              <w:t>Etiology of Neonatal Seizures</w:t>
            </w:r>
            <w:r w:rsidRPr="00FC7E74">
              <w:rPr>
                <w:rStyle w:val="aff4"/>
                <w:color w:val="000000"/>
                <w:sz w:val="28"/>
                <w:szCs w:val="28"/>
                <w:lang w:val="en-US"/>
              </w:rPr>
              <w:t xml:space="preserve"> // </w:t>
            </w:r>
            <w:r w:rsidRPr="00FC7E74">
              <w:rPr>
                <w:color w:val="000000"/>
                <w:sz w:val="28"/>
                <w:szCs w:val="28"/>
                <w:lang w:val="en-US"/>
              </w:rPr>
              <w:t>NeoReviews. – 2004. – Vol. 5. – P. 327 - 335.</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en-US"/>
              </w:rPr>
            </w:pPr>
            <w:r w:rsidRPr="00FC7E74">
              <w:rPr>
                <w:color w:val="000000"/>
                <w:sz w:val="28"/>
                <w:szCs w:val="28"/>
                <w:lang w:val="en-US"/>
              </w:rPr>
              <w:t xml:space="preserve">Heinemann U. </w:t>
            </w:r>
            <w:r w:rsidRPr="00FC7E74">
              <w:rPr>
                <w:rStyle w:val="aff4"/>
                <w:b w:val="0"/>
                <w:color w:val="000000"/>
                <w:sz w:val="28"/>
                <w:szCs w:val="28"/>
                <w:lang w:val="en-US"/>
              </w:rPr>
              <w:t>Basic mechanisms of partial epilepsies</w:t>
            </w:r>
            <w:r w:rsidRPr="00FC7E74">
              <w:rPr>
                <w:rStyle w:val="aff4"/>
                <w:color w:val="000000"/>
                <w:sz w:val="28"/>
                <w:szCs w:val="28"/>
                <w:lang w:val="en-US"/>
              </w:rPr>
              <w:t xml:space="preserve"> // </w:t>
            </w:r>
            <w:r w:rsidRPr="00FC7E74">
              <w:rPr>
                <w:color w:val="000000"/>
                <w:sz w:val="28"/>
                <w:szCs w:val="28"/>
                <w:lang w:val="en-US"/>
              </w:rPr>
              <w:t xml:space="preserve">Curr. </w:t>
            </w:r>
            <w:r w:rsidRPr="00253FC3">
              <w:rPr>
                <w:color w:val="000000"/>
                <w:sz w:val="28"/>
                <w:szCs w:val="28"/>
                <w:lang w:val="en-US"/>
              </w:rPr>
              <w:t>Opin</w:t>
            </w:r>
            <w:r w:rsidRPr="00FC7E74">
              <w:rPr>
                <w:color w:val="000000"/>
                <w:sz w:val="28"/>
                <w:szCs w:val="28"/>
                <w:lang w:val="en-US"/>
              </w:rPr>
              <w:t>.</w:t>
            </w:r>
            <w:r w:rsidRPr="00253FC3">
              <w:rPr>
                <w:color w:val="000000"/>
                <w:sz w:val="28"/>
                <w:szCs w:val="28"/>
                <w:lang w:val="en-US"/>
              </w:rPr>
              <w:t xml:space="preserve"> Neurol</w:t>
            </w:r>
            <w:r w:rsidRPr="00FC7E74">
              <w:rPr>
                <w:color w:val="000000"/>
                <w:sz w:val="28"/>
                <w:szCs w:val="28"/>
                <w:lang w:val="en-US"/>
              </w:rPr>
              <w:t xml:space="preserve">. – </w:t>
            </w:r>
            <w:r w:rsidRPr="00253FC3">
              <w:rPr>
                <w:color w:val="000000"/>
                <w:sz w:val="28"/>
                <w:szCs w:val="28"/>
                <w:lang w:val="en-US"/>
              </w:rPr>
              <w:t>2004</w:t>
            </w:r>
            <w:r w:rsidRPr="00FC7E74">
              <w:rPr>
                <w:color w:val="000000"/>
                <w:sz w:val="28"/>
                <w:szCs w:val="28"/>
                <w:lang w:val="en-US"/>
              </w:rPr>
              <w:t>. – Vol.</w:t>
            </w:r>
            <w:r w:rsidRPr="00253FC3">
              <w:rPr>
                <w:color w:val="000000"/>
                <w:sz w:val="28"/>
                <w:szCs w:val="28"/>
                <w:lang w:val="en-US"/>
              </w:rPr>
              <w:t xml:space="preserve">17, №2. – </w:t>
            </w:r>
            <w:r w:rsidRPr="00FC7E74">
              <w:rPr>
                <w:color w:val="000000"/>
                <w:sz w:val="28"/>
                <w:szCs w:val="28"/>
                <w:lang w:val="en-US"/>
              </w:rPr>
              <w:t>P.</w:t>
            </w:r>
            <w:r>
              <w:rPr>
                <w:color w:val="000000"/>
                <w:sz w:val="28"/>
                <w:szCs w:val="28"/>
                <w:lang w:val="uk-UA"/>
              </w:rPr>
              <w:t xml:space="preserve"> </w:t>
            </w:r>
            <w:r w:rsidRPr="00253FC3">
              <w:rPr>
                <w:color w:val="000000"/>
                <w:sz w:val="28"/>
                <w:szCs w:val="28"/>
                <w:lang w:val="en-US"/>
              </w:rPr>
              <w:t>155-</w:t>
            </w:r>
            <w:r w:rsidRPr="00FC7E74">
              <w:rPr>
                <w:color w:val="000000"/>
                <w:sz w:val="28"/>
                <w:szCs w:val="28"/>
                <w:lang w:val="en-US"/>
              </w:rPr>
              <w:t>15</w:t>
            </w:r>
            <w:r w:rsidRPr="00253FC3">
              <w:rPr>
                <w:color w:val="000000"/>
                <w:sz w:val="28"/>
                <w:szCs w:val="28"/>
                <w:lang w:val="en-US"/>
              </w:rPr>
              <w:t>9.</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GB"/>
              </w:rPr>
            </w:pPr>
          </w:p>
        </w:tc>
        <w:tc>
          <w:tcPr>
            <w:tcW w:w="8820" w:type="dxa"/>
          </w:tcPr>
          <w:p w:rsidR="00836D61" w:rsidRPr="00FC7E74" w:rsidRDefault="00836D61" w:rsidP="006D506A">
            <w:pPr>
              <w:spacing w:line="360" w:lineRule="auto"/>
              <w:jc w:val="both"/>
              <w:rPr>
                <w:sz w:val="28"/>
                <w:szCs w:val="28"/>
                <w:lang w:val="uk-UA"/>
              </w:rPr>
            </w:pPr>
            <w:hyperlink r:id="rId26" w:tgtFrame="_blank" w:history="1">
              <w:r w:rsidRPr="00FC7E74">
                <w:rPr>
                  <w:rStyle w:val="af9"/>
                  <w:sz w:val="28"/>
                  <w:szCs w:val="28"/>
                  <w:lang w:val="en-GB"/>
                </w:rPr>
                <w:t>Hitiris N., Brodie M.J.</w:t>
              </w:r>
            </w:hyperlink>
            <w:r w:rsidRPr="00FC7E74">
              <w:rPr>
                <w:sz w:val="28"/>
                <w:szCs w:val="28"/>
                <w:lang w:val="en-US"/>
              </w:rPr>
              <w:t xml:space="preserve"> </w:t>
            </w:r>
            <w:r w:rsidRPr="00FC7E74">
              <w:rPr>
                <w:sz w:val="28"/>
                <w:szCs w:val="28"/>
                <w:lang w:val="en-GB"/>
              </w:rPr>
              <w:t xml:space="preserve">Modern antiepileptic drugs: guidelines and beyond // </w:t>
            </w:r>
            <w:r w:rsidRPr="00FC7E74">
              <w:rPr>
                <w:sz w:val="28"/>
                <w:szCs w:val="28"/>
                <w:lang w:val="en-US"/>
              </w:rPr>
              <w:t>Curr</w:t>
            </w:r>
            <w:r>
              <w:rPr>
                <w:sz w:val="28"/>
                <w:szCs w:val="28"/>
                <w:lang w:val="en-US"/>
              </w:rPr>
              <w:t>.</w:t>
            </w:r>
            <w:r w:rsidRPr="00FC7E74">
              <w:rPr>
                <w:sz w:val="28"/>
                <w:szCs w:val="28"/>
                <w:lang w:val="en-US"/>
              </w:rPr>
              <w:t xml:space="preserve"> Opin</w:t>
            </w:r>
            <w:r>
              <w:rPr>
                <w:sz w:val="28"/>
                <w:szCs w:val="28"/>
                <w:lang w:val="en-US"/>
              </w:rPr>
              <w:t>.</w:t>
            </w:r>
            <w:r w:rsidRPr="00FC7E74">
              <w:rPr>
                <w:sz w:val="28"/>
                <w:szCs w:val="28"/>
                <w:lang w:val="en-US"/>
              </w:rPr>
              <w:t xml:space="preserve"> Neurol.</w:t>
            </w:r>
            <w:r w:rsidRPr="00836D61">
              <w:rPr>
                <w:color w:val="000000"/>
                <w:sz w:val="28"/>
                <w:szCs w:val="28"/>
                <w:lang w:val="en-US"/>
              </w:rPr>
              <w:t xml:space="preserve"> –</w:t>
            </w:r>
            <w:r w:rsidRPr="00FC7E74">
              <w:rPr>
                <w:sz w:val="28"/>
                <w:szCs w:val="28"/>
                <w:lang w:val="en-US"/>
              </w:rPr>
              <w:t xml:space="preserve"> </w:t>
            </w:r>
            <w:proofErr w:type="gramStart"/>
            <w:r w:rsidRPr="00FC7E74">
              <w:rPr>
                <w:sz w:val="28"/>
                <w:szCs w:val="28"/>
                <w:lang w:val="en-US"/>
              </w:rPr>
              <w:t>2006 .</w:t>
            </w:r>
            <w:proofErr w:type="gramEnd"/>
            <w:r w:rsidRPr="00836D61">
              <w:rPr>
                <w:color w:val="000000"/>
                <w:sz w:val="28"/>
                <w:szCs w:val="28"/>
                <w:lang w:val="en-US"/>
              </w:rPr>
              <w:t xml:space="preserve"> –</w:t>
            </w:r>
            <w:r>
              <w:rPr>
                <w:sz w:val="28"/>
                <w:szCs w:val="28"/>
                <w:lang w:val="en-US"/>
              </w:rPr>
              <w:t xml:space="preserve"> Vol. </w:t>
            </w:r>
            <w:r w:rsidRPr="00FC7E74">
              <w:rPr>
                <w:sz w:val="28"/>
                <w:szCs w:val="28"/>
                <w:lang w:val="en-US"/>
              </w:rPr>
              <w:t>19</w:t>
            </w:r>
            <w:r>
              <w:rPr>
                <w:sz w:val="28"/>
                <w:szCs w:val="28"/>
                <w:lang w:val="uk-UA"/>
              </w:rPr>
              <w:t xml:space="preserve">, № </w:t>
            </w:r>
            <w:r w:rsidRPr="00FC7E74">
              <w:rPr>
                <w:sz w:val="28"/>
                <w:szCs w:val="28"/>
                <w:lang w:val="en-US"/>
              </w:rPr>
              <w:t>2.</w:t>
            </w:r>
            <w:r w:rsidRPr="00836D61">
              <w:rPr>
                <w:color w:val="000000"/>
                <w:sz w:val="28"/>
                <w:szCs w:val="28"/>
                <w:lang w:val="en-US"/>
              </w:rPr>
              <w:t xml:space="preserve"> –</w:t>
            </w:r>
            <w:r>
              <w:rPr>
                <w:color w:val="000000"/>
                <w:sz w:val="28"/>
                <w:szCs w:val="28"/>
                <w:lang w:val="uk-UA"/>
              </w:rPr>
              <w:t xml:space="preserve"> </w:t>
            </w:r>
            <w:r w:rsidRPr="00FC7E74">
              <w:rPr>
                <w:sz w:val="28"/>
                <w:szCs w:val="28"/>
                <w:lang w:val="en-US"/>
              </w:rPr>
              <w:t>P.</w:t>
            </w:r>
            <w:r>
              <w:rPr>
                <w:sz w:val="28"/>
                <w:szCs w:val="28"/>
                <w:lang w:val="uk-UA"/>
              </w:rPr>
              <w:t xml:space="preserve"> </w:t>
            </w:r>
            <w:r w:rsidRPr="00FC7E74">
              <w:rPr>
                <w:sz w:val="28"/>
                <w:szCs w:val="28"/>
                <w:lang w:val="en-US"/>
              </w:rPr>
              <w:t>175-</w:t>
            </w:r>
            <w:r>
              <w:rPr>
                <w:sz w:val="28"/>
                <w:szCs w:val="28"/>
                <w:lang w:val="en-US"/>
              </w:rPr>
              <w:t>1</w:t>
            </w:r>
            <w:r w:rsidRPr="00FC7E74">
              <w:rPr>
                <w:sz w:val="28"/>
                <w:szCs w:val="28"/>
                <w:lang w:val="en-US"/>
              </w:rPr>
              <w:t>80.</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Holmes L</w:t>
            </w:r>
            <w:r w:rsidRPr="00FC7E74">
              <w:rPr>
                <w:color w:val="000000"/>
                <w:sz w:val="28"/>
                <w:szCs w:val="28"/>
                <w:lang w:val="en-US"/>
              </w:rPr>
              <w:t>.</w:t>
            </w:r>
            <w:r w:rsidRPr="00FC7E74">
              <w:rPr>
                <w:color w:val="000000"/>
                <w:sz w:val="28"/>
                <w:szCs w:val="28"/>
                <w:lang w:val="uk-UA"/>
              </w:rPr>
              <w:t>B</w:t>
            </w:r>
            <w:r w:rsidRPr="00FC7E74">
              <w:rPr>
                <w:color w:val="000000"/>
                <w:sz w:val="28"/>
                <w:szCs w:val="28"/>
                <w:lang w:val="en-US"/>
              </w:rPr>
              <w:t>.</w:t>
            </w:r>
            <w:r w:rsidRPr="00FC7E74">
              <w:rPr>
                <w:color w:val="000000"/>
                <w:sz w:val="28"/>
                <w:szCs w:val="28"/>
                <w:lang w:val="uk-UA"/>
              </w:rPr>
              <w:t>, Harvey E</w:t>
            </w:r>
            <w:r w:rsidRPr="00FC7E74">
              <w:rPr>
                <w:color w:val="000000"/>
                <w:sz w:val="28"/>
                <w:szCs w:val="28"/>
                <w:lang w:val="en-US"/>
              </w:rPr>
              <w:t>.</w:t>
            </w:r>
            <w:r w:rsidRPr="00FC7E74">
              <w:rPr>
                <w:color w:val="000000"/>
                <w:sz w:val="28"/>
                <w:szCs w:val="28"/>
                <w:lang w:val="uk-UA"/>
              </w:rPr>
              <w:t>A</w:t>
            </w:r>
            <w:r w:rsidRPr="00FC7E74">
              <w:rPr>
                <w:color w:val="000000"/>
                <w:sz w:val="28"/>
                <w:szCs w:val="28"/>
                <w:lang w:val="en-US"/>
              </w:rPr>
              <w:t>.</w:t>
            </w:r>
            <w:r w:rsidRPr="00FC7E74">
              <w:rPr>
                <w:color w:val="000000"/>
                <w:sz w:val="28"/>
                <w:szCs w:val="28"/>
                <w:lang w:val="uk-UA"/>
              </w:rPr>
              <w:t>, Coull B</w:t>
            </w:r>
            <w:r w:rsidRPr="00FC7E74">
              <w:rPr>
                <w:color w:val="000000"/>
                <w:sz w:val="28"/>
                <w:szCs w:val="28"/>
                <w:lang w:val="en-US"/>
              </w:rPr>
              <w:t>.</w:t>
            </w:r>
            <w:r w:rsidRPr="00FC7E74">
              <w:rPr>
                <w:color w:val="000000"/>
                <w:sz w:val="28"/>
                <w:szCs w:val="28"/>
                <w:lang w:val="uk-UA"/>
              </w:rPr>
              <w:t>A</w:t>
            </w:r>
            <w:r w:rsidRPr="00FC7E74">
              <w:rPr>
                <w:color w:val="000000"/>
                <w:sz w:val="28"/>
                <w:szCs w:val="28"/>
                <w:lang w:val="en-US"/>
              </w:rPr>
              <w:t>.</w:t>
            </w:r>
            <w:r w:rsidRPr="00FC7E74">
              <w:rPr>
                <w:color w:val="000000"/>
                <w:sz w:val="28"/>
                <w:szCs w:val="28"/>
                <w:lang w:val="uk-UA"/>
              </w:rPr>
              <w:t xml:space="preserve"> et al. The teratogenicity of anticonvulsant drugs</w:t>
            </w:r>
            <w:r w:rsidRPr="00FC7E74">
              <w:rPr>
                <w:color w:val="000000"/>
                <w:sz w:val="28"/>
                <w:szCs w:val="28"/>
                <w:lang w:val="en-US"/>
              </w:rPr>
              <w:t xml:space="preserve"> //</w:t>
            </w:r>
            <w:r w:rsidRPr="00FC7E74">
              <w:rPr>
                <w:color w:val="000000"/>
                <w:sz w:val="28"/>
                <w:szCs w:val="28"/>
                <w:lang w:val="uk-UA"/>
              </w:rPr>
              <w:t xml:space="preserve"> N</w:t>
            </w:r>
            <w:r w:rsidRPr="00FC7E74">
              <w:rPr>
                <w:color w:val="000000"/>
                <w:sz w:val="28"/>
                <w:szCs w:val="28"/>
                <w:lang w:val="en-US"/>
              </w:rPr>
              <w:t>ew</w:t>
            </w:r>
            <w:r w:rsidRPr="00FC7E74">
              <w:rPr>
                <w:color w:val="000000"/>
                <w:sz w:val="28"/>
                <w:szCs w:val="28"/>
                <w:lang w:val="uk-UA"/>
              </w:rPr>
              <w:t xml:space="preserve"> Engl</w:t>
            </w:r>
            <w:r w:rsidRPr="00FC7E74">
              <w:rPr>
                <w:color w:val="000000"/>
                <w:sz w:val="28"/>
                <w:szCs w:val="28"/>
                <w:lang w:val="en-US"/>
              </w:rPr>
              <w:t>.</w:t>
            </w:r>
            <w:r w:rsidRPr="00FC7E74">
              <w:rPr>
                <w:color w:val="000000"/>
                <w:sz w:val="28"/>
                <w:szCs w:val="28"/>
                <w:lang w:val="uk-UA"/>
              </w:rPr>
              <w:t xml:space="preserve"> J</w:t>
            </w:r>
            <w:r w:rsidRPr="00FC7E74">
              <w:rPr>
                <w:color w:val="000000"/>
                <w:sz w:val="28"/>
                <w:szCs w:val="28"/>
                <w:lang w:val="en-US"/>
              </w:rPr>
              <w:t>.</w:t>
            </w:r>
            <w:r w:rsidRPr="00FC7E74">
              <w:rPr>
                <w:color w:val="000000"/>
                <w:sz w:val="28"/>
                <w:szCs w:val="28"/>
                <w:lang w:val="uk-UA"/>
              </w:rPr>
              <w:t xml:space="preserve"> Med</w:t>
            </w:r>
            <w:r w:rsidRPr="00FC7E74">
              <w:rPr>
                <w:color w:val="000000"/>
                <w:sz w:val="28"/>
                <w:szCs w:val="28"/>
                <w:lang w:val="en-US"/>
              </w:rPr>
              <w:t>.</w:t>
            </w:r>
            <w:r w:rsidRPr="00FC7E74">
              <w:rPr>
                <w:color w:val="000000"/>
                <w:sz w:val="28"/>
                <w:szCs w:val="28"/>
                <w:lang w:val="uk-UA"/>
              </w:rPr>
              <w:t xml:space="preserve"> </w:t>
            </w:r>
            <w:r w:rsidRPr="00FC7E74">
              <w:rPr>
                <w:color w:val="000000"/>
                <w:sz w:val="28"/>
                <w:szCs w:val="28"/>
                <w:lang w:val="en-US"/>
              </w:rPr>
              <w:t xml:space="preserve">– </w:t>
            </w:r>
            <w:r w:rsidRPr="00FC7E74">
              <w:rPr>
                <w:color w:val="000000"/>
                <w:sz w:val="28"/>
                <w:szCs w:val="28"/>
                <w:lang w:val="uk-UA"/>
              </w:rPr>
              <w:t>2001</w:t>
            </w:r>
            <w:r w:rsidRPr="00FC7E74">
              <w:rPr>
                <w:color w:val="000000"/>
                <w:sz w:val="28"/>
                <w:szCs w:val="28"/>
                <w:lang w:val="en-US"/>
              </w:rPr>
              <w:t>. –</w:t>
            </w:r>
            <w:r>
              <w:rPr>
                <w:color w:val="000000"/>
                <w:sz w:val="28"/>
                <w:szCs w:val="28"/>
                <w:lang w:val="uk-UA"/>
              </w:rPr>
              <w:t xml:space="preserve"> </w:t>
            </w:r>
            <w:r w:rsidRPr="00FC7E74">
              <w:rPr>
                <w:color w:val="000000"/>
                <w:sz w:val="28"/>
                <w:szCs w:val="28"/>
                <w:lang w:val="en-US"/>
              </w:rPr>
              <w:t>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344</w:t>
            </w:r>
            <w:r w:rsidRPr="00FC7E74">
              <w:rPr>
                <w:color w:val="000000"/>
                <w:sz w:val="28"/>
                <w:szCs w:val="28"/>
                <w:lang w:val="en-US"/>
              </w:rPr>
              <w:t xml:space="preserve">. – P. </w:t>
            </w:r>
            <w:r w:rsidRPr="00FC7E74">
              <w:rPr>
                <w:color w:val="000000"/>
                <w:sz w:val="28"/>
                <w:szCs w:val="28"/>
                <w:lang w:val="uk-UA"/>
              </w:rPr>
              <w:t>1132-</w:t>
            </w:r>
            <w:r w:rsidRPr="00FC7E74">
              <w:rPr>
                <w:color w:val="000000"/>
                <w:sz w:val="28"/>
                <w:szCs w:val="28"/>
                <w:lang w:val="en-US"/>
              </w:rPr>
              <w:t>113</w:t>
            </w:r>
            <w:r w:rsidRPr="00FC7E74">
              <w:rPr>
                <w:color w:val="000000"/>
                <w:sz w:val="28"/>
                <w:szCs w:val="28"/>
                <w:lang w:val="uk-UA"/>
              </w:rPr>
              <w:t>8.</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Holmes L.B., Wyszynski D.F. North American antiepileptic drug pregnancy registry // Epilepsia.</w:t>
            </w:r>
            <w:r w:rsidRPr="00FC7E74">
              <w:rPr>
                <w:color w:val="000000"/>
                <w:sz w:val="28"/>
                <w:szCs w:val="28"/>
                <w:lang w:val="en-US"/>
              </w:rPr>
              <w:t xml:space="preserve"> –</w:t>
            </w:r>
            <w:r>
              <w:rPr>
                <w:color w:val="000000"/>
                <w:sz w:val="28"/>
                <w:szCs w:val="28"/>
                <w:lang w:val="uk-UA"/>
              </w:rPr>
              <w:t xml:space="preserve"> </w:t>
            </w:r>
            <w:r w:rsidRPr="00FC7E74">
              <w:rPr>
                <w:color w:val="000000"/>
                <w:sz w:val="28"/>
                <w:szCs w:val="28"/>
                <w:lang w:val="uk-UA"/>
              </w:rPr>
              <w:t>2004.</w:t>
            </w:r>
            <w:r w:rsidRPr="00FC7E74">
              <w:rPr>
                <w:color w:val="000000"/>
                <w:sz w:val="28"/>
                <w:szCs w:val="28"/>
                <w:lang w:val="en-US"/>
              </w:rPr>
              <w:t xml:space="preserve"> –</w:t>
            </w:r>
            <w:r w:rsidRPr="00FC7E74">
              <w:rPr>
                <w:color w:val="000000"/>
                <w:sz w:val="28"/>
                <w:szCs w:val="28"/>
                <w:lang w:val="uk-UA"/>
              </w:rPr>
              <w:t xml:space="preserve"> </w:t>
            </w:r>
            <w:r w:rsidRPr="00FC7E74">
              <w:rPr>
                <w:color w:val="000000"/>
                <w:sz w:val="28"/>
                <w:szCs w:val="28"/>
                <w:lang w:val="en-US"/>
              </w:rPr>
              <w:t>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45.</w:t>
            </w:r>
            <w:r w:rsidRPr="00FC7E74">
              <w:rPr>
                <w:color w:val="000000"/>
                <w:sz w:val="28"/>
                <w:szCs w:val="28"/>
                <w:lang w:val="en-US"/>
              </w:rPr>
              <w:t xml:space="preserve"> –</w:t>
            </w:r>
            <w:r w:rsidRPr="00FC7E74">
              <w:rPr>
                <w:color w:val="000000"/>
                <w:sz w:val="28"/>
                <w:szCs w:val="28"/>
                <w:lang w:val="uk-UA"/>
              </w:rPr>
              <w:t xml:space="preserve"> </w:t>
            </w:r>
            <w:proofErr w:type="gramStart"/>
            <w:r w:rsidRPr="00FC7E74">
              <w:rPr>
                <w:color w:val="000000"/>
                <w:sz w:val="28"/>
                <w:szCs w:val="28"/>
                <w:lang w:val="uk-UA"/>
              </w:rPr>
              <w:t>Р. 1465</w:t>
            </w:r>
            <w:proofErr w:type="gramEnd"/>
            <w:r>
              <w:rPr>
                <w:color w:val="000000"/>
                <w:sz w:val="28"/>
                <w:szCs w:val="28"/>
                <w:lang w:val="uk-UA"/>
              </w:rPr>
              <w:t>-1476</w:t>
            </w:r>
            <w:r w:rsidRPr="00FC7E74">
              <w:rPr>
                <w:color w:val="000000"/>
                <w:sz w:val="28"/>
                <w:szCs w:val="28"/>
                <w:lang w:val="uk-UA"/>
              </w:rPr>
              <w:t xml:space="preserve">. </w:t>
            </w:r>
          </w:p>
        </w:tc>
      </w:tr>
      <w:tr w:rsidR="00836D61" w:rsidRPr="00C1543B"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607E09"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C1543B" w:rsidRDefault="00836D61" w:rsidP="006D506A">
            <w:pPr>
              <w:pStyle w:val="affffffffc"/>
              <w:spacing w:before="120" w:line="360" w:lineRule="auto"/>
              <w:ind w:right="120"/>
              <w:jc w:val="both"/>
              <w:rPr>
                <w:sz w:val="28"/>
                <w:szCs w:val="28"/>
                <w:lang w:val="en-US"/>
              </w:rPr>
            </w:pPr>
            <w:hyperlink r:id="rId27" w:tgtFrame="_blank" w:history="1">
              <w:r w:rsidRPr="00FC7E74">
                <w:rPr>
                  <w:rStyle w:val="af9"/>
                  <w:color w:val="auto"/>
                  <w:sz w:val="28"/>
                  <w:szCs w:val="28"/>
                  <w:lang w:val="en-US"/>
                </w:rPr>
                <w:t>Holtkamp M., Meierkord H.</w:t>
              </w:r>
            </w:hyperlink>
            <w:r w:rsidRPr="00FC7E74">
              <w:rPr>
                <w:sz w:val="28"/>
                <w:szCs w:val="28"/>
                <w:lang w:val="en-US"/>
              </w:rPr>
              <w:t xml:space="preserve"> Anticonvulsant, antiepileptogenic, and antiictogenic pharmacostrategies // Cell</w:t>
            </w:r>
            <w:r>
              <w:rPr>
                <w:sz w:val="28"/>
                <w:szCs w:val="28"/>
                <w:lang w:val="en-US"/>
              </w:rPr>
              <w:t>.</w:t>
            </w:r>
            <w:r w:rsidRPr="00FC7E74">
              <w:rPr>
                <w:sz w:val="28"/>
                <w:szCs w:val="28"/>
                <w:lang w:val="en-US"/>
              </w:rPr>
              <w:t xml:space="preserve"> Mol</w:t>
            </w:r>
            <w:r>
              <w:rPr>
                <w:sz w:val="28"/>
                <w:szCs w:val="28"/>
                <w:lang w:val="en-US"/>
              </w:rPr>
              <w:t>.</w:t>
            </w:r>
            <w:r w:rsidRPr="00FC7E74">
              <w:rPr>
                <w:sz w:val="28"/>
                <w:szCs w:val="28"/>
                <w:lang w:val="en-US"/>
              </w:rPr>
              <w:t xml:space="preserve"> Life Sci.</w:t>
            </w:r>
            <w:r w:rsidRPr="00607E09">
              <w:rPr>
                <w:sz w:val="28"/>
                <w:szCs w:val="28"/>
              </w:rPr>
              <w:t xml:space="preserve"> –</w:t>
            </w:r>
            <w:r w:rsidRPr="00FC7E74">
              <w:rPr>
                <w:sz w:val="28"/>
                <w:szCs w:val="28"/>
                <w:lang w:val="en-US"/>
              </w:rPr>
              <w:t xml:space="preserve"> 2007.</w:t>
            </w:r>
            <w:r w:rsidRPr="00607E09">
              <w:rPr>
                <w:sz w:val="28"/>
                <w:szCs w:val="28"/>
              </w:rPr>
              <w:t xml:space="preserve"> –</w:t>
            </w:r>
            <w:r w:rsidRPr="00FC7E74">
              <w:rPr>
                <w:sz w:val="28"/>
                <w:szCs w:val="28"/>
                <w:lang w:val="en-US"/>
              </w:rPr>
              <w:t xml:space="preserve"> Vol.64</w:t>
            </w:r>
            <w:r>
              <w:rPr>
                <w:sz w:val="28"/>
                <w:szCs w:val="28"/>
                <w:lang w:val="uk-UA"/>
              </w:rPr>
              <w:t xml:space="preserve">, № </w:t>
            </w:r>
            <w:r w:rsidRPr="00FC7E74">
              <w:rPr>
                <w:sz w:val="28"/>
                <w:szCs w:val="28"/>
                <w:lang w:val="en-US"/>
              </w:rPr>
              <w:t>15.</w:t>
            </w:r>
            <w:r w:rsidRPr="00607E09">
              <w:rPr>
                <w:sz w:val="28"/>
                <w:szCs w:val="28"/>
              </w:rPr>
              <w:t xml:space="preserve"> –</w:t>
            </w:r>
            <w:r w:rsidRPr="00FC7E74">
              <w:rPr>
                <w:sz w:val="28"/>
                <w:szCs w:val="28"/>
                <w:lang w:val="en-US"/>
              </w:rPr>
              <w:t xml:space="preserve"> P.</w:t>
            </w:r>
            <w:r>
              <w:rPr>
                <w:sz w:val="28"/>
                <w:szCs w:val="28"/>
                <w:lang w:val="uk-UA"/>
              </w:rPr>
              <w:t xml:space="preserve"> </w:t>
            </w:r>
            <w:r w:rsidRPr="00FC7E74">
              <w:rPr>
                <w:sz w:val="28"/>
                <w:szCs w:val="28"/>
                <w:lang w:val="en-US"/>
              </w:rPr>
              <w:t>2023-</w:t>
            </w:r>
            <w:r>
              <w:rPr>
                <w:sz w:val="28"/>
                <w:szCs w:val="28"/>
                <w:lang w:val="en-US"/>
              </w:rPr>
              <w:t>20</w:t>
            </w:r>
            <w:r w:rsidRPr="00FC7E74">
              <w:rPr>
                <w:sz w:val="28"/>
                <w:szCs w:val="28"/>
                <w:lang w:val="en-US"/>
              </w:rPr>
              <w:t xml:space="preserve">41. </w:t>
            </w:r>
          </w:p>
        </w:tc>
      </w:tr>
      <w:tr w:rsidR="00836D61" w:rsidRPr="00FC7E74"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607E09"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FC7E74" w:rsidRDefault="00836D61" w:rsidP="006D506A">
            <w:pPr>
              <w:pStyle w:val="affffffffc"/>
              <w:spacing w:before="120" w:line="360" w:lineRule="auto"/>
              <w:ind w:right="120"/>
              <w:jc w:val="both"/>
              <w:rPr>
                <w:sz w:val="28"/>
                <w:szCs w:val="28"/>
              </w:rPr>
            </w:pPr>
            <w:hyperlink r:id="rId28" w:tgtFrame="_blank" w:history="1">
              <w:r w:rsidRPr="00FC7E74">
                <w:rPr>
                  <w:rStyle w:val="af9"/>
                  <w:color w:val="auto"/>
                  <w:sz w:val="28"/>
                  <w:szCs w:val="28"/>
                  <w:lang w:val="en-US"/>
                </w:rPr>
                <w:t>Jandov</w:t>
              </w:r>
              <w:r w:rsidRPr="00836D61">
                <w:rPr>
                  <w:rStyle w:val="af9"/>
                  <w:color w:val="auto"/>
                  <w:sz w:val="28"/>
                  <w:szCs w:val="28"/>
                  <w:lang w:val="en-US"/>
                </w:rPr>
                <w:t xml:space="preserve">á </w:t>
              </w:r>
              <w:r w:rsidRPr="00FC7E74">
                <w:rPr>
                  <w:rStyle w:val="af9"/>
                  <w:color w:val="auto"/>
                  <w:sz w:val="28"/>
                  <w:szCs w:val="28"/>
                  <w:lang w:val="en-US"/>
                </w:rPr>
                <w:t>K.</w:t>
              </w:r>
              <w:r w:rsidRPr="00836D61">
                <w:rPr>
                  <w:rStyle w:val="af9"/>
                  <w:color w:val="auto"/>
                  <w:sz w:val="28"/>
                  <w:szCs w:val="28"/>
                  <w:lang w:val="en-US"/>
                </w:rPr>
                <w:t xml:space="preserve">, </w:t>
              </w:r>
              <w:r w:rsidRPr="00FC7E74">
                <w:rPr>
                  <w:rStyle w:val="af9"/>
                  <w:color w:val="auto"/>
                  <w:sz w:val="28"/>
                  <w:szCs w:val="28"/>
                  <w:lang w:val="en-US"/>
                </w:rPr>
                <w:t>Riljak</w:t>
              </w:r>
              <w:r w:rsidRPr="00836D61">
                <w:rPr>
                  <w:rStyle w:val="af9"/>
                  <w:color w:val="auto"/>
                  <w:sz w:val="28"/>
                  <w:szCs w:val="28"/>
                  <w:lang w:val="en-US"/>
                </w:rPr>
                <w:t xml:space="preserve"> </w:t>
              </w:r>
              <w:r w:rsidRPr="00FC7E74">
                <w:rPr>
                  <w:rStyle w:val="af9"/>
                  <w:color w:val="auto"/>
                  <w:sz w:val="28"/>
                  <w:szCs w:val="28"/>
                  <w:lang w:val="en-US"/>
                </w:rPr>
                <w:t>V.</w:t>
              </w:r>
              <w:r w:rsidRPr="00836D61">
                <w:rPr>
                  <w:rStyle w:val="af9"/>
                  <w:color w:val="auto"/>
                  <w:sz w:val="28"/>
                  <w:szCs w:val="28"/>
                  <w:lang w:val="en-US"/>
                </w:rPr>
                <w:t xml:space="preserve">, </w:t>
              </w:r>
              <w:r w:rsidRPr="00FC7E74">
                <w:rPr>
                  <w:rStyle w:val="af9"/>
                  <w:color w:val="auto"/>
                  <w:sz w:val="28"/>
                  <w:szCs w:val="28"/>
                  <w:lang w:val="en-US"/>
                </w:rPr>
                <w:t>Pokorn</w:t>
              </w:r>
              <w:r w:rsidRPr="00836D61">
                <w:rPr>
                  <w:rStyle w:val="af9"/>
                  <w:color w:val="auto"/>
                  <w:sz w:val="28"/>
                  <w:szCs w:val="28"/>
                  <w:lang w:val="en-US"/>
                </w:rPr>
                <w:t xml:space="preserve">ý </w:t>
              </w:r>
              <w:r w:rsidRPr="00FC7E74">
                <w:rPr>
                  <w:rStyle w:val="af9"/>
                  <w:color w:val="auto"/>
                  <w:sz w:val="28"/>
                  <w:szCs w:val="28"/>
                  <w:lang w:val="en-US"/>
                </w:rPr>
                <w:t>J.</w:t>
              </w:r>
              <w:r w:rsidRPr="00836D61">
                <w:rPr>
                  <w:rStyle w:val="af9"/>
                  <w:color w:val="auto"/>
                  <w:sz w:val="28"/>
                  <w:szCs w:val="28"/>
                  <w:lang w:val="en-US"/>
                </w:rPr>
                <w:t xml:space="preserve">, </w:t>
              </w:r>
              <w:r w:rsidRPr="00FC7E74">
                <w:rPr>
                  <w:rStyle w:val="af9"/>
                  <w:color w:val="auto"/>
                  <w:sz w:val="28"/>
                  <w:szCs w:val="28"/>
                  <w:lang w:val="en-US"/>
                </w:rPr>
                <w:t>Langmeier</w:t>
              </w:r>
              <w:r w:rsidRPr="00836D61">
                <w:rPr>
                  <w:rStyle w:val="af9"/>
                  <w:color w:val="auto"/>
                  <w:sz w:val="28"/>
                  <w:szCs w:val="28"/>
                  <w:lang w:val="en-US"/>
                </w:rPr>
                <w:t xml:space="preserve"> </w:t>
              </w:r>
              <w:r w:rsidRPr="00FC7E74">
                <w:rPr>
                  <w:rStyle w:val="af9"/>
                  <w:color w:val="auto"/>
                  <w:sz w:val="28"/>
                  <w:szCs w:val="28"/>
                  <w:lang w:val="en-US"/>
                </w:rPr>
                <w:t>M.</w:t>
              </w:r>
            </w:hyperlink>
            <w:r w:rsidRPr="00FC7E74">
              <w:rPr>
                <w:sz w:val="28"/>
                <w:szCs w:val="28"/>
                <w:lang w:val="en-US"/>
              </w:rPr>
              <w:t xml:space="preserve"> Pentylentetrazol associated changes of hippocampal neurons in immature rats // Prague Med</w:t>
            </w:r>
            <w:r>
              <w:rPr>
                <w:sz w:val="28"/>
                <w:szCs w:val="28"/>
                <w:lang w:val="en-US"/>
              </w:rPr>
              <w:t>.</w:t>
            </w:r>
            <w:r w:rsidRPr="00FC7E74">
              <w:rPr>
                <w:sz w:val="28"/>
                <w:szCs w:val="28"/>
                <w:lang w:val="en-US"/>
              </w:rPr>
              <w:t xml:space="preserve"> Rep.</w:t>
            </w:r>
            <w:r w:rsidRPr="00607E09">
              <w:rPr>
                <w:sz w:val="28"/>
                <w:szCs w:val="28"/>
              </w:rPr>
              <w:t xml:space="preserve"> –</w:t>
            </w:r>
            <w:r w:rsidRPr="00FC7E74">
              <w:rPr>
                <w:sz w:val="28"/>
                <w:szCs w:val="28"/>
                <w:lang w:val="en-US"/>
              </w:rPr>
              <w:t xml:space="preserve"> 2007.</w:t>
            </w:r>
            <w:r w:rsidRPr="00607E09">
              <w:rPr>
                <w:sz w:val="28"/>
                <w:szCs w:val="28"/>
              </w:rPr>
              <w:t xml:space="preserve"> –</w:t>
            </w:r>
            <w:r w:rsidRPr="00FC7E74">
              <w:rPr>
                <w:sz w:val="28"/>
                <w:szCs w:val="28"/>
                <w:lang w:val="en-US"/>
              </w:rPr>
              <w:t xml:space="preserve"> Vol</w:t>
            </w:r>
            <w:r w:rsidRPr="00FC7E74">
              <w:rPr>
                <w:sz w:val="28"/>
                <w:szCs w:val="28"/>
              </w:rPr>
              <w:t>.108(1).</w:t>
            </w:r>
            <w:r w:rsidRPr="00607E09">
              <w:rPr>
                <w:sz w:val="28"/>
                <w:szCs w:val="28"/>
              </w:rPr>
              <w:t xml:space="preserve"> –</w:t>
            </w:r>
            <w:r w:rsidRPr="00FC7E74">
              <w:rPr>
                <w:sz w:val="28"/>
                <w:szCs w:val="28"/>
              </w:rPr>
              <w:t xml:space="preserve"> </w:t>
            </w:r>
            <w:r w:rsidRPr="00FC7E74">
              <w:rPr>
                <w:sz w:val="28"/>
                <w:szCs w:val="28"/>
                <w:lang w:val="en-US"/>
              </w:rPr>
              <w:t>P</w:t>
            </w:r>
            <w:r w:rsidRPr="00FC7E74">
              <w:rPr>
                <w:sz w:val="28"/>
                <w:szCs w:val="28"/>
              </w:rPr>
              <w:t>.</w:t>
            </w:r>
            <w:r>
              <w:rPr>
                <w:sz w:val="28"/>
                <w:szCs w:val="28"/>
                <w:lang w:val="uk-UA"/>
              </w:rPr>
              <w:t xml:space="preserve"> </w:t>
            </w:r>
            <w:r w:rsidRPr="00FC7E74">
              <w:rPr>
                <w:sz w:val="28"/>
                <w:szCs w:val="28"/>
              </w:rPr>
              <w:t xml:space="preserve">67-74.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en-US"/>
              </w:rPr>
            </w:pPr>
            <w:r w:rsidRPr="00FC7E74">
              <w:rPr>
                <w:color w:val="000000"/>
                <w:sz w:val="28"/>
                <w:szCs w:val="28"/>
                <w:lang w:val="pl-PL"/>
              </w:rPr>
              <w:t xml:space="preserve">Karkar K.M., Thio L.L., Yamada K.A.  </w:t>
            </w:r>
            <w:r w:rsidRPr="00FC7E74">
              <w:rPr>
                <w:rStyle w:val="aff4"/>
                <w:b w:val="0"/>
                <w:color w:val="000000"/>
                <w:sz w:val="28"/>
                <w:szCs w:val="28"/>
                <w:lang w:val="en-US"/>
              </w:rPr>
              <w:t xml:space="preserve">Effects of seven clinically important antiepileptic drugs on inhibitory glycine receptor currents in hippocampal neurons </w:t>
            </w:r>
            <w:r w:rsidRPr="00FC7E74">
              <w:rPr>
                <w:rStyle w:val="aff4"/>
                <w:color w:val="000000"/>
                <w:sz w:val="28"/>
                <w:szCs w:val="28"/>
                <w:lang w:val="en-US"/>
              </w:rPr>
              <w:t>//</w:t>
            </w:r>
            <w:r w:rsidRPr="00FC7E74">
              <w:rPr>
                <w:rStyle w:val="aff4"/>
                <w:color w:val="000000"/>
                <w:sz w:val="28"/>
                <w:szCs w:val="28"/>
                <w:lang w:val="en-GB"/>
              </w:rPr>
              <w:t xml:space="preserve"> </w:t>
            </w:r>
            <w:r w:rsidRPr="00FC7E74">
              <w:rPr>
                <w:color w:val="000000"/>
                <w:sz w:val="28"/>
                <w:szCs w:val="28"/>
                <w:lang w:val="en-US"/>
              </w:rPr>
              <w:t>Epilepsy Res. – 2004. – Vol 58, №1. – P. 27-35.</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Keller</w:t>
            </w:r>
            <w:r w:rsidRPr="00FC7E74">
              <w:rPr>
                <w:color w:val="000000"/>
                <w:sz w:val="28"/>
                <w:szCs w:val="28"/>
                <w:lang w:val="en-US"/>
              </w:rPr>
              <w:t xml:space="preserve"> </w:t>
            </w:r>
            <w:r w:rsidRPr="00FC7E74">
              <w:rPr>
                <w:color w:val="000000"/>
                <w:sz w:val="28"/>
                <w:szCs w:val="28"/>
                <w:lang w:val="uk-UA"/>
              </w:rPr>
              <w:t>F</w:t>
            </w:r>
            <w:r w:rsidRPr="00FC7E74">
              <w:rPr>
                <w:color w:val="000000"/>
                <w:sz w:val="28"/>
                <w:szCs w:val="28"/>
                <w:lang w:val="en-US"/>
              </w:rPr>
              <w:t>.</w:t>
            </w:r>
            <w:r w:rsidRPr="00FC7E74">
              <w:rPr>
                <w:color w:val="000000"/>
                <w:sz w:val="28"/>
                <w:szCs w:val="28"/>
                <w:lang w:val="uk-UA"/>
              </w:rPr>
              <w:t>,  Griesshammer</w:t>
            </w:r>
            <w:r w:rsidRPr="00FC7E74">
              <w:rPr>
                <w:color w:val="000000"/>
                <w:sz w:val="28"/>
                <w:szCs w:val="28"/>
                <w:lang w:val="en-US"/>
              </w:rPr>
              <w:t xml:space="preserve"> </w:t>
            </w:r>
            <w:r w:rsidRPr="00FC7E74">
              <w:rPr>
                <w:color w:val="000000"/>
                <w:sz w:val="28"/>
                <w:szCs w:val="28"/>
                <w:lang w:val="uk-UA"/>
              </w:rPr>
              <w:t>M</w:t>
            </w:r>
            <w:r w:rsidRPr="00FC7E74">
              <w:rPr>
                <w:color w:val="000000"/>
                <w:sz w:val="28"/>
                <w:szCs w:val="28"/>
                <w:lang w:val="en-US"/>
              </w:rPr>
              <w:t>.</w:t>
            </w:r>
            <w:r w:rsidRPr="00FC7E74">
              <w:rPr>
                <w:color w:val="000000"/>
                <w:sz w:val="28"/>
                <w:szCs w:val="28"/>
                <w:lang w:val="uk-UA"/>
              </w:rPr>
              <w:t>,</w:t>
            </w:r>
            <w:r w:rsidRPr="00FC7E74">
              <w:rPr>
                <w:color w:val="000000"/>
                <w:sz w:val="28"/>
                <w:szCs w:val="28"/>
                <w:lang w:val="en-US"/>
              </w:rPr>
              <w:t xml:space="preserve"> </w:t>
            </w:r>
            <w:r w:rsidRPr="00FC7E74">
              <w:rPr>
                <w:color w:val="000000"/>
                <w:sz w:val="28"/>
                <w:szCs w:val="28"/>
                <w:lang w:val="uk-UA"/>
              </w:rPr>
              <w:t xml:space="preserve"> Haussler</w:t>
            </w:r>
            <w:r w:rsidRPr="00FC7E74">
              <w:rPr>
                <w:color w:val="000000"/>
                <w:sz w:val="28"/>
                <w:szCs w:val="28"/>
                <w:lang w:val="en-US"/>
              </w:rPr>
              <w:t xml:space="preserve"> </w:t>
            </w:r>
            <w:r w:rsidRPr="00FC7E74">
              <w:rPr>
                <w:color w:val="000000"/>
                <w:sz w:val="28"/>
                <w:szCs w:val="28"/>
                <w:lang w:val="uk-UA"/>
              </w:rPr>
              <w:t>U</w:t>
            </w:r>
            <w:r w:rsidRPr="00FC7E74">
              <w:rPr>
                <w:color w:val="000000"/>
                <w:sz w:val="28"/>
                <w:szCs w:val="28"/>
                <w:lang w:val="en-US"/>
              </w:rPr>
              <w:t xml:space="preserve">. </w:t>
            </w:r>
            <w:proofErr w:type="gramStart"/>
            <w:r w:rsidRPr="00FC7E74">
              <w:rPr>
                <w:color w:val="000000"/>
                <w:sz w:val="28"/>
                <w:szCs w:val="28"/>
                <w:lang w:val="en-US"/>
              </w:rPr>
              <w:t>et</w:t>
            </w:r>
            <w:proofErr w:type="gramEnd"/>
            <w:r w:rsidRPr="00FC7E74">
              <w:rPr>
                <w:color w:val="000000"/>
                <w:sz w:val="28"/>
                <w:szCs w:val="28"/>
                <w:lang w:val="en-US"/>
              </w:rPr>
              <w:t xml:space="preserve"> al.</w:t>
            </w:r>
            <w:r w:rsidRPr="00FC7E74">
              <w:rPr>
                <w:color w:val="000000"/>
                <w:sz w:val="28"/>
                <w:szCs w:val="28"/>
                <w:lang w:val="uk-UA"/>
              </w:rPr>
              <w:t xml:space="preserve"> Pregnancy and </w:t>
            </w:r>
            <w:r w:rsidRPr="00FC7E74">
              <w:rPr>
                <w:color w:val="000000"/>
                <w:sz w:val="28"/>
                <w:szCs w:val="28"/>
                <w:lang w:val="en-US"/>
              </w:rPr>
              <w:t>r</w:t>
            </w:r>
            <w:r w:rsidRPr="00FC7E74">
              <w:rPr>
                <w:color w:val="000000"/>
                <w:sz w:val="28"/>
                <w:szCs w:val="28"/>
                <w:lang w:val="uk-UA"/>
              </w:rPr>
              <w:t xml:space="preserve">enal </w:t>
            </w:r>
            <w:r w:rsidRPr="00FC7E74">
              <w:rPr>
                <w:color w:val="000000"/>
                <w:sz w:val="28"/>
                <w:szCs w:val="28"/>
                <w:lang w:val="en-US"/>
              </w:rPr>
              <w:t>f</w:t>
            </w:r>
            <w:r w:rsidRPr="00FC7E74">
              <w:rPr>
                <w:color w:val="000000"/>
                <w:sz w:val="28"/>
                <w:szCs w:val="28"/>
                <w:lang w:val="uk-UA"/>
              </w:rPr>
              <w:t xml:space="preserve">ailure. The </w:t>
            </w:r>
            <w:r w:rsidRPr="00FC7E74">
              <w:rPr>
                <w:color w:val="000000"/>
                <w:sz w:val="28"/>
                <w:szCs w:val="28"/>
                <w:lang w:val="en-US"/>
              </w:rPr>
              <w:t>c</w:t>
            </w:r>
            <w:r w:rsidRPr="00FC7E74">
              <w:rPr>
                <w:color w:val="000000"/>
                <w:sz w:val="28"/>
                <w:szCs w:val="28"/>
                <w:lang w:val="uk-UA"/>
              </w:rPr>
              <w:t xml:space="preserve">ase for </w:t>
            </w:r>
            <w:r w:rsidRPr="00FC7E74">
              <w:rPr>
                <w:color w:val="000000"/>
                <w:sz w:val="28"/>
                <w:szCs w:val="28"/>
                <w:lang w:val="en-US"/>
              </w:rPr>
              <w:t>a</w:t>
            </w:r>
            <w:r w:rsidRPr="00FC7E74">
              <w:rPr>
                <w:color w:val="000000"/>
                <w:sz w:val="28"/>
                <w:szCs w:val="28"/>
                <w:lang w:val="uk-UA"/>
              </w:rPr>
              <w:t xml:space="preserve">pplication of </w:t>
            </w:r>
            <w:r w:rsidRPr="00FC7E74">
              <w:rPr>
                <w:color w:val="000000"/>
                <w:sz w:val="28"/>
                <w:szCs w:val="28"/>
                <w:lang w:val="en-US"/>
              </w:rPr>
              <w:t>d</w:t>
            </w:r>
            <w:r w:rsidRPr="00FC7E74">
              <w:rPr>
                <w:color w:val="000000"/>
                <w:sz w:val="28"/>
                <w:szCs w:val="28"/>
                <w:lang w:val="uk-UA"/>
              </w:rPr>
              <w:t xml:space="preserve">osage </w:t>
            </w:r>
            <w:r w:rsidRPr="00FC7E74">
              <w:rPr>
                <w:color w:val="000000"/>
                <w:sz w:val="28"/>
                <w:szCs w:val="28"/>
                <w:lang w:val="en-US"/>
              </w:rPr>
              <w:t>g</w:t>
            </w:r>
            <w:r w:rsidRPr="00FC7E74">
              <w:rPr>
                <w:color w:val="000000"/>
                <w:sz w:val="28"/>
                <w:szCs w:val="28"/>
                <w:lang w:val="uk-UA"/>
              </w:rPr>
              <w:t>uidelines</w:t>
            </w:r>
            <w:r w:rsidRPr="00FC7E74">
              <w:rPr>
                <w:color w:val="000000"/>
                <w:sz w:val="28"/>
                <w:szCs w:val="28"/>
                <w:lang w:val="en-US"/>
              </w:rPr>
              <w:t xml:space="preserve"> //</w:t>
            </w:r>
            <w:r w:rsidRPr="00FC7E74">
              <w:rPr>
                <w:color w:val="000000"/>
                <w:sz w:val="28"/>
                <w:szCs w:val="28"/>
                <w:lang w:val="uk-UA"/>
              </w:rPr>
              <w:t xml:space="preserve"> Drugs</w:t>
            </w:r>
            <w:r w:rsidRPr="00FC7E74">
              <w:rPr>
                <w:color w:val="000000"/>
                <w:sz w:val="28"/>
                <w:szCs w:val="28"/>
                <w:lang w:val="en-US"/>
              </w:rPr>
              <w:t xml:space="preserve">. – </w:t>
            </w:r>
            <w:r w:rsidRPr="00FC7E74">
              <w:rPr>
                <w:color w:val="000000"/>
                <w:sz w:val="28"/>
                <w:szCs w:val="28"/>
                <w:lang w:val="uk-UA"/>
              </w:rPr>
              <w:t>2001</w:t>
            </w:r>
            <w:r w:rsidRPr="00FC7E74">
              <w:rPr>
                <w:color w:val="000000"/>
                <w:sz w:val="28"/>
                <w:szCs w:val="28"/>
                <w:lang w:val="en-US"/>
              </w:rPr>
              <w:t>. –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61</w:t>
            </w:r>
            <w:proofErr w:type="gramStart"/>
            <w:r w:rsidRPr="00FC7E74">
              <w:rPr>
                <w:color w:val="000000"/>
                <w:sz w:val="28"/>
                <w:szCs w:val="28"/>
                <w:lang w:val="uk-UA"/>
              </w:rPr>
              <w:t xml:space="preserve">, </w:t>
            </w:r>
            <w:r>
              <w:rPr>
                <w:color w:val="000000"/>
                <w:sz w:val="28"/>
                <w:szCs w:val="28"/>
                <w:lang w:val="uk-UA"/>
              </w:rPr>
              <w:t xml:space="preserve"> </w:t>
            </w:r>
            <w:r w:rsidRPr="00FC7E74">
              <w:rPr>
                <w:color w:val="000000"/>
                <w:sz w:val="28"/>
                <w:szCs w:val="28"/>
                <w:lang w:val="uk-UA"/>
              </w:rPr>
              <w:t>№</w:t>
            </w:r>
            <w:proofErr w:type="gramEnd"/>
            <w:r w:rsidRPr="00FC7E74">
              <w:rPr>
                <w:color w:val="000000"/>
                <w:sz w:val="28"/>
                <w:szCs w:val="28"/>
                <w:lang w:val="uk-UA"/>
              </w:rPr>
              <w:t xml:space="preserve"> 13.</w:t>
            </w:r>
            <w:r w:rsidRPr="00FC7E74">
              <w:rPr>
                <w:color w:val="000000"/>
                <w:sz w:val="28"/>
                <w:szCs w:val="28"/>
                <w:lang w:val="en-US"/>
              </w:rPr>
              <w:t xml:space="preserve"> –</w:t>
            </w:r>
            <w:r w:rsidRPr="00FC7E74">
              <w:rPr>
                <w:color w:val="000000"/>
                <w:sz w:val="28"/>
                <w:szCs w:val="28"/>
                <w:lang w:val="uk-UA"/>
              </w:rPr>
              <w:t xml:space="preserve"> </w:t>
            </w:r>
            <w:proofErr w:type="gramStart"/>
            <w:r w:rsidRPr="00FC7E74">
              <w:rPr>
                <w:color w:val="000000"/>
                <w:sz w:val="28"/>
                <w:szCs w:val="28"/>
                <w:lang w:val="uk-UA"/>
              </w:rPr>
              <w:t>Р. 1901</w:t>
            </w:r>
            <w:proofErr w:type="gramEnd"/>
            <w:r w:rsidRPr="00FC7E74">
              <w:rPr>
                <w:color w:val="000000"/>
                <w:sz w:val="28"/>
                <w:szCs w:val="28"/>
                <w:lang w:val="uk-UA"/>
              </w:rPr>
              <w:t>-1920.</w:t>
            </w:r>
            <w:r w:rsidRPr="00FC7E74">
              <w:rPr>
                <w:color w:val="000000"/>
                <w:sz w:val="28"/>
                <w:szCs w:val="28"/>
                <w:lang w:val="en-US"/>
              </w:rPr>
              <w:t xml:space="preserve">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lang w:val="en-US"/>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en-US"/>
              </w:rPr>
              <w:t xml:space="preserve">Koella W.P. Animal Experimental Methods in the Study of Antiepileptic Drugs // Antiepileptic Drugs. </w:t>
            </w:r>
            <w:r w:rsidRPr="008624EC">
              <w:rPr>
                <w:color w:val="000000"/>
                <w:sz w:val="28"/>
                <w:szCs w:val="28"/>
                <w:lang w:val="en-US"/>
              </w:rPr>
              <w:t>–</w:t>
            </w:r>
            <w:r>
              <w:rPr>
                <w:color w:val="000000"/>
                <w:sz w:val="28"/>
                <w:szCs w:val="28"/>
                <w:lang w:val="uk-UA"/>
              </w:rPr>
              <w:t xml:space="preserve"> </w:t>
            </w:r>
            <w:r w:rsidRPr="00FC7E74">
              <w:rPr>
                <w:color w:val="000000"/>
                <w:sz w:val="28"/>
                <w:szCs w:val="28"/>
                <w:lang w:val="en-US"/>
              </w:rPr>
              <w:t>1985.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5</w:t>
            </w:r>
            <w:r>
              <w:rPr>
                <w:color w:val="000000"/>
                <w:sz w:val="28"/>
                <w:szCs w:val="28"/>
                <w:lang w:val="uk-UA"/>
              </w:rPr>
              <w:t xml:space="preserve">, №4. </w:t>
            </w:r>
            <w:r w:rsidRPr="00FC7E74">
              <w:rPr>
                <w:color w:val="000000"/>
                <w:sz w:val="28"/>
                <w:szCs w:val="28"/>
                <w:lang w:val="en-US"/>
              </w:rPr>
              <w:t>–</w:t>
            </w:r>
            <w:r>
              <w:rPr>
                <w:color w:val="000000"/>
                <w:sz w:val="28"/>
                <w:szCs w:val="28"/>
                <w:lang w:val="uk-UA"/>
              </w:rPr>
              <w:t xml:space="preserve"> </w:t>
            </w:r>
            <w:r w:rsidRPr="00FC7E74">
              <w:rPr>
                <w:color w:val="000000"/>
                <w:sz w:val="28"/>
                <w:szCs w:val="28"/>
                <w:lang w:val="en-US"/>
              </w:rPr>
              <w:t>P. 283–339.</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Krakow K</w:t>
            </w:r>
            <w:r w:rsidRPr="00FC7E74">
              <w:rPr>
                <w:color w:val="000000"/>
                <w:sz w:val="28"/>
                <w:szCs w:val="28"/>
                <w:lang w:val="en-US"/>
              </w:rPr>
              <w:t>.</w:t>
            </w:r>
            <w:r w:rsidRPr="00FC7E74">
              <w:rPr>
                <w:color w:val="000000"/>
                <w:sz w:val="28"/>
                <w:szCs w:val="28"/>
                <w:lang w:val="uk-UA"/>
              </w:rPr>
              <w:t>, Walker M</w:t>
            </w:r>
            <w:r w:rsidRPr="00FC7E74">
              <w:rPr>
                <w:color w:val="000000"/>
                <w:sz w:val="28"/>
                <w:szCs w:val="28"/>
                <w:lang w:val="en-US"/>
              </w:rPr>
              <w:t>.</w:t>
            </w:r>
            <w:r w:rsidRPr="00FC7E74">
              <w:rPr>
                <w:color w:val="000000"/>
                <w:sz w:val="28"/>
                <w:szCs w:val="28"/>
                <w:lang w:val="uk-UA"/>
              </w:rPr>
              <w:t>, Otoul C</w:t>
            </w:r>
            <w:r w:rsidRPr="00FC7E74">
              <w:rPr>
                <w:color w:val="000000"/>
                <w:sz w:val="28"/>
                <w:szCs w:val="28"/>
                <w:lang w:val="en-US"/>
              </w:rPr>
              <w:t>.</w:t>
            </w:r>
            <w:r w:rsidRPr="00FC7E74">
              <w:rPr>
                <w:color w:val="000000"/>
                <w:sz w:val="28"/>
                <w:szCs w:val="28"/>
                <w:lang w:val="uk-UA"/>
              </w:rPr>
              <w:t xml:space="preserve"> et al. Long-term continuation of levetiracetam in patients with refractory epilepsy</w:t>
            </w:r>
            <w:r w:rsidRPr="00FC7E74">
              <w:rPr>
                <w:color w:val="000000"/>
                <w:sz w:val="28"/>
                <w:szCs w:val="28"/>
                <w:lang w:val="en-US"/>
              </w:rPr>
              <w:t xml:space="preserve"> //</w:t>
            </w:r>
            <w:r w:rsidRPr="00FC7E74">
              <w:rPr>
                <w:color w:val="000000"/>
                <w:sz w:val="28"/>
                <w:szCs w:val="28"/>
                <w:lang w:val="uk-UA"/>
              </w:rPr>
              <w:t xml:space="preserve"> Neurology</w:t>
            </w:r>
            <w:r w:rsidRPr="00FC7E74">
              <w:rPr>
                <w:color w:val="000000"/>
                <w:sz w:val="28"/>
                <w:szCs w:val="28"/>
                <w:lang w:val="en-US"/>
              </w:rPr>
              <w:t>. –</w:t>
            </w:r>
            <w:r w:rsidRPr="00FC7E74">
              <w:rPr>
                <w:color w:val="000000"/>
                <w:sz w:val="28"/>
                <w:szCs w:val="28"/>
                <w:lang w:val="uk-UA"/>
              </w:rPr>
              <w:t xml:space="preserve"> 2001</w:t>
            </w:r>
            <w:r w:rsidRPr="00FC7E74">
              <w:rPr>
                <w:color w:val="000000"/>
                <w:sz w:val="28"/>
                <w:szCs w:val="28"/>
                <w:lang w:val="en-US"/>
              </w:rPr>
              <w:t>. –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56</w:t>
            </w:r>
            <w:r w:rsidRPr="00FC7E74">
              <w:rPr>
                <w:color w:val="000000"/>
                <w:sz w:val="28"/>
                <w:szCs w:val="28"/>
                <w:lang w:val="en-US"/>
              </w:rPr>
              <w:t xml:space="preserve">. – P. </w:t>
            </w:r>
            <w:r w:rsidRPr="00FC7E74">
              <w:rPr>
                <w:color w:val="000000"/>
                <w:sz w:val="28"/>
                <w:szCs w:val="28"/>
                <w:lang w:val="uk-UA"/>
              </w:rPr>
              <w:t>1772-</w:t>
            </w:r>
            <w:r w:rsidRPr="00FC7E74">
              <w:rPr>
                <w:color w:val="000000"/>
                <w:sz w:val="28"/>
                <w:szCs w:val="28"/>
                <w:lang w:val="en-US"/>
              </w:rPr>
              <w:t>17</w:t>
            </w:r>
            <w:r w:rsidRPr="00FC7E74">
              <w:rPr>
                <w:color w:val="000000"/>
                <w:sz w:val="28"/>
                <w:szCs w:val="28"/>
                <w:lang w:val="uk-UA"/>
              </w:rPr>
              <w:t xml:space="preserve">74.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pl-PL"/>
              </w:rPr>
            </w:pPr>
            <w:r w:rsidRPr="00FC7E74">
              <w:rPr>
                <w:color w:val="000000"/>
                <w:sz w:val="28"/>
                <w:szCs w:val="28"/>
                <w:lang w:val="en-US"/>
              </w:rPr>
              <w:t>Kullmann D. M. Epilepsy genetics // Drugs of today. – 2003. – Vol. 39</w:t>
            </w:r>
            <w:proofErr w:type="gramStart"/>
            <w:r w:rsidRPr="00FC7E74">
              <w:rPr>
                <w:color w:val="000000"/>
                <w:sz w:val="28"/>
                <w:szCs w:val="28"/>
                <w:lang w:val="uk-UA"/>
              </w:rPr>
              <w:t>,</w:t>
            </w:r>
            <w:r w:rsidRPr="00FC7E74">
              <w:rPr>
                <w:color w:val="000000"/>
                <w:sz w:val="28"/>
                <w:szCs w:val="28"/>
                <w:lang w:val="en-US"/>
              </w:rPr>
              <w:t xml:space="preserve"> </w:t>
            </w:r>
            <w:r>
              <w:rPr>
                <w:color w:val="000000"/>
                <w:sz w:val="28"/>
                <w:szCs w:val="28"/>
                <w:lang w:val="uk-UA"/>
              </w:rPr>
              <w:t xml:space="preserve"> </w:t>
            </w:r>
            <w:r w:rsidRPr="00FC7E74">
              <w:rPr>
                <w:color w:val="000000"/>
                <w:sz w:val="28"/>
                <w:szCs w:val="28"/>
                <w:lang w:val="en-US"/>
              </w:rPr>
              <w:t>№</w:t>
            </w:r>
            <w:proofErr w:type="gramEnd"/>
            <w:r w:rsidRPr="00FC7E74">
              <w:rPr>
                <w:color w:val="000000"/>
                <w:sz w:val="28"/>
                <w:szCs w:val="28"/>
                <w:lang w:val="en-US"/>
              </w:rPr>
              <w:t>9</w:t>
            </w:r>
            <w:r>
              <w:rPr>
                <w:color w:val="000000"/>
                <w:sz w:val="28"/>
                <w:szCs w:val="28"/>
                <w:lang w:val="en-US"/>
              </w:rPr>
              <w:t>.</w:t>
            </w:r>
            <w:r w:rsidRPr="00FC7E74">
              <w:rPr>
                <w:color w:val="000000"/>
                <w:sz w:val="28"/>
                <w:szCs w:val="28"/>
                <w:lang w:val="en-US"/>
              </w:rPr>
              <w:t xml:space="preserve"> – P. 725-732.</w:t>
            </w:r>
          </w:p>
        </w:tc>
      </w:tr>
      <w:tr w:rsidR="00836D61" w:rsidRPr="00607E09" w:rsidTr="006D506A">
        <w:tc>
          <w:tcPr>
            <w:tcW w:w="720" w:type="dxa"/>
          </w:tcPr>
          <w:p w:rsidR="00836D61" w:rsidRPr="00CB5B6F" w:rsidRDefault="00836D61" w:rsidP="00276B1F">
            <w:pPr>
              <w:numPr>
                <w:ilvl w:val="0"/>
                <w:numId w:val="61"/>
              </w:numPr>
              <w:suppressAutoHyphens w:val="0"/>
              <w:spacing w:line="360" w:lineRule="auto"/>
              <w:ind w:left="0" w:firstLine="0"/>
              <w:rPr>
                <w:color w:val="000000"/>
                <w:sz w:val="28"/>
                <w:szCs w:val="28"/>
                <w:lang w:val="en-US"/>
              </w:rPr>
            </w:pPr>
          </w:p>
        </w:tc>
        <w:tc>
          <w:tcPr>
            <w:tcW w:w="8820" w:type="dxa"/>
          </w:tcPr>
          <w:p w:rsidR="00836D61" w:rsidRPr="00FC7E74" w:rsidRDefault="00836D61" w:rsidP="006D506A">
            <w:pPr>
              <w:spacing w:line="360" w:lineRule="auto"/>
              <w:jc w:val="both"/>
              <w:rPr>
                <w:sz w:val="28"/>
                <w:szCs w:val="28"/>
                <w:lang w:val="uk-UA"/>
              </w:rPr>
            </w:pPr>
            <w:hyperlink r:id="rId29" w:tgtFrame="_blank" w:history="1">
              <w:r w:rsidRPr="00FC7E74">
                <w:rPr>
                  <w:rStyle w:val="af9"/>
                  <w:sz w:val="28"/>
                  <w:szCs w:val="28"/>
                  <w:lang w:val="en-GB"/>
                </w:rPr>
                <w:t>Kwan P., Brodie M.J.</w:t>
              </w:r>
            </w:hyperlink>
            <w:r w:rsidRPr="00FC7E74">
              <w:rPr>
                <w:sz w:val="28"/>
                <w:szCs w:val="28"/>
                <w:lang w:val="en-US"/>
              </w:rPr>
              <w:t xml:space="preserve"> </w:t>
            </w:r>
            <w:r w:rsidRPr="00FC7E74">
              <w:rPr>
                <w:sz w:val="28"/>
                <w:szCs w:val="28"/>
                <w:lang w:val="en-GB"/>
              </w:rPr>
              <w:t xml:space="preserve">Combination therapy in epilepsy: when and what to use // </w:t>
            </w:r>
            <w:r w:rsidRPr="00FC7E74">
              <w:rPr>
                <w:sz w:val="28"/>
                <w:szCs w:val="28"/>
                <w:lang w:val="en-US"/>
              </w:rPr>
              <w:t>Drugs.</w:t>
            </w:r>
            <w:r w:rsidRPr="00FC7E74">
              <w:rPr>
                <w:color w:val="000000"/>
                <w:sz w:val="28"/>
                <w:szCs w:val="28"/>
                <w:lang w:val="en-US"/>
              </w:rPr>
              <w:t xml:space="preserve"> –</w:t>
            </w:r>
            <w:r w:rsidRPr="00FC7E74">
              <w:rPr>
                <w:sz w:val="28"/>
                <w:szCs w:val="28"/>
                <w:lang w:val="en-US"/>
              </w:rPr>
              <w:t xml:space="preserve"> 2006.</w:t>
            </w:r>
            <w:r w:rsidRPr="00FC7E74">
              <w:rPr>
                <w:color w:val="000000"/>
                <w:sz w:val="28"/>
                <w:szCs w:val="28"/>
                <w:lang w:val="en-US"/>
              </w:rPr>
              <w:t xml:space="preserve"> –</w:t>
            </w:r>
            <w:r w:rsidRPr="00FC7E74">
              <w:rPr>
                <w:sz w:val="28"/>
                <w:szCs w:val="28"/>
                <w:lang w:val="en-US"/>
              </w:rPr>
              <w:t xml:space="preserve"> Vol. </w:t>
            </w:r>
            <w:r w:rsidRPr="008624EC">
              <w:rPr>
                <w:sz w:val="28"/>
                <w:szCs w:val="28"/>
                <w:lang w:val="en-US"/>
              </w:rPr>
              <w:t>6</w:t>
            </w:r>
            <w:r>
              <w:rPr>
                <w:sz w:val="28"/>
                <w:szCs w:val="28"/>
                <w:lang w:val="uk-UA"/>
              </w:rPr>
              <w:t xml:space="preserve">, № </w:t>
            </w:r>
            <w:r w:rsidRPr="008624EC">
              <w:rPr>
                <w:sz w:val="28"/>
                <w:szCs w:val="28"/>
                <w:lang w:val="en-US"/>
              </w:rPr>
              <w:t>14</w:t>
            </w:r>
            <w:r w:rsidRPr="00FC7E74">
              <w:rPr>
                <w:sz w:val="28"/>
                <w:szCs w:val="28"/>
                <w:lang w:val="en-US"/>
              </w:rPr>
              <w:t>.</w:t>
            </w:r>
            <w:r w:rsidRPr="00FC7E74">
              <w:rPr>
                <w:color w:val="000000"/>
                <w:sz w:val="28"/>
                <w:szCs w:val="28"/>
                <w:lang w:val="en-US"/>
              </w:rPr>
              <w:t xml:space="preserve"> –</w:t>
            </w:r>
            <w:r w:rsidRPr="00FC7E74">
              <w:rPr>
                <w:sz w:val="28"/>
                <w:szCs w:val="28"/>
                <w:lang w:val="en-US"/>
              </w:rPr>
              <w:t xml:space="preserve"> P. </w:t>
            </w:r>
            <w:r w:rsidRPr="008624EC">
              <w:rPr>
                <w:sz w:val="28"/>
                <w:szCs w:val="28"/>
                <w:lang w:val="en-US"/>
              </w:rPr>
              <w:t>1817-</w:t>
            </w:r>
            <w:r>
              <w:rPr>
                <w:sz w:val="28"/>
                <w:szCs w:val="28"/>
                <w:lang w:val="en-US"/>
              </w:rPr>
              <w:t>18</w:t>
            </w:r>
            <w:r w:rsidRPr="008624EC">
              <w:rPr>
                <w:sz w:val="28"/>
                <w:szCs w:val="28"/>
                <w:lang w:val="en-US"/>
              </w:rPr>
              <w:t>29.</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 xml:space="preserve">Kwan P., Brodie M.J. Neuropsychological effects of epilepsy and antiepileptic drugs // Lancet. – 2001. – </w:t>
            </w:r>
            <w:r w:rsidRPr="00FC7E74">
              <w:rPr>
                <w:color w:val="000000"/>
                <w:sz w:val="28"/>
                <w:szCs w:val="28"/>
                <w:lang w:val="en-US"/>
              </w:rPr>
              <w:t>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357.</w:t>
            </w:r>
            <w:r w:rsidRPr="00FC7E74">
              <w:rPr>
                <w:color w:val="000000"/>
                <w:sz w:val="28"/>
                <w:szCs w:val="28"/>
                <w:lang w:val="en-US"/>
              </w:rPr>
              <w:t xml:space="preserve"> –</w:t>
            </w:r>
            <w:r w:rsidRPr="00FC7E74">
              <w:rPr>
                <w:color w:val="000000"/>
                <w:sz w:val="28"/>
                <w:szCs w:val="28"/>
                <w:lang w:val="uk-UA"/>
              </w:rPr>
              <w:t xml:space="preserve"> </w:t>
            </w:r>
            <w:proofErr w:type="gramStart"/>
            <w:r w:rsidRPr="00FC7E74">
              <w:rPr>
                <w:color w:val="000000"/>
                <w:sz w:val="28"/>
                <w:szCs w:val="28"/>
                <w:lang w:val="uk-UA"/>
              </w:rPr>
              <w:t>Р. 216</w:t>
            </w:r>
            <w:proofErr w:type="gramEnd"/>
            <w:r w:rsidRPr="00FC7E74">
              <w:rPr>
                <w:color w:val="000000"/>
                <w:sz w:val="28"/>
                <w:szCs w:val="28"/>
                <w:lang w:val="uk-UA"/>
              </w:rPr>
              <w:t xml:space="preserve">-222. </w:t>
            </w:r>
          </w:p>
        </w:tc>
      </w:tr>
      <w:tr w:rsidR="00836D61" w:rsidRPr="000D29D7"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0D29D7" w:rsidRDefault="00836D61" w:rsidP="00276B1F">
            <w:pPr>
              <w:numPr>
                <w:ilvl w:val="0"/>
                <w:numId w:val="61"/>
              </w:numPr>
              <w:suppressAutoHyphens w:val="0"/>
              <w:spacing w:line="360" w:lineRule="auto"/>
              <w:ind w:left="0" w:firstLine="0"/>
              <w:rPr>
                <w:sz w:val="28"/>
                <w:u w:val="single"/>
                <w:lang w:val="en-US"/>
              </w:rPr>
            </w:pPr>
          </w:p>
        </w:tc>
        <w:tc>
          <w:tcPr>
            <w:tcW w:w="8820" w:type="dxa"/>
            <w:tcBorders>
              <w:top w:val="nil"/>
              <w:left w:val="nil"/>
              <w:bottom w:val="nil"/>
              <w:right w:val="nil"/>
            </w:tcBorders>
          </w:tcPr>
          <w:p w:rsidR="00836D61" w:rsidRPr="000D29D7" w:rsidRDefault="00836D61" w:rsidP="006D506A">
            <w:pPr>
              <w:pStyle w:val="affffffffc"/>
              <w:spacing w:before="120" w:line="360" w:lineRule="auto"/>
              <w:ind w:right="120"/>
              <w:jc w:val="both"/>
              <w:rPr>
                <w:sz w:val="28"/>
                <w:szCs w:val="28"/>
                <w:lang w:val="en-US"/>
              </w:rPr>
            </w:pPr>
            <w:hyperlink r:id="rId30" w:tgtFrame="_blank" w:history="1">
              <w:r w:rsidRPr="000D29D7">
                <w:rPr>
                  <w:rStyle w:val="af9"/>
                  <w:color w:val="auto"/>
                  <w:sz w:val="28"/>
                  <w:szCs w:val="28"/>
                  <w:lang w:val="en-US"/>
                </w:rPr>
                <w:t>Kyle D.J., Ilyin V.I.</w:t>
              </w:r>
            </w:hyperlink>
            <w:r w:rsidRPr="000D29D7">
              <w:rPr>
                <w:sz w:val="28"/>
                <w:szCs w:val="28"/>
                <w:lang w:val="en-US"/>
              </w:rPr>
              <w:t xml:space="preserve"> Sodium channel blockers // J. Med. Chem.</w:t>
            </w:r>
            <w:r w:rsidRPr="00FC7E74">
              <w:rPr>
                <w:sz w:val="28"/>
                <w:szCs w:val="28"/>
                <w:lang w:val="en-US"/>
              </w:rPr>
              <w:t xml:space="preserve"> –</w:t>
            </w:r>
            <w:r w:rsidRPr="000D29D7">
              <w:rPr>
                <w:sz w:val="28"/>
                <w:szCs w:val="28"/>
                <w:lang w:val="en-US"/>
              </w:rPr>
              <w:t xml:space="preserve"> 2007.</w:t>
            </w:r>
            <w:r w:rsidRPr="00FC7E74">
              <w:rPr>
                <w:sz w:val="28"/>
                <w:szCs w:val="28"/>
                <w:lang w:val="en-US"/>
              </w:rPr>
              <w:t xml:space="preserve"> –</w:t>
            </w:r>
            <w:r w:rsidRPr="000D29D7">
              <w:rPr>
                <w:sz w:val="28"/>
                <w:szCs w:val="28"/>
                <w:lang w:val="en-US"/>
              </w:rPr>
              <w:t xml:space="preserve"> Vol.31. –</w:t>
            </w:r>
            <w:r>
              <w:rPr>
                <w:sz w:val="28"/>
                <w:szCs w:val="28"/>
                <w:lang w:val="uk-UA"/>
              </w:rPr>
              <w:t xml:space="preserve"> </w:t>
            </w:r>
            <w:r w:rsidRPr="000D29D7">
              <w:rPr>
                <w:sz w:val="28"/>
                <w:szCs w:val="28"/>
                <w:lang w:val="en-US"/>
              </w:rPr>
              <w:t>P. 2583-2588.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sz w:val="28"/>
                <w:szCs w:val="28"/>
                <w:lang w:val="uk-UA"/>
              </w:rPr>
            </w:pPr>
            <w:hyperlink r:id="rId31" w:tgtFrame="_blank" w:history="1">
              <w:r w:rsidRPr="00FC7E74">
                <w:rPr>
                  <w:rStyle w:val="af9"/>
                  <w:sz w:val="28"/>
                  <w:szCs w:val="28"/>
                  <w:lang w:val="en-GB"/>
                </w:rPr>
                <w:t>Landmark C.J.</w:t>
              </w:r>
            </w:hyperlink>
            <w:r w:rsidRPr="00FC7E74">
              <w:rPr>
                <w:sz w:val="28"/>
                <w:szCs w:val="28"/>
                <w:lang w:val="en-US"/>
              </w:rPr>
              <w:t xml:space="preserve"> </w:t>
            </w:r>
            <w:r w:rsidRPr="00FC7E74">
              <w:rPr>
                <w:sz w:val="28"/>
                <w:szCs w:val="28"/>
                <w:lang w:val="en-GB"/>
              </w:rPr>
              <w:t>Targets for antiepileptic drugs in the synapse // Med</w:t>
            </w:r>
            <w:r>
              <w:rPr>
                <w:sz w:val="28"/>
                <w:szCs w:val="28"/>
                <w:lang w:val="en-GB"/>
              </w:rPr>
              <w:t>.</w:t>
            </w:r>
            <w:r w:rsidRPr="00FC7E74">
              <w:rPr>
                <w:sz w:val="28"/>
                <w:szCs w:val="28"/>
                <w:lang w:val="en-GB"/>
              </w:rPr>
              <w:t xml:space="preserve"> Sci Monit.</w:t>
            </w:r>
            <w:r w:rsidRPr="00FC7E74">
              <w:rPr>
                <w:color w:val="000000"/>
                <w:sz w:val="28"/>
                <w:szCs w:val="28"/>
                <w:lang w:val="en-US"/>
              </w:rPr>
              <w:t xml:space="preserve"> –</w:t>
            </w:r>
            <w:r w:rsidRPr="00FC7E74">
              <w:rPr>
                <w:sz w:val="28"/>
                <w:szCs w:val="28"/>
                <w:lang w:val="en-GB"/>
              </w:rPr>
              <w:t xml:space="preserve"> </w:t>
            </w:r>
            <w:r w:rsidRPr="00687CEB">
              <w:rPr>
                <w:sz w:val="28"/>
                <w:szCs w:val="28"/>
                <w:lang w:val="en-US"/>
              </w:rPr>
              <w:t>2007.</w:t>
            </w:r>
            <w:r w:rsidRPr="00FC7E74">
              <w:rPr>
                <w:color w:val="000000"/>
                <w:sz w:val="28"/>
                <w:szCs w:val="28"/>
                <w:lang w:val="en-US"/>
              </w:rPr>
              <w:t xml:space="preserve"> –</w:t>
            </w:r>
            <w:r w:rsidRPr="00687CEB">
              <w:rPr>
                <w:sz w:val="28"/>
                <w:szCs w:val="28"/>
                <w:lang w:val="en-US"/>
              </w:rPr>
              <w:t xml:space="preserve"> </w:t>
            </w:r>
            <w:r w:rsidRPr="00FC7E74">
              <w:rPr>
                <w:sz w:val="28"/>
                <w:szCs w:val="28"/>
                <w:lang w:val="en-US"/>
              </w:rPr>
              <w:t>Vol</w:t>
            </w:r>
            <w:r w:rsidRPr="00687CEB">
              <w:rPr>
                <w:sz w:val="28"/>
                <w:szCs w:val="28"/>
                <w:lang w:val="en-US"/>
              </w:rPr>
              <w:t>.13</w:t>
            </w:r>
            <w:r>
              <w:rPr>
                <w:sz w:val="28"/>
                <w:szCs w:val="28"/>
                <w:lang w:val="uk-UA"/>
              </w:rPr>
              <w:t xml:space="preserve">, № </w:t>
            </w:r>
            <w:r w:rsidRPr="00687CEB">
              <w:rPr>
                <w:sz w:val="28"/>
                <w:szCs w:val="28"/>
                <w:lang w:val="en-US"/>
              </w:rPr>
              <w:t>1.</w:t>
            </w:r>
            <w:r w:rsidRPr="00FC7E74">
              <w:rPr>
                <w:color w:val="000000"/>
                <w:sz w:val="28"/>
                <w:szCs w:val="28"/>
                <w:lang w:val="en-US"/>
              </w:rPr>
              <w:t xml:space="preserve"> –</w:t>
            </w:r>
            <w:r w:rsidRPr="00687CEB">
              <w:rPr>
                <w:sz w:val="28"/>
                <w:szCs w:val="28"/>
                <w:lang w:val="en-US"/>
              </w:rPr>
              <w:t xml:space="preserve"> </w:t>
            </w:r>
            <w:r w:rsidRPr="00FC7E74">
              <w:rPr>
                <w:sz w:val="28"/>
                <w:szCs w:val="28"/>
                <w:lang w:val="en-US"/>
              </w:rPr>
              <w:t>P</w:t>
            </w:r>
            <w:r w:rsidRPr="00687CEB">
              <w:rPr>
                <w:sz w:val="28"/>
                <w:szCs w:val="28"/>
                <w:lang w:val="en-US"/>
              </w:rPr>
              <w:t>. 1-7.</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LaRoche S</w:t>
            </w:r>
            <w:r w:rsidRPr="00FC7E74">
              <w:rPr>
                <w:color w:val="000000"/>
                <w:sz w:val="28"/>
                <w:szCs w:val="28"/>
                <w:lang w:val="en-US"/>
              </w:rPr>
              <w:t>.</w:t>
            </w:r>
            <w:r w:rsidRPr="00FC7E74">
              <w:rPr>
                <w:color w:val="000000"/>
                <w:sz w:val="28"/>
                <w:szCs w:val="28"/>
                <w:lang w:val="uk-UA"/>
              </w:rPr>
              <w:t>M</w:t>
            </w:r>
            <w:r w:rsidRPr="00FC7E74">
              <w:rPr>
                <w:color w:val="000000"/>
                <w:sz w:val="28"/>
                <w:szCs w:val="28"/>
                <w:lang w:val="en-US"/>
              </w:rPr>
              <w:t>.</w:t>
            </w:r>
            <w:r w:rsidRPr="00FC7E74">
              <w:rPr>
                <w:color w:val="000000"/>
                <w:sz w:val="28"/>
                <w:szCs w:val="28"/>
                <w:lang w:val="uk-UA"/>
              </w:rPr>
              <w:t>, Helmers S</w:t>
            </w:r>
            <w:r w:rsidRPr="00FC7E74">
              <w:rPr>
                <w:color w:val="000000"/>
                <w:sz w:val="28"/>
                <w:szCs w:val="28"/>
                <w:lang w:val="en-US"/>
              </w:rPr>
              <w:t>.</w:t>
            </w:r>
            <w:r w:rsidRPr="00FC7E74">
              <w:rPr>
                <w:color w:val="000000"/>
                <w:sz w:val="28"/>
                <w:szCs w:val="28"/>
                <w:lang w:val="uk-UA"/>
              </w:rPr>
              <w:t>L. Epilepsy in the elderly</w:t>
            </w:r>
            <w:r w:rsidRPr="00FC7E74">
              <w:rPr>
                <w:color w:val="000000"/>
                <w:sz w:val="28"/>
                <w:szCs w:val="28"/>
                <w:lang w:val="en-US"/>
              </w:rPr>
              <w:t xml:space="preserve"> //</w:t>
            </w:r>
            <w:r w:rsidRPr="00FC7E74">
              <w:rPr>
                <w:color w:val="000000"/>
                <w:sz w:val="28"/>
                <w:szCs w:val="28"/>
                <w:lang w:val="uk-UA"/>
              </w:rPr>
              <w:t xml:space="preserve"> Neurology</w:t>
            </w:r>
            <w:r w:rsidRPr="00FC7E74">
              <w:rPr>
                <w:color w:val="000000"/>
                <w:sz w:val="28"/>
                <w:szCs w:val="28"/>
                <w:lang w:val="en-US"/>
              </w:rPr>
              <w:t>.</w:t>
            </w:r>
            <w:r w:rsidRPr="00FC7E74">
              <w:rPr>
                <w:color w:val="000000"/>
                <w:sz w:val="28"/>
                <w:szCs w:val="28"/>
                <w:lang w:val="uk-UA"/>
              </w:rPr>
              <w:t xml:space="preserve"> </w:t>
            </w:r>
            <w:r w:rsidRPr="00FC7E74">
              <w:rPr>
                <w:color w:val="000000"/>
                <w:sz w:val="28"/>
                <w:szCs w:val="28"/>
                <w:lang w:val="en-US"/>
              </w:rPr>
              <w:t xml:space="preserve">– </w:t>
            </w:r>
            <w:r w:rsidRPr="00FC7E74">
              <w:rPr>
                <w:color w:val="000000"/>
                <w:sz w:val="28"/>
                <w:szCs w:val="28"/>
                <w:lang w:val="uk-UA"/>
              </w:rPr>
              <w:t>2003</w:t>
            </w:r>
            <w:r w:rsidRPr="00FC7E74">
              <w:rPr>
                <w:color w:val="000000"/>
                <w:sz w:val="28"/>
                <w:szCs w:val="28"/>
                <w:lang w:val="en-US"/>
              </w:rPr>
              <w:t xml:space="preserve">. – </w:t>
            </w:r>
            <w:r w:rsidRPr="00FC7E74">
              <w:rPr>
                <w:color w:val="000000"/>
                <w:sz w:val="28"/>
                <w:szCs w:val="28"/>
                <w:lang w:val="en-US"/>
              </w:rPr>
              <w:lastRenderedPageBreak/>
              <w:t>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59</w:t>
            </w:r>
            <w:r w:rsidRPr="00FC7E74">
              <w:rPr>
                <w:color w:val="000000"/>
                <w:sz w:val="28"/>
                <w:szCs w:val="28"/>
                <w:lang w:val="en-US"/>
              </w:rPr>
              <w:t xml:space="preserve">. – P. </w:t>
            </w:r>
            <w:r w:rsidRPr="00FC7E74">
              <w:rPr>
                <w:color w:val="000000"/>
                <w:sz w:val="28"/>
                <w:szCs w:val="28"/>
                <w:lang w:val="uk-UA"/>
              </w:rPr>
              <w:t>241-</w:t>
            </w:r>
            <w:r w:rsidRPr="00FC7E74">
              <w:rPr>
                <w:color w:val="000000"/>
                <w:sz w:val="28"/>
                <w:szCs w:val="28"/>
                <w:lang w:val="en-US"/>
              </w:rPr>
              <w:t>2</w:t>
            </w:r>
            <w:r w:rsidRPr="00FC7E74">
              <w:rPr>
                <w:color w:val="000000"/>
                <w:sz w:val="28"/>
                <w:szCs w:val="28"/>
                <w:lang w:val="uk-UA"/>
              </w:rPr>
              <w:t>49.</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bCs/>
                <w:color w:val="000000"/>
                <w:sz w:val="28"/>
                <w:szCs w:val="28"/>
                <w:lang w:val="en-US"/>
              </w:rPr>
            </w:pPr>
          </w:p>
        </w:tc>
        <w:tc>
          <w:tcPr>
            <w:tcW w:w="8820" w:type="dxa"/>
          </w:tcPr>
          <w:p w:rsidR="00836D61" w:rsidRPr="00FC7E74" w:rsidRDefault="00836D61" w:rsidP="006D506A">
            <w:pPr>
              <w:spacing w:line="360" w:lineRule="auto"/>
              <w:jc w:val="both"/>
              <w:rPr>
                <w:bCs/>
                <w:color w:val="000000"/>
                <w:sz w:val="28"/>
                <w:szCs w:val="28"/>
                <w:lang w:val="uk-UA"/>
              </w:rPr>
            </w:pPr>
            <w:r w:rsidRPr="00FC7E74">
              <w:rPr>
                <w:bCs/>
                <w:color w:val="000000"/>
                <w:sz w:val="28"/>
                <w:szCs w:val="28"/>
                <w:lang w:val="en-US"/>
              </w:rPr>
              <w:t xml:space="preserve">Lauria-Horner </w:t>
            </w:r>
            <w:r w:rsidRPr="00FC7E74">
              <w:rPr>
                <w:bCs/>
                <w:color w:val="000000"/>
                <w:sz w:val="28"/>
                <w:szCs w:val="28"/>
              </w:rPr>
              <w:t>В</w:t>
            </w:r>
            <w:r w:rsidRPr="00FC7E74">
              <w:rPr>
                <w:bCs/>
                <w:color w:val="000000"/>
                <w:sz w:val="28"/>
                <w:szCs w:val="28"/>
                <w:lang w:val="en-US"/>
              </w:rPr>
              <w:t>.A., Pohl R.B. Pregabalin: a new anxiolytic // Expert</w:t>
            </w:r>
            <w:r>
              <w:rPr>
                <w:bCs/>
                <w:color w:val="000000"/>
                <w:sz w:val="28"/>
                <w:szCs w:val="28"/>
                <w:lang w:val="en-US"/>
              </w:rPr>
              <w:t>.</w:t>
            </w:r>
            <w:r w:rsidRPr="00FC7E74">
              <w:rPr>
                <w:bCs/>
                <w:color w:val="000000"/>
                <w:sz w:val="28"/>
                <w:szCs w:val="28"/>
                <w:lang w:val="en-US"/>
              </w:rPr>
              <w:t xml:space="preserve"> Opin. Investig. Drugs.</w:t>
            </w:r>
            <w:r w:rsidRPr="00FC7E74">
              <w:rPr>
                <w:color w:val="000000"/>
                <w:sz w:val="28"/>
                <w:szCs w:val="28"/>
                <w:lang w:val="en-US"/>
              </w:rPr>
              <w:t xml:space="preserve"> –</w:t>
            </w:r>
            <w:r w:rsidRPr="00FC7E74">
              <w:rPr>
                <w:bCs/>
                <w:color w:val="000000"/>
                <w:sz w:val="28"/>
                <w:szCs w:val="28"/>
                <w:lang w:val="en-US"/>
              </w:rPr>
              <w:t xml:space="preserve"> 2003.</w:t>
            </w:r>
            <w:r w:rsidRPr="00FC7E74">
              <w:rPr>
                <w:color w:val="000000"/>
                <w:sz w:val="28"/>
                <w:szCs w:val="28"/>
                <w:lang w:val="en-US"/>
              </w:rPr>
              <w:t xml:space="preserve"> –</w:t>
            </w:r>
            <w:r w:rsidRPr="00FC7E74">
              <w:rPr>
                <w:bCs/>
                <w:color w:val="000000"/>
                <w:sz w:val="28"/>
                <w:szCs w:val="28"/>
                <w:lang w:val="en-US"/>
              </w:rPr>
              <w:t xml:space="preserve"> V. 12, № 4.</w:t>
            </w:r>
            <w:r w:rsidRPr="00FC7E74">
              <w:rPr>
                <w:color w:val="000000"/>
                <w:sz w:val="28"/>
                <w:szCs w:val="28"/>
                <w:lang w:val="en-US"/>
              </w:rPr>
              <w:t xml:space="preserve"> –</w:t>
            </w:r>
            <w:r>
              <w:rPr>
                <w:color w:val="000000"/>
                <w:sz w:val="28"/>
                <w:szCs w:val="28"/>
                <w:lang w:val="uk-UA"/>
              </w:rPr>
              <w:t xml:space="preserve"> </w:t>
            </w:r>
            <w:proofErr w:type="gramStart"/>
            <w:r w:rsidRPr="00FC7E74">
              <w:rPr>
                <w:bCs/>
                <w:color w:val="000000"/>
                <w:sz w:val="28"/>
                <w:szCs w:val="28"/>
              </w:rPr>
              <w:t>Р</w:t>
            </w:r>
            <w:r w:rsidRPr="00FC7E74">
              <w:rPr>
                <w:bCs/>
                <w:color w:val="000000"/>
                <w:sz w:val="28"/>
                <w:szCs w:val="28"/>
                <w:lang w:val="en-US"/>
              </w:rPr>
              <w:t>. 663</w:t>
            </w:r>
            <w:proofErr w:type="gramEnd"/>
            <w:r w:rsidRPr="00FC7E74">
              <w:rPr>
                <w:bCs/>
                <w:color w:val="000000"/>
                <w:sz w:val="28"/>
                <w:szCs w:val="28"/>
                <w:lang w:val="en-US"/>
              </w:rPr>
              <w:t>-672.</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US"/>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en-US"/>
              </w:rPr>
              <w:t xml:space="preserve">Lingamaneni R., Hemmings H. </w:t>
            </w:r>
            <w:r w:rsidRPr="00FC7E74">
              <w:rPr>
                <w:rStyle w:val="aff4"/>
                <w:b w:val="0"/>
                <w:color w:val="000000"/>
                <w:sz w:val="28"/>
                <w:szCs w:val="28"/>
                <w:lang w:val="en-US"/>
              </w:rPr>
              <w:t>Differential interaction of anaesthetics and antiepileptic drugs with neuronal Na</w:t>
            </w:r>
            <w:r w:rsidRPr="00FC7E74">
              <w:rPr>
                <w:rStyle w:val="aff4"/>
                <w:b w:val="0"/>
                <w:color w:val="000000"/>
                <w:sz w:val="28"/>
                <w:szCs w:val="28"/>
                <w:vertAlign w:val="superscript"/>
                <w:lang w:val="en-US"/>
              </w:rPr>
              <w:t>+</w:t>
            </w:r>
            <w:r w:rsidRPr="00FC7E74">
              <w:rPr>
                <w:rStyle w:val="aff4"/>
                <w:b w:val="0"/>
                <w:color w:val="000000"/>
                <w:sz w:val="28"/>
                <w:szCs w:val="28"/>
                <w:lang w:val="en-US"/>
              </w:rPr>
              <w:t xml:space="preserve"> channels, Ca</w:t>
            </w:r>
            <w:r w:rsidRPr="00FC7E74">
              <w:rPr>
                <w:rStyle w:val="aff4"/>
                <w:b w:val="0"/>
                <w:color w:val="000000"/>
                <w:sz w:val="28"/>
                <w:szCs w:val="28"/>
                <w:vertAlign w:val="superscript"/>
                <w:lang w:val="en-US"/>
              </w:rPr>
              <w:t>2+</w:t>
            </w:r>
            <w:r w:rsidRPr="00FC7E74">
              <w:rPr>
                <w:rStyle w:val="aff4"/>
                <w:b w:val="0"/>
                <w:color w:val="000000"/>
                <w:sz w:val="28"/>
                <w:szCs w:val="28"/>
                <w:lang w:val="en-US"/>
              </w:rPr>
              <w:t xml:space="preserve"> channels, and GABA</w:t>
            </w:r>
            <w:r w:rsidRPr="00FC7E74">
              <w:rPr>
                <w:rStyle w:val="aff4"/>
                <w:b w:val="0"/>
                <w:color w:val="000000"/>
                <w:sz w:val="28"/>
                <w:szCs w:val="28"/>
                <w:vertAlign w:val="subscript"/>
                <w:lang w:val="en-US"/>
              </w:rPr>
              <w:t>A</w:t>
            </w:r>
            <w:r w:rsidRPr="00FC7E74">
              <w:rPr>
                <w:rStyle w:val="aff4"/>
                <w:b w:val="0"/>
                <w:color w:val="000000"/>
                <w:sz w:val="28"/>
                <w:szCs w:val="28"/>
                <w:lang w:val="en-US"/>
              </w:rPr>
              <w:t xml:space="preserve"> receptors</w:t>
            </w:r>
            <w:r w:rsidRPr="00FC7E74">
              <w:rPr>
                <w:color w:val="000000"/>
                <w:sz w:val="28"/>
                <w:szCs w:val="28"/>
                <w:lang w:val="en-US"/>
              </w:rPr>
              <w:t xml:space="preserve"> // Br. J. Anaesth. – 2003. – Vol. 90. – P. 199 – 211</w:t>
            </w:r>
            <w:r>
              <w:rPr>
                <w:color w:val="000000"/>
                <w:sz w:val="28"/>
                <w:szCs w:val="28"/>
                <w:lang w:val="en-US"/>
              </w:rPr>
              <w:t>.</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sz w:val="28"/>
                <w:szCs w:val="28"/>
                <w:lang w:val="en-US"/>
              </w:rPr>
            </w:pPr>
            <w:hyperlink r:id="rId32" w:tgtFrame="_blank" w:history="1">
              <w:r w:rsidRPr="00FC7E74">
                <w:rPr>
                  <w:rStyle w:val="af9"/>
                  <w:sz w:val="28"/>
                  <w:szCs w:val="28"/>
                  <w:lang w:val="en-GB"/>
                </w:rPr>
                <w:t>Lyseng-Williamson K.A</w:t>
              </w:r>
              <w:r>
                <w:rPr>
                  <w:rStyle w:val="af9"/>
                  <w:sz w:val="28"/>
                  <w:szCs w:val="28"/>
                  <w:lang w:val="en-GB"/>
                </w:rPr>
                <w:t>.</w:t>
              </w:r>
              <w:r w:rsidRPr="00FC7E74">
                <w:rPr>
                  <w:rStyle w:val="af9"/>
                  <w:sz w:val="28"/>
                  <w:szCs w:val="28"/>
                  <w:lang w:val="en-GB"/>
                </w:rPr>
                <w:t>, Yang L.P.</w:t>
              </w:r>
            </w:hyperlink>
            <w:r w:rsidRPr="00FC7E74">
              <w:rPr>
                <w:sz w:val="28"/>
                <w:szCs w:val="28"/>
                <w:lang w:val="en-US"/>
              </w:rPr>
              <w:t xml:space="preserve"> </w:t>
            </w:r>
            <w:r w:rsidRPr="00FC7E74">
              <w:rPr>
                <w:sz w:val="28"/>
                <w:szCs w:val="28"/>
                <w:lang w:val="en-GB"/>
              </w:rPr>
              <w:t>Topiramate: a review of its use in the treatment of epilepsy // Drugs. – 2007.</w:t>
            </w:r>
            <w:r w:rsidRPr="00FC7E74">
              <w:rPr>
                <w:color w:val="000000"/>
                <w:sz w:val="28"/>
                <w:szCs w:val="28"/>
                <w:lang w:val="en-US"/>
              </w:rPr>
              <w:t xml:space="preserve"> </w:t>
            </w:r>
            <w:proofErr w:type="gramStart"/>
            <w:r w:rsidRPr="00FC7E74">
              <w:rPr>
                <w:color w:val="000000"/>
                <w:sz w:val="28"/>
                <w:szCs w:val="28"/>
                <w:lang w:val="en-US"/>
              </w:rPr>
              <w:t>–</w:t>
            </w:r>
            <w:r w:rsidRPr="00FC7E74">
              <w:rPr>
                <w:sz w:val="28"/>
                <w:szCs w:val="28"/>
                <w:lang w:val="en-GB"/>
              </w:rPr>
              <w:t xml:space="preserve">  </w:t>
            </w:r>
            <w:r w:rsidRPr="00FC7E74">
              <w:rPr>
                <w:sz w:val="28"/>
                <w:szCs w:val="28"/>
                <w:lang w:val="en-US"/>
              </w:rPr>
              <w:t>Vol</w:t>
            </w:r>
            <w:proofErr w:type="gramEnd"/>
            <w:r w:rsidRPr="00FC7E74">
              <w:rPr>
                <w:sz w:val="28"/>
                <w:szCs w:val="28"/>
                <w:lang w:val="en-US"/>
              </w:rPr>
              <w:t xml:space="preserve">. </w:t>
            </w:r>
            <w:r w:rsidRPr="00FC7E74">
              <w:rPr>
                <w:sz w:val="28"/>
                <w:szCs w:val="28"/>
                <w:lang w:val="en-GB"/>
              </w:rPr>
              <w:t>67</w:t>
            </w:r>
            <w:r>
              <w:rPr>
                <w:sz w:val="28"/>
                <w:szCs w:val="28"/>
                <w:lang w:val="uk-UA"/>
              </w:rPr>
              <w:t xml:space="preserve">, № </w:t>
            </w:r>
            <w:r w:rsidRPr="00FC7E74">
              <w:rPr>
                <w:sz w:val="28"/>
                <w:szCs w:val="28"/>
                <w:lang w:val="en-GB"/>
              </w:rPr>
              <w:t>15</w:t>
            </w:r>
            <w:r w:rsidRPr="00FC7E74">
              <w:rPr>
                <w:sz w:val="28"/>
                <w:szCs w:val="28"/>
                <w:lang w:val="en-US"/>
              </w:rPr>
              <w:t>. – P.</w:t>
            </w:r>
            <w:r w:rsidRPr="00FC7E74">
              <w:rPr>
                <w:sz w:val="28"/>
                <w:szCs w:val="28"/>
                <w:lang w:val="en-GB"/>
              </w:rPr>
              <w:t xml:space="preserve"> 22</w:t>
            </w:r>
            <w:r>
              <w:rPr>
                <w:sz w:val="28"/>
                <w:szCs w:val="28"/>
                <w:lang w:val="uk-UA"/>
              </w:rPr>
              <w:t>-</w:t>
            </w:r>
            <w:r w:rsidRPr="00FC7E74">
              <w:rPr>
                <w:sz w:val="28"/>
                <w:szCs w:val="28"/>
                <w:lang w:val="en-GB"/>
              </w:rPr>
              <w:t>31.</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pl-PL"/>
              </w:rPr>
            </w:pPr>
            <w:r w:rsidRPr="00FC7E74">
              <w:rPr>
                <w:color w:val="000000"/>
                <w:sz w:val="28"/>
                <w:szCs w:val="28"/>
                <w:lang w:val="en-US"/>
              </w:rPr>
              <w:t xml:space="preserve">Lythgoe M.F., Sibson N.R., Harris N.G. </w:t>
            </w:r>
            <w:r w:rsidRPr="00FC7E74">
              <w:rPr>
                <w:rStyle w:val="aff4"/>
                <w:b w:val="0"/>
                <w:color w:val="000000"/>
                <w:sz w:val="28"/>
                <w:szCs w:val="28"/>
                <w:lang w:val="en-US"/>
              </w:rPr>
              <w:t>Neuroimaging of animal models of brain disease</w:t>
            </w:r>
            <w:r w:rsidRPr="00FC7E74">
              <w:rPr>
                <w:rStyle w:val="aff4"/>
                <w:color w:val="000000"/>
                <w:sz w:val="28"/>
                <w:szCs w:val="28"/>
                <w:lang w:val="en-US"/>
              </w:rPr>
              <w:t xml:space="preserve"> // </w:t>
            </w:r>
            <w:r w:rsidRPr="00FC7E74">
              <w:rPr>
                <w:color w:val="000000"/>
                <w:sz w:val="28"/>
                <w:szCs w:val="28"/>
                <w:lang w:val="en-US"/>
              </w:rPr>
              <w:t xml:space="preserve">Br. Med. </w:t>
            </w:r>
            <w:r w:rsidRPr="00FC7E74">
              <w:rPr>
                <w:color w:val="000000"/>
                <w:sz w:val="28"/>
                <w:szCs w:val="28"/>
              </w:rPr>
              <w:t>Bull.</w:t>
            </w:r>
            <w:r w:rsidRPr="00FC7E74">
              <w:rPr>
                <w:color w:val="000000"/>
                <w:sz w:val="28"/>
                <w:szCs w:val="28"/>
                <w:lang w:val="en-US"/>
              </w:rPr>
              <w:t xml:space="preserve"> –</w:t>
            </w:r>
            <w:r w:rsidRPr="00FC7E74">
              <w:rPr>
                <w:color w:val="000000"/>
                <w:sz w:val="28"/>
                <w:szCs w:val="28"/>
              </w:rPr>
              <w:t xml:space="preserve"> 2003</w:t>
            </w:r>
            <w:r w:rsidRPr="00FC7E74">
              <w:rPr>
                <w:color w:val="000000"/>
                <w:sz w:val="28"/>
                <w:szCs w:val="28"/>
                <w:lang w:val="en-US"/>
              </w:rPr>
              <w:t>. – Vol.</w:t>
            </w:r>
            <w:r w:rsidRPr="00FC7E74">
              <w:rPr>
                <w:color w:val="000000"/>
                <w:sz w:val="28"/>
                <w:szCs w:val="28"/>
              </w:rPr>
              <w:t xml:space="preserve"> 65</w:t>
            </w:r>
            <w:r w:rsidRPr="00FC7E74">
              <w:rPr>
                <w:color w:val="000000"/>
                <w:sz w:val="28"/>
                <w:szCs w:val="28"/>
                <w:lang w:val="en-US"/>
              </w:rPr>
              <w:t>. – P.</w:t>
            </w:r>
            <w:r w:rsidRPr="00FC7E74">
              <w:rPr>
                <w:color w:val="000000"/>
                <w:sz w:val="28"/>
                <w:szCs w:val="28"/>
              </w:rPr>
              <w:t xml:space="preserve"> 235 - 257.</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US"/>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en-US"/>
              </w:rPr>
              <w:t>Macdonald R.L., Meldrum B.S. Principles of antiepileptic drug action // Antiepileptic</w:t>
            </w:r>
            <w:r>
              <w:rPr>
                <w:color w:val="000000"/>
                <w:sz w:val="28"/>
                <w:szCs w:val="28"/>
                <w:lang w:val="en-US"/>
              </w:rPr>
              <w:t>.</w:t>
            </w:r>
            <w:r w:rsidRPr="00FC7E74">
              <w:rPr>
                <w:color w:val="000000"/>
                <w:sz w:val="28"/>
                <w:szCs w:val="28"/>
                <w:lang w:val="en-US"/>
              </w:rPr>
              <w:t xml:space="preserve"> Drugs</w:t>
            </w:r>
            <w:r>
              <w:rPr>
                <w:color w:val="000000"/>
                <w:sz w:val="28"/>
                <w:szCs w:val="28"/>
                <w:lang w:val="en-US"/>
              </w:rPr>
              <w:t>.</w:t>
            </w:r>
            <w:r w:rsidRPr="00FC7E74">
              <w:rPr>
                <w:color w:val="000000"/>
                <w:sz w:val="28"/>
                <w:szCs w:val="28"/>
                <w:lang w:val="en-US"/>
              </w:rPr>
              <w:t xml:space="preserve"> / Ed. R.H. Levy, R.H. Mattson, B.S. Meldrum. – </w:t>
            </w:r>
            <w:r>
              <w:rPr>
                <w:color w:val="000000"/>
                <w:sz w:val="28"/>
                <w:szCs w:val="28"/>
                <w:lang w:val="uk-UA"/>
              </w:rPr>
              <w:t xml:space="preserve">      </w:t>
            </w:r>
            <w:r w:rsidRPr="00FC7E74">
              <w:rPr>
                <w:color w:val="000000"/>
                <w:sz w:val="28"/>
                <w:szCs w:val="28"/>
                <w:lang w:val="en-US"/>
              </w:rPr>
              <w:t>N. Y.: Raven Press, Ltd, 1995. – P. 61-77.</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sz w:val="28"/>
                <w:szCs w:val="28"/>
                <w:lang w:val="uk-UA"/>
              </w:rPr>
            </w:pPr>
            <w:hyperlink r:id="rId33" w:tgtFrame="_blank" w:history="1">
              <w:r w:rsidRPr="00FC7E74">
                <w:rPr>
                  <w:rStyle w:val="af9"/>
                  <w:sz w:val="28"/>
                  <w:szCs w:val="28"/>
                  <w:lang w:val="en-GB"/>
                </w:rPr>
                <w:t>Malphrus A.D</w:t>
              </w:r>
              <w:r>
                <w:rPr>
                  <w:rStyle w:val="af9"/>
                  <w:sz w:val="28"/>
                  <w:szCs w:val="28"/>
                  <w:lang w:val="en-GB"/>
                </w:rPr>
                <w:t>.</w:t>
              </w:r>
              <w:r w:rsidRPr="00FC7E74">
                <w:rPr>
                  <w:rStyle w:val="af9"/>
                  <w:sz w:val="28"/>
                  <w:szCs w:val="28"/>
                  <w:lang w:val="en-GB"/>
                </w:rPr>
                <w:t>, Wilfong A.A.</w:t>
              </w:r>
            </w:hyperlink>
            <w:r w:rsidRPr="00FC7E74">
              <w:rPr>
                <w:sz w:val="28"/>
                <w:szCs w:val="28"/>
                <w:lang w:val="en-US"/>
              </w:rPr>
              <w:t xml:space="preserve"> </w:t>
            </w:r>
            <w:r w:rsidRPr="00FC7E74">
              <w:rPr>
                <w:sz w:val="28"/>
                <w:szCs w:val="28"/>
                <w:lang w:val="en-GB"/>
              </w:rPr>
              <w:t>Use of the newer antiepileptic drugs in pediatric epilepsies // Curr Treat</w:t>
            </w:r>
            <w:r>
              <w:rPr>
                <w:sz w:val="28"/>
                <w:szCs w:val="28"/>
                <w:lang w:val="en-GB"/>
              </w:rPr>
              <w:t>.</w:t>
            </w:r>
            <w:r w:rsidRPr="00FC7E74">
              <w:rPr>
                <w:sz w:val="28"/>
                <w:szCs w:val="28"/>
                <w:lang w:val="en-GB"/>
              </w:rPr>
              <w:t xml:space="preserve"> Options</w:t>
            </w:r>
            <w:r>
              <w:rPr>
                <w:sz w:val="28"/>
                <w:szCs w:val="28"/>
                <w:lang w:val="en-GB"/>
              </w:rPr>
              <w:t>.</w:t>
            </w:r>
            <w:r w:rsidRPr="00FC7E74">
              <w:rPr>
                <w:sz w:val="28"/>
                <w:szCs w:val="28"/>
                <w:lang w:val="en-GB"/>
              </w:rPr>
              <w:t xml:space="preserve"> Neurol.</w:t>
            </w:r>
            <w:r w:rsidRPr="00FC7E74">
              <w:rPr>
                <w:color w:val="000000"/>
                <w:sz w:val="28"/>
                <w:szCs w:val="28"/>
                <w:lang w:val="en-US"/>
              </w:rPr>
              <w:t xml:space="preserve"> –</w:t>
            </w:r>
            <w:r w:rsidRPr="00FC7E74">
              <w:rPr>
                <w:sz w:val="28"/>
                <w:szCs w:val="28"/>
                <w:lang w:val="en-GB"/>
              </w:rPr>
              <w:t xml:space="preserve"> 2007.</w:t>
            </w:r>
            <w:r w:rsidRPr="00FC7E74">
              <w:rPr>
                <w:color w:val="000000"/>
                <w:sz w:val="28"/>
                <w:szCs w:val="28"/>
                <w:lang w:val="en-US"/>
              </w:rPr>
              <w:t xml:space="preserve"> –</w:t>
            </w:r>
            <w:r w:rsidRPr="00FC7E74">
              <w:rPr>
                <w:sz w:val="28"/>
                <w:szCs w:val="28"/>
                <w:lang w:val="en-US"/>
              </w:rPr>
              <w:t xml:space="preserve">Vol. </w:t>
            </w:r>
            <w:r w:rsidRPr="00FC7E74">
              <w:rPr>
                <w:sz w:val="28"/>
                <w:szCs w:val="28"/>
                <w:lang w:val="en-GB"/>
              </w:rPr>
              <w:t>9</w:t>
            </w:r>
            <w:r>
              <w:rPr>
                <w:sz w:val="28"/>
                <w:szCs w:val="28"/>
                <w:lang w:val="uk-UA"/>
              </w:rPr>
              <w:t xml:space="preserve">, № </w:t>
            </w:r>
            <w:r w:rsidRPr="00FC7E74">
              <w:rPr>
                <w:sz w:val="28"/>
                <w:szCs w:val="28"/>
                <w:lang w:val="en-GB"/>
              </w:rPr>
              <w:t>4.</w:t>
            </w:r>
            <w:r w:rsidRPr="00FC7E74">
              <w:rPr>
                <w:color w:val="000000"/>
                <w:sz w:val="28"/>
                <w:szCs w:val="28"/>
                <w:lang w:val="en-US"/>
              </w:rPr>
              <w:t xml:space="preserve"> –</w:t>
            </w:r>
            <w:r w:rsidRPr="00FC7E74">
              <w:rPr>
                <w:sz w:val="28"/>
                <w:szCs w:val="28"/>
                <w:lang w:val="en-GB"/>
              </w:rPr>
              <w:t xml:space="preserve"> </w:t>
            </w:r>
            <w:r>
              <w:rPr>
                <w:sz w:val="28"/>
                <w:szCs w:val="28"/>
                <w:lang w:val="uk-UA"/>
              </w:rPr>
              <w:t xml:space="preserve">   </w:t>
            </w:r>
            <w:r w:rsidRPr="00FC7E74">
              <w:rPr>
                <w:sz w:val="28"/>
                <w:szCs w:val="28"/>
                <w:lang w:val="en-GB"/>
              </w:rPr>
              <w:t>P.</w:t>
            </w:r>
            <w:r>
              <w:rPr>
                <w:sz w:val="28"/>
                <w:szCs w:val="28"/>
                <w:lang w:val="uk-UA"/>
              </w:rPr>
              <w:t xml:space="preserve"> </w:t>
            </w:r>
            <w:r w:rsidRPr="00FC7E74">
              <w:rPr>
                <w:sz w:val="28"/>
                <w:szCs w:val="28"/>
                <w:lang w:val="en-GB"/>
              </w:rPr>
              <w:t>256-</w:t>
            </w:r>
            <w:r>
              <w:rPr>
                <w:sz w:val="28"/>
                <w:szCs w:val="28"/>
                <w:lang w:val="en-GB"/>
              </w:rPr>
              <w:t>2</w:t>
            </w:r>
            <w:r w:rsidRPr="00FC7E74">
              <w:rPr>
                <w:sz w:val="28"/>
                <w:szCs w:val="28"/>
                <w:lang w:val="en-GB"/>
              </w:rPr>
              <w:t>67.</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Marson A</w:t>
            </w:r>
            <w:r w:rsidRPr="00FC7E74">
              <w:rPr>
                <w:color w:val="000000"/>
                <w:sz w:val="28"/>
                <w:szCs w:val="28"/>
                <w:lang w:val="en-US"/>
              </w:rPr>
              <w:t>.</w:t>
            </w:r>
            <w:r w:rsidRPr="00FC7E74">
              <w:rPr>
                <w:color w:val="000000"/>
                <w:sz w:val="28"/>
                <w:szCs w:val="28"/>
                <w:lang w:val="uk-UA"/>
              </w:rPr>
              <w:t>G</w:t>
            </w:r>
            <w:r w:rsidRPr="00FC7E74">
              <w:rPr>
                <w:color w:val="000000"/>
                <w:sz w:val="28"/>
                <w:szCs w:val="28"/>
                <w:lang w:val="en-US"/>
              </w:rPr>
              <w:t>.</w:t>
            </w:r>
            <w:r w:rsidRPr="00FC7E74">
              <w:rPr>
                <w:color w:val="000000"/>
                <w:sz w:val="28"/>
                <w:szCs w:val="28"/>
                <w:lang w:val="uk-UA"/>
              </w:rPr>
              <w:t>, Kadir Z</w:t>
            </w:r>
            <w:r w:rsidRPr="00FC7E74">
              <w:rPr>
                <w:color w:val="000000"/>
                <w:sz w:val="28"/>
                <w:szCs w:val="28"/>
                <w:lang w:val="en-US"/>
              </w:rPr>
              <w:t>.</w:t>
            </w:r>
            <w:r w:rsidRPr="00FC7E74">
              <w:rPr>
                <w:color w:val="000000"/>
                <w:sz w:val="28"/>
                <w:szCs w:val="28"/>
                <w:lang w:val="uk-UA"/>
              </w:rPr>
              <w:t>A</w:t>
            </w:r>
            <w:r w:rsidRPr="00FC7E74">
              <w:rPr>
                <w:color w:val="000000"/>
                <w:sz w:val="28"/>
                <w:szCs w:val="28"/>
                <w:lang w:val="en-US"/>
              </w:rPr>
              <w:t>.</w:t>
            </w:r>
            <w:r w:rsidRPr="00FC7E74">
              <w:rPr>
                <w:color w:val="000000"/>
                <w:sz w:val="28"/>
                <w:szCs w:val="28"/>
                <w:lang w:val="uk-UA"/>
              </w:rPr>
              <w:t>, Hutton J</w:t>
            </w:r>
            <w:r w:rsidRPr="00FC7E74">
              <w:rPr>
                <w:color w:val="000000"/>
                <w:sz w:val="28"/>
                <w:szCs w:val="28"/>
                <w:lang w:val="en-US"/>
              </w:rPr>
              <w:t>.</w:t>
            </w:r>
            <w:r w:rsidRPr="00FC7E74">
              <w:rPr>
                <w:color w:val="000000"/>
                <w:sz w:val="28"/>
                <w:szCs w:val="28"/>
                <w:lang w:val="uk-UA"/>
              </w:rPr>
              <w:t>L</w:t>
            </w:r>
            <w:r w:rsidRPr="00FC7E74">
              <w:rPr>
                <w:color w:val="000000"/>
                <w:sz w:val="28"/>
                <w:szCs w:val="28"/>
                <w:lang w:val="en-US"/>
              </w:rPr>
              <w:t>.</w:t>
            </w:r>
            <w:r w:rsidRPr="00FC7E74">
              <w:rPr>
                <w:color w:val="000000"/>
                <w:sz w:val="28"/>
                <w:szCs w:val="28"/>
                <w:lang w:val="uk-UA"/>
              </w:rPr>
              <w:t>, Chadwick D</w:t>
            </w:r>
            <w:r w:rsidRPr="00FC7E74">
              <w:rPr>
                <w:color w:val="000000"/>
                <w:sz w:val="28"/>
                <w:szCs w:val="28"/>
                <w:lang w:val="en-US"/>
              </w:rPr>
              <w:t>.</w:t>
            </w:r>
            <w:r w:rsidRPr="00FC7E74">
              <w:rPr>
                <w:color w:val="000000"/>
                <w:sz w:val="28"/>
                <w:szCs w:val="28"/>
                <w:lang w:val="uk-UA"/>
              </w:rPr>
              <w:t>W. Gabapentin for drug-resistant partial epilepsy</w:t>
            </w:r>
            <w:r w:rsidRPr="00FC7E74">
              <w:rPr>
                <w:color w:val="000000"/>
                <w:sz w:val="28"/>
                <w:szCs w:val="28"/>
                <w:lang w:val="en-US"/>
              </w:rPr>
              <w:t xml:space="preserve"> //</w:t>
            </w:r>
            <w:r w:rsidRPr="00FC7E74">
              <w:rPr>
                <w:color w:val="000000"/>
                <w:sz w:val="28"/>
                <w:szCs w:val="28"/>
                <w:lang w:val="uk-UA"/>
              </w:rPr>
              <w:t xml:space="preserve"> Cochrane Database Syst</w:t>
            </w:r>
            <w:r w:rsidRPr="00FC7E74">
              <w:rPr>
                <w:color w:val="000000"/>
                <w:sz w:val="28"/>
                <w:szCs w:val="28"/>
                <w:lang w:val="en-US"/>
              </w:rPr>
              <w:t>.</w:t>
            </w:r>
            <w:r w:rsidRPr="00FC7E74">
              <w:rPr>
                <w:color w:val="000000"/>
                <w:sz w:val="28"/>
                <w:szCs w:val="28"/>
                <w:lang w:val="uk-UA"/>
              </w:rPr>
              <w:t xml:space="preserve"> Rev. – 2000.</w:t>
            </w:r>
            <w:r w:rsidRPr="00FC7E74">
              <w:rPr>
                <w:color w:val="000000"/>
                <w:sz w:val="28"/>
                <w:szCs w:val="28"/>
                <w:lang w:val="en-US"/>
              </w:rPr>
              <w:t xml:space="preserve"> –</w:t>
            </w:r>
            <w:r w:rsidRPr="00FC7E74">
              <w:rPr>
                <w:color w:val="000000"/>
                <w:sz w:val="28"/>
                <w:szCs w:val="28"/>
                <w:lang w:val="uk-UA"/>
              </w:rPr>
              <w:t xml:space="preserve"> </w:t>
            </w:r>
            <w:r w:rsidRPr="00FC7E74">
              <w:rPr>
                <w:color w:val="000000"/>
                <w:sz w:val="28"/>
                <w:szCs w:val="28"/>
                <w:lang w:val="en-US"/>
              </w:rPr>
              <w:t>Issue</w:t>
            </w:r>
            <w:r w:rsidRPr="00FC7E74">
              <w:rPr>
                <w:color w:val="000000"/>
                <w:sz w:val="28"/>
                <w:szCs w:val="28"/>
                <w:lang w:val="uk-UA"/>
              </w:rPr>
              <w:t xml:space="preserve"> 2: </w:t>
            </w:r>
            <w:r w:rsidRPr="00FC7E74">
              <w:rPr>
                <w:color w:val="000000"/>
                <w:sz w:val="28"/>
                <w:szCs w:val="28"/>
                <w:lang w:val="en-US"/>
              </w:rPr>
              <w:t>www.update-software.com/abstracts/AB001415.htm</w:t>
            </w:r>
            <w:r w:rsidRPr="00FC7E74">
              <w:rPr>
                <w:color w:val="000000"/>
                <w:sz w:val="28"/>
                <w:szCs w:val="28"/>
                <w:lang w:val="uk-UA"/>
              </w:rPr>
              <w:t xml:space="preserve">.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sz w:val="28"/>
                <w:szCs w:val="28"/>
                <w:lang w:val="uk-UA"/>
              </w:rPr>
            </w:pPr>
            <w:hyperlink r:id="rId34" w:tgtFrame="_blank" w:history="1">
              <w:r w:rsidRPr="00FC7E74">
                <w:rPr>
                  <w:rStyle w:val="af9"/>
                  <w:sz w:val="28"/>
                  <w:szCs w:val="28"/>
                  <w:lang w:val="en-GB"/>
                </w:rPr>
                <w:t>Marson A.G., Williamson P.R., Taylor S., Maguire M., Chadwick D.W.</w:t>
              </w:r>
            </w:hyperlink>
            <w:r w:rsidRPr="00FC7E74">
              <w:rPr>
                <w:sz w:val="28"/>
                <w:szCs w:val="28"/>
                <w:lang w:val="en-US"/>
              </w:rPr>
              <w:t xml:space="preserve"> </w:t>
            </w:r>
            <w:r w:rsidRPr="00FC7E74">
              <w:rPr>
                <w:sz w:val="28"/>
                <w:szCs w:val="28"/>
                <w:lang w:val="en-GB"/>
              </w:rPr>
              <w:t>Efficacy of carbamazepine and valproate as monotherapy for early epilep</w:t>
            </w:r>
            <w:r>
              <w:rPr>
                <w:sz w:val="28"/>
                <w:szCs w:val="28"/>
                <w:lang w:val="uk-UA"/>
              </w:rPr>
              <w:t>-</w:t>
            </w:r>
            <w:r w:rsidRPr="00FC7E74">
              <w:rPr>
                <w:sz w:val="28"/>
                <w:szCs w:val="28"/>
                <w:lang w:val="en-GB"/>
              </w:rPr>
              <w:t xml:space="preserve">sy and single seizures // </w:t>
            </w:r>
            <w:r w:rsidRPr="00FC7E74">
              <w:rPr>
                <w:sz w:val="28"/>
                <w:szCs w:val="28"/>
                <w:lang w:val="en-US"/>
              </w:rPr>
              <w:t>Neurology.</w:t>
            </w:r>
            <w:r w:rsidRPr="00FC7E74">
              <w:rPr>
                <w:color w:val="000000"/>
                <w:sz w:val="28"/>
                <w:szCs w:val="28"/>
                <w:lang w:val="en-US"/>
              </w:rPr>
              <w:t xml:space="preserve"> –</w:t>
            </w:r>
            <w:r w:rsidRPr="00FC7E74">
              <w:rPr>
                <w:sz w:val="28"/>
                <w:szCs w:val="28"/>
                <w:lang w:val="en-US"/>
              </w:rPr>
              <w:t xml:space="preserve"> 2006.</w:t>
            </w:r>
            <w:r w:rsidRPr="00FC7E74">
              <w:rPr>
                <w:color w:val="000000"/>
                <w:sz w:val="28"/>
                <w:szCs w:val="28"/>
                <w:lang w:val="en-US"/>
              </w:rPr>
              <w:t xml:space="preserve"> –</w:t>
            </w:r>
            <w:r w:rsidRPr="00FC7E74">
              <w:rPr>
                <w:sz w:val="28"/>
                <w:szCs w:val="28"/>
                <w:lang w:val="en-US"/>
              </w:rPr>
              <w:t xml:space="preserve"> Vol. 67</w:t>
            </w:r>
            <w:r>
              <w:rPr>
                <w:sz w:val="28"/>
                <w:szCs w:val="28"/>
                <w:lang w:val="uk-UA"/>
              </w:rPr>
              <w:t xml:space="preserve">, № </w:t>
            </w:r>
            <w:r w:rsidRPr="00FC7E74">
              <w:rPr>
                <w:sz w:val="28"/>
                <w:szCs w:val="28"/>
                <w:lang w:val="en-US"/>
              </w:rPr>
              <w:t>10.</w:t>
            </w:r>
            <w:r w:rsidRPr="00FC7E74">
              <w:rPr>
                <w:color w:val="000000"/>
                <w:sz w:val="28"/>
                <w:szCs w:val="28"/>
                <w:lang w:val="en-US"/>
              </w:rPr>
              <w:t xml:space="preserve"> –</w:t>
            </w:r>
            <w:r w:rsidRPr="00FC7E74">
              <w:rPr>
                <w:sz w:val="28"/>
                <w:szCs w:val="28"/>
                <w:lang w:val="en-US"/>
              </w:rPr>
              <w:t xml:space="preserve"> P.</w:t>
            </w:r>
            <w:r>
              <w:rPr>
                <w:sz w:val="28"/>
                <w:szCs w:val="28"/>
                <w:lang w:val="uk-UA"/>
              </w:rPr>
              <w:t xml:space="preserve"> </w:t>
            </w:r>
            <w:r w:rsidRPr="00FC7E74">
              <w:rPr>
                <w:sz w:val="28"/>
                <w:szCs w:val="28"/>
                <w:lang w:val="en-US"/>
              </w:rPr>
              <w:t>18</w:t>
            </w:r>
            <w:r w:rsidRPr="008624EC">
              <w:rPr>
                <w:sz w:val="28"/>
                <w:szCs w:val="28"/>
                <w:lang w:val="en-US"/>
              </w:rPr>
              <w:t>72-</w:t>
            </w:r>
            <w:r>
              <w:rPr>
                <w:sz w:val="28"/>
                <w:szCs w:val="28"/>
                <w:lang w:val="en-US"/>
              </w:rPr>
              <w:t>187</w:t>
            </w:r>
            <w:r w:rsidRPr="008624EC">
              <w:rPr>
                <w:sz w:val="28"/>
                <w:szCs w:val="28"/>
                <w:lang w:val="en-US"/>
              </w:rPr>
              <w:t>5. 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Matsuo F. Lamotrigine</w:t>
            </w:r>
            <w:r w:rsidRPr="00FC7E74">
              <w:rPr>
                <w:color w:val="000000"/>
                <w:sz w:val="28"/>
                <w:szCs w:val="28"/>
                <w:lang w:val="en-US"/>
              </w:rPr>
              <w:t xml:space="preserve"> //</w:t>
            </w:r>
            <w:r w:rsidRPr="00FC7E74">
              <w:rPr>
                <w:color w:val="000000"/>
                <w:sz w:val="28"/>
                <w:szCs w:val="28"/>
                <w:lang w:val="uk-UA"/>
              </w:rPr>
              <w:t xml:space="preserve"> Epilepsia</w:t>
            </w:r>
            <w:r w:rsidRPr="00FC7E74">
              <w:rPr>
                <w:color w:val="000000"/>
                <w:sz w:val="28"/>
                <w:szCs w:val="28"/>
                <w:lang w:val="en-US"/>
              </w:rPr>
              <w:t>. –</w:t>
            </w:r>
            <w:proofErr w:type="gramStart"/>
            <w:r w:rsidRPr="00FC7E74">
              <w:rPr>
                <w:color w:val="000000"/>
                <w:sz w:val="28"/>
                <w:szCs w:val="28"/>
                <w:lang w:val="uk-UA"/>
              </w:rPr>
              <w:t>1999</w:t>
            </w:r>
            <w:r w:rsidRPr="00FC7E74">
              <w:rPr>
                <w:color w:val="000000"/>
                <w:sz w:val="28"/>
                <w:szCs w:val="28"/>
                <w:lang w:val="en-US"/>
              </w:rPr>
              <w:t xml:space="preserve"> .</w:t>
            </w:r>
            <w:proofErr w:type="gramEnd"/>
            <w:r w:rsidRPr="00FC7E74">
              <w:rPr>
                <w:color w:val="000000"/>
                <w:sz w:val="28"/>
                <w:szCs w:val="28"/>
                <w:lang w:val="en-US"/>
              </w:rPr>
              <w:t xml:space="preserve"> –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40</w:t>
            </w:r>
            <w:r w:rsidRPr="00FC7E74">
              <w:rPr>
                <w:color w:val="000000"/>
                <w:sz w:val="28"/>
                <w:szCs w:val="28"/>
                <w:lang w:val="en-US"/>
              </w:rPr>
              <w:t xml:space="preserve"> </w:t>
            </w:r>
            <w:r>
              <w:rPr>
                <w:color w:val="000000"/>
                <w:sz w:val="28"/>
                <w:szCs w:val="28"/>
                <w:lang w:val="en-US"/>
              </w:rPr>
              <w:t>s</w:t>
            </w:r>
            <w:r w:rsidRPr="00FC7E74">
              <w:rPr>
                <w:color w:val="000000"/>
                <w:sz w:val="28"/>
                <w:szCs w:val="28"/>
                <w:lang w:val="uk-UA"/>
              </w:rPr>
              <w:t>uppl. 5</w:t>
            </w:r>
            <w:r w:rsidRPr="00FC7E74">
              <w:rPr>
                <w:color w:val="000000"/>
                <w:sz w:val="28"/>
                <w:szCs w:val="28"/>
                <w:lang w:val="en-US"/>
              </w:rPr>
              <w:t xml:space="preserve">. – P. </w:t>
            </w:r>
            <w:r w:rsidRPr="00FC7E74">
              <w:rPr>
                <w:color w:val="000000"/>
                <w:sz w:val="28"/>
                <w:szCs w:val="28"/>
                <w:lang w:val="uk-UA"/>
              </w:rPr>
              <w:t xml:space="preserve">30-36.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lang w:val="en-US"/>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en-US"/>
              </w:rPr>
              <w:t>McCandless D.W., Ross B. Fine Smith Chemically Induced Models of Seizures // Neurometods</w:t>
            </w:r>
            <w:r w:rsidRPr="00FC7E74">
              <w:rPr>
                <w:color w:val="000000"/>
                <w:sz w:val="28"/>
                <w:szCs w:val="28"/>
                <w:lang w:val="uk-UA"/>
              </w:rPr>
              <w:t>.</w:t>
            </w:r>
            <w:r w:rsidRPr="00FC7E74">
              <w:rPr>
                <w:color w:val="000000"/>
                <w:sz w:val="28"/>
                <w:szCs w:val="28"/>
                <w:lang w:val="en-US"/>
              </w:rPr>
              <w:t xml:space="preserve"> Animal Models of Neurological Disease // Ed</w:t>
            </w:r>
            <w:r w:rsidRPr="00FC7E74">
              <w:rPr>
                <w:color w:val="000000"/>
                <w:sz w:val="28"/>
                <w:szCs w:val="28"/>
                <w:lang w:val="uk-UA"/>
              </w:rPr>
              <w:t>.</w:t>
            </w:r>
            <w:r w:rsidRPr="00FC7E74">
              <w:rPr>
                <w:color w:val="000000"/>
                <w:sz w:val="28"/>
                <w:szCs w:val="28"/>
                <w:lang w:val="en-US"/>
              </w:rPr>
              <w:t xml:space="preserve"> A.Boulton, G.Daker, R.Butterwornh. – The Humana Press Inc., 1992. –</w:t>
            </w:r>
            <w:r>
              <w:rPr>
                <w:color w:val="000000"/>
                <w:sz w:val="28"/>
                <w:szCs w:val="28"/>
                <w:lang w:val="uk-UA"/>
              </w:rPr>
              <w:t xml:space="preserve">   </w:t>
            </w:r>
            <w:r w:rsidRPr="00FC7E74">
              <w:rPr>
                <w:color w:val="000000"/>
                <w:sz w:val="28"/>
                <w:szCs w:val="28"/>
                <w:lang w:val="en-US"/>
              </w:rPr>
              <w:t>Vol</w:t>
            </w:r>
            <w:r w:rsidRPr="00FC7E74">
              <w:rPr>
                <w:color w:val="000000"/>
                <w:sz w:val="28"/>
                <w:szCs w:val="28"/>
                <w:lang w:val="uk-UA"/>
              </w:rPr>
              <w:t>.</w:t>
            </w:r>
            <w:r w:rsidRPr="00FC7E74">
              <w:rPr>
                <w:color w:val="000000"/>
                <w:sz w:val="28"/>
                <w:szCs w:val="28"/>
                <w:lang w:val="en-US"/>
              </w:rPr>
              <w:t xml:space="preserve"> 22</w:t>
            </w:r>
            <w:r w:rsidRPr="00FC7E74">
              <w:rPr>
                <w:color w:val="000000"/>
                <w:sz w:val="28"/>
                <w:szCs w:val="28"/>
                <w:lang w:val="uk-UA"/>
              </w:rPr>
              <w:t>.</w:t>
            </w:r>
            <w:r w:rsidRPr="00FC7E74">
              <w:rPr>
                <w:color w:val="000000"/>
                <w:sz w:val="28"/>
                <w:szCs w:val="28"/>
                <w:lang w:val="en-US"/>
              </w:rPr>
              <w:t xml:space="preserve"> –</w:t>
            </w:r>
            <w:r>
              <w:rPr>
                <w:color w:val="000000"/>
                <w:sz w:val="28"/>
                <w:szCs w:val="28"/>
                <w:lang w:val="uk-UA"/>
              </w:rPr>
              <w:t xml:space="preserve"> </w:t>
            </w:r>
            <w:r w:rsidRPr="00FC7E74">
              <w:rPr>
                <w:color w:val="000000"/>
                <w:sz w:val="28"/>
                <w:szCs w:val="28"/>
                <w:lang w:val="en-US"/>
              </w:rPr>
              <w:t>P. 133-151.</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en-US"/>
              </w:rPr>
            </w:pPr>
            <w:r w:rsidRPr="00FC7E74">
              <w:rPr>
                <w:color w:val="000000"/>
                <w:sz w:val="28"/>
                <w:szCs w:val="28"/>
                <w:lang w:val="en-US"/>
              </w:rPr>
              <w:t>Mclntyre J.A., M</w:t>
            </w:r>
            <w:r w:rsidRPr="00FC7E74">
              <w:rPr>
                <w:color w:val="000000"/>
                <w:sz w:val="28"/>
                <w:szCs w:val="28"/>
                <w:vertAlign w:val="superscript"/>
                <w:lang w:val="en-US"/>
              </w:rPr>
              <w:t>a</w:t>
            </w:r>
            <w:r w:rsidRPr="00FC7E74">
              <w:rPr>
                <w:color w:val="000000"/>
                <w:sz w:val="28"/>
                <w:szCs w:val="28"/>
                <w:lang w:val="en-US"/>
              </w:rPr>
              <w:t xml:space="preserve"> Angels Moral Antiepileptic drugs in essential tremor // Drugs of the Future. – 2006. – </w:t>
            </w:r>
            <w:r>
              <w:rPr>
                <w:color w:val="000000"/>
                <w:sz w:val="28"/>
                <w:szCs w:val="28"/>
                <w:lang w:val="en-US"/>
              </w:rPr>
              <w:t>Vol.</w:t>
            </w:r>
            <w:r w:rsidRPr="00FC7E74">
              <w:rPr>
                <w:color w:val="000000"/>
                <w:sz w:val="28"/>
                <w:szCs w:val="28"/>
                <w:lang w:val="en-US"/>
              </w:rPr>
              <w:t>31</w:t>
            </w:r>
            <w:r>
              <w:rPr>
                <w:color w:val="000000"/>
                <w:sz w:val="28"/>
                <w:szCs w:val="28"/>
                <w:lang w:val="uk-UA"/>
              </w:rPr>
              <w:t xml:space="preserve">, № </w:t>
            </w:r>
            <w:r w:rsidRPr="00FC7E74">
              <w:rPr>
                <w:color w:val="000000"/>
                <w:sz w:val="28"/>
                <w:szCs w:val="28"/>
                <w:lang w:val="en-US"/>
              </w:rPr>
              <w:t>7. – P. 591- 596.</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Meador K</w:t>
            </w:r>
            <w:r w:rsidRPr="00FC7E74">
              <w:rPr>
                <w:color w:val="000000"/>
                <w:sz w:val="28"/>
                <w:szCs w:val="28"/>
                <w:lang w:val="en-US"/>
              </w:rPr>
              <w:t>.</w:t>
            </w:r>
            <w:r w:rsidRPr="00FC7E74">
              <w:rPr>
                <w:color w:val="000000"/>
                <w:sz w:val="28"/>
                <w:szCs w:val="28"/>
                <w:lang w:val="uk-UA"/>
              </w:rPr>
              <w:t>J. The effects of antiepilepstic drugs on memory</w:t>
            </w:r>
            <w:r w:rsidRPr="00FC7E74">
              <w:rPr>
                <w:color w:val="000000"/>
                <w:sz w:val="28"/>
                <w:szCs w:val="28"/>
                <w:lang w:val="en-US"/>
              </w:rPr>
              <w:t xml:space="preserve"> // </w:t>
            </w:r>
            <w:r w:rsidRPr="00FC7E74">
              <w:rPr>
                <w:color w:val="000000"/>
                <w:sz w:val="28"/>
                <w:szCs w:val="28"/>
                <w:lang w:val="uk-UA"/>
              </w:rPr>
              <w:t>Epilepsia</w:t>
            </w:r>
            <w:r w:rsidRPr="00FC7E74">
              <w:rPr>
                <w:color w:val="000000"/>
                <w:sz w:val="28"/>
                <w:szCs w:val="28"/>
                <w:lang w:val="en-US"/>
              </w:rPr>
              <w:t xml:space="preserve">. – </w:t>
            </w:r>
            <w:r w:rsidRPr="00FC7E74">
              <w:rPr>
                <w:color w:val="000000"/>
                <w:sz w:val="28"/>
                <w:szCs w:val="28"/>
                <w:lang w:val="uk-UA"/>
              </w:rPr>
              <w:lastRenderedPageBreak/>
              <w:t>2001</w:t>
            </w:r>
            <w:r w:rsidRPr="00FC7E74">
              <w:rPr>
                <w:color w:val="000000"/>
                <w:sz w:val="28"/>
                <w:szCs w:val="28"/>
                <w:lang w:val="en-US"/>
              </w:rPr>
              <w:t>. –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42</w:t>
            </w:r>
            <w:r w:rsidRPr="00FC7E74">
              <w:rPr>
                <w:color w:val="000000"/>
                <w:sz w:val="28"/>
                <w:szCs w:val="28"/>
                <w:lang w:val="en-US"/>
              </w:rPr>
              <w:t xml:space="preserve"> </w:t>
            </w:r>
            <w:r>
              <w:rPr>
                <w:color w:val="000000"/>
                <w:sz w:val="28"/>
                <w:szCs w:val="28"/>
                <w:lang w:val="en-US"/>
              </w:rPr>
              <w:t>s</w:t>
            </w:r>
            <w:r w:rsidRPr="00FC7E74">
              <w:rPr>
                <w:color w:val="000000"/>
                <w:sz w:val="28"/>
                <w:szCs w:val="28"/>
                <w:lang w:val="uk-UA"/>
              </w:rPr>
              <w:t>uppl. 7</w:t>
            </w:r>
            <w:r w:rsidRPr="00FC7E74">
              <w:rPr>
                <w:color w:val="000000"/>
                <w:sz w:val="28"/>
                <w:szCs w:val="28"/>
                <w:lang w:val="en-US"/>
              </w:rPr>
              <w:t xml:space="preserve">. – P. </w:t>
            </w:r>
            <w:r w:rsidRPr="00FC7E74">
              <w:rPr>
                <w:color w:val="000000"/>
                <w:sz w:val="28"/>
                <w:szCs w:val="28"/>
                <w:lang w:val="uk-UA"/>
              </w:rPr>
              <w:t>219. Abstract SIII.03.</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bCs/>
                <w:color w:val="000000"/>
                <w:sz w:val="28"/>
                <w:szCs w:val="28"/>
                <w:lang w:val="en-US"/>
              </w:rPr>
            </w:pPr>
          </w:p>
        </w:tc>
        <w:tc>
          <w:tcPr>
            <w:tcW w:w="8820" w:type="dxa"/>
          </w:tcPr>
          <w:p w:rsidR="00836D61" w:rsidRPr="00FC7E74" w:rsidRDefault="00836D61" w:rsidP="006D506A">
            <w:pPr>
              <w:spacing w:line="360" w:lineRule="auto"/>
              <w:jc w:val="both"/>
              <w:rPr>
                <w:color w:val="000000"/>
                <w:sz w:val="28"/>
                <w:szCs w:val="28"/>
                <w:lang w:val="uk-UA"/>
              </w:rPr>
            </w:pPr>
            <w:r w:rsidRPr="00FC7E74">
              <w:rPr>
                <w:bCs/>
                <w:color w:val="000000"/>
                <w:sz w:val="28"/>
                <w:szCs w:val="28"/>
                <w:lang w:val="en-US"/>
              </w:rPr>
              <w:t>Mealy N.E., Bayes M. Pregabalin / In: Monograph updates of drugs for psychiatric disorders and substance abuse // Drugs</w:t>
            </w:r>
            <w:r>
              <w:rPr>
                <w:bCs/>
                <w:color w:val="000000"/>
                <w:sz w:val="28"/>
                <w:szCs w:val="28"/>
                <w:lang w:val="en-US"/>
              </w:rPr>
              <w:t>.</w:t>
            </w:r>
            <w:r w:rsidRPr="00FC7E74">
              <w:rPr>
                <w:bCs/>
                <w:color w:val="000000"/>
                <w:sz w:val="28"/>
                <w:szCs w:val="28"/>
                <w:lang w:val="en-US"/>
              </w:rPr>
              <w:t xml:space="preserve"> Fut.</w:t>
            </w:r>
            <w:r w:rsidRPr="00FC7E74">
              <w:rPr>
                <w:color w:val="000000"/>
                <w:sz w:val="28"/>
                <w:szCs w:val="28"/>
                <w:lang w:val="en-US"/>
              </w:rPr>
              <w:t xml:space="preserve"> –</w:t>
            </w:r>
            <w:r w:rsidRPr="00FC7E74">
              <w:rPr>
                <w:bCs/>
                <w:color w:val="000000"/>
                <w:sz w:val="28"/>
                <w:szCs w:val="28"/>
                <w:lang w:val="en-US"/>
              </w:rPr>
              <w:t xml:space="preserve"> 2003.</w:t>
            </w:r>
            <w:r w:rsidRPr="00FC7E74">
              <w:rPr>
                <w:color w:val="000000"/>
                <w:sz w:val="28"/>
                <w:szCs w:val="28"/>
                <w:lang w:val="en-US"/>
              </w:rPr>
              <w:t xml:space="preserve"> –</w:t>
            </w:r>
            <w:r w:rsidRPr="00FC7E74">
              <w:rPr>
                <w:bCs/>
                <w:color w:val="000000"/>
                <w:sz w:val="28"/>
                <w:szCs w:val="28"/>
                <w:lang w:val="en-US"/>
              </w:rPr>
              <w:t>V</w:t>
            </w:r>
            <w:r>
              <w:rPr>
                <w:bCs/>
                <w:color w:val="000000"/>
                <w:sz w:val="28"/>
                <w:szCs w:val="28"/>
                <w:lang w:val="en-US"/>
              </w:rPr>
              <w:t>ol</w:t>
            </w:r>
            <w:r w:rsidRPr="00FC7E74">
              <w:rPr>
                <w:bCs/>
                <w:color w:val="000000"/>
                <w:sz w:val="28"/>
                <w:szCs w:val="28"/>
                <w:lang w:val="en-US"/>
              </w:rPr>
              <w:t>. 28</w:t>
            </w:r>
            <w:proofErr w:type="gramStart"/>
            <w:r w:rsidRPr="00FC7E74">
              <w:rPr>
                <w:bCs/>
                <w:color w:val="000000"/>
                <w:sz w:val="28"/>
                <w:szCs w:val="28"/>
                <w:lang w:val="en-US"/>
              </w:rPr>
              <w:t xml:space="preserve">, </w:t>
            </w:r>
            <w:r>
              <w:rPr>
                <w:bCs/>
                <w:color w:val="000000"/>
                <w:sz w:val="28"/>
                <w:szCs w:val="28"/>
                <w:lang w:val="uk-UA"/>
              </w:rPr>
              <w:t xml:space="preserve"> </w:t>
            </w:r>
            <w:r w:rsidRPr="00FC7E74">
              <w:rPr>
                <w:bCs/>
                <w:color w:val="000000"/>
                <w:sz w:val="28"/>
                <w:szCs w:val="28"/>
                <w:lang w:val="en-US"/>
              </w:rPr>
              <w:t>№</w:t>
            </w:r>
            <w:proofErr w:type="gramEnd"/>
            <w:r w:rsidRPr="00FC7E74">
              <w:rPr>
                <w:bCs/>
                <w:color w:val="000000"/>
                <w:sz w:val="28"/>
                <w:szCs w:val="28"/>
                <w:lang w:val="en-US"/>
              </w:rPr>
              <w:t xml:space="preserve"> 11.</w:t>
            </w:r>
            <w:r w:rsidRPr="00FC7E74">
              <w:rPr>
                <w:color w:val="000000"/>
                <w:sz w:val="28"/>
                <w:szCs w:val="28"/>
                <w:lang w:val="en-US"/>
              </w:rPr>
              <w:t xml:space="preserve"> –</w:t>
            </w:r>
            <w:r w:rsidRPr="00FC7E74">
              <w:rPr>
                <w:bCs/>
                <w:color w:val="000000"/>
                <w:sz w:val="28"/>
                <w:szCs w:val="28"/>
                <w:lang w:val="en-US"/>
              </w:rPr>
              <w:t xml:space="preserve"> </w:t>
            </w:r>
            <w:proofErr w:type="gramStart"/>
            <w:r w:rsidRPr="00FC7E74">
              <w:rPr>
                <w:bCs/>
                <w:color w:val="000000"/>
                <w:sz w:val="28"/>
                <w:szCs w:val="28"/>
              </w:rPr>
              <w:t>Р</w:t>
            </w:r>
            <w:r w:rsidRPr="00FC7E74">
              <w:rPr>
                <w:bCs/>
                <w:color w:val="000000"/>
                <w:sz w:val="28"/>
                <w:szCs w:val="28"/>
                <w:lang w:val="en-US"/>
              </w:rPr>
              <w:t>. 1139</w:t>
            </w:r>
            <w:proofErr w:type="gramEnd"/>
            <w:r w:rsidRPr="00FC7E74">
              <w:rPr>
                <w:bCs/>
                <w:color w:val="000000"/>
                <w:sz w:val="28"/>
                <w:szCs w:val="28"/>
                <w:lang w:val="en-US"/>
              </w:rPr>
              <w:t xml:space="preserve">-1141.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bCs/>
                <w:color w:val="000000"/>
                <w:sz w:val="28"/>
                <w:szCs w:val="28"/>
                <w:lang w:val="en-US"/>
              </w:rPr>
            </w:pPr>
            <w:r w:rsidRPr="00FC7E74">
              <w:rPr>
                <w:color w:val="000000"/>
                <w:sz w:val="28"/>
                <w:szCs w:val="28"/>
                <w:lang w:val="pl-PL"/>
              </w:rPr>
              <w:t xml:space="preserve">Megdad M. Zaatreh, Katrina S. et al. </w:t>
            </w:r>
            <w:r w:rsidRPr="00FC7E74">
              <w:rPr>
                <w:rStyle w:val="aff4"/>
                <w:b w:val="0"/>
                <w:color w:val="000000"/>
                <w:sz w:val="28"/>
                <w:szCs w:val="28"/>
                <w:lang w:val="en-US"/>
              </w:rPr>
              <w:t>Temporal lobe tumoral epilepsy: Characteristics and predictors of surgical outcome</w:t>
            </w:r>
            <w:r w:rsidRPr="00FC7E74">
              <w:rPr>
                <w:color w:val="000000"/>
                <w:sz w:val="28"/>
                <w:szCs w:val="28"/>
                <w:lang w:val="en-US"/>
              </w:rPr>
              <w:t xml:space="preserve"> // Neurology. </w:t>
            </w:r>
            <w:proofErr w:type="gramStart"/>
            <w:r w:rsidRPr="00FC7E74">
              <w:rPr>
                <w:color w:val="000000"/>
                <w:sz w:val="28"/>
                <w:szCs w:val="28"/>
                <w:lang w:val="en-US"/>
              </w:rPr>
              <w:t>–  2003</w:t>
            </w:r>
            <w:proofErr w:type="gramEnd"/>
            <w:r w:rsidRPr="00FC7E74">
              <w:rPr>
                <w:color w:val="000000"/>
                <w:sz w:val="28"/>
                <w:szCs w:val="28"/>
                <w:lang w:val="en-US"/>
              </w:rPr>
              <w:t>. – Vol.61. – P. 636 - 641.</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Messenheimer J</w:t>
            </w:r>
            <w:r w:rsidRPr="00FC7E74">
              <w:rPr>
                <w:color w:val="000000"/>
                <w:sz w:val="28"/>
                <w:szCs w:val="28"/>
                <w:lang w:val="en-US"/>
              </w:rPr>
              <w:t>.</w:t>
            </w:r>
            <w:r w:rsidRPr="00FC7E74">
              <w:rPr>
                <w:color w:val="000000"/>
                <w:sz w:val="28"/>
                <w:szCs w:val="28"/>
                <w:lang w:val="uk-UA"/>
              </w:rPr>
              <w:t>A</w:t>
            </w:r>
            <w:r w:rsidRPr="00FC7E74">
              <w:rPr>
                <w:color w:val="000000"/>
                <w:sz w:val="28"/>
                <w:szCs w:val="28"/>
                <w:lang w:val="en-US"/>
              </w:rPr>
              <w:t>.</w:t>
            </w:r>
            <w:r w:rsidRPr="00FC7E74">
              <w:rPr>
                <w:color w:val="000000"/>
                <w:sz w:val="28"/>
                <w:szCs w:val="28"/>
                <w:lang w:val="uk-UA"/>
              </w:rPr>
              <w:t>, Giorgi L</w:t>
            </w:r>
            <w:r w:rsidRPr="00FC7E74">
              <w:rPr>
                <w:color w:val="000000"/>
                <w:sz w:val="28"/>
                <w:szCs w:val="28"/>
                <w:lang w:val="en-US"/>
              </w:rPr>
              <w:t>.</w:t>
            </w:r>
            <w:r w:rsidRPr="00FC7E74">
              <w:rPr>
                <w:color w:val="000000"/>
                <w:sz w:val="28"/>
                <w:szCs w:val="28"/>
                <w:lang w:val="uk-UA"/>
              </w:rPr>
              <w:t>, Risner M</w:t>
            </w:r>
            <w:r w:rsidRPr="00FC7E74">
              <w:rPr>
                <w:color w:val="000000"/>
                <w:sz w:val="28"/>
                <w:szCs w:val="28"/>
                <w:lang w:val="en-US"/>
              </w:rPr>
              <w:t>.</w:t>
            </w:r>
            <w:r w:rsidRPr="00FC7E74">
              <w:rPr>
                <w:color w:val="000000"/>
                <w:sz w:val="28"/>
                <w:szCs w:val="28"/>
                <w:lang w:val="uk-UA"/>
              </w:rPr>
              <w:t>E. The tolerability of lamotrigine in children</w:t>
            </w:r>
            <w:r w:rsidRPr="00FC7E74">
              <w:rPr>
                <w:color w:val="000000"/>
                <w:sz w:val="28"/>
                <w:szCs w:val="28"/>
                <w:lang w:val="en-US"/>
              </w:rPr>
              <w:t xml:space="preserve"> //</w:t>
            </w:r>
            <w:r w:rsidRPr="00FC7E74">
              <w:rPr>
                <w:color w:val="000000"/>
                <w:sz w:val="28"/>
                <w:szCs w:val="28"/>
                <w:lang w:val="uk-UA"/>
              </w:rPr>
              <w:t xml:space="preserve"> Drug</w:t>
            </w:r>
            <w:r>
              <w:rPr>
                <w:color w:val="000000"/>
                <w:sz w:val="28"/>
                <w:szCs w:val="28"/>
                <w:lang w:val="en-US"/>
              </w:rPr>
              <w:t>s.</w:t>
            </w:r>
            <w:r w:rsidRPr="00FC7E74">
              <w:rPr>
                <w:color w:val="000000"/>
                <w:sz w:val="28"/>
                <w:szCs w:val="28"/>
                <w:lang w:val="uk-UA"/>
              </w:rPr>
              <w:t xml:space="preserve"> Saf</w:t>
            </w:r>
            <w:r w:rsidRPr="00FC7E74">
              <w:rPr>
                <w:color w:val="000000"/>
                <w:sz w:val="28"/>
                <w:szCs w:val="28"/>
                <w:lang w:val="en-US"/>
              </w:rPr>
              <w:t>. –</w:t>
            </w:r>
            <w:r w:rsidRPr="00FC7E74">
              <w:rPr>
                <w:color w:val="000000"/>
                <w:sz w:val="28"/>
                <w:szCs w:val="28"/>
                <w:lang w:val="uk-UA"/>
              </w:rPr>
              <w:t xml:space="preserve"> 2000</w:t>
            </w:r>
            <w:r w:rsidRPr="00FC7E74">
              <w:rPr>
                <w:color w:val="000000"/>
                <w:sz w:val="28"/>
                <w:szCs w:val="28"/>
                <w:lang w:val="en-US"/>
              </w:rPr>
              <w:t>. –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22</w:t>
            </w:r>
            <w:r w:rsidRPr="00FC7E74">
              <w:rPr>
                <w:color w:val="000000"/>
                <w:sz w:val="28"/>
                <w:szCs w:val="28"/>
                <w:lang w:val="en-US"/>
              </w:rPr>
              <w:t xml:space="preserve">. – P. </w:t>
            </w:r>
            <w:r w:rsidRPr="00FC7E74">
              <w:rPr>
                <w:color w:val="000000"/>
                <w:sz w:val="28"/>
                <w:szCs w:val="28"/>
                <w:lang w:val="uk-UA"/>
              </w:rPr>
              <w:t>303-</w:t>
            </w:r>
            <w:r w:rsidRPr="00FC7E74">
              <w:rPr>
                <w:color w:val="000000"/>
                <w:sz w:val="28"/>
                <w:szCs w:val="28"/>
                <w:lang w:val="en-US"/>
              </w:rPr>
              <w:t>3</w:t>
            </w:r>
            <w:r w:rsidRPr="00FC7E74">
              <w:rPr>
                <w:color w:val="000000"/>
                <w:sz w:val="28"/>
                <w:szCs w:val="28"/>
                <w:lang w:val="uk-UA"/>
              </w:rPr>
              <w:t>12.</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US"/>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en-US"/>
              </w:rPr>
              <w:t>Miller R., Frame B., Corrigan B. et al.</w:t>
            </w:r>
            <w:r w:rsidRPr="00FC7E74">
              <w:rPr>
                <w:bCs/>
                <w:color w:val="000000"/>
                <w:sz w:val="28"/>
                <w:szCs w:val="28"/>
                <w:lang w:val="en-US"/>
              </w:rPr>
              <w:t xml:space="preserve"> </w:t>
            </w:r>
            <w:r w:rsidRPr="00FC7E74">
              <w:rPr>
                <w:color w:val="000000"/>
                <w:sz w:val="28"/>
                <w:szCs w:val="28"/>
                <w:lang w:val="en-US"/>
              </w:rPr>
              <w:t>Exposure-response analysis of pregabalin add-on treatment of patients with refractory partial seizures // Clin. Pharmacol. Ther. – 2003. –V</w:t>
            </w:r>
            <w:r>
              <w:rPr>
                <w:color w:val="000000"/>
                <w:sz w:val="28"/>
                <w:szCs w:val="28"/>
                <w:lang w:val="en-US"/>
              </w:rPr>
              <w:t>ol</w:t>
            </w:r>
            <w:r w:rsidRPr="00FC7E74">
              <w:rPr>
                <w:color w:val="000000"/>
                <w:sz w:val="28"/>
                <w:szCs w:val="28"/>
                <w:lang w:val="en-US"/>
              </w:rPr>
              <w:t xml:space="preserve">. 73. – </w:t>
            </w:r>
            <w:proofErr w:type="gramStart"/>
            <w:r w:rsidRPr="00FC7E74">
              <w:rPr>
                <w:color w:val="000000"/>
                <w:sz w:val="28"/>
                <w:szCs w:val="28"/>
              </w:rPr>
              <w:t>Р</w:t>
            </w:r>
            <w:r w:rsidRPr="00FC7E74">
              <w:rPr>
                <w:color w:val="000000"/>
                <w:sz w:val="28"/>
                <w:szCs w:val="28"/>
                <w:lang w:val="en-US"/>
              </w:rPr>
              <w:t>. 491</w:t>
            </w:r>
            <w:proofErr w:type="gramEnd"/>
            <w:r w:rsidRPr="00FC7E74">
              <w:rPr>
                <w:color w:val="000000"/>
                <w:sz w:val="28"/>
                <w:szCs w:val="28"/>
                <w:lang w:val="en-US"/>
              </w:rPr>
              <w:t>-505.</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Miller V</w:t>
            </w:r>
            <w:r w:rsidRPr="00FC7E74">
              <w:rPr>
                <w:color w:val="000000"/>
                <w:sz w:val="28"/>
                <w:szCs w:val="28"/>
                <w:lang w:val="en-US"/>
              </w:rPr>
              <w:t>.</w:t>
            </w:r>
            <w:r w:rsidRPr="00FC7E74">
              <w:rPr>
                <w:color w:val="000000"/>
                <w:sz w:val="28"/>
                <w:szCs w:val="28"/>
                <w:lang w:val="uk-UA"/>
              </w:rPr>
              <w:t>, Palermo T</w:t>
            </w:r>
            <w:r w:rsidRPr="00FC7E74">
              <w:rPr>
                <w:color w:val="000000"/>
                <w:sz w:val="28"/>
                <w:szCs w:val="28"/>
                <w:lang w:val="en-US"/>
              </w:rPr>
              <w:t>.</w:t>
            </w:r>
            <w:r w:rsidRPr="00FC7E74">
              <w:rPr>
                <w:color w:val="000000"/>
                <w:sz w:val="28"/>
                <w:szCs w:val="28"/>
                <w:lang w:val="uk-UA"/>
              </w:rPr>
              <w:t>M</w:t>
            </w:r>
            <w:r w:rsidRPr="00FC7E74">
              <w:rPr>
                <w:color w:val="000000"/>
                <w:sz w:val="28"/>
                <w:szCs w:val="28"/>
                <w:lang w:val="en-US"/>
              </w:rPr>
              <w:t>.</w:t>
            </w:r>
            <w:r w:rsidRPr="00FC7E74">
              <w:rPr>
                <w:color w:val="000000"/>
                <w:sz w:val="28"/>
                <w:szCs w:val="28"/>
                <w:lang w:val="uk-UA"/>
              </w:rPr>
              <w:t>, Grewe S</w:t>
            </w:r>
            <w:r w:rsidRPr="00FC7E74">
              <w:rPr>
                <w:color w:val="000000"/>
                <w:sz w:val="28"/>
                <w:szCs w:val="28"/>
                <w:lang w:val="en-US"/>
              </w:rPr>
              <w:t>.</w:t>
            </w:r>
            <w:r w:rsidRPr="00FC7E74">
              <w:rPr>
                <w:color w:val="000000"/>
                <w:sz w:val="28"/>
                <w:szCs w:val="28"/>
                <w:lang w:val="uk-UA"/>
              </w:rPr>
              <w:t>D. Quality of life in pediatric epilepsy: demographic and disease-related predictors and comparison with healthy controls</w:t>
            </w:r>
            <w:r w:rsidRPr="00FC7E74">
              <w:rPr>
                <w:color w:val="000000"/>
                <w:sz w:val="28"/>
                <w:szCs w:val="28"/>
                <w:lang w:val="en-US"/>
              </w:rPr>
              <w:t xml:space="preserve"> //</w:t>
            </w:r>
            <w:r w:rsidRPr="00FC7E74">
              <w:rPr>
                <w:color w:val="000000"/>
                <w:sz w:val="28"/>
                <w:szCs w:val="28"/>
                <w:lang w:val="uk-UA"/>
              </w:rPr>
              <w:t xml:space="preserve"> Epilepsy Behav</w:t>
            </w:r>
            <w:r w:rsidRPr="00FC7E74">
              <w:rPr>
                <w:color w:val="000000"/>
                <w:sz w:val="28"/>
                <w:szCs w:val="28"/>
                <w:lang w:val="en-US"/>
              </w:rPr>
              <w:t xml:space="preserve">. </w:t>
            </w:r>
            <w:proofErr w:type="gramStart"/>
            <w:r w:rsidRPr="00FC7E74">
              <w:rPr>
                <w:color w:val="000000"/>
                <w:sz w:val="28"/>
                <w:szCs w:val="28"/>
                <w:lang w:val="en-US"/>
              </w:rPr>
              <w:t xml:space="preserve">– </w:t>
            </w:r>
            <w:r w:rsidRPr="00FC7E74">
              <w:rPr>
                <w:color w:val="000000"/>
                <w:sz w:val="28"/>
                <w:szCs w:val="28"/>
                <w:lang w:val="uk-UA"/>
              </w:rPr>
              <w:t xml:space="preserve"> 2003</w:t>
            </w:r>
            <w:proofErr w:type="gramEnd"/>
            <w:r w:rsidRPr="00FC7E74">
              <w:rPr>
                <w:color w:val="000000"/>
                <w:sz w:val="28"/>
                <w:szCs w:val="28"/>
                <w:lang w:val="en-US"/>
              </w:rPr>
              <w:t>. –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4</w:t>
            </w:r>
            <w:r w:rsidRPr="00FC7E74">
              <w:rPr>
                <w:color w:val="000000"/>
                <w:sz w:val="28"/>
                <w:szCs w:val="28"/>
                <w:lang w:val="en-US"/>
              </w:rPr>
              <w:t xml:space="preserve">. – P. </w:t>
            </w:r>
            <w:r w:rsidRPr="00FC7E74">
              <w:rPr>
                <w:color w:val="000000"/>
                <w:sz w:val="28"/>
                <w:szCs w:val="28"/>
                <w:lang w:val="uk-UA"/>
              </w:rPr>
              <w:t xml:space="preserve">36-42. </w:t>
            </w:r>
          </w:p>
        </w:tc>
      </w:tr>
      <w:tr w:rsidR="00836D61" w:rsidRPr="00066611"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607E09"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066611" w:rsidRDefault="00836D61" w:rsidP="006D506A">
            <w:pPr>
              <w:pStyle w:val="affffffffc"/>
              <w:spacing w:before="120" w:line="360" w:lineRule="auto"/>
              <w:ind w:right="120"/>
              <w:jc w:val="both"/>
              <w:rPr>
                <w:sz w:val="28"/>
                <w:szCs w:val="28"/>
                <w:lang w:val="en-US"/>
              </w:rPr>
            </w:pPr>
            <w:hyperlink r:id="rId35" w:tgtFrame="_blank" w:history="1">
              <w:r w:rsidRPr="00FC7E74">
                <w:rPr>
                  <w:rStyle w:val="af9"/>
                  <w:color w:val="auto"/>
                  <w:sz w:val="28"/>
                  <w:szCs w:val="28"/>
                  <w:lang w:val="en-US"/>
                </w:rPr>
                <w:t>Mizielinska S.M.</w:t>
              </w:r>
            </w:hyperlink>
            <w:r w:rsidRPr="00FC7E74">
              <w:rPr>
                <w:sz w:val="28"/>
                <w:szCs w:val="28"/>
                <w:lang w:val="en-US"/>
              </w:rPr>
              <w:t xml:space="preserve"> Ion channels in epilepsy // Biochem</w:t>
            </w:r>
            <w:r>
              <w:rPr>
                <w:sz w:val="28"/>
                <w:szCs w:val="28"/>
                <w:lang w:val="en-US"/>
              </w:rPr>
              <w:t>.</w:t>
            </w:r>
            <w:r w:rsidRPr="00FC7E74">
              <w:rPr>
                <w:sz w:val="28"/>
                <w:szCs w:val="28"/>
                <w:lang w:val="en-US"/>
              </w:rPr>
              <w:t xml:space="preserve"> Soc</w:t>
            </w:r>
            <w:r>
              <w:rPr>
                <w:sz w:val="28"/>
                <w:szCs w:val="28"/>
                <w:lang w:val="en-US"/>
              </w:rPr>
              <w:t>.</w:t>
            </w:r>
            <w:r w:rsidRPr="00FC7E74">
              <w:rPr>
                <w:sz w:val="28"/>
                <w:szCs w:val="28"/>
                <w:lang w:val="en-US"/>
              </w:rPr>
              <w:t xml:space="preserve"> Trans. – </w:t>
            </w:r>
            <w:r>
              <w:rPr>
                <w:sz w:val="28"/>
                <w:szCs w:val="28"/>
                <w:lang w:val="uk-UA"/>
              </w:rPr>
              <w:t xml:space="preserve">   </w:t>
            </w:r>
            <w:r w:rsidRPr="00FC7E74">
              <w:rPr>
                <w:sz w:val="28"/>
                <w:szCs w:val="28"/>
                <w:lang w:val="en-US"/>
              </w:rPr>
              <w:t>2007. – Vol.35</w:t>
            </w:r>
            <w:r>
              <w:rPr>
                <w:sz w:val="28"/>
                <w:szCs w:val="28"/>
                <w:lang w:val="uk-UA"/>
              </w:rPr>
              <w:t xml:space="preserve">, № </w:t>
            </w:r>
            <w:r w:rsidRPr="00FC7E74">
              <w:rPr>
                <w:sz w:val="28"/>
                <w:szCs w:val="28"/>
                <w:lang w:val="en-US"/>
              </w:rPr>
              <w:t>5. –</w:t>
            </w:r>
            <w:r>
              <w:rPr>
                <w:sz w:val="28"/>
                <w:szCs w:val="28"/>
                <w:lang w:val="uk-UA"/>
              </w:rPr>
              <w:t xml:space="preserve"> </w:t>
            </w:r>
            <w:r w:rsidRPr="00FC7E74">
              <w:rPr>
                <w:sz w:val="28"/>
                <w:szCs w:val="28"/>
                <w:lang w:val="en-US"/>
              </w:rPr>
              <w:t>P.</w:t>
            </w:r>
            <w:r>
              <w:rPr>
                <w:sz w:val="28"/>
                <w:szCs w:val="28"/>
                <w:lang w:val="uk-UA"/>
              </w:rPr>
              <w:t xml:space="preserve"> </w:t>
            </w:r>
            <w:r w:rsidRPr="00FC7E74">
              <w:rPr>
                <w:sz w:val="28"/>
                <w:szCs w:val="28"/>
                <w:lang w:val="en-US"/>
              </w:rPr>
              <w:t>1077-</w:t>
            </w:r>
            <w:r>
              <w:rPr>
                <w:sz w:val="28"/>
                <w:szCs w:val="28"/>
                <w:lang w:val="en-US"/>
              </w:rPr>
              <w:t>107</w:t>
            </w:r>
            <w:r w:rsidRPr="00FC7E74">
              <w:rPr>
                <w:sz w:val="28"/>
                <w:szCs w:val="28"/>
                <w:lang w:val="en-US"/>
              </w:rPr>
              <w:t xml:space="preserve">9.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Morrell M.J. Reproductive and metabolic disorders in women with epilepsy // Epilepsia. – 2003.</w:t>
            </w:r>
            <w:r w:rsidRPr="00FC7E74">
              <w:rPr>
                <w:color w:val="000000"/>
                <w:sz w:val="28"/>
                <w:szCs w:val="28"/>
                <w:lang w:val="en-US"/>
              </w:rPr>
              <w:t xml:space="preserve"> –</w:t>
            </w:r>
            <w:r w:rsidRPr="00FC7E74">
              <w:rPr>
                <w:color w:val="000000"/>
                <w:sz w:val="28"/>
                <w:szCs w:val="28"/>
                <w:lang w:val="uk-UA"/>
              </w:rPr>
              <w:t xml:space="preserve"> </w:t>
            </w:r>
            <w:r w:rsidRPr="00FC7E74">
              <w:rPr>
                <w:color w:val="000000"/>
                <w:sz w:val="28"/>
                <w:szCs w:val="28"/>
                <w:lang w:val="en-US"/>
              </w:rPr>
              <w:t>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 xml:space="preserve">44 </w:t>
            </w:r>
            <w:r>
              <w:rPr>
                <w:color w:val="000000"/>
                <w:sz w:val="28"/>
                <w:szCs w:val="28"/>
                <w:lang w:val="en-US"/>
              </w:rPr>
              <w:t>s</w:t>
            </w:r>
            <w:r w:rsidRPr="00FC7E74">
              <w:rPr>
                <w:color w:val="000000"/>
                <w:sz w:val="28"/>
                <w:szCs w:val="28"/>
                <w:lang w:val="uk-UA"/>
              </w:rPr>
              <w:t>uppl. 4.</w:t>
            </w:r>
            <w:r w:rsidRPr="00FC7E74">
              <w:rPr>
                <w:color w:val="000000"/>
                <w:sz w:val="28"/>
                <w:szCs w:val="28"/>
                <w:lang w:val="en-US"/>
              </w:rPr>
              <w:t xml:space="preserve"> –</w:t>
            </w:r>
            <w:r w:rsidRPr="00FC7E74">
              <w:rPr>
                <w:color w:val="000000"/>
                <w:sz w:val="28"/>
                <w:szCs w:val="28"/>
                <w:lang w:val="uk-UA"/>
              </w:rPr>
              <w:t xml:space="preserve"> </w:t>
            </w:r>
            <w:proofErr w:type="gramStart"/>
            <w:r w:rsidRPr="00FC7E74">
              <w:rPr>
                <w:color w:val="000000"/>
                <w:sz w:val="28"/>
                <w:szCs w:val="28"/>
                <w:lang w:val="uk-UA"/>
              </w:rPr>
              <w:t>Р. 11</w:t>
            </w:r>
            <w:proofErr w:type="gramEnd"/>
            <w:r w:rsidRPr="00FC7E74">
              <w:rPr>
                <w:color w:val="000000"/>
                <w:sz w:val="28"/>
                <w:szCs w:val="28"/>
                <w:lang w:val="uk-UA"/>
              </w:rPr>
              <w:t>-20.</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sz w:val="28"/>
                <w:szCs w:val="28"/>
                <w:lang w:val="uk-UA"/>
              </w:rPr>
            </w:pPr>
            <w:hyperlink r:id="rId36" w:tgtFrame="_blank" w:history="1">
              <w:r w:rsidRPr="00FC7E74">
                <w:rPr>
                  <w:rStyle w:val="af9"/>
                  <w:sz w:val="28"/>
                  <w:szCs w:val="28"/>
                  <w:lang w:val="en-GB"/>
                </w:rPr>
                <w:t>Mula M., Sander J.W.</w:t>
              </w:r>
            </w:hyperlink>
            <w:r w:rsidRPr="00FC7E74">
              <w:rPr>
                <w:sz w:val="28"/>
                <w:szCs w:val="28"/>
                <w:lang w:val="en-US"/>
              </w:rPr>
              <w:t xml:space="preserve"> </w:t>
            </w:r>
            <w:r w:rsidRPr="00FC7E74">
              <w:rPr>
                <w:sz w:val="28"/>
                <w:szCs w:val="28"/>
                <w:lang w:val="en-GB"/>
              </w:rPr>
              <w:t xml:space="preserve">Negative effects of antiepileptic drugs on mood in patients with epilepsy // </w:t>
            </w:r>
            <w:r w:rsidRPr="00FC7E74">
              <w:rPr>
                <w:sz w:val="28"/>
                <w:szCs w:val="28"/>
                <w:lang w:val="en-US"/>
              </w:rPr>
              <w:t>Drug</w:t>
            </w:r>
            <w:r>
              <w:rPr>
                <w:sz w:val="28"/>
                <w:szCs w:val="28"/>
                <w:lang w:val="en-US"/>
              </w:rPr>
              <w:t>s.</w:t>
            </w:r>
            <w:r w:rsidRPr="00FC7E74">
              <w:rPr>
                <w:sz w:val="28"/>
                <w:szCs w:val="28"/>
                <w:lang w:val="en-US"/>
              </w:rPr>
              <w:t xml:space="preserve"> Saf</w:t>
            </w:r>
            <w:proofErr w:type="gramStart"/>
            <w:r w:rsidRPr="00FC7E74">
              <w:rPr>
                <w:sz w:val="28"/>
                <w:szCs w:val="28"/>
                <w:lang w:val="en-US"/>
              </w:rPr>
              <w:t>.-</w:t>
            </w:r>
            <w:proofErr w:type="gramEnd"/>
            <w:r w:rsidRPr="00FC7E74">
              <w:rPr>
                <w:sz w:val="28"/>
                <w:szCs w:val="28"/>
                <w:lang w:val="en-US"/>
              </w:rPr>
              <w:t xml:space="preserve"> 2007.</w:t>
            </w:r>
            <w:r w:rsidRPr="00FC7E74">
              <w:rPr>
                <w:color w:val="000000"/>
                <w:sz w:val="28"/>
                <w:szCs w:val="28"/>
                <w:lang w:val="en-US"/>
              </w:rPr>
              <w:t xml:space="preserve"> –</w:t>
            </w:r>
            <w:r w:rsidRPr="00FC7E74">
              <w:rPr>
                <w:sz w:val="28"/>
                <w:szCs w:val="28"/>
                <w:lang w:val="en-US"/>
              </w:rPr>
              <w:t xml:space="preserve"> Vol. 30</w:t>
            </w:r>
            <w:r>
              <w:rPr>
                <w:sz w:val="28"/>
                <w:szCs w:val="28"/>
                <w:lang w:val="uk-UA"/>
              </w:rPr>
              <w:t xml:space="preserve">, № </w:t>
            </w:r>
            <w:r w:rsidRPr="00FC7E74">
              <w:rPr>
                <w:sz w:val="28"/>
                <w:szCs w:val="28"/>
                <w:lang w:val="en-US"/>
              </w:rPr>
              <w:t>7.</w:t>
            </w:r>
            <w:r w:rsidRPr="00FC7E74">
              <w:rPr>
                <w:color w:val="000000"/>
                <w:sz w:val="28"/>
                <w:szCs w:val="28"/>
                <w:lang w:val="en-US"/>
              </w:rPr>
              <w:t xml:space="preserve"> –</w:t>
            </w:r>
            <w:r w:rsidRPr="00FC7E74">
              <w:rPr>
                <w:sz w:val="28"/>
                <w:szCs w:val="28"/>
                <w:lang w:val="en-US"/>
              </w:rPr>
              <w:t xml:space="preserve"> P.</w:t>
            </w:r>
            <w:r>
              <w:rPr>
                <w:sz w:val="28"/>
                <w:szCs w:val="28"/>
                <w:lang w:val="uk-UA"/>
              </w:rPr>
              <w:t xml:space="preserve"> </w:t>
            </w:r>
            <w:r w:rsidRPr="00FC7E74">
              <w:rPr>
                <w:sz w:val="28"/>
                <w:szCs w:val="28"/>
                <w:lang w:val="en-US"/>
              </w:rPr>
              <w:t>555-</w:t>
            </w:r>
            <w:r>
              <w:rPr>
                <w:sz w:val="28"/>
                <w:szCs w:val="28"/>
                <w:lang w:val="en-US"/>
              </w:rPr>
              <w:t>5</w:t>
            </w:r>
            <w:r w:rsidRPr="00FC7E74">
              <w:rPr>
                <w:sz w:val="28"/>
                <w:szCs w:val="28"/>
                <w:lang w:val="en-US"/>
              </w:rPr>
              <w:t>67.</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iCs/>
                <w:color w:val="000000"/>
                <w:sz w:val="28"/>
                <w:szCs w:val="28"/>
                <w:lang w:val="en-US"/>
              </w:rPr>
              <w:t xml:space="preserve">Nagae-Poetscher L., Bonekamp D., Barker P. et al. </w:t>
            </w:r>
            <w:r w:rsidRPr="00FC7E74">
              <w:rPr>
                <w:color w:val="000000"/>
                <w:sz w:val="28"/>
                <w:szCs w:val="28"/>
                <w:lang w:val="en-US"/>
              </w:rPr>
              <w:t>Asymmetry and gender effect in functionally lateralized cortical regions: a proton MRS imaging study</w:t>
            </w:r>
            <w:r w:rsidRPr="00FC7E74">
              <w:rPr>
                <w:bCs/>
                <w:color w:val="000000"/>
                <w:sz w:val="28"/>
                <w:szCs w:val="28"/>
                <w:lang w:val="en-US"/>
              </w:rPr>
              <w:t xml:space="preserve"> // </w:t>
            </w:r>
            <w:r w:rsidRPr="00FC7E74">
              <w:rPr>
                <w:color w:val="000000"/>
                <w:sz w:val="28"/>
                <w:szCs w:val="28"/>
                <w:lang w:val="en-US"/>
              </w:rPr>
              <w:t xml:space="preserve">J. Magn. Reson. Imaging.  – 2004. – </w:t>
            </w:r>
            <w:r w:rsidRPr="00FC7E74">
              <w:rPr>
                <w:sz w:val="28"/>
                <w:szCs w:val="28"/>
                <w:lang w:val="en-US"/>
              </w:rPr>
              <w:t>Vol.</w:t>
            </w:r>
            <w:r>
              <w:rPr>
                <w:sz w:val="28"/>
                <w:szCs w:val="28"/>
                <w:lang w:val="uk-UA"/>
              </w:rPr>
              <w:t xml:space="preserve"> </w:t>
            </w:r>
            <w:r w:rsidRPr="00FC7E74">
              <w:rPr>
                <w:bCs/>
                <w:color w:val="000000"/>
                <w:sz w:val="28"/>
                <w:szCs w:val="28"/>
                <w:lang w:val="en-US"/>
              </w:rPr>
              <w:t>19</w:t>
            </w:r>
            <w:r w:rsidRPr="00FC7E74">
              <w:rPr>
                <w:color w:val="000000"/>
                <w:sz w:val="28"/>
                <w:szCs w:val="28"/>
                <w:lang w:val="en-US"/>
              </w:rPr>
              <w:t xml:space="preserve">, </w:t>
            </w:r>
            <w:r w:rsidRPr="00FC7E74">
              <w:rPr>
                <w:color w:val="000000"/>
                <w:sz w:val="28"/>
                <w:szCs w:val="28"/>
              </w:rPr>
              <w:t>№</w:t>
            </w:r>
            <w:r w:rsidRPr="00FC7E74">
              <w:rPr>
                <w:color w:val="000000"/>
                <w:sz w:val="28"/>
                <w:szCs w:val="28"/>
                <w:lang w:val="en-US"/>
              </w:rPr>
              <w:t>1</w:t>
            </w:r>
            <w:r>
              <w:rPr>
                <w:color w:val="000000"/>
                <w:sz w:val="28"/>
                <w:szCs w:val="28"/>
                <w:lang w:val="en-US"/>
              </w:rPr>
              <w:t>.</w:t>
            </w:r>
            <w:r w:rsidRPr="00FC7E74">
              <w:rPr>
                <w:color w:val="000000"/>
                <w:sz w:val="28"/>
                <w:szCs w:val="28"/>
                <w:lang w:val="en-US"/>
              </w:rPr>
              <w:t xml:space="preserve"> – P. 27-33.</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sz w:val="28"/>
                <w:szCs w:val="28"/>
                <w:lang w:val="uk-UA"/>
              </w:rPr>
            </w:pPr>
            <w:hyperlink r:id="rId37" w:tgtFrame="_blank" w:history="1">
              <w:r w:rsidRPr="00FC7E74">
                <w:rPr>
                  <w:rStyle w:val="af9"/>
                  <w:sz w:val="28"/>
                  <w:szCs w:val="28"/>
                  <w:lang w:val="en-US"/>
                </w:rPr>
                <w:t xml:space="preserve">Naritoku D.K., Warnock C.R., Messenheimer J.A. </w:t>
              </w:r>
              <w:r w:rsidRPr="00FC7E74">
                <w:rPr>
                  <w:sz w:val="28"/>
                  <w:szCs w:val="28"/>
                  <w:lang w:val="en-US"/>
                </w:rPr>
                <w:t xml:space="preserve">et al. </w:t>
              </w:r>
              <w:r w:rsidRPr="00FC7E74">
                <w:rPr>
                  <w:rStyle w:val="af9"/>
                  <w:sz w:val="28"/>
                  <w:szCs w:val="28"/>
                  <w:lang w:val="en-US"/>
                </w:rPr>
                <w:t xml:space="preserve"> </w:t>
              </w:r>
            </w:hyperlink>
            <w:r w:rsidRPr="00FC7E74">
              <w:rPr>
                <w:sz w:val="28"/>
                <w:szCs w:val="28"/>
                <w:lang w:val="en-GB"/>
              </w:rPr>
              <w:t>Lamotrigine</w:t>
            </w:r>
            <w:r w:rsidRPr="00FC7E74">
              <w:rPr>
                <w:sz w:val="28"/>
                <w:szCs w:val="28"/>
                <w:lang w:val="en-US"/>
              </w:rPr>
              <w:t xml:space="preserve"> </w:t>
            </w:r>
            <w:r w:rsidRPr="00FC7E74">
              <w:rPr>
                <w:sz w:val="28"/>
                <w:szCs w:val="28"/>
                <w:lang w:val="en-GB"/>
              </w:rPr>
              <w:t>extended</w:t>
            </w:r>
            <w:r w:rsidRPr="00FC7E74">
              <w:rPr>
                <w:sz w:val="28"/>
                <w:szCs w:val="28"/>
                <w:lang w:val="en-US"/>
              </w:rPr>
              <w:t>-</w:t>
            </w:r>
            <w:r w:rsidRPr="00FC7E74">
              <w:rPr>
                <w:sz w:val="28"/>
                <w:szCs w:val="28"/>
                <w:lang w:val="en-GB"/>
              </w:rPr>
              <w:t>release</w:t>
            </w:r>
            <w:r w:rsidRPr="00FC7E74">
              <w:rPr>
                <w:sz w:val="28"/>
                <w:szCs w:val="28"/>
                <w:lang w:val="en-US"/>
              </w:rPr>
              <w:t xml:space="preserve"> </w:t>
            </w:r>
            <w:r w:rsidRPr="00FC7E74">
              <w:rPr>
                <w:sz w:val="28"/>
                <w:szCs w:val="28"/>
                <w:lang w:val="en-GB"/>
              </w:rPr>
              <w:t>as</w:t>
            </w:r>
            <w:r w:rsidRPr="00FC7E74">
              <w:rPr>
                <w:sz w:val="28"/>
                <w:szCs w:val="28"/>
                <w:lang w:val="en-US"/>
              </w:rPr>
              <w:t xml:space="preserve"> </w:t>
            </w:r>
            <w:r w:rsidRPr="00FC7E74">
              <w:rPr>
                <w:sz w:val="28"/>
                <w:szCs w:val="28"/>
                <w:lang w:val="en-GB"/>
              </w:rPr>
              <w:t>adjunctive</w:t>
            </w:r>
            <w:r w:rsidRPr="00FC7E74">
              <w:rPr>
                <w:sz w:val="28"/>
                <w:szCs w:val="28"/>
                <w:lang w:val="en-US"/>
              </w:rPr>
              <w:t xml:space="preserve"> </w:t>
            </w:r>
            <w:r w:rsidRPr="00FC7E74">
              <w:rPr>
                <w:sz w:val="28"/>
                <w:szCs w:val="28"/>
                <w:lang w:val="en-GB"/>
              </w:rPr>
              <w:t>therapy</w:t>
            </w:r>
            <w:r w:rsidRPr="00FC7E74">
              <w:rPr>
                <w:sz w:val="28"/>
                <w:szCs w:val="28"/>
                <w:lang w:val="en-US"/>
              </w:rPr>
              <w:t xml:space="preserve"> </w:t>
            </w:r>
            <w:r w:rsidRPr="00FC7E74">
              <w:rPr>
                <w:sz w:val="28"/>
                <w:szCs w:val="28"/>
                <w:lang w:val="en-GB"/>
              </w:rPr>
              <w:t>for</w:t>
            </w:r>
            <w:r w:rsidRPr="00FC7E74">
              <w:rPr>
                <w:sz w:val="28"/>
                <w:szCs w:val="28"/>
                <w:lang w:val="en-US"/>
              </w:rPr>
              <w:t xml:space="preserve"> </w:t>
            </w:r>
            <w:r w:rsidRPr="00FC7E74">
              <w:rPr>
                <w:sz w:val="28"/>
                <w:szCs w:val="28"/>
                <w:lang w:val="en-GB"/>
              </w:rPr>
              <w:t>partial</w:t>
            </w:r>
            <w:r w:rsidRPr="00FC7E74">
              <w:rPr>
                <w:sz w:val="28"/>
                <w:szCs w:val="28"/>
                <w:lang w:val="en-US"/>
              </w:rPr>
              <w:t xml:space="preserve"> </w:t>
            </w:r>
            <w:r w:rsidRPr="00FC7E74">
              <w:rPr>
                <w:sz w:val="28"/>
                <w:szCs w:val="28"/>
                <w:lang w:val="en-GB"/>
              </w:rPr>
              <w:t>seizures //</w:t>
            </w:r>
            <w:r w:rsidRPr="00FC7E74">
              <w:rPr>
                <w:sz w:val="28"/>
                <w:szCs w:val="28"/>
                <w:lang w:val="en-US"/>
              </w:rPr>
              <w:t xml:space="preserve"> Neurology.</w:t>
            </w:r>
            <w:r w:rsidRPr="00FC7E74">
              <w:rPr>
                <w:color w:val="000000"/>
                <w:sz w:val="28"/>
                <w:szCs w:val="28"/>
                <w:lang w:val="en-US"/>
              </w:rPr>
              <w:t xml:space="preserve"> </w:t>
            </w:r>
            <w:proofErr w:type="gramStart"/>
            <w:r w:rsidRPr="00FC7E74">
              <w:rPr>
                <w:color w:val="000000"/>
                <w:sz w:val="28"/>
                <w:szCs w:val="28"/>
                <w:lang w:val="en-US"/>
              </w:rPr>
              <w:t>–</w:t>
            </w:r>
            <w:r w:rsidRPr="00FC7E74">
              <w:rPr>
                <w:sz w:val="28"/>
                <w:szCs w:val="28"/>
                <w:lang w:val="en-US"/>
              </w:rPr>
              <w:t xml:space="preserve">  </w:t>
            </w:r>
            <w:r w:rsidRPr="008624EC">
              <w:rPr>
                <w:sz w:val="28"/>
                <w:szCs w:val="28"/>
                <w:lang w:val="en-US"/>
              </w:rPr>
              <w:t>2007</w:t>
            </w:r>
            <w:proofErr w:type="gramEnd"/>
            <w:r w:rsidRPr="008624EC">
              <w:rPr>
                <w:sz w:val="28"/>
                <w:szCs w:val="28"/>
                <w:lang w:val="en-US"/>
              </w:rPr>
              <w:t xml:space="preserve">. – </w:t>
            </w:r>
            <w:r w:rsidRPr="00FC7E74">
              <w:rPr>
                <w:sz w:val="28"/>
                <w:szCs w:val="28"/>
                <w:lang w:val="en-US"/>
              </w:rPr>
              <w:t>V</w:t>
            </w:r>
            <w:r>
              <w:rPr>
                <w:sz w:val="28"/>
                <w:szCs w:val="28"/>
                <w:lang w:val="en-US"/>
              </w:rPr>
              <w:t>ol</w:t>
            </w:r>
            <w:r w:rsidRPr="008624EC">
              <w:rPr>
                <w:sz w:val="28"/>
                <w:szCs w:val="28"/>
                <w:lang w:val="en-US"/>
              </w:rPr>
              <w:t>. 69</w:t>
            </w:r>
            <w:r>
              <w:rPr>
                <w:sz w:val="28"/>
                <w:szCs w:val="28"/>
                <w:lang w:val="uk-UA"/>
              </w:rPr>
              <w:t xml:space="preserve">, № </w:t>
            </w:r>
            <w:r w:rsidRPr="008624EC">
              <w:rPr>
                <w:sz w:val="28"/>
                <w:szCs w:val="28"/>
                <w:lang w:val="en-US"/>
              </w:rPr>
              <w:t xml:space="preserve">16. </w:t>
            </w:r>
            <w:r w:rsidRPr="00FC7E74">
              <w:rPr>
                <w:color w:val="000000"/>
                <w:sz w:val="28"/>
                <w:szCs w:val="28"/>
                <w:lang w:val="en-US"/>
              </w:rPr>
              <w:t>–</w:t>
            </w:r>
            <w:r w:rsidRPr="008624EC">
              <w:rPr>
                <w:sz w:val="28"/>
                <w:szCs w:val="28"/>
                <w:lang w:val="en-US"/>
              </w:rPr>
              <w:t xml:space="preserve"> </w:t>
            </w:r>
            <w:r w:rsidRPr="00FC7E74">
              <w:rPr>
                <w:sz w:val="28"/>
                <w:szCs w:val="28"/>
                <w:lang w:val="en-US"/>
              </w:rPr>
              <w:t>P</w:t>
            </w:r>
            <w:r w:rsidRPr="008624EC">
              <w:rPr>
                <w:sz w:val="28"/>
                <w:szCs w:val="28"/>
                <w:lang w:val="en-US"/>
              </w:rPr>
              <w:t>.</w:t>
            </w:r>
            <w:r>
              <w:rPr>
                <w:sz w:val="28"/>
                <w:szCs w:val="28"/>
                <w:lang w:val="uk-UA"/>
              </w:rPr>
              <w:t xml:space="preserve"> </w:t>
            </w:r>
            <w:r w:rsidRPr="008624EC">
              <w:rPr>
                <w:sz w:val="28"/>
                <w:szCs w:val="28"/>
                <w:lang w:val="en-US"/>
              </w:rPr>
              <w:t>1610-</w:t>
            </w:r>
            <w:r>
              <w:rPr>
                <w:sz w:val="28"/>
                <w:szCs w:val="28"/>
                <w:lang w:val="en-US"/>
              </w:rPr>
              <w:t>161</w:t>
            </w:r>
            <w:r w:rsidRPr="008624EC">
              <w:rPr>
                <w:sz w:val="28"/>
                <w:szCs w:val="28"/>
                <w:lang w:val="en-US"/>
              </w:rPr>
              <w:t xml:space="preserve">8. </w:t>
            </w:r>
            <w:r w:rsidRPr="00FC7E74">
              <w:rPr>
                <w:sz w:val="28"/>
                <w:szCs w:val="28"/>
                <w:lang w:val="en-US"/>
              </w:rPr>
              <w:t>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US"/>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en-US"/>
              </w:rPr>
              <w:t xml:space="preserve">Nestler E.J., Hyman S.E., Malenka R.C. Molecular Neuropharmacology: a foundation for clinical neuroscience. </w:t>
            </w:r>
            <w:proofErr w:type="gramStart"/>
            <w:r w:rsidRPr="00FC7E74">
              <w:rPr>
                <w:color w:val="000000"/>
                <w:sz w:val="28"/>
                <w:szCs w:val="28"/>
                <w:lang w:val="en-US"/>
              </w:rPr>
              <w:t>–  New</w:t>
            </w:r>
            <w:proofErr w:type="gramEnd"/>
            <w:r w:rsidRPr="00FC7E74">
              <w:rPr>
                <w:color w:val="000000"/>
                <w:sz w:val="28"/>
                <w:szCs w:val="28"/>
                <w:lang w:val="en-US"/>
              </w:rPr>
              <w:t xml:space="preserve"> York: The McGrew-Hill </w:t>
            </w:r>
            <w:r w:rsidRPr="00FC7E74">
              <w:rPr>
                <w:color w:val="000000"/>
                <w:sz w:val="28"/>
                <w:szCs w:val="28"/>
                <w:lang w:val="en-US"/>
              </w:rPr>
              <w:lastRenderedPageBreak/>
              <w:t>Companies, Inc., 2001. –  540 p.</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Ohman I</w:t>
            </w:r>
            <w:r w:rsidRPr="00FC7E74">
              <w:rPr>
                <w:color w:val="000000"/>
                <w:sz w:val="28"/>
                <w:szCs w:val="28"/>
                <w:lang w:val="en-US"/>
              </w:rPr>
              <w:t>.</w:t>
            </w:r>
            <w:r w:rsidRPr="00FC7E74">
              <w:rPr>
                <w:color w:val="000000"/>
                <w:sz w:val="28"/>
                <w:szCs w:val="28"/>
                <w:lang w:val="uk-UA"/>
              </w:rPr>
              <w:t>, Vitols S.</w:t>
            </w:r>
            <w:r w:rsidRPr="00FC7E74">
              <w:rPr>
                <w:color w:val="000000"/>
                <w:sz w:val="28"/>
                <w:szCs w:val="28"/>
                <w:lang w:val="en-US"/>
              </w:rPr>
              <w:t>,</w:t>
            </w:r>
            <w:r w:rsidRPr="00FC7E74">
              <w:rPr>
                <w:color w:val="000000"/>
                <w:sz w:val="28"/>
                <w:szCs w:val="28"/>
                <w:lang w:val="uk-UA"/>
              </w:rPr>
              <w:t xml:space="preserve"> Tomson T. Lamotrigine in pregnancy: pharmacokinetics during delivery, in the neonate, and during lactation</w:t>
            </w:r>
            <w:r w:rsidRPr="00FC7E74">
              <w:rPr>
                <w:color w:val="000000"/>
                <w:sz w:val="28"/>
                <w:szCs w:val="28"/>
                <w:lang w:val="en-US"/>
              </w:rPr>
              <w:t xml:space="preserve"> //</w:t>
            </w:r>
            <w:r w:rsidRPr="00FC7E74">
              <w:rPr>
                <w:color w:val="000000"/>
                <w:sz w:val="28"/>
                <w:szCs w:val="28"/>
                <w:lang w:val="uk-UA"/>
              </w:rPr>
              <w:t xml:space="preserve"> Epilepsia</w:t>
            </w:r>
            <w:r w:rsidRPr="00FC7E74">
              <w:rPr>
                <w:color w:val="000000"/>
                <w:sz w:val="28"/>
                <w:szCs w:val="28"/>
                <w:lang w:val="en-US"/>
              </w:rPr>
              <w:t xml:space="preserve">. – </w:t>
            </w:r>
            <w:r w:rsidRPr="00FC7E74">
              <w:rPr>
                <w:color w:val="000000"/>
                <w:sz w:val="28"/>
                <w:szCs w:val="28"/>
                <w:lang w:val="uk-UA"/>
              </w:rPr>
              <w:t>2000</w:t>
            </w:r>
            <w:r w:rsidRPr="00FC7E74">
              <w:rPr>
                <w:color w:val="000000"/>
                <w:sz w:val="28"/>
                <w:szCs w:val="28"/>
                <w:lang w:val="en-US"/>
              </w:rPr>
              <w:t>. –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41</w:t>
            </w:r>
            <w:r w:rsidRPr="00FC7E74">
              <w:rPr>
                <w:color w:val="000000"/>
                <w:sz w:val="28"/>
                <w:szCs w:val="28"/>
                <w:lang w:val="en-US"/>
              </w:rPr>
              <w:t xml:space="preserve">. – P. </w:t>
            </w:r>
            <w:r w:rsidRPr="00FC7E74">
              <w:rPr>
                <w:color w:val="000000"/>
                <w:sz w:val="28"/>
                <w:szCs w:val="28"/>
                <w:lang w:val="uk-UA"/>
              </w:rPr>
              <w:t>709-</w:t>
            </w:r>
            <w:r w:rsidRPr="00FC7E74">
              <w:rPr>
                <w:color w:val="000000"/>
                <w:sz w:val="28"/>
                <w:szCs w:val="28"/>
                <w:lang w:val="en-US"/>
              </w:rPr>
              <w:t>7</w:t>
            </w:r>
            <w:r w:rsidRPr="00FC7E74">
              <w:rPr>
                <w:color w:val="000000"/>
                <w:sz w:val="28"/>
                <w:szCs w:val="28"/>
                <w:lang w:val="uk-UA"/>
              </w:rPr>
              <w:t xml:space="preserve">13.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bCs/>
                <w:color w:val="000000"/>
                <w:sz w:val="28"/>
                <w:szCs w:val="28"/>
                <w:lang w:val="en-GB"/>
              </w:rPr>
              <w:t xml:space="preserve">Olsen R.W., Chang C.S., Li G. et al. Fishing for allosteric sites on </w:t>
            </w:r>
            <w:proofErr w:type="gramStart"/>
            <w:r w:rsidRPr="00FC7E74">
              <w:rPr>
                <w:bCs/>
                <w:color w:val="000000"/>
                <w:sz w:val="28"/>
                <w:szCs w:val="28"/>
                <w:lang w:val="en-GB"/>
              </w:rPr>
              <w:t>GABA(</w:t>
            </w:r>
            <w:proofErr w:type="gramEnd"/>
            <w:r w:rsidRPr="00FC7E74">
              <w:rPr>
                <w:bCs/>
                <w:color w:val="000000"/>
                <w:sz w:val="28"/>
                <w:szCs w:val="28"/>
                <w:lang w:val="en-GB"/>
              </w:rPr>
              <w:t xml:space="preserve">A) receptors // </w:t>
            </w:r>
            <w:r w:rsidRPr="00FC7E74">
              <w:rPr>
                <w:color w:val="000000"/>
                <w:sz w:val="28"/>
                <w:szCs w:val="28"/>
                <w:lang w:val="en-GB"/>
              </w:rPr>
              <w:t>Biochem. Pharmacol. – 2004. – Vol.68, №8.</w:t>
            </w:r>
            <w:r w:rsidRPr="00FC7E74">
              <w:rPr>
                <w:color w:val="000000"/>
                <w:sz w:val="28"/>
                <w:szCs w:val="28"/>
              </w:rPr>
              <w:t xml:space="preserve"> – </w:t>
            </w:r>
            <w:r>
              <w:rPr>
                <w:color w:val="000000"/>
                <w:sz w:val="28"/>
                <w:szCs w:val="28"/>
                <w:lang w:val="uk-UA"/>
              </w:rPr>
              <w:t xml:space="preserve">        </w:t>
            </w:r>
            <w:r w:rsidRPr="00FC7E74">
              <w:rPr>
                <w:color w:val="000000"/>
                <w:sz w:val="28"/>
                <w:szCs w:val="28"/>
              </w:rPr>
              <w:t>Р.</w:t>
            </w:r>
            <w:r>
              <w:rPr>
                <w:color w:val="000000"/>
                <w:sz w:val="28"/>
                <w:szCs w:val="28"/>
                <w:lang w:val="uk-UA"/>
              </w:rPr>
              <w:t xml:space="preserve"> </w:t>
            </w:r>
            <w:r w:rsidRPr="00FC7E74">
              <w:rPr>
                <w:color w:val="000000"/>
                <w:sz w:val="28"/>
                <w:szCs w:val="28"/>
                <w:lang w:val="en-GB"/>
              </w:rPr>
              <w:t>1675-</w:t>
            </w:r>
            <w:r w:rsidRPr="00FC7E74">
              <w:rPr>
                <w:color w:val="000000"/>
                <w:sz w:val="28"/>
                <w:szCs w:val="28"/>
              </w:rPr>
              <w:t>16</w:t>
            </w:r>
            <w:r w:rsidRPr="00FC7E74">
              <w:rPr>
                <w:color w:val="000000"/>
                <w:sz w:val="28"/>
                <w:szCs w:val="28"/>
                <w:lang w:val="en-GB"/>
              </w:rPr>
              <w:t>84.</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US"/>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en-US"/>
              </w:rPr>
              <w:t xml:space="preserve">Onat F., </w:t>
            </w:r>
            <w:r w:rsidRPr="00FC7E74">
              <w:rPr>
                <w:caps/>
                <w:color w:val="000000"/>
                <w:sz w:val="28"/>
                <w:szCs w:val="28"/>
                <w:lang w:val="en-US"/>
              </w:rPr>
              <w:t>ö</w:t>
            </w:r>
            <w:r w:rsidRPr="00FC7E74">
              <w:rPr>
                <w:color w:val="000000"/>
                <w:sz w:val="28"/>
                <w:szCs w:val="28"/>
                <w:lang w:val="en-US"/>
              </w:rPr>
              <w:t>zkara Ç. Adverse effects of new antiepileptic drugs // Drugs of Today. – 2004. – V</w:t>
            </w:r>
            <w:r>
              <w:rPr>
                <w:color w:val="000000"/>
                <w:sz w:val="28"/>
                <w:szCs w:val="28"/>
                <w:lang w:val="en-US"/>
              </w:rPr>
              <w:t>ol</w:t>
            </w:r>
            <w:r w:rsidRPr="00FC7E74">
              <w:rPr>
                <w:color w:val="000000"/>
                <w:sz w:val="28"/>
                <w:szCs w:val="28"/>
                <w:lang w:val="en-US"/>
              </w:rPr>
              <w:t xml:space="preserve">. 40, № 4. – </w:t>
            </w:r>
            <w:proofErr w:type="gramStart"/>
            <w:r w:rsidRPr="00FC7E74">
              <w:rPr>
                <w:color w:val="000000"/>
                <w:sz w:val="28"/>
                <w:szCs w:val="28"/>
              </w:rPr>
              <w:t>Р</w:t>
            </w:r>
            <w:r w:rsidRPr="00FC7E74">
              <w:rPr>
                <w:color w:val="000000"/>
                <w:sz w:val="28"/>
                <w:szCs w:val="28"/>
                <w:lang w:val="en-US"/>
              </w:rPr>
              <w:t>. 325</w:t>
            </w:r>
            <w:proofErr w:type="gramEnd"/>
            <w:r w:rsidRPr="00FC7E74">
              <w:rPr>
                <w:color w:val="000000"/>
                <w:sz w:val="28"/>
                <w:szCs w:val="28"/>
                <w:lang w:val="en-US"/>
              </w:rPr>
              <w:t>-342.</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de-DE"/>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de-DE"/>
              </w:rPr>
              <w:t>Patsalos P.N.</w:t>
            </w:r>
            <w:r w:rsidRPr="00FC7E74">
              <w:rPr>
                <w:color w:val="000000"/>
                <w:sz w:val="28"/>
                <w:szCs w:val="28"/>
                <w:lang w:val="uk-UA"/>
              </w:rPr>
              <w:t xml:space="preserve">  </w:t>
            </w:r>
            <w:r w:rsidRPr="00FC7E74">
              <w:rPr>
                <w:color w:val="000000"/>
                <w:sz w:val="28"/>
                <w:szCs w:val="28"/>
                <w:lang w:val="en-US"/>
              </w:rPr>
              <w:t>New antiepileptic drugs. // Ann</w:t>
            </w:r>
            <w:r>
              <w:rPr>
                <w:color w:val="000000"/>
                <w:sz w:val="28"/>
                <w:szCs w:val="28"/>
                <w:lang w:val="en-US"/>
              </w:rPr>
              <w:t>.</w:t>
            </w:r>
            <w:r w:rsidRPr="00FC7E74">
              <w:rPr>
                <w:color w:val="000000"/>
                <w:sz w:val="28"/>
                <w:szCs w:val="28"/>
                <w:lang w:val="en-US"/>
              </w:rPr>
              <w:t xml:space="preserve"> Clin</w:t>
            </w:r>
            <w:r>
              <w:rPr>
                <w:color w:val="000000"/>
                <w:sz w:val="28"/>
                <w:szCs w:val="28"/>
                <w:lang w:val="en-US"/>
              </w:rPr>
              <w:t>.</w:t>
            </w:r>
            <w:r w:rsidRPr="00FC7E74">
              <w:rPr>
                <w:color w:val="000000"/>
                <w:sz w:val="28"/>
                <w:szCs w:val="28"/>
                <w:lang w:val="en-US"/>
              </w:rPr>
              <w:t xml:space="preserve"> Biochem. –</w:t>
            </w:r>
            <w:r>
              <w:rPr>
                <w:color w:val="000000"/>
                <w:sz w:val="28"/>
                <w:szCs w:val="28"/>
                <w:lang w:val="uk-UA"/>
              </w:rPr>
              <w:t xml:space="preserve"> </w:t>
            </w:r>
            <w:r w:rsidRPr="00FC7E74">
              <w:rPr>
                <w:color w:val="000000"/>
                <w:sz w:val="28"/>
                <w:szCs w:val="28"/>
                <w:lang w:val="en-US"/>
              </w:rPr>
              <w:t>1999.</w:t>
            </w:r>
            <w:r w:rsidRPr="00FC7E74">
              <w:rPr>
                <w:color w:val="000000"/>
                <w:sz w:val="28"/>
                <w:szCs w:val="28"/>
                <w:lang w:val="uk-UA"/>
              </w:rPr>
              <w:t xml:space="preserve"> </w:t>
            </w:r>
            <w:r w:rsidRPr="00FC7E74">
              <w:rPr>
                <w:color w:val="000000"/>
                <w:sz w:val="28"/>
                <w:szCs w:val="28"/>
                <w:lang w:val="en-US"/>
              </w:rPr>
              <w:t>– Vol.</w:t>
            </w:r>
            <w:r>
              <w:rPr>
                <w:color w:val="000000"/>
                <w:sz w:val="28"/>
                <w:szCs w:val="28"/>
                <w:lang w:val="uk-UA"/>
              </w:rPr>
              <w:t xml:space="preserve"> </w:t>
            </w:r>
            <w:r w:rsidRPr="00FC7E74">
              <w:rPr>
                <w:color w:val="000000"/>
                <w:sz w:val="28"/>
                <w:szCs w:val="28"/>
                <w:lang w:val="en-US"/>
              </w:rPr>
              <w:t>36</w:t>
            </w:r>
            <w:r w:rsidRPr="00FC7E74">
              <w:rPr>
                <w:color w:val="000000"/>
                <w:sz w:val="28"/>
                <w:szCs w:val="28"/>
                <w:lang w:val="uk-UA"/>
              </w:rPr>
              <w:t xml:space="preserve">. </w:t>
            </w:r>
            <w:r w:rsidRPr="00FC7E74">
              <w:rPr>
                <w:color w:val="000000"/>
                <w:sz w:val="28"/>
                <w:szCs w:val="28"/>
                <w:lang w:val="en-US"/>
              </w:rPr>
              <w:t>– P.</w:t>
            </w:r>
            <w:r>
              <w:rPr>
                <w:color w:val="000000"/>
                <w:sz w:val="28"/>
                <w:szCs w:val="28"/>
                <w:lang w:val="uk-UA"/>
              </w:rPr>
              <w:t xml:space="preserve"> </w:t>
            </w:r>
            <w:r w:rsidRPr="00FC7E74">
              <w:rPr>
                <w:color w:val="000000"/>
                <w:sz w:val="28"/>
                <w:szCs w:val="28"/>
                <w:lang w:val="en-US"/>
              </w:rPr>
              <w:t>10-19</w:t>
            </w:r>
            <w:r>
              <w:rPr>
                <w:color w:val="000000"/>
                <w:sz w:val="28"/>
                <w:szCs w:val="28"/>
                <w:lang w:val="en-US"/>
              </w:rPr>
              <w:t>.</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US"/>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en-US"/>
              </w:rPr>
              <w:t>Patsalos P.N., Froscher W., Pisani F., Rijn C. The importance of drug interaction in epilepsy therapy // Epilepsia. – 2002. – Vol.43, №4. – P.</w:t>
            </w:r>
            <w:r>
              <w:rPr>
                <w:color w:val="000000"/>
                <w:sz w:val="28"/>
                <w:szCs w:val="28"/>
                <w:lang w:val="uk-UA"/>
              </w:rPr>
              <w:t xml:space="preserve"> </w:t>
            </w:r>
            <w:r w:rsidRPr="00FC7E74">
              <w:rPr>
                <w:color w:val="000000"/>
                <w:sz w:val="28"/>
                <w:szCs w:val="28"/>
                <w:lang w:val="en-US"/>
              </w:rPr>
              <w:t>365-385.</w:t>
            </w:r>
          </w:p>
        </w:tc>
      </w:tr>
      <w:tr w:rsidR="00836D61" w:rsidRPr="000449F5"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607E09"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0A381B" w:rsidRDefault="00836D61" w:rsidP="006D506A">
            <w:pPr>
              <w:pStyle w:val="affffffffc"/>
              <w:spacing w:before="120" w:line="360" w:lineRule="auto"/>
              <w:ind w:right="120"/>
              <w:jc w:val="both"/>
              <w:rPr>
                <w:sz w:val="28"/>
                <w:szCs w:val="28"/>
                <w:lang w:val="en-US"/>
              </w:rPr>
            </w:pPr>
            <w:hyperlink r:id="rId38" w:tgtFrame="_blank" w:history="1">
              <w:r w:rsidRPr="00FC7E74">
                <w:rPr>
                  <w:rStyle w:val="af9"/>
                  <w:color w:val="auto"/>
                  <w:sz w:val="28"/>
                  <w:szCs w:val="28"/>
                  <w:lang w:val="en-US"/>
                </w:rPr>
                <w:t>Patsalos PN.</w:t>
              </w:r>
            </w:hyperlink>
            <w:r w:rsidRPr="00FC7E74">
              <w:rPr>
                <w:sz w:val="28"/>
                <w:szCs w:val="28"/>
                <w:lang w:val="en-US"/>
              </w:rPr>
              <w:t xml:space="preserve"> Properties of antiepileptic drugs in the treatment of idiopathic generalized epilepsies // Epilepsia. – </w:t>
            </w:r>
            <w:r w:rsidRPr="000449F5">
              <w:rPr>
                <w:sz w:val="28"/>
                <w:szCs w:val="28"/>
                <w:lang w:val="en-US"/>
              </w:rPr>
              <w:t>2005.</w:t>
            </w:r>
            <w:r w:rsidRPr="00FC7E74">
              <w:rPr>
                <w:sz w:val="28"/>
                <w:szCs w:val="28"/>
                <w:lang w:val="en-US"/>
              </w:rPr>
              <w:t xml:space="preserve"> –</w:t>
            </w:r>
            <w:r w:rsidRPr="000449F5">
              <w:rPr>
                <w:sz w:val="28"/>
                <w:szCs w:val="28"/>
                <w:lang w:val="en-US"/>
              </w:rPr>
              <w:t xml:space="preserve"> </w:t>
            </w:r>
            <w:r w:rsidRPr="00FC7E74">
              <w:rPr>
                <w:sz w:val="28"/>
                <w:szCs w:val="28"/>
                <w:lang w:val="en-US"/>
              </w:rPr>
              <w:t>Vol</w:t>
            </w:r>
            <w:r w:rsidRPr="000449F5">
              <w:rPr>
                <w:sz w:val="28"/>
                <w:szCs w:val="28"/>
                <w:lang w:val="en-US"/>
              </w:rPr>
              <w:t>. 46</w:t>
            </w:r>
            <w:r>
              <w:rPr>
                <w:sz w:val="28"/>
                <w:szCs w:val="28"/>
                <w:lang w:val="en-US"/>
              </w:rPr>
              <w:t>,</w:t>
            </w:r>
            <w:r w:rsidRPr="000449F5">
              <w:rPr>
                <w:sz w:val="28"/>
                <w:szCs w:val="28"/>
                <w:lang w:val="en-US"/>
              </w:rPr>
              <w:t xml:space="preserve"> </w:t>
            </w:r>
            <w:r>
              <w:rPr>
                <w:sz w:val="28"/>
                <w:szCs w:val="28"/>
                <w:lang w:val="en-US"/>
              </w:rPr>
              <w:t>s</w:t>
            </w:r>
            <w:r w:rsidRPr="00FC7E74">
              <w:rPr>
                <w:sz w:val="28"/>
                <w:szCs w:val="28"/>
                <w:lang w:val="en-US"/>
              </w:rPr>
              <w:t>uppl</w:t>
            </w:r>
            <w:r>
              <w:rPr>
                <w:sz w:val="28"/>
                <w:szCs w:val="28"/>
                <w:lang w:val="en-US"/>
              </w:rPr>
              <w:t>.9.</w:t>
            </w:r>
            <w:r w:rsidRPr="00FC7E74">
              <w:rPr>
                <w:sz w:val="28"/>
                <w:szCs w:val="28"/>
                <w:lang w:val="en-US"/>
              </w:rPr>
              <w:t xml:space="preserve"> –</w:t>
            </w:r>
            <w:r>
              <w:rPr>
                <w:sz w:val="28"/>
                <w:szCs w:val="28"/>
                <w:lang w:val="uk-UA"/>
              </w:rPr>
              <w:t xml:space="preserve"> </w:t>
            </w:r>
            <w:r w:rsidRPr="00FC7E74">
              <w:rPr>
                <w:sz w:val="28"/>
                <w:szCs w:val="28"/>
                <w:lang w:val="en-US"/>
              </w:rPr>
              <w:t>P</w:t>
            </w:r>
            <w:r w:rsidRPr="000449F5">
              <w:rPr>
                <w:sz w:val="28"/>
                <w:szCs w:val="28"/>
                <w:lang w:val="en-US"/>
              </w:rPr>
              <w:t>.140-</w:t>
            </w:r>
            <w:r>
              <w:rPr>
                <w:sz w:val="28"/>
                <w:szCs w:val="28"/>
                <w:lang w:val="en-US"/>
              </w:rPr>
              <w:t>14</w:t>
            </w:r>
            <w:r w:rsidRPr="000449F5">
              <w:rPr>
                <w:sz w:val="28"/>
                <w:szCs w:val="28"/>
                <w:lang w:val="en-US"/>
              </w:rPr>
              <w:t>8</w:t>
            </w:r>
            <w:r>
              <w:rPr>
                <w:sz w:val="28"/>
                <w:szCs w:val="28"/>
                <w:lang w:val="en-US"/>
              </w:rPr>
              <w:t>.</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sz w:val="28"/>
                <w:szCs w:val="28"/>
                <w:lang w:val="uk-UA"/>
              </w:rPr>
            </w:pPr>
            <w:hyperlink r:id="rId39" w:tgtFrame="_blank" w:history="1">
              <w:r w:rsidRPr="00FC7E74">
                <w:rPr>
                  <w:rStyle w:val="af9"/>
                  <w:sz w:val="28"/>
                  <w:szCs w:val="28"/>
                  <w:lang w:val="en-GB"/>
                </w:rPr>
                <w:t>Payakachat N., Summers K.H., Barbuto J.P.</w:t>
              </w:r>
            </w:hyperlink>
            <w:r w:rsidRPr="00FC7E74">
              <w:rPr>
                <w:sz w:val="28"/>
                <w:szCs w:val="28"/>
                <w:lang w:val="en-US"/>
              </w:rPr>
              <w:t xml:space="preserve"> </w:t>
            </w:r>
            <w:r w:rsidRPr="00FC7E74">
              <w:rPr>
                <w:sz w:val="28"/>
                <w:szCs w:val="28"/>
                <w:lang w:val="en-GB"/>
              </w:rPr>
              <w:t>A comparison of clinical practice guidelines in the initial pharmacological management of new-onset epilepsy in adults // J</w:t>
            </w:r>
            <w:r>
              <w:rPr>
                <w:sz w:val="28"/>
                <w:szCs w:val="28"/>
                <w:lang w:val="en-GB"/>
              </w:rPr>
              <w:t>.</w:t>
            </w:r>
            <w:r w:rsidRPr="00FC7E74">
              <w:rPr>
                <w:sz w:val="28"/>
                <w:szCs w:val="28"/>
                <w:lang w:val="en-GB"/>
              </w:rPr>
              <w:t xml:space="preserve"> Manag</w:t>
            </w:r>
            <w:r>
              <w:rPr>
                <w:sz w:val="28"/>
                <w:szCs w:val="28"/>
                <w:lang w:val="en-GB"/>
              </w:rPr>
              <w:t>.</w:t>
            </w:r>
            <w:r w:rsidRPr="00FC7E74">
              <w:rPr>
                <w:sz w:val="28"/>
                <w:szCs w:val="28"/>
                <w:lang w:val="en-GB"/>
              </w:rPr>
              <w:t xml:space="preserve"> Care Pharm.</w:t>
            </w:r>
            <w:r w:rsidRPr="00FC7E74">
              <w:rPr>
                <w:color w:val="000000"/>
                <w:sz w:val="28"/>
                <w:szCs w:val="28"/>
                <w:lang w:val="en-US"/>
              </w:rPr>
              <w:t xml:space="preserve"> –</w:t>
            </w:r>
            <w:r w:rsidRPr="00FC7E74">
              <w:rPr>
                <w:sz w:val="28"/>
                <w:szCs w:val="28"/>
                <w:lang w:val="en-GB"/>
              </w:rPr>
              <w:t xml:space="preserve"> 2006.</w:t>
            </w:r>
            <w:r w:rsidRPr="00FC7E74">
              <w:rPr>
                <w:color w:val="000000"/>
                <w:sz w:val="28"/>
                <w:szCs w:val="28"/>
                <w:lang w:val="en-US"/>
              </w:rPr>
              <w:t xml:space="preserve"> –</w:t>
            </w:r>
            <w:r w:rsidRPr="00FC7E74">
              <w:rPr>
                <w:sz w:val="28"/>
                <w:szCs w:val="28"/>
                <w:lang w:val="en-GB"/>
              </w:rPr>
              <w:t xml:space="preserve"> </w:t>
            </w:r>
            <w:r w:rsidRPr="00FC7E74">
              <w:rPr>
                <w:sz w:val="28"/>
                <w:szCs w:val="28"/>
                <w:lang w:val="en-US"/>
              </w:rPr>
              <w:t>Vol.</w:t>
            </w:r>
            <w:r w:rsidRPr="00FC7E74">
              <w:rPr>
                <w:sz w:val="28"/>
                <w:szCs w:val="28"/>
                <w:lang w:val="en-GB"/>
              </w:rPr>
              <w:t>12</w:t>
            </w:r>
            <w:r>
              <w:rPr>
                <w:sz w:val="28"/>
                <w:szCs w:val="28"/>
                <w:lang w:val="uk-UA"/>
              </w:rPr>
              <w:t xml:space="preserve">, № </w:t>
            </w:r>
            <w:r w:rsidRPr="00FC7E74">
              <w:rPr>
                <w:sz w:val="28"/>
                <w:szCs w:val="28"/>
                <w:lang w:val="en-GB"/>
              </w:rPr>
              <w:t>1.</w:t>
            </w:r>
            <w:r w:rsidRPr="00FC7E74">
              <w:rPr>
                <w:color w:val="000000"/>
                <w:sz w:val="28"/>
                <w:szCs w:val="28"/>
                <w:lang w:val="en-US"/>
              </w:rPr>
              <w:t xml:space="preserve"> –</w:t>
            </w:r>
            <w:r w:rsidRPr="00FC7E74">
              <w:rPr>
                <w:sz w:val="28"/>
                <w:szCs w:val="28"/>
                <w:lang w:val="en-GB"/>
              </w:rPr>
              <w:t xml:space="preserve"> P.</w:t>
            </w:r>
            <w:r>
              <w:rPr>
                <w:sz w:val="28"/>
                <w:szCs w:val="28"/>
                <w:lang w:val="uk-UA"/>
              </w:rPr>
              <w:t xml:space="preserve"> </w:t>
            </w:r>
            <w:r w:rsidRPr="00FC7E74">
              <w:rPr>
                <w:sz w:val="28"/>
                <w:szCs w:val="28"/>
                <w:lang w:val="en-GB"/>
              </w:rPr>
              <w:t>55-60.</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bCs/>
                <w:color w:val="000000"/>
                <w:sz w:val="28"/>
                <w:szCs w:val="28"/>
                <w:lang w:val="en-GB"/>
              </w:rPr>
            </w:pPr>
            <w:r w:rsidRPr="00FC7E74">
              <w:rPr>
                <w:color w:val="000000"/>
                <w:sz w:val="28"/>
                <w:szCs w:val="28"/>
                <w:lang w:val="en-US"/>
              </w:rPr>
              <w:t xml:space="preserve">Perez-Reyes E. </w:t>
            </w:r>
            <w:r w:rsidRPr="00FC7E74">
              <w:rPr>
                <w:rStyle w:val="aff4"/>
                <w:b w:val="0"/>
                <w:color w:val="000000"/>
                <w:sz w:val="28"/>
                <w:szCs w:val="28"/>
                <w:lang w:val="en-US"/>
              </w:rPr>
              <w:t>Molecular Physiology of Low-Voltage-Activated T-type Calcium Channels //</w:t>
            </w:r>
            <w:r w:rsidRPr="00FC7E74">
              <w:rPr>
                <w:rStyle w:val="aff4"/>
                <w:color w:val="000000"/>
                <w:sz w:val="28"/>
                <w:szCs w:val="28"/>
                <w:lang w:val="en-US"/>
              </w:rPr>
              <w:t xml:space="preserve"> </w:t>
            </w:r>
            <w:r w:rsidRPr="00FC7E74">
              <w:rPr>
                <w:color w:val="000000"/>
                <w:sz w:val="28"/>
                <w:szCs w:val="28"/>
                <w:lang w:val="en-US"/>
              </w:rPr>
              <w:t>Physiol. Rev. – 2003. – Vol. 83. – P. 117 - 161.</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Perucca E</w:t>
            </w:r>
            <w:r w:rsidRPr="00FC7E74">
              <w:rPr>
                <w:color w:val="000000"/>
                <w:sz w:val="28"/>
                <w:szCs w:val="28"/>
                <w:lang w:val="en-US"/>
              </w:rPr>
              <w:t>.</w:t>
            </w:r>
            <w:r w:rsidRPr="00FC7E74">
              <w:rPr>
                <w:color w:val="000000"/>
                <w:sz w:val="28"/>
                <w:szCs w:val="28"/>
                <w:lang w:val="uk-UA"/>
              </w:rPr>
              <w:t>, Beghi E</w:t>
            </w:r>
            <w:r w:rsidRPr="00FC7E74">
              <w:rPr>
                <w:color w:val="000000"/>
                <w:sz w:val="28"/>
                <w:szCs w:val="28"/>
                <w:lang w:val="en-US"/>
              </w:rPr>
              <w:t>.</w:t>
            </w:r>
            <w:r w:rsidRPr="00FC7E74">
              <w:rPr>
                <w:color w:val="000000"/>
                <w:sz w:val="28"/>
                <w:szCs w:val="28"/>
                <w:lang w:val="uk-UA"/>
              </w:rPr>
              <w:t>, Dulac O</w:t>
            </w:r>
            <w:r w:rsidRPr="00FC7E74">
              <w:rPr>
                <w:color w:val="000000"/>
                <w:sz w:val="28"/>
                <w:szCs w:val="28"/>
                <w:lang w:val="en-US"/>
              </w:rPr>
              <w:t>.</w:t>
            </w:r>
            <w:r w:rsidRPr="00FC7E74">
              <w:rPr>
                <w:color w:val="000000"/>
                <w:sz w:val="28"/>
                <w:szCs w:val="28"/>
                <w:lang w:val="uk-UA"/>
              </w:rPr>
              <w:t xml:space="preserve"> et al. Assessing risk to benefit ratio in antiepileptic drug therapy</w:t>
            </w:r>
            <w:r w:rsidRPr="00FC7E74">
              <w:rPr>
                <w:color w:val="000000"/>
                <w:sz w:val="28"/>
                <w:szCs w:val="28"/>
                <w:lang w:val="en-US"/>
              </w:rPr>
              <w:t xml:space="preserve"> //</w:t>
            </w:r>
            <w:r w:rsidRPr="00FC7E74">
              <w:rPr>
                <w:color w:val="000000"/>
                <w:sz w:val="28"/>
                <w:szCs w:val="28"/>
                <w:lang w:val="uk-UA"/>
              </w:rPr>
              <w:t xml:space="preserve"> Epilepsy Res</w:t>
            </w:r>
            <w:r w:rsidRPr="00FC7E74">
              <w:rPr>
                <w:color w:val="000000"/>
                <w:sz w:val="28"/>
                <w:szCs w:val="28"/>
                <w:lang w:val="en-US"/>
              </w:rPr>
              <w:t>. –</w:t>
            </w:r>
            <w:r w:rsidRPr="00FC7E74">
              <w:rPr>
                <w:color w:val="000000"/>
                <w:sz w:val="28"/>
                <w:szCs w:val="28"/>
                <w:lang w:val="uk-UA"/>
              </w:rPr>
              <w:t xml:space="preserve"> 2000</w:t>
            </w:r>
            <w:r w:rsidRPr="00FC7E74">
              <w:rPr>
                <w:color w:val="000000"/>
                <w:sz w:val="28"/>
                <w:szCs w:val="28"/>
                <w:lang w:val="en-US"/>
              </w:rPr>
              <w:t>. –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41</w:t>
            </w:r>
            <w:r w:rsidRPr="00FC7E74">
              <w:rPr>
                <w:color w:val="000000"/>
                <w:sz w:val="28"/>
                <w:szCs w:val="28"/>
                <w:lang w:val="en-US"/>
              </w:rPr>
              <w:t xml:space="preserve">. – P. </w:t>
            </w:r>
            <w:r w:rsidRPr="00FC7E74">
              <w:rPr>
                <w:color w:val="000000"/>
                <w:sz w:val="28"/>
                <w:szCs w:val="28"/>
                <w:lang w:val="uk-UA"/>
              </w:rPr>
              <w:t>107-</w:t>
            </w:r>
            <w:r w:rsidRPr="00FC7E74">
              <w:rPr>
                <w:color w:val="000000"/>
                <w:sz w:val="28"/>
                <w:szCs w:val="28"/>
                <w:lang w:val="en-US"/>
              </w:rPr>
              <w:t>1</w:t>
            </w:r>
            <w:r w:rsidRPr="00FC7E74">
              <w:rPr>
                <w:color w:val="000000"/>
                <w:sz w:val="28"/>
                <w:szCs w:val="28"/>
                <w:lang w:val="uk-UA"/>
              </w:rPr>
              <w:t>39.</w:t>
            </w:r>
          </w:p>
        </w:tc>
      </w:tr>
      <w:tr w:rsidR="00836D61" w:rsidRPr="000449F5"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607E09"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0449F5" w:rsidRDefault="00836D61" w:rsidP="006D506A">
            <w:pPr>
              <w:pStyle w:val="affffffffc"/>
              <w:spacing w:before="120" w:line="360" w:lineRule="auto"/>
              <w:ind w:right="120"/>
              <w:jc w:val="both"/>
              <w:rPr>
                <w:sz w:val="28"/>
                <w:szCs w:val="28"/>
                <w:lang w:val="en-US"/>
              </w:rPr>
            </w:pPr>
            <w:hyperlink r:id="rId40" w:tgtFrame="_blank" w:history="1">
              <w:r w:rsidRPr="00FC7E74">
                <w:rPr>
                  <w:rStyle w:val="af9"/>
                  <w:color w:val="auto"/>
                  <w:sz w:val="28"/>
                  <w:szCs w:val="28"/>
                  <w:lang w:val="en-US"/>
                </w:rPr>
                <w:t>Perucca E., French J., Bialer M.</w:t>
              </w:r>
            </w:hyperlink>
            <w:r w:rsidRPr="00FC7E74">
              <w:rPr>
                <w:sz w:val="28"/>
                <w:szCs w:val="28"/>
                <w:lang w:val="en-US"/>
              </w:rPr>
              <w:t xml:space="preserve"> Development of new antiepileptic drugs: challenges, incentives, and recent advances // Lancet Neurol. – 2007. –Vol.6</w:t>
            </w:r>
            <w:r>
              <w:rPr>
                <w:sz w:val="28"/>
                <w:szCs w:val="28"/>
                <w:lang w:val="uk-UA"/>
              </w:rPr>
              <w:t xml:space="preserve">, № </w:t>
            </w:r>
            <w:r w:rsidRPr="00FC7E74">
              <w:rPr>
                <w:sz w:val="28"/>
                <w:szCs w:val="28"/>
                <w:lang w:val="en-US"/>
              </w:rPr>
              <w:t>9. – P.</w:t>
            </w:r>
            <w:r>
              <w:rPr>
                <w:sz w:val="28"/>
                <w:szCs w:val="28"/>
                <w:lang w:val="uk-UA"/>
              </w:rPr>
              <w:t xml:space="preserve"> </w:t>
            </w:r>
            <w:r w:rsidRPr="00FC7E74">
              <w:rPr>
                <w:sz w:val="28"/>
                <w:szCs w:val="28"/>
                <w:lang w:val="en-US"/>
              </w:rPr>
              <w:t xml:space="preserve">793-804. </w:t>
            </w:r>
          </w:p>
        </w:tc>
      </w:tr>
      <w:tr w:rsidR="00836D61" w:rsidRPr="002218CC"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607E09"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2218CC" w:rsidRDefault="00836D61" w:rsidP="006D506A">
            <w:pPr>
              <w:pStyle w:val="affffffffc"/>
              <w:spacing w:before="120" w:line="360" w:lineRule="auto"/>
              <w:ind w:right="120"/>
              <w:jc w:val="both"/>
              <w:rPr>
                <w:sz w:val="28"/>
                <w:szCs w:val="28"/>
                <w:lang w:val="en-US"/>
              </w:rPr>
            </w:pPr>
            <w:r w:rsidRPr="00FC7E74">
              <w:rPr>
                <w:sz w:val="28"/>
                <w:szCs w:val="28"/>
                <w:lang w:val="en-US"/>
              </w:rPr>
              <w:t>Pharmacotherapy of epilepsy: new armamentarium, new issues // J Clin</w:t>
            </w:r>
            <w:r>
              <w:rPr>
                <w:sz w:val="28"/>
                <w:szCs w:val="28"/>
                <w:lang w:val="en-US"/>
              </w:rPr>
              <w:t>.</w:t>
            </w:r>
            <w:r w:rsidRPr="00FC7E74">
              <w:rPr>
                <w:sz w:val="28"/>
                <w:szCs w:val="28"/>
                <w:lang w:val="en-US"/>
              </w:rPr>
              <w:t xml:space="preserve"> Neurosci. –</w:t>
            </w:r>
            <w:r>
              <w:rPr>
                <w:sz w:val="28"/>
                <w:szCs w:val="28"/>
                <w:lang w:val="uk-UA"/>
              </w:rPr>
              <w:t xml:space="preserve"> </w:t>
            </w:r>
            <w:r w:rsidRPr="00FC7E74">
              <w:rPr>
                <w:sz w:val="28"/>
                <w:szCs w:val="28"/>
                <w:lang w:val="en-US"/>
              </w:rPr>
              <w:t>2007. – Vol.14</w:t>
            </w:r>
            <w:r>
              <w:rPr>
                <w:sz w:val="28"/>
                <w:szCs w:val="28"/>
                <w:lang w:val="uk-UA"/>
              </w:rPr>
              <w:t xml:space="preserve">, № </w:t>
            </w:r>
            <w:r w:rsidRPr="00FC7E74">
              <w:rPr>
                <w:sz w:val="28"/>
                <w:szCs w:val="28"/>
                <w:lang w:val="en-US"/>
              </w:rPr>
              <w:t>9. – P.</w:t>
            </w:r>
            <w:r>
              <w:rPr>
                <w:sz w:val="28"/>
                <w:szCs w:val="28"/>
                <w:lang w:val="uk-UA"/>
              </w:rPr>
              <w:t xml:space="preserve"> </w:t>
            </w:r>
            <w:r w:rsidRPr="00FC7E74">
              <w:rPr>
                <w:sz w:val="28"/>
                <w:szCs w:val="28"/>
                <w:lang w:val="en-US"/>
              </w:rPr>
              <w:t>813-</w:t>
            </w:r>
            <w:r>
              <w:rPr>
                <w:sz w:val="28"/>
                <w:szCs w:val="28"/>
                <w:lang w:val="en-US"/>
              </w:rPr>
              <w:t>8</w:t>
            </w:r>
            <w:r w:rsidRPr="00FC7E74">
              <w:rPr>
                <w:sz w:val="28"/>
                <w:szCs w:val="28"/>
                <w:lang w:val="en-US"/>
              </w:rPr>
              <w:t>23</w:t>
            </w:r>
            <w:r>
              <w:rPr>
                <w:sz w:val="28"/>
                <w:szCs w:val="28"/>
                <w:lang w:val="en-US"/>
              </w:rPr>
              <w:t>.</w:t>
            </w:r>
            <w:r w:rsidRPr="00FC7E74">
              <w:rPr>
                <w:sz w:val="28"/>
                <w:szCs w:val="28"/>
                <w:lang w:val="en-US"/>
              </w:rPr>
              <w:t xml:space="preserve">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 xml:space="preserve">Reddy D.S. Newer GABAergic agents for pharmacotherapy of infantile spasms </w:t>
            </w:r>
            <w:r w:rsidRPr="00FC7E74">
              <w:rPr>
                <w:color w:val="000000"/>
                <w:sz w:val="28"/>
                <w:szCs w:val="28"/>
                <w:lang w:val="uk-UA"/>
              </w:rPr>
              <w:lastRenderedPageBreak/>
              <w:t>// Drugs of Today.</w:t>
            </w:r>
            <w:r w:rsidRPr="00FC7E74">
              <w:rPr>
                <w:color w:val="000000"/>
                <w:sz w:val="28"/>
                <w:szCs w:val="28"/>
                <w:lang w:val="en-US"/>
              </w:rPr>
              <w:t xml:space="preserve"> –</w:t>
            </w:r>
            <w:r w:rsidRPr="00FC7E74">
              <w:rPr>
                <w:color w:val="000000"/>
                <w:sz w:val="28"/>
                <w:szCs w:val="28"/>
                <w:lang w:val="uk-UA"/>
              </w:rPr>
              <w:t xml:space="preserve"> 2002.</w:t>
            </w:r>
            <w:r w:rsidRPr="00FC7E74">
              <w:rPr>
                <w:color w:val="000000"/>
                <w:sz w:val="28"/>
                <w:szCs w:val="28"/>
                <w:lang w:val="en-US"/>
              </w:rPr>
              <w:t xml:space="preserve"> –</w:t>
            </w:r>
            <w:r w:rsidRPr="00FC7E74">
              <w:rPr>
                <w:color w:val="000000"/>
                <w:sz w:val="28"/>
                <w:szCs w:val="28"/>
                <w:lang w:val="uk-UA"/>
              </w:rPr>
              <w:t xml:space="preserve"> </w:t>
            </w:r>
            <w:r w:rsidRPr="00FC7E74">
              <w:rPr>
                <w:color w:val="000000"/>
                <w:sz w:val="28"/>
                <w:szCs w:val="28"/>
                <w:lang w:val="en-US"/>
              </w:rPr>
              <w:t xml:space="preserve">V. </w:t>
            </w:r>
            <w:r w:rsidRPr="00FC7E74">
              <w:rPr>
                <w:color w:val="000000"/>
                <w:sz w:val="28"/>
                <w:szCs w:val="28"/>
                <w:lang w:val="uk-UA"/>
              </w:rPr>
              <w:t>38, № 10.</w:t>
            </w:r>
            <w:r w:rsidRPr="00FC7E74">
              <w:rPr>
                <w:color w:val="000000"/>
                <w:sz w:val="28"/>
                <w:szCs w:val="28"/>
                <w:lang w:val="en-US"/>
              </w:rPr>
              <w:t xml:space="preserve"> –</w:t>
            </w:r>
            <w:r w:rsidRPr="00FC7E74">
              <w:rPr>
                <w:color w:val="000000"/>
                <w:sz w:val="28"/>
                <w:szCs w:val="28"/>
                <w:lang w:val="uk-UA"/>
              </w:rPr>
              <w:t xml:space="preserve"> </w:t>
            </w:r>
            <w:proofErr w:type="gramStart"/>
            <w:r w:rsidRPr="00FC7E74">
              <w:rPr>
                <w:color w:val="000000"/>
                <w:sz w:val="28"/>
                <w:szCs w:val="28"/>
                <w:lang w:val="uk-UA"/>
              </w:rPr>
              <w:t>Р. 657</w:t>
            </w:r>
            <w:proofErr w:type="gramEnd"/>
            <w:r w:rsidRPr="00FC7E74">
              <w:rPr>
                <w:color w:val="000000"/>
                <w:sz w:val="28"/>
                <w:szCs w:val="28"/>
                <w:lang w:val="uk-UA"/>
              </w:rPr>
              <w:t xml:space="preserve">-675.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US"/>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en-US"/>
              </w:rPr>
              <w:t>Rho J.M., Sankar R. The pharmacological basis of antiepileptic drug action. // Epilepsia. – 1999. – V</w:t>
            </w:r>
            <w:r>
              <w:rPr>
                <w:color w:val="000000"/>
                <w:sz w:val="28"/>
                <w:szCs w:val="28"/>
                <w:lang w:val="en-US"/>
              </w:rPr>
              <w:t>ol</w:t>
            </w:r>
            <w:r w:rsidRPr="00FC7E74">
              <w:rPr>
                <w:color w:val="000000"/>
                <w:sz w:val="28"/>
                <w:szCs w:val="28"/>
                <w:lang w:val="en-US"/>
              </w:rPr>
              <w:t>. 40, №11. – P.</w:t>
            </w:r>
            <w:r>
              <w:rPr>
                <w:color w:val="000000"/>
                <w:sz w:val="28"/>
                <w:szCs w:val="28"/>
                <w:lang w:val="uk-UA"/>
              </w:rPr>
              <w:t xml:space="preserve"> </w:t>
            </w:r>
            <w:r w:rsidRPr="00FC7E74">
              <w:rPr>
                <w:color w:val="000000"/>
                <w:sz w:val="28"/>
                <w:szCs w:val="28"/>
                <w:lang w:val="en-US"/>
              </w:rPr>
              <w:t>1471 – 1483.</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Ried S</w:t>
            </w:r>
            <w:r w:rsidRPr="00FC7E74">
              <w:rPr>
                <w:color w:val="000000"/>
                <w:sz w:val="28"/>
                <w:szCs w:val="28"/>
                <w:lang w:val="en-US"/>
              </w:rPr>
              <w:t>.</w:t>
            </w:r>
            <w:r w:rsidRPr="00FC7E74">
              <w:rPr>
                <w:color w:val="000000"/>
                <w:sz w:val="28"/>
                <w:szCs w:val="28"/>
                <w:lang w:val="uk-UA"/>
              </w:rPr>
              <w:t>, Beck-Mannagetta G. Epilepsy, pregnancy and the child</w:t>
            </w:r>
            <w:r w:rsidRPr="00FC7E74">
              <w:rPr>
                <w:color w:val="000000"/>
                <w:sz w:val="28"/>
                <w:szCs w:val="28"/>
                <w:lang w:val="en-US"/>
              </w:rPr>
              <w:t>. –</w:t>
            </w:r>
            <w:r w:rsidRPr="00FC7E74">
              <w:rPr>
                <w:color w:val="000000"/>
                <w:sz w:val="28"/>
                <w:szCs w:val="28"/>
                <w:lang w:val="uk-UA"/>
              </w:rPr>
              <w:t xml:space="preserve"> Blackwell Science</w:t>
            </w:r>
            <w:r w:rsidRPr="00FC7E74">
              <w:rPr>
                <w:color w:val="000000"/>
                <w:sz w:val="28"/>
                <w:szCs w:val="28"/>
                <w:lang w:val="en-US"/>
              </w:rPr>
              <w:t>,</w:t>
            </w:r>
            <w:r w:rsidRPr="00FC7E74">
              <w:rPr>
                <w:color w:val="000000"/>
                <w:sz w:val="28"/>
                <w:szCs w:val="28"/>
                <w:lang w:val="uk-UA"/>
              </w:rPr>
              <w:t xml:space="preserve"> 1996</w:t>
            </w:r>
            <w:r w:rsidRPr="00FC7E74">
              <w:rPr>
                <w:color w:val="000000"/>
                <w:sz w:val="28"/>
                <w:szCs w:val="28"/>
                <w:lang w:val="en-US"/>
              </w:rPr>
              <w:t xml:space="preserve">. – </w:t>
            </w:r>
            <w:r w:rsidRPr="00FC7E74">
              <w:rPr>
                <w:color w:val="000000"/>
                <w:sz w:val="28"/>
                <w:szCs w:val="28"/>
                <w:lang w:val="uk-UA"/>
              </w:rPr>
              <w:t>82</w:t>
            </w:r>
            <w:r w:rsidRPr="00FC7E74">
              <w:rPr>
                <w:color w:val="000000"/>
                <w:sz w:val="28"/>
                <w:szCs w:val="28"/>
                <w:lang w:val="en-US"/>
              </w:rPr>
              <w:t xml:space="preserve"> p</w:t>
            </w:r>
            <w:r w:rsidRPr="00FC7E74">
              <w:rPr>
                <w:color w:val="000000"/>
                <w:sz w:val="28"/>
                <w:szCs w:val="28"/>
                <w:lang w:val="uk-UA"/>
              </w:rPr>
              <w:t xml:space="preserve">.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en-US"/>
              </w:rPr>
            </w:pPr>
            <w:r w:rsidRPr="00FC7E74">
              <w:rPr>
                <w:color w:val="000000"/>
                <w:sz w:val="28"/>
                <w:szCs w:val="28"/>
                <w:lang w:val="en-US"/>
              </w:rPr>
              <w:t xml:space="preserve">Rogawski M., Gryder D., Castaneda D. et al. </w:t>
            </w:r>
            <w:r w:rsidRPr="00FC7E74">
              <w:rPr>
                <w:rStyle w:val="aff4"/>
                <w:b w:val="0"/>
                <w:color w:val="000000"/>
                <w:sz w:val="28"/>
                <w:szCs w:val="28"/>
                <w:lang w:val="en-US"/>
              </w:rPr>
              <w:t>GluR5 Kainate Receptors, Seizures, and the Amygdala</w:t>
            </w:r>
            <w:r w:rsidRPr="00FC7E74">
              <w:rPr>
                <w:rStyle w:val="aff4"/>
                <w:color w:val="000000"/>
                <w:sz w:val="28"/>
                <w:szCs w:val="28"/>
                <w:lang w:val="en-US"/>
              </w:rPr>
              <w:t xml:space="preserve"> // </w:t>
            </w:r>
            <w:r w:rsidRPr="00FC7E74">
              <w:rPr>
                <w:color w:val="000000"/>
                <w:sz w:val="28"/>
                <w:szCs w:val="28"/>
                <w:lang w:val="en-US"/>
              </w:rPr>
              <w:t xml:space="preserve">Ann. N.Y. Acad. Sci. – 2003. – Vol. 985. </w:t>
            </w:r>
            <w:proofErr w:type="gramStart"/>
            <w:r w:rsidRPr="00FC7E74">
              <w:rPr>
                <w:color w:val="000000"/>
                <w:sz w:val="28"/>
                <w:szCs w:val="28"/>
                <w:lang w:val="en-US"/>
              </w:rPr>
              <w:t xml:space="preserve">– </w:t>
            </w:r>
            <w:r>
              <w:rPr>
                <w:color w:val="000000"/>
                <w:sz w:val="28"/>
                <w:szCs w:val="28"/>
                <w:lang w:val="uk-UA"/>
              </w:rPr>
              <w:t xml:space="preserve"> </w:t>
            </w:r>
            <w:r w:rsidRPr="00FC7E74">
              <w:rPr>
                <w:color w:val="000000"/>
                <w:sz w:val="28"/>
                <w:szCs w:val="28"/>
                <w:lang w:val="en-US"/>
              </w:rPr>
              <w:t>P</w:t>
            </w:r>
            <w:proofErr w:type="gramEnd"/>
            <w:r w:rsidRPr="00FC7E74">
              <w:rPr>
                <w:color w:val="000000"/>
                <w:sz w:val="28"/>
                <w:szCs w:val="28"/>
                <w:lang w:val="en-US"/>
              </w:rPr>
              <w:t>. 150 - 162.</w:t>
            </w:r>
          </w:p>
        </w:tc>
      </w:tr>
      <w:tr w:rsidR="00836D61" w:rsidRPr="00607E09" w:rsidTr="006D506A">
        <w:tc>
          <w:tcPr>
            <w:tcW w:w="720" w:type="dxa"/>
          </w:tcPr>
          <w:p w:rsidR="00836D61" w:rsidRPr="00607E09" w:rsidRDefault="00836D61" w:rsidP="00276B1F">
            <w:pPr>
              <w:pStyle w:val="dh1"/>
              <w:numPr>
                <w:ilvl w:val="0"/>
                <w:numId w:val="61"/>
              </w:numPr>
              <w:spacing w:before="0" w:beforeAutospacing="0" w:after="0" w:afterAutospacing="0" w:line="360" w:lineRule="auto"/>
              <w:ind w:left="0" w:firstLine="0"/>
              <w:rPr>
                <w:color w:val="000000"/>
                <w:sz w:val="28"/>
                <w:szCs w:val="28"/>
                <w:lang w:val="uk-UA"/>
              </w:rPr>
            </w:pPr>
          </w:p>
        </w:tc>
        <w:tc>
          <w:tcPr>
            <w:tcW w:w="8820" w:type="dxa"/>
          </w:tcPr>
          <w:p w:rsidR="00836D61" w:rsidRPr="00FC7E74" w:rsidRDefault="00836D61" w:rsidP="006D506A">
            <w:pPr>
              <w:pStyle w:val="dh1"/>
              <w:spacing w:before="0" w:beforeAutospacing="0" w:after="0" w:afterAutospacing="0" w:line="360" w:lineRule="auto"/>
              <w:jc w:val="both"/>
              <w:rPr>
                <w:color w:val="000000"/>
                <w:sz w:val="28"/>
                <w:szCs w:val="28"/>
                <w:lang w:val="uk-UA"/>
              </w:rPr>
            </w:pPr>
            <w:r w:rsidRPr="00FC7E74">
              <w:rPr>
                <w:color w:val="000000"/>
                <w:sz w:val="28"/>
                <w:szCs w:val="28"/>
                <w:lang w:val="uk-UA"/>
              </w:rPr>
              <w:t>Sabers A</w:t>
            </w:r>
            <w:r w:rsidRPr="00FC7E74">
              <w:rPr>
                <w:color w:val="000000"/>
                <w:sz w:val="28"/>
                <w:szCs w:val="28"/>
                <w:lang w:val="en-US"/>
              </w:rPr>
              <w:t>.</w:t>
            </w:r>
            <w:r w:rsidRPr="00FC7E74">
              <w:rPr>
                <w:color w:val="000000"/>
                <w:sz w:val="28"/>
                <w:szCs w:val="28"/>
                <w:lang w:val="uk-UA"/>
              </w:rPr>
              <w:t>, Bucholt J</w:t>
            </w:r>
            <w:r w:rsidRPr="00FC7E74">
              <w:rPr>
                <w:color w:val="000000"/>
                <w:sz w:val="28"/>
                <w:szCs w:val="28"/>
                <w:lang w:val="en-US"/>
              </w:rPr>
              <w:t>.</w:t>
            </w:r>
            <w:r w:rsidRPr="00FC7E74">
              <w:rPr>
                <w:color w:val="000000"/>
                <w:sz w:val="28"/>
                <w:szCs w:val="28"/>
                <w:lang w:val="uk-UA"/>
              </w:rPr>
              <w:t>M</w:t>
            </w:r>
            <w:r w:rsidRPr="00FC7E74">
              <w:rPr>
                <w:color w:val="000000"/>
                <w:sz w:val="28"/>
                <w:szCs w:val="28"/>
                <w:lang w:val="en-US"/>
              </w:rPr>
              <w:t>.</w:t>
            </w:r>
            <w:r w:rsidRPr="00FC7E74">
              <w:rPr>
                <w:color w:val="000000"/>
                <w:sz w:val="28"/>
                <w:szCs w:val="28"/>
                <w:lang w:val="uk-UA"/>
              </w:rPr>
              <w:t>, Uldall P</w:t>
            </w:r>
            <w:r w:rsidRPr="00FC7E74">
              <w:rPr>
                <w:color w:val="000000"/>
                <w:sz w:val="28"/>
                <w:szCs w:val="28"/>
                <w:lang w:val="en-US"/>
              </w:rPr>
              <w:t>.</w:t>
            </w:r>
            <w:r w:rsidRPr="00FC7E74">
              <w:rPr>
                <w:color w:val="000000"/>
                <w:sz w:val="28"/>
                <w:szCs w:val="28"/>
                <w:lang w:val="uk-UA"/>
              </w:rPr>
              <w:t xml:space="preserve"> et al. Lamotrigine plasma levels reduced by oral contraceptives</w:t>
            </w:r>
            <w:r w:rsidRPr="00FC7E74">
              <w:rPr>
                <w:color w:val="000000"/>
                <w:sz w:val="28"/>
                <w:szCs w:val="28"/>
                <w:lang w:val="en-US"/>
              </w:rPr>
              <w:t xml:space="preserve"> //</w:t>
            </w:r>
            <w:r w:rsidRPr="00FC7E74">
              <w:rPr>
                <w:color w:val="000000"/>
                <w:sz w:val="28"/>
                <w:szCs w:val="28"/>
                <w:lang w:val="uk-UA"/>
              </w:rPr>
              <w:t xml:space="preserve"> Epilepsy Res</w:t>
            </w:r>
            <w:r w:rsidRPr="00FC7E74">
              <w:rPr>
                <w:color w:val="000000"/>
                <w:sz w:val="28"/>
                <w:szCs w:val="28"/>
                <w:lang w:val="en-US"/>
              </w:rPr>
              <w:t xml:space="preserve">.- </w:t>
            </w:r>
            <w:r w:rsidRPr="00FC7E74">
              <w:rPr>
                <w:color w:val="000000"/>
                <w:sz w:val="28"/>
                <w:szCs w:val="28"/>
                <w:lang w:val="uk-UA"/>
              </w:rPr>
              <w:t>2001</w:t>
            </w:r>
            <w:r w:rsidRPr="00FC7E74">
              <w:rPr>
                <w:color w:val="000000"/>
                <w:sz w:val="28"/>
                <w:szCs w:val="28"/>
                <w:lang w:val="en-US"/>
              </w:rPr>
              <w:t>. –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47</w:t>
            </w:r>
            <w:r w:rsidRPr="00FC7E74">
              <w:rPr>
                <w:color w:val="000000"/>
                <w:sz w:val="28"/>
                <w:szCs w:val="28"/>
                <w:lang w:val="en-US"/>
              </w:rPr>
              <w:t xml:space="preserve">. – P. </w:t>
            </w:r>
            <w:r w:rsidRPr="00FC7E74">
              <w:rPr>
                <w:color w:val="000000"/>
                <w:sz w:val="28"/>
                <w:szCs w:val="28"/>
                <w:lang w:val="uk-UA"/>
              </w:rPr>
              <w:t>151-</w:t>
            </w:r>
            <w:r w:rsidRPr="00FC7E74">
              <w:rPr>
                <w:color w:val="000000"/>
                <w:sz w:val="28"/>
                <w:szCs w:val="28"/>
                <w:lang w:val="en-US"/>
              </w:rPr>
              <w:t>1</w:t>
            </w:r>
            <w:r w:rsidRPr="00FC7E74">
              <w:rPr>
                <w:color w:val="000000"/>
                <w:sz w:val="28"/>
                <w:szCs w:val="28"/>
                <w:lang w:val="uk-UA"/>
              </w:rPr>
              <w:t>54.</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Sabers A</w:t>
            </w:r>
            <w:r w:rsidRPr="00FC7E74">
              <w:rPr>
                <w:color w:val="000000"/>
                <w:sz w:val="28"/>
                <w:szCs w:val="28"/>
                <w:lang w:val="en-US"/>
              </w:rPr>
              <w:t>.</w:t>
            </w:r>
            <w:r w:rsidRPr="00FC7E74">
              <w:rPr>
                <w:color w:val="000000"/>
                <w:sz w:val="28"/>
                <w:szCs w:val="28"/>
                <w:lang w:val="uk-UA"/>
              </w:rPr>
              <w:t>, Gram L. Newer anticonvulsants: comparative review of drug interactions and adverse effects</w:t>
            </w:r>
            <w:r w:rsidRPr="00FC7E74">
              <w:rPr>
                <w:color w:val="000000"/>
                <w:sz w:val="28"/>
                <w:szCs w:val="28"/>
                <w:lang w:val="en-US"/>
              </w:rPr>
              <w:t xml:space="preserve"> //</w:t>
            </w:r>
            <w:r w:rsidRPr="00FC7E74">
              <w:rPr>
                <w:color w:val="000000"/>
                <w:sz w:val="28"/>
                <w:szCs w:val="28"/>
                <w:lang w:val="uk-UA"/>
              </w:rPr>
              <w:t xml:space="preserve"> Drugs</w:t>
            </w:r>
            <w:r w:rsidRPr="00FC7E74">
              <w:rPr>
                <w:color w:val="000000"/>
                <w:sz w:val="28"/>
                <w:szCs w:val="28"/>
                <w:lang w:val="en-US"/>
              </w:rPr>
              <w:t xml:space="preserve">. </w:t>
            </w:r>
            <w:proofErr w:type="gramStart"/>
            <w:r w:rsidRPr="00FC7E74">
              <w:rPr>
                <w:color w:val="000000"/>
                <w:sz w:val="28"/>
                <w:szCs w:val="28"/>
                <w:lang w:val="en-US"/>
              </w:rPr>
              <w:t xml:space="preserve">– </w:t>
            </w:r>
            <w:r w:rsidRPr="00FC7E74">
              <w:rPr>
                <w:color w:val="000000"/>
                <w:sz w:val="28"/>
                <w:szCs w:val="28"/>
                <w:lang w:val="uk-UA"/>
              </w:rPr>
              <w:t xml:space="preserve"> 2000</w:t>
            </w:r>
            <w:proofErr w:type="gramEnd"/>
            <w:r w:rsidRPr="00FC7E74">
              <w:rPr>
                <w:color w:val="000000"/>
                <w:sz w:val="28"/>
                <w:szCs w:val="28"/>
                <w:lang w:val="en-US"/>
              </w:rPr>
              <w:t>.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60</w:t>
            </w:r>
            <w:r w:rsidRPr="00FC7E74">
              <w:rPr>
                <w:color w:val="000000"/>
                <w:sz w:val="28"/>
                <w:szCs w:val="28"/>
                <w:lang w:val="en-US"/>
              </w:rPr>
              <w:t xml:space="preserve">. – P. </w:t>
            </w:r>
            <w:r w:rsidRPr="00FC7E74">
              <w:rPr>
                <w:color w:val="000000"/>
                <w:sz w:val="28"/>
                <w:szCs w:val="28"/>
                <w:lang w:val="uk-UA"/>
              </w:rPr>
              <w:t xml:space="preserve">23-33.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Sackellares Ch</w:t>
            </w:r>
            <w:r w:rsidRPr="00FC7E74">
              <w:rPr>
                <w:color w:val="000000"/>
                <w:sz w:val="28"/>
                <w:szCs w:val="28"/>
                <w:lang w:val="en-US"/>
              </w:rPr>
              <w:t>.</w:t>
            </w:r>
            <w:r w:rsidRPr="00FC7E74">
              <w:rPr>
                <w:color w:val="000000"/>
                <w:sz w:val="28"/>
                <w:szCs w:val="28"/>
                <w:lang w:val="uk-UA"/>
              </w:rPr>
              <w:t>J</w:t>
            </w:r>
            <w:r w:rsidRPr="00FC7E74">
              <w:rPr>
                <w:color w:val="000000"/>
                <w:sz w:val="28"/>
                <w:szCs w:val="28"/>
                <w:lang w:val="en-US"/>
              </w:rPr>
              <w:t>.</w:t>
            </w:r>
            <w:r w:rsidRPr="00FC7E74">
              <w:rPr>
                <w:color w:val="000000"/>
                <w:sz w:val="28"/>
                <w:szCs w:val="28"/>
                <w:lang w:val="uk-UA"/>
              </w:rPr>
              <w:t>, Kwong J</w:t>
            </w:r>
            <w:r w:rsidRPr="00FC7E74">
              <w:rPr>
                <w:color w:val="000000"/>
                <w:sz w:val="28"/>
                <w:szCs w:val="28"/>
                <w:lang w:val="en-US"/>
              </w:rPr>
              <w:t>.</w:t>
            </w:r>
            <w:r w:rsidRPr="00FC7E74">
              <w:rPr>
                <w:color w:val="000000"/>
                <w:sz w:val="28"/>
                <w:szCs w:val="28"/>
                <w:lang w:val="uk-UA"/>
              </w:rPr>
              <w:t>W</w:t>
            </w:r>
            <w:r w:rsidRPr="00FC7E74">
              <w:rPr>
                <w:color w:val="000000"/>
                <w:sz w:val="28"/>
                <w:szCs w:val="28"/>
                <w:lang w:val="en-US"/>
              </w:rPr>
              <w:t>.</w:t>
            </w:r>
            <w:r w:rsidRPr="00FC7E74">
              <w:rPr>
                <w:color w:val="000000"/>
                <w:sz w:val="28"/>
                <w:szCs w:val="28"/>
                <w:lang w:val="uk-UA"/>
              </w:rPr>
              <w:t>, Vuong A</w:t>
            </w:r>
            <w:r w:rsidRPr="00FC7E74">
              <w:rPr>
                <w:color w:val="000000"/>
                <w:sz w:val="28"/>
                <w:szCs w:val="28"/>
                <w:lang w:val="en-US"/>
              </w:rPr>
              <w:t>.</w:t>
            </w:r>
            <w:r w:rsidRPr="00FC7E74">
              <w:rPr>
                <w:color w:val="000000"/>
                <w:sz w:val="28"/>
                <w:szCs w:val="28"/>
                <w:lang w:val="uk-UA"/>
              </w:rPr>
              <w:t xml:space="preserve"> et al. Lamotrigine monotherapy improves health-related quality of life in epilepsy: a double-blind comparison with valproate</w:t>
            </w:r>
            <w:r w:rsidRPr="00FC7E74">
              <w:rPr>
                <w:color w:val="000000"/>
                <w:sz w:val="28"/>
                <w:szCs w:val="28"/>
                <w:lang w:val="en-US"/>
              </w:rPr>
              <w:t xml:space="preserve"> //</w:t>
            </w:r>
            <w:r w:rsidRPr="00FC7E74">
              <w:rPr>
                <w:color w:val="000000"/>
                <w:sz w:val="28"/>
                <w:szCs w:val="28"/>
                <w:lang w:val="uk-UA"/>
              </w:rPr>
              <w:t xml:space="preserve"> Epilepsy Behav</w:t>
            </w:r>
            <w:r w:rsidRPr="00FC7E74">
              <w:rPr>
                <w:color w:val="000000"/>
                <w:sz w:val="28"/>
                <w:szCs w:val="28"/>
                <w:lang w:val="en-US"/>
              </w:rPr>
              <w:t>.</w:t>
            </w:r>
            <w:r w:rsidRPr="00FC7E74">
              <w:rPr>
                <w:color w:val="000000"/>
                <w:sz w:val="28"/>
                <w:szCs w:val="28"/>
                <w:lang w:val="uk-UA"/>
              </w:rPr>
              <w:t xml:space="preserve"> </w:t>
            </w:r>
            <w:r w:rsidRPr="00FC7E74">
              <w:rPr>
                <w:color w:val="000000"/>
                <w:sz w:val="28"/>
                <w:szCs w:val="28"/>
                <w:lang w:val="en-US"/>
              </w:rPr>
              <w:t xml:space="preserve">– </w:t>
            </w:r>
            <w:r w:rsidRPr="00FC7E74">
              <w:rPr>
                <w:color w:val="000000"/>
                <w:sz w:val="28"/>
                <w:szCs w:val="28"/>
                <w:lang w:val="uk-UA"/>
              </w:rPr>
              <w:t>2002</w:t>
            </w:r>
            <w:r w:rsidRPr="00FC7E74">
              <w:rPr>
                <w:color w:val="000000"/>
                <w:sz w:val="28"/>
                <w:szCs w:val="28"/>
                <w:lang w:val="en-US"/>
              </w:rPr>
              <w:t>. –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3</w:t>
            </w:r>
            <w:r w:rsidRPr="00FC7E74">
              <w:rPr>
                <w:color w:val="000000"/>
                <w:sz w:val="28"/>
                <w:szCs w:val="28"/>
                <w:lang w:val="en-US"/>
              </w:rPr>
              <w:t xml:space="preserve">. – P. </w:t>
            </w:r>
            <w:r w:rsidRPr="00FC7E74">
              <w:rPr>
                <w:color w:val="000000"/>
                <w:sz w:val="28"/>
                <w:szCs w:val="28"/>
                <w:lang w:val="uk-UA"/>
              </w:rPr>
              <w:t>376-</w:t>
            </w:r>
            <w:r w:rsidRPr="00FC7E74">
              <w:rPr>
                <w:color w:val="000000"/>
                <w:sz w:val="28"/>
                <w:szCs w:val="28"/>
                <w:lang w:val="en-US"/>
              </w:rPr>
              <w:t>3</w:t>
            </w:r>
            <w:r w:rsidRPr="00FC7E74">
              <w:rPr>
                <w:color w:val="000000"/>
                <w:sz w:val="28"/>
                <w:szCs w:val="28"/>
                <w:lang w:val="uk-UA"/>
              </w:rPr>
              <w:t xml:space="preserve">82.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US"/>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en-US"/>
              </w:rPr>
              <w:t xml:space="preserve">Salvati P., Maj R., Caccia et al. </w:t>
            </w:r>
            <w:r w:rsidRPr="00FC7E74">
              <w:rPr>
                <w:rStyle w:val="aff4"/>
                <w:b w:val="0"/>
                <w:color w:val="000000"/>
                <w:sz w:val="28"/>
                <w:szCs w:val="28"/>
                <w:lang w:val="en-US"/>
              </w:rPr>
              <w:t xml:space="preserve">Biochemical and Electrophysiological Studies on the Mechanism </w:t>
            </w:r>
            <w:r w:rsidRPr="003423FF">
              <w:rPr>
                <w:color w:val="000000"/>
                <w:sz w:val="28"/>
                <w:szCs w:val="28"/>
                <w:lang w:val="en-US"/>
              </w:rPr>
              <w:t>C.</w:t>
            </w:r>
            <w:r w:rsidRPr="00FC7E74">
              <w:rPr>
                <w:b/>
                <w:color w:val="000000"/>
                <w:sz w:val="28"/>
                <w:szCs w:val="28"/>
                <w:lang w:val="en-US"/>
              </w:rPr>
              <w:t xml:space="preserve"> </w:t>
            </w:r>
            <w:r w:rsidRPr="00FC7E74">
              <w:rPr>
                <w:rStyle w:val="aff4"/>
                <w:b w:val="0"/>
                <w:color w:val="000000"/>
                <w:sz w:val="28"/>
                <w:szCs w:val="28"/>
                <w:lang w:val="en-US"/>
              </w:rPr>
              <w:t>of Action of PNU-151774E, A Novel Antiepileptic Compound</w:t>
            </w:r>
            <w:r w:rsidRPr="00FC7E74">
              <w:rPr>
                <w:rStyle w:val="aff4"/>
                <w:color w:val="000000"/>
                <w:sz w:val="28"/>
                <w:szCs w:val="28"/>
                <w:lang w:val="en-US"/>
              </w:rPr>
              <w:t xml:space="preserve"> // </w:t>
            </w:r>
            <w:r w:rsidRPr="00FC7E74">
              <w:rPr>
                <w:color w:val="000000"/>
                <w:sz w:val="28"/>
                <w:szCs w:val="28"/>
                <w:lang w:val="en-US"/>
              </w:rPr>
              <w:t xml:space="preserve">J. Pharmacol. </w:t>
            </w:r>
            <w:r w:rsidRPr="00FC7E74">
              <w:rPr>
                <w:color w:val="000000"/>
                <w:sz w:val="28"/>
                <w:szCs w:val="28"/>
              </w:rPr>
              <w:t>Exp. Ther.</w:t>
            </w:r>
            <w:r w:rsidRPr="00FC7E74">
              <w:rPr>
                <w:color w:val="000000"/>
                <w:sz w:val="28"/>
                <w:szCs w:val="28"/>
                <w:lang w:val="en-US"/>
              </w:rPr>
              <w:t xml:space="preserve"> –</w:t>
            </w:r>
            <w:r w:rsidRPr="00FC7E74">
              <w:rPr>
                <w:color w:val="000000"/>
                <w:sz w:val="28"/>
                <w:szCs w:val="28"/>
              </w:rPr>
              <w:t xml:space="preserve"> 1999</w:t>
            </w:r>
            <w:r w:rsidRPr="00FC7E74">
              <w:rPr>
                <w:color w:val="000000"/>
                <w:sz w:val="28"/>
                <w:szCs w:val="28"/>
                <w:lang w:val="en-US"/>
              </w:rPr>
              <w:t>. – Vol.</w:t>
            </w:r>
            <w:r w:rsidRPr="00FC7E74">
              <w:rPr>
                <w:color w:val="000000"/>
                <w:sz w:val="28"/>
                <w:szCs w:val="28"/>
              </w:rPr>
              <w:t xml:space="preserve"> 288</w:t>
            </w:r>
            <w:r w:rsidRPr="00FC7E74">
              <w:rPr>
                <w:color w:val="000000"/>
                <w:sz w:val="28"/>
                <w:szCs w:val="28"/>
                <w:lang w:val="en-US"/>
              </w:rPr>
              <w:t xml:space="preserve">. </w:t>
            </w:r>
            <w:proofErr w:type="gramStart"/>
            <w:r w:rsidRPr="00FC7E74">
              <w:rPr>
                <w:color w:val="000000"/>
                <w:sz w:val="28"/>
                <w:szCs w:val="28"/>
                <w:lang w:val="en-US"/>
              </w:rPr>
              <w:t xml:space="preserve">– </w:t>
            </w:r>
            <w:r>
              <w:rPr>
                <w:color w:val="000000"/>
                <w:sz w:val="28"/>
                <w:szCs w:val="28"/>
                <w:lang w:val="uk-UA"/>
              </w:rPr>
              <w:t xml:space="preserve"> </w:t>
            </w:r>
            <w:r w:rsidRPr="00FC7E74">
              <w:rPr>
                <w:color w:val="000000"/>
                <w:sz w:val="28"/>
                <w:szCs w:val="28"/>
                <w:lang w:val="en-US"/>
              </w:rPr>
              <w:t>P</w:t>
            </w:r>
            <w:proofErr w:type="gramEnd"/>
            <w:r w:rsidRPr="00FC7E74">
              <w:rPr>
                <w:color w:val="000000"/>
                <w:sz w:val="28"/>
                <w:szCs w:val="28"/>
                <w:lang w:val="en-US"/>
              </w:rPr>
              <w:t>.</w:t>
            </w:r>
            <w:r w:rsidRPr="00FC7E74">
              <w:rPr>
                <w:color w:val="000000"/>
                <w:sz w:val="28"/>
                <w:szCs w:val="28"/>
              </w:rPr>
              <w:t xml:space="preserve"> 1151 - 1159.</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en-US"/>
              </w:rPr>
            </w:pPr>
            <w:r w:rsidRPr="00FC7E74">
              <w:rPr>
                <w:bCs/>
                <w:color w:val="000000"/>
                <w:sz w:val="28"/>
                <w:szCs w:val="28"/>
                <w:lang w:val="en-US"/>
              </w:rPr>
              <w:t>Sander J.W.</w:t>
            </w:r>
            <w:r w:rsidRPr="00FC7E74">
              <w:rPr>
                <w:color w:val="000000"/>
                <w:sz w:val="28"/>
                <w:szCs w:val="28"/>
                <w:lang w:val="en-US"/>
              </w:rPr>
              <w:t xml:space="preserve"> </w:t>
            </w:r>
            <w:r w:rsidRPr="00FC7E74">
              <w:rPr>
                <w:bCs/>
                <w:color w:val="000000"/>
                <w:sz w:val="28"/>
                <w:szCs w:val="28"/>
                <w:lang w:val="en-US"/>
              </w:rPr>
              <w:t>The use of antiepileptic drugs--principles and practice /</w:t>
            </w:r>
            <w:proofErr w:type="gramStart"/>
            <w:r w:rsidRPr="00FC7E74">
              <w:rPr>
                <w:bCs/>
                <w:color w:val="000000"/>
                <w:sz w:val="28"/>
                <w:szCs w:val="28"/>
                <w:lang w:val="en-US"/>
              </w:rPr>
              <w:t xml:space="preserve">/ </w:t>
            </w:r>
            <w:r w:rsidRPr="00FC7E74">
              <w:rPr>
                <w:color w:val="000000"/>
                <w:sz w:val="28"/>
                <w:szCs w:val="28"/>
                <w:lang w:val="en-US"/>
              </w:rPr>
              <w:t xml:space="preserve"> Epilepsia</w:t>
            </w:r>
            <w:proofErr w:type="gramEnd"/>
            <w:r w:rsidRPr="00FC7E74">
              <w:rPr>
                <w:color w:val="000000"/>
                <w:sz w:val="28"/>
                <w:szCs w:val="28"/>
                <w:lang w:val="en-US"/>
              </w:rPr>
              <w:t xml:space="preserve">. </w:t>
            </w:r>
            <w:proofErr w:type="gramStart"/>
            <w:r w:rsidRPr="00FC7E74">
              <w:rPr>
                <w:color w:val="000000"/>
                <w:sz w:val="28"/>
                <w:szCs w:val="28"/>
                <w:lang w:val="en-US"/>
              </w:rPr>
              <w:t>–  2004</w:t>
            </w:r>
            <w:proofErr w:type="gramEnd"/>
            <w:r w:rsidRPr="00FC7E74">
              <w:rPr>
                <w:color w:val="000000"/>
                <w:sz w:val="28"/>
                <w:szCs w:val="28"/>
                <w:lang w:val="en-US"/>
              </w:rPr>
              <w:t xml:space="preserve">. – Vol.45, </w:t>
            </w:r>
            <w:r>
              <w:rPr>
                <w:color w:val="000000"/>
                <w:sz w:val="28"/>
                <w:szCs w:val="28"/>
                <w:lang w:val="en-US"/>
              </w:rPr>
              <w:t>s</w:t>
            </w:r>
            <w:r w:rsidRPr="00FC7E74">
              <w:rPr>
                <w:color w:val="000000"/>
                <w:sz w:val="28"/>
                <w:szCs w:val="28"/>
                <w:lang w:val="en-US"/>
              </w:rPr>
              <w:t>uppl. 6. – P. 28-34.</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bCs/>
                <w:color w:val="000000"/>
                <w:sz w:val="28"/>
                <w:szCs w:val="28"/>
                <w:lang w:val="en-US"/>
              </w:rPr>
            </w:pPr>
            <w:r w:rsidRPr="00FC7E74">
              <w:rPr>
                <w:bCs/>
                <w:color w:val="000000"/>
                <w:sz w:val="28"/>
                <w:szCs w:val="28"/>
                <w:lang w:val="en-US"/>
              </w:rPr>
              <w:t>Santok E.K., Louis St. E.K.</w:t>
            </w:r>
            <w:r w:rsidRPr="00FC7E74">
              <w:rPr>
                <w:b/>
                <w:bCs/>
                <w:color w:val="000000"/>
                <w:sz w:val="28"/>
                <w:szCs w:val="28"/>
                <w:lang w:val="en-US"/>
              </w:rPr>
              <w:t xml:space="preserve"> </w:t>
            </w:r>
            <w:r w:rsidRPr="00FC7E74">
              <w:rPr>
                <w:color w:val="000000"/>
                <w:sz w:val="28"/>
                <w:szCs w:val="28"/>
                <w:lang w:val="en-US"/>
              </w:rPr>
              <w:t>New hope or intractable epilepsy</w:t>
            </w:r>
            <w:r w:rsidRPr="00FC7E74">
              <w:rPr>
                <w:color w:val="000000"/>
                <w:sz w:val="28"/>
                <w:szCs w:val="28"/>
                <w:lang w:val="uk-UA"/>
              </w:rPr>
              <w:t xml:space="preserve"> //</w:t>
            </w:r>
            <w:r w:rsidRPr="00FC7E74">
              <w:rPr>
                <w:color w:val="000000"/>
                <w:sz w:val="28"/>
                <w:szCs w:val="28"/>
                <w:lang w:val="en-US"/>
              </w:rPr>
              <w:t xml:space="preserve"> Marshfield</w:t>
            </w:r>
            <w:r>
              <w:rPr>
                <w:color w:val="000000"/>
                <w:sz w:val="28"/>
                <w:szCs w:val="28"/>
                <w:lang w:val="en-US"/>
              </w:rPr>
              <w:t>.</w:t>
            </w:r>
            <w:r w:rsidRPr="00FC7E74">
              <w:rPr>
                <w:color w:val="000000"/>
                <w:sz w:val="28"/>
                <w:szCs w:val="28"/>
                <w:lang w:val="en-US"/>
              </w:rPr>
              <w:t xml:space="preserve"> Clin</w:t>
            </w:r>
            <w:r>
              <w:rPr>
                <w:color w:val="000000"/>
                <w:sz w:val="28"/>
                <w:szCs w:val="28"/>
                <w:lang w:val="en-US"/>
              </w:rPr>
              <w:t>.</w:t>
            </w:r>
            <w:r w:rsidRPr="00FC7E74">
              <w:rPr>
                <w:color w:val="000000"/>
                <w:sz w:val="28"/>
                <w:szCs w:val="28"/>
                <w:lang w:val="en-US"/>
              </w:rPr>
              <w:t xml:space="preserve"> J</w:t>
            </w:r>
            <w:r>
              <w:rPr>
                <w:color w:val="000000"/>
                <w:sz w:val="28"/>
                <w:szCs w:val="28"/>
                <w:lang w:val="en-US"/>
              </w:rPr>
              <w:t>.</w:t>
            </w:r>
            <w:r w:rsidRPr="00FC7E74">
              <w:rPr>
                <w:color w:val="000000"/>
                <w:sz w:val="28"/>
                <w:szCs w:val="28"/>
                <w:lang w:val="en-US"/>
              </w:rPr>
              <w:t xml:space="preserve"> –</w:t>
            </w:r>
            <w:r>
              <w:rPr>
                <w:color w:val="000000"/>
                <w:sz w:val="28"/>
                <w:szCs w:val="28"/>
                <w:lang w:val="uk-UA"/>
              </w:rPr>
              <w:t xml:space="preserve"> </w:t>
            </w:r>
            <w:r w:rsidRPr="00FC7E74">
              <w:rPr>
                <w:color w:val="000000"/>
                <w:sz w:val="28"/>
                <w:szCs w:val="28"/>
                <w:lang w:val="uk-UA"/>
              </w:rPr>
              <w:t>2001.</w:t>
            </w:r>
            <w:r w:rsidRPr="00FC7E74">
              <w:rPr>
                <w:color w:val="000000"/>
                <w:sz w:val="28"/>
                <w:szCs w:val="28"/>
                <w:lang w:val="en-US"/>
              </w:rPr>
              <w:t xml:space="preserve"> </w:t>
            </w:r>
            <w:proofErr w:type="gramStart"/>
            <w:r w:rsidRPr="00FC7E74">
              <w:rPr>
                <w:color w:val="000000"/>
                <w:sz w:val="28"/>
                <w:szCs w:val="28"/>
                <w:lang w:val="en-US"/>
              </w:rPr>
              <w:t>–</w:t>
            </w:r>
            <w:r w:rsidRPr="00FC7E74">
              <w:rPr>
                <w:color w:val="000000"/>
                <w:sz w:val="28"/>
                <w:szCs w:val="28"/>
                <w:lang w:val="uk-UA"/>
              </w:rPr>
              <w:t xml:space="preserve"> </w:t>
            </w:r>
            <w:r w:rsidRPr="00FC7E74">
              <w:rPr>
                <w:color w:val="000000"/>
                <w:sz w:val="28"/>
                <w:szCs w:val="28"/>
                <w:lang w:val="en-US"/>
              </w:rPr>
              <w:t xml:space="preserve"> V</w:t>
            </w:r>
            <w:r>
              <w:rPr>
                <w:color w:val="000000"/>
                <w:sz w:val="28"/>
                <w:szCs w:val="28"/>
                <w:lang w:val="en-US"/>
              </w:rPr>
              <w:t>ol</w:t>
            </w:r>
            <w:proofErr w:type="gramEnd"/>
            <w:r w:rsidRPr="00FC7E74">
              <w:rPr>
                <w:color w:val="000000"/>
                <w:sz w:val="28"/>
                <w:szCs w:val="28"/>
                <w:lang w:val="en-US"/>
              </w:rPr>
              <w:t>. 2</w:t>
            </w:r>
            <w:r>
              <w:rPr>
                <w:color w:val="000000"/>
                <w:sz w:val="28"/>
                <w:szCs w:val="28"/>
                <w:lang w:val="uk-UA"/>
              </w:rPr>
              <w:t xml:space="preserve">, № </w:t>
            </w:r>
            <w:r w:rsidRPr="00FC7E74">
              <w:rPr>
                <w:color w:val="000000"/>
                <w:sz w:val="28"/>
                <w:szCs w:val="28"/>
                <w:lang w:val="en-US"/>
              </w:rPr>
              <w:t xml:space="preserve">1. – </w:t>
            </w:r>
            <w:proofErr w:type="gramStart"/>
            <w:r w:rsidRPr="00FC7E74">
              <w:rPr>
                <w:color w:val="000000"/>
                <w:sz w:val="28"/>
                <w:szCs w:val="28"/>
                <w:lang w:val="uk-UA"/>
              </w:rPr>
              <w:t xml:space="preserve">Р. </w:t>
            </w:r>
            <w:r w:rsidRPr="00FC7E74">
              <w:rPr>
                <w:color w:val="000000"/>
                <w:sz w:val="28"/>
                <w:szCs w:val="28"/>
                <w:lang w:val="en-US"/>
              </w:rPr>
              <w:t>13</w:t>
            </w:r>
            <w:proofErr w:type="gramEnd"/>
            <w:r w:rsidRPr="00FC7E74">
              <w:rPr>
                <w:color w:val="000000"/>
                <w:sz w:val="28"/>
                <w:szCs w:val="28"/>
                <w:lang w:val="en-US"/>
              </w:rPr>
              <w:t>-25.</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en-US"/>
              </w:rPr>
            </w:pPr>
            <w:r w:rsidRPr="00FC7E74">
              <w:rPr>
                <w:color w:val="000000"/>
                <w:sz w:val="28"/>
                <w:szCs w:val="28"/>
                <w:lang w:val="en-US"/>
              </w:rPr>
              <w:t>Sasa M.A New Frontier in Epilepsy: Novel Antiepileptogenic Dr</w:t>
            </w:r>
            <w:r>
              <w:rPr>
                <w:color w:val="000000"/>
                <w:sz w:val="28"/>
                <w:szCs w:val="28"/>
                <w:lang w:val="en-US"/>
              </w:rPr>
              <w:t>u</w:t>
            </w:r>
            <w:r w:rsidRPr="00FC7E74">
              <w:rPr>
                <w:color w:val="000000"/>
                <w:sz w:val="28"/>
                <w:szCs w:val="28"/>
                <w:lang w:val="en-US"/>
              </w:rPr>
              <w:t>gs</w:t>
            </w:r>
            <w:r w:rsidRPr="00FC7E74">
              <w:rPr>
                <w:color w:val="000000"/>
                <w:sz w:val="28"/>
                <w:szCs w:val="28"/>
                <w:lang w:val="uk-UA"/>
              </w:rPr>
              <w:t xml:space="preserve"> // </w:t>
            </w:r>
            <w:r>
              <w:rPr>
                <w:color w:val="000000"/>
                <w:sz w:val="28"/>
                <w:szCs w:val="28"/>
                <w:lang w:val="uk-UA"/>
              </w:rPr>
              <w:t xml:space="preserve">       </w:t>
            </w:r>
            <w:r w:rsidRPr="00FC7E74">
              <w:rPr>
                <w:color w:val="000000"/>
                <w:sz w:val="28"/>
                <w:szCs w:val="28"/>
                <w:lang w:val="en-US"/>
              </w:rPr>
              <w:t>J. Pharmacol. Sci</w:t>
            </w:r>
            <w:r w:rsidRPr="00FC7E74">
              <w:rPr>
                <w:color w:val="000000"/>
                <w:sz w:val="28"/>
                <w:szCs w:val="28"/>
                <w:lang w:val="uk-UA"/>
              </w:rPr>
              <w:t>.</w:t>
            </w:r>
            <w:r w:rsidRPr="00FC7E74">
              <w:rPr>
                <w:color w:val="000000"/>
                <w:sz w:val="28"/>
                <w:szCs w:val="28"/>
                <w:lang w:val="en-US"/>
              </w:rPr>
              <w:t xml:space="preserve"> –</w:t>
            </w:r>
            <w:r w:rsidRPr="00FC7E74">
              <w:rPr>
                <w:color w:val="000000"/>
                <w:sz w:val="28"/>
                <w:szCs w:val="28"/>
                <w:lang w:val="uk-UA"/>
              </w:rPr>
              <w:t xml:space="preserve"> 2006.</w:t>
            </w:r>
            <w:r w:rsidRPr="00FC7E74">
              <w:rPr>
                <w:color w:val="000000"/>
                <w:sz w:val="28"/>
                <w:szCs w:val="28"/>
                <w:lang w:val="en-US"/>
              </w:rPr>
              <w:t xml:space="preserve"> –</w:t>
            </w:r>
            <w:r w:rsidRPr="00FC7E74">
              <w:rPr>
                <w:color w:val="000000"/>
                <w:sz w:val="28"/>
                <w:szCs w:val="28"/>
                <w:lang w:val="uk-UA"/>
              </w:rPr>
              <w:t xml:space="preserve"> </w:t>
            </w:r>
            <w:r w:rsidRPr="00FC7E74">
              <w:rPr>
                <w:color w:val="000000"/>
                <w:sz w:val="28"/>
                <w:szCs w:val="28"/>
                <w:lang w:val="en-US"/>
              </w:rPr>
              <w:t>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100</w:t>
            </w:r>
            <w:r w:rsidRPr="00FC7E74">
              <w:rPr>
                <w:color w:val="000000"/>
                <w:sz w:val="28"/>
                <w:szCs w:val="28"/>
                <w:lang w:val="en-US"/>
              </w:rPr>
              <w:t xml:space="preserve">. – </w:t>
            </w:r>
            <w:proofErr w:type="gramStart"/>
            <w:r w:rsidRPr="00FC7E74">
              <w:rPr>
                <w:color w:val="000000"/>
                <w:sz w:val="28"/>
                <w:szCs w:val="28"/>
                <w:lang w:val="uk-UA"/>
              </w:rPr>
              <w:t>Р. 487</w:t>
            </w:r>
            <w:proofErr w:type="gramEnd"/>
            <w:r w:rsidRPr="00FC7E74">
              <w:rPr>
                <w:color w:val="000000"/>
                <w:sz w:val="28"/>
                <w:szCs w:val="28"/>
                <w:lang w:val="uk-UA"/>
              </w:rPr>
              <w:t>-494.</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sz w:val="28"/>
                <w:szCs w:val="28"/>
                <w:lang w:val="uk-UA"/>
              </w:rPr>
            </w:pPr>
            <w:hyperlink r:id="rId41" w:tgtFrame="_blank" w:history="1">
              <w:r w:rsidRPr="00FC7E74">
                <w:rPr>
                  <w:rStyle w:val="af9"/>
                  <w:sz w:val="28"/>
                  <w:szCs w:val="28"/>
                  <w:lang w:val="en-GB"/>
                </w:rPr>
                <w:t>Schmidt B.</w:t>
              </w:r>
            </w:hyperlink>
            <w:r w:rsidRPr="00FC7E74">
              <w:rPr>
                <w:sz w:val="28"/>
                <w:szCs w:val="28"/>
                <w:lang w:val="en-US"/>
              </w:rPr>
              <w:t xml:space="preserve"> </w:t>
            </w:r>
            <w:r w:rsidRPr="00FC7E74">
              <w:rPr>
                <w:sz w:val="28"/>
                <w:szCs w:val="28"/>
                <w:lang w:val="en-GB"/>
              </w:rPr>
              <w:t xml:space="preserve">Clinical development of antiepileptic drugs in adults // </w:t>
            </w:r>
            <w:r w:rsidRPr="00FC7E74">
              <w:rPr>
                <w:sz w:val="28"/>
                <w:szCs w:val="28"/>
                <w:lang w:val="en-US"/>
              </w:rPr>
              <w:t>Neurotherapeutics.</w:t>
            </w:r>
            <w:r w:rsidRPr="00FC7E74">
              <w:rPr>
                <w:color w:val="000000"/>
                <w:sz w:val="28"/>
                <w:szCs w:val="28"/>
                <w:lang w:val="en-US"/>
              </w:rPr>
              <w:t xml:space="preserve"> –</w:t>
            </w:r>
            <w:r w:rsidRPr="00FC7E74">
              <w:rPr>
                <w:sz w:val="28"/>
                <w:szCs w:val="28"/>
                <w:lang w:val="en-US"/>
              </w:rPr>
              <w:t xml:space="preserve"> 2007.</w:t>
            </w:r>
            <w:r w:rsidRPr="00FC7E74">
              <w:rPr>
                <w:color w:val="000000"/>
                <w:sz w:val="28"/>
                <w:szCs w:val="28"/>
                <w:lang w:val="en-US"/>
              </w:rPr>
              <w:t xml:space="preserve"> –</w:t>
            </w:r>
            <w:r w:rsidRPr="00FC7E74">
              <w:rPr>
                <w:sz w:val="28"/>
                <w:szCs w:val="28"/>
                <w:lang w:val="en-US"/>
              </w:rPr>
              <w:t xml:space="preserve"> Vol.4</w:t>
            </w:r>
            <w:r>
              <w:rPr>
                <w:sz w:val="28"/>
                <w:szCs w:val="28"/>
                <w:lang w:val="uk-UA"/>
              </w:rPr>
              <w:t xml:space="preserve">, № </w:t>
            </w:r>
            <w:r w:rsidRPr="00FC7E74">
              <w:rPr>
                <w:sz w:val="28"/>
                <w:szCs w:val="28"/>
                <w:lang w:val="en-US"/>
              </w:rPr>
              <w:t>1.</w:t>
            </w:r>
            <w:r w:rsidRPr="00FC7E74">
              <w:rPr>
                <w:color w:val="000000"/>
                <w:sz w:val="28"/>
                <w:szCs w:val="28"/>
                <w:lang w:val="en-US"/>
              </w:rPr>
              <w:t xml:space="preserve"> –</w:t>
            </w:r>
            <w:r w:rsidRPr="00FC7E74">
              <w:rPr>
                <w:sz w:val="28"/>
                <w:szCs w:val="28"/>
                <w:lang w:val="en-US"/>
              </w:rPr>
              <w:t xml:space="preserve"> P.</w:t>
            </w:r>
            <w:r>
              <w:rPr>
                <w:sz w:val="28"/>
                <w:szCs w:val="28"/>
                <w:lang w:val="uk-UA"/>
              </w:rPr>
              <w:t xml:space="preserve"> </w:t>
            </w:r>
            <w:r w:rsidRPr="00FC7E74">
              <w:rPr>
                <w:sz w:val="28"/>
                <w:szCs w:val="28"/>
                <w:lang w:val="en-US"/>
              </w:rPr>
              <w:t>62-</w:t>
            </w:r>
            <w:r>
              <w:rPr>
                <w:sz w:val="28"/>
                <w:szCs w:val="28"/>
                <w:lang w:val="en-US"/>
              </w:rPr>
              <w:t>6</w:t>
            </w:r>
            <w:r w:rsidRPr="00FC7E74">
              <w:rPr>
                <w:sz w:val="28"/>
                <w:szCs w:val="28"/>
                <w:lang w:val="en-US"/>
              </w:rPr>
              <w:t>9.</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Schmidt D</w:t>
            </w:r>
            <w:r w:rsidRPr="00FC7E74">
              <w:rPr>
                <w:color w:val="000000"/>
                <w:sz w:val="28"/>
                <w:szCs w:val="28"/>
                <w:lang w:val="en-US"/>
              </w:rPr>
              <w:t>.</w:t>
            </w:r>
            <w:r w:rsidRPr="00FC7E74">
              <w:rPr>
                <w:color w:val="000000"/>
                <w:sz w:val="28"/>
                <w:szCs w:val="28"/>
                <w:lang w:val="uk-UA"/>
              </w:rPr>
              <w:t>, Kramer G. The new anticonvulsant drugs. Implications for avoidance of adverse effects</w:t>
            </w:r>
            <w:r w:rsidRPr="00FC7E74">
              <w:rPr>
                <w:color w:val="000000"/>
                <w:sz w:val="28"/>
                <w:szCs w:val="28"/>
                <w:lang w:val="en-US"/>
              </w:rPr>
              <w:t xml:space="preserve"> //</w:t>
            </w:r>
            <w:r w:rsidRPr="00FC7E74">
              <w:rPr>
                <w:color w:val="000000"/>
                <w:sz w:val="28"/>
                <w:szCs w:val="28"/>
                <w:lang w:val="uk-UA"/>
              </w:rPr>
              <w:t xml:space="preserve"> Drug</w:t>
            </w:r>
            <w:r>
              <w:rPr>
                <w:color w:val="000000"/>
                <w:sz w:val="28"/>
                <w:szCs w:val="28"/>
                <w:lang w:val="en-US"/>
              </w:rPr>
              <w:t>s.</w:t>
            </w:r>
            <w:r w:rsidRPr="00FC7E74">
              <w:rPr>
                <w:color w:val="000000"/>
                <w:sz w:val="28"/>
                <w:szCs w:val="28"/>
                <w:lang w:val="uk-UA"/>
              </w:rPr>
              <w:t xml:space="preserve"> Saf</w:t>
            </w:r>
            <w:r w:rsidRPr="00FC7E74">
              <w:rPr>
                <w:color w:val="000000"/>
                <w:sz w:val="28"/>
                <w:szCs w:val="28"/>
                <w:lang w:val="en-US"/>
              </w:rPr>
              <w:t xml:space="preserve">. – </w:t>
            </w:r>
            <w:r w:rsidRPr="00FC7E74">
              <w:rPr>
                <w:color w:val="000000"/>
                <w:sz w:val="28"/>
                <w:szCs w:val="28"/>
                <w:lang w:val="uk-UA"/>
              </w:rPr>
              <w:t>1994</w:t>
            </w:r>
            <w:r w:rsidRPr="00FC7E74">
              <w:rPr>
                <w:color w:val="000000"/>
                <w:sz w:val="28"/>
                <w:szCs w:val="28"/>
                <w:lang w:val="en-US"/>
              </w:rPr>
              <w:t>.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11</w:t>
            </w:r>
            <w:r w:rsidRPr="00FC7E74">
              <w:rPr>
                <w:color w:val="000000"/>
                <w:sz w:val="28"/>
                <w:szCs w:val="28"/>
                <w:lang w:val="en-US"/>
              </w:rPr>
              <w:t xml:space="preserve">. – P. </w:t>
            </w:r>
            <w:r w:rsidRPr="00FC7E74">
              <w:rPr>
                <w:color w:val="000000"/>
                <w:sz w:val="28"/>
                <w:szCs w:val="28"/>
                <w:lang w:val="uk-UA"/>
              </w:rPr>
              <w:t>422-</w:t>
            </w:r>
            <w:r w:rsidRPr="00FC7E74">
              <w:rPr>
                <w:color w:val="000000"/>
                <w:sz w:val="28"/>
                <w:szCs w:val="28"/>
                <w:lang w:val="en-US"/>
              </w:rPr>
              <w:t>4</w:t>
            </w:r>
            <w:r w:rsidRPr="00FC7E74">
              <w:rPr>
                <w:color w:val="000000"/>
                <w:sz w:val="28"/>
                <w:szCs w:val="28"/>
                <w:lang w:val="uk-UA"/>
              </w:rPr>
              <w:t xml:space="preserve">31.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Scicutella A., Ettinger A.B. Treatment of anxiety in epilepsy // Epilepsy &amp; Behavior.</w:t>
            </w:r>
            <w:r w:rsidRPr="00FC7E74">
              <w:rPr>
                <w:color w:val="000000"/>
                <w:sz w:val="28"/>
                <w:szCs w:val="28"/>
                <w:lang w:val="en-US"/>
              </w:rPr>
              <w:t xml:space="preserve"> –</w:t>
            </w:r>
            <w:r w:rsidRPr="00FC7E74">
              <w:rPr>
                <w:color w:val="000000"/>
                <w:sz w:val="28"/>
                <w:szCs w:val="28"/>
                <w:lang w:val="uk-UA"/>
              </w:rPr>
              <w:t xml:space="preserve"> 2002. – </w:t>
            </w:r>
            <w:r w:rsidRPr="00FC7E74">
              <w:rPr>
                <w:color w:val="000000"/>
                <w:sz w:val="28"/>
                <w:szCs w:val="28"/>
                <w:lang w:val="en-US"/>
              </w:rPr>
              <w:t>V</w:t>
            </w:r>
            <w:r>
              <w:rPr>
                <w:color w:val="000000"/>
                <w:sz w:val="28"/>
                <w:szCs w:val="28"/>
                <w:lang w:val="en-US"/>
              </w:rPr>
              <w:t>ol</w:t>
            </w:r>
            <w:r w:rsidRPr="00FC7E74">
              <w:rPr>
                <w:color w:val="000000"/>
                <w:sz w:val="28"/>
                <w:szCs w:val="28"/>
                <w:lang w:val="uk-UA"/>
              </w:rPr>
              <w:t>. 3.</w:t>
            </w:r>
            <w:r w:rsidRPr="00FC7E74">
              <w:rPr>
                <w:color w:val="000000"/>
                <w:sz w:val="28"/>
                <w:szCs w:val="28"/>
                <w:lang w:val="en-US"/>
              </w:rPr>
              <w:t xml:space="preserve"> –</w:t>
            </w:r>
            <w:r w:rsidRPr="00FC7E74">
              <w:rPr>
                <w:color w:val="000000"/>
                <w:sz w:val="28"/>
                <w:szCs w:val="28"/>
                <w:lang w:val="uk-UA"/>
              </w:rPr>
              <w:t xml:space="preserve"> </w:t>
            </w:r>
            <w:proofErr w:type="gramStart"/>
            <w:r w:rsidRPr="00FC7E74">
              <w:rPr>
                <w:color w:val="000000"/>
                <w:sz w:val="28"/>
                <w:szCs w:val="28"/>
                <w:lang w:val="uk-UA"/>
              </w:rPr>
              <w:t>Р. 10</w:t>
            </w:r>
            <w:proofErr w:type="gramEnd"/>
            <w:r w:rsidRPr="00FC7E74">
              <w:rPr>
                <w:color w:val="000000"/>
                <w:sz w:val="28"/>
                <w:szCs w:val="28"/>
                <w:lang w:val="uk-UA"/>
              </w:rPr>
              <w:t xml:space="preserve">-12. </w:t>
            </w:r>
          </w:p>
        </w:tc>
      </w:tr>
      <w:tr w:rsidR="00836D61" w:rsidRPr="00FC7E74"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607E09"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FC7E74" w:rsidRDefault="00836D61" w:rsidP="006D506A">
            <w:pPr>
              <w:pStyle w:val="affffffffc"/>
              <w:spacing w:before="120" w:line="360" w:lineRule="auto"/>
              <w:ind w:right="120"/>
              <w:jc w:val="both"/>
              <w:rPr>
                <w:sz w:val="28"/>
                <w:szCs w:val="28"/>
              </w:rPr>
            </w:pPr>
            <w:hyperlink r:id="rId42" w:tgtFrame="_blank" w:history="1">
              <w:r w:rsidRPr="00FC7E74">
                <w:rPr>
                  <w:rStyle w:val="af9"/>
                  <w:color w:val="auto"/>
                  <w:sz w:val="28"/>
                  <w:szCs w:val="28"/>
                  <w:lang w:val="en-US"/>
                </w:rPr>
                <w:t>Selvitelli M., Drislane F.W.</w:t>
              </w:r>
            </w:hyperlink>
            <w:r w:rsidRPr="00FC7E74">
              <w:rPr>
                <w:sz w:val="28"/>
                <w:szCs w:val="28"/>
                <w:lang w:val="en-US"/>
              </w:rPr>
              <w:t xml:space="preserve"> Recent developments in the diagnosis and treatment of status epilepticus // Curr</w:t>
            </w:r>
            <w:r>
              <w:rPr>
                <w:sz w:val="28"/>
                <w:szCs w:val="28"/>
                <w:lang w:val="en-US"/>
              </w:rPr>
              <w:t>.</w:t>
            </w:r>
            <w:r w:rsidRPr="00FC7E74">
              <w:rPr>
                <w:sz w:val="28"/>
                <w:szCs w:val="28"/>
                <w:lang w:val="en-US"/>
              </w:rPr>
              <w:t xml:space="preserve"> Neurol</w:t>
            </w:r>
            <w:r>
              <w:rPr>
                <w:sz w:val="28"/>
                <w:szCs w:val="28"/>
                <w:lang w:val="en-US"/>
              </w:rPr>
              <w:t>.</w:t>
            </w:r>
            <w:r w:rsidRPr="00FC7E74">
              <w:rPr>
                <w:sz w:val="28"/>
                <w:szCs w:val="28"/>
                <w:lang w:val="en-US"/>
              </w:rPr>
              <w:t xml:space="preserve"> Neurosci Rep. – 2007. – Vol</w:t>
            </w:r>
            <w:r w:rsidRPr="00FC7E74">
              <w:rPr>
                <w:sz w:val="28"/>
                <w:szCs w:val="28"/>
              </w:rPr>
              <w:t>.7</w:t>
            </w:r>
            <w:r>
              <w:rPr>
                <w:sz w:val="28"/>
                <w:szCs w:val="28"/>
                <w:lang w:val="uk-UA"/>
              </w:rPr>
              <w:t xml:space="preserve">, № </w:t>
            </w:r>
            <w:r w:rsidRPr="00FC7E74">
              <w:rPr>
                <w:sz w:val="28"/>
                <w:szCs w:val="28"/>
              </w:rPr>
              <w:t>6.</w:t>
            </w:r>
            <w:r w:rsidRPr="00FC7E74">
              <w:rPr>
                <w:sz w:val="28"/>
                <w:szCs w:val="28"/>
                <w:lang w:val="en-US"/>
              </w:rPr>
              <w:t xml:space="preserve"> –</w:t>
            </w:r>
            <w:r>
              <w:rPr>
                <w:sz w:val="28"/>
                <w:szCs w:val="28"/>
                <w:lang w:val="uk-UA"/>
              </w:rPr>
              <w:t xml:space="preserve"> </w:t>
            </w:r>
            <w:r w:rsidRPr="00FC7E74">
              <w:rPr>
                <w:sz w:val="28"/>
                <w:szCs w:val="28"/>
                <w:lang w:val="en-US"/>
              </w:rPr>
              <w:t>P</w:t>
            </w:r>
            <w:r w:rsidRPr="00FC7E74">
              <w:rPr>
                <w:sz w:val="28"/>
                <w:szCs w:val="28"/>
              </w:rPr>
              <w:t>. 529-</w:t>
            </w:r>
            <w:proofErr w:type="gramStart"/>
            <w:r>
              <w:rPr>
                <w:sz w:val="28"/>
                <w:szCs w:val="28"/>
                <w:lang w:val="en-US"/>
              </w:rPr>
              <w:t>5</w:t>
            </w:r>
            <w:r w:rsidRPr="00FC7E74">
              <w:rPr>
                <w:sz w:val="28"/>
                <w:szCs w:val="28"/>
              </w:rPr>
              <w:t>35</w:t>
            </w:r>
            <w:r w:rsidRPr="00FC7E74">
              <w:rPr>
                <w:sz w:val="28"/>
                <w:szCs w:val="28"/>
                <w:lang w:val="en-US"/>
              </w:rPr>
              <w:t> </w:t>
            </w:r>
            <w:r w:rsidRPr="00FC7E74">
              <w:rPr>
                <w:sz w:val="28"/>
                <w:szCs w:val="28"/>
              </w:rPr>
              <w:t>.</w:t>
            </w:r>
            <w:proofErr w:type="gramEnd"/>
            <w:r w:rsidRPr="00FC7E74">
              <w:rPr>
                <w:sz w:val="28"/>
                <w:szCs w:val="28"/>
              </w:rPr>
              <w:t xml:space="preserve"> </w:t>
            </w:r>
          </w:p>
        </w:tc>
      </w:tr>
      <w:tr w:rsidR="00836D61" w:rsidRPr="002C0EAD"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607E09"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2C0EAD" w:rsidRDefault="00836D61" w:rsidP="006D506A">
            <w:pPr>
              <w:pStyle w:val="affffffffc"/>
              <w:spacing w:before="120" w:line="360" w:lineRule="auto"/>
              <w:ind w:right="120"/>
              <w:jc w:val="both"/>
              <w:rPr>
                <w:sz w:val="28"/>
                <w:szCs w:val="28"/>
                <w:lang w:val="en-US"/>
              </w:rPr>
            </w:pPr>
            <w:hyperlink r:id="rId43" w:tgtFrame="_blank" w:history="1">
              <w:r w:rsidRPr="00FC7E74">
                <w:rPr>
                  <w:rStyle w:val="af9"/>
                  <w:color w:val="auto"/>
                  <w:sz w:val="28"/>
                  <w:szCs w:val="28"/>
                  <w:lang w:val="en-US"/>
                </w:rPr>
                <w:t>Sierra-Paredes G., Sierra-Marcuño G.</w:t>
              </w:r>
            </w:hyperlink>
            <w:r w:rsidRPr="00FC7E74">
              <w:rPr>
                <w:sz w:val="28"/>
                <w:szCs w:val="28"/>
                <w:lang w:val="en-US"/>
              </w:rPr>
              <w:t xml:space="preserve"> Extrasynaptic GABA and glutamate receptors in epilepsy //CNS Neurol</w:t>
            </w:r>
            <w:r>
              <w:rPr>
                <w:sz w:val="28"/>
                <w:szCs w:val="28"/>
                <w:lang w:val="en-US"/>
              </w:rPr>
              <w:t>.</w:t>
            </w:r>
            <w:r w:rsidRPr="00FC7E74">
              <w:rPr>
                <w:sz w:val="28"/>
                <w:szCs w:val="28"/>
                <w:lang w:val="en-US"/>
              </w:rPr>
              <w:t xml:space="preserve"> Disord</w:t>
            </w:r>
            <w:r>
              <w:rPr>
                <w:sz w:val="28"/>
                <w:szCs w:val="28"/>
                <w:lang w:val="en-US"/>
              </w:rPr>
              <w:t>.</w:t>
            </w:r>
            <w:r w:rsidRPr="00FC7E74">
              <w:rPr>
                <w:sz w:val="28"/>
                <w:szCs w:val="28"/>
                <w:lang w:val="en-US"/>
              </w:rPr>
              <w:t xml:space="preserve"> Drug</w:t>
            </w:r>
            <w:r>
              <w:rPr>
                <w:sz w:val="28"/>
                <w:szCs w:val="28"/>
                <w:lang w:val="en-US"/>
              </w:rPr>
              <w:t>s.</w:t>
            </w:r>
            <w:r w:rsidRPr="00FC7E74">
              <w:rPr>
                <w:sz w:val="28"/>
                <w:szCs w:val="28"/>
                <w:lang w:val="en-US"/>
              </w:rPr>
              <w:t xml:space="preserve"> Targets. – </w:t>
            </w:r>
            <w:r w:rsidRPr="002C0EAD">
              <w:rPr>
                <w:sz w:val="28"/>
                <w:szCs w:val="28"/>
                <w:lang w:val="en-US"/>
              </w:rPr>
              <w:t>2007.</w:t>
            </w:r>
            <w:r w:rsidRPr="00FC7E74">
              <w:rPr>
                <w:sz w:val="28"/>
                <w:szCs w:val="28"/>
                <w:lang w:val="en-US"/>
              </w:rPr>
              <w:t xml:space="preserve"> –</w:t>
            </w:r>
            <w:r w:rsidRPr="002C0EAD">
              <w:rPr>
                <w:sz w:val="28"/>
                <w:szCs w:val="28"/>
                <w:lang w:val="en-US"/>
              </w:rPr>
              <w:t xml:space="preserve"> </w:t>
            </w:r>
            <w:r w:rsidRPr="00FC7E74">
              <w:rPr>
                <w:sz w:val="28"/>
                <w:szCs w:val="28"/>
                <w:lang w:val="en-US"/>
              </w:rPr>
              <w:t>Vol</w:t>
            </w:r>
            <w:r w:rsidRPr="002C0EAD">
              <w:rPr>
                <w:sz w:val="28"/>
                <w:szCs w:val="28"/>
                <w:lang w:val="en-US"/>
              </w:rPr>
              <w:t>.6</w:t>
            </w:r>
            <w:r>
              <w:rPr>
                <w:sz w:val="28"/>
                <w:szCs w:val="28"/>
                <w:lang w:val="uk-UA"/>
              </w:rPr>
              <w:t xml:space="preserve">, № </w:t>
            </w:r>
            <w:r w:rsidRPr="002C0EAD">
              <w:rPr>
                <w:sz w:val="28"/>
                <w:szCs w:val="28"/>
                <w:lang w:val="en-US"/>
              </w:rPr>
              <w:t>4.</w:t>
            </w:r>
            <w:r w:rsidRPr="00FC7E74">
              <w:rPr>
                <w:sz w:val="28"/>
                <w:szCs w:val="28"/>
                <w:lang w:val="en-US"/>
              </w:rPr>
              <w:t xml:space="preserve"> –</w:t>
            </w:r>
            <w:r w:rsidRPr="002C0EAD">
              <w:rPr>
                <w:sz w:val="28"/>
                <w:szCs w:val="28"/>
                <w:lang w:val="en-US"/>
              </w:rPr>
              <w:t xml:space="preserve"> </w:t>
            </w:r>
            <w:r w:rsidRPr="00FC7E74">
              <w:rPr>
                <w:sz w:val="28"/>
                <w:szCs w:val="28"/>
                <w:lang w:val="en-US"/>
              </w:rPr>
              <w:t>P</w:t>
            </w:r>
            <w:r w:rsidRPr="002C0EAD">
              <w:rPr>
                <w:sz w:val="28"/>
                <w:szCs w:val="28"/>
                <w:lang w:val="en-US"/>
              </w:rPr>
              <w:t>.</w:t>
            </w:r>
            <w:r>
              <w:rPr>
                <w:sz w:val="28"/>
                <w:szCs w:val="28"/>
                <w:lang w:val="uk-UA"/>
              </w:rPr>
              <w:t xml:space="preserve"> </w:t>
            </w:r>
            <w:r w:rsidRPr="002C0EAD">
              <w:rPr>
                <w:sz w:val="28"/>
                <w:szCs w:val="28"/>
                <w:lang w:val="en-US"/>
              </w:rPr>
              <w:t xml:space="preserve">288-300.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sz w:val="28"/>
                <w:szCs w:val="28"/>
                <w:lang w:val="uk-UA"/>
              </w:rPr>
            </w:pPr>
            <w:hyperlink r:id="rId44" w:tgtFrame="_blank" w:history="1">
              <w:r w:rsidRPr="00FC7E74">
                <w:rPr>
                  <w:rStyle w:val="af9"/>
                  <w:sz w:val="28"/>
                  <w:szCs w:val="28"/>
                  <w:lang w:val="en-US"/>
                </w:rPr>
                <w:t>Sills G.J.</w:t>
              </w:r>
            </w:hyperlink>
            <w:r w:rsidRPr="00FC7E74">
              <w:rPr>
                <w:sz w:val="28"/>
                <w:szCs w:val="28"/>
                <w:lang w:val="en-US"/>
              </w:rPr>
              <w:t xml:space="preserve"> </w:t>
            </w:r>
            <w:r w:rsidRPr="00FC7E74">
              <w:rPr>
                <w:sz w:val="28"/>
                <w:szCs w:val="28"/>
                <w:lang w:val="en-GB"/>
              </w:rPr>
              <w:t>The mechanisms of action of gabapentin and pregabalin // Curr</w:t>
            </w:r>
            <w:r>
              <w:rPr>
                <w:sz w:val="28"/>
                <w:szCs w:val="28"/>
                <w:lang w:val="en-GB"/>
              </w:rPr>
              <w:t>.</w:t>
            </w:r>
            <w:r w:rsidRPr="00FC7E74">
              <w:rPr>
                <w:sz w:val="28"/>
                <w:szCs w:val="28"/>
                <w:lang w:val="en-GB"/>
              </w:rPr>
              <w:t xml:space="preserve"> Opin</w:t>
            </w:r>
            <w:r>
              <w:rPr>
                <w:sz w:val="28"/>
                <w:szCs w:val="28"/>
                <w:lang w:val="en-GB"/>
              </w:rPr>
              <w:t>.</w:t>
            </w:r>
            <w:r w:rsidRPr="00FC7E74">
              <w:rPr>
                <w:sz w:val="28"/>
                <w:szCs w:val="28"/>
                <w:lang w:val="en-GB"/>
              </w:rPr>
              <w:t xml:space="preserve"> Pharmacol. – 2006.</w:t>
            </w:r>
            <w:r w:rsidRPr="00FC7E74">
              <w:rPr>
                <w:color w:val="000000"/>
                <w:sz w:val="28"/>
                <w:szCs w:val="28"/>
                <w:lang w:val="en-US"/>
              </w:rPr>
              <w:t xml:space="preserve"> –</w:t>
            </w:r>
            <w:r w:rsidRPr="00FC7E74">
              <w:rPr>
                <w:sz w:val="28"/>
                <w:szCs w:val="28"/>
                <w:lang w:val="en-GB"/>
              </w:rPr>
              <w:t xml:space="preserve"> </w:t>
            </w:r>
            <w:r w:rsidRPr="00FC7E74">
              <w:rPr>
                <w:sz w:val="28"/>
                <w:szCs w:val="28"/>
                <w:lang w:val="en-US"/>
              </w:rPr>
              <w:t>Vol.</w:t>
            </w:r>
            <w:r w:rsidRPr="00FC7E74">
              <w:rPr>
                <w:sz w:val="28"/>
                <w:szCs w:val="28"/>
                <w:lang w:val="en-GB"/>
              </w:rPr>
              <w:t>6</w:t>
            </w:r>
            <w:r>
              <w:rPr>
                <w:sz w:val="28"/>
                <w:szCs w:val="28"/>
                <w:lang w:val="uk-UA"/>
              </w:rPr>
              <w:t xml:space="preserve">, № </w:t>
            </w:r>
            <w:r w:rsidRPr="00FC7E74">
              <w:rPr>
                <w:sz w:val="28"/>
                <w:szCs w:val="28"/>
                <w:lang w:val="en-GB"/>
              </w:rPr>
              <w:t>1.</w:t>
            </w:r>
            <w:r w:rsidRPr="00FC7E74">
              <w:rPr>
                <w:color w:val="000000"/>
                <w:sz w:val="28"/>
                <w:szCs w:val="28"/>
                <w:lang w:val="en-US"/>
              </w:rPr>
              <w:t xml:space="preserve"> –</w:t>
            </w:r>
            <w:r w:rsidRPr="00FC7E74">
              <w:rPr>
                <w:sz w:val="28"/>
                <w:szCs w:val="28"/>
                <w:lang w:val="en-GB"/>
              </w:rPr>
              <w:t xml:space="preserve"> P.</w:t>
            </w:r>
            <w:r>
              <w:rPr>
                <w:sz w:val="28"/>
                <w:szCs w:val="28"/>
                <w:lang w:val="uk-UA"/>
              </w:rPr>
              <w:t xml:space="preserve"> </w:t>
            </w:r>
            <w:r w:rsidRPr="00FC7E74">
              <w:rPr>
                <w:sz w:val="28"/>
                <w:szCs w:val="28"/>
                <w:lang w:val="en-GB"/>
              </w:rPr>
              <w:t>108-13.</w:t>
            </w:r>
          </w:p>
        </w:tc>
      </w:tr>
      <w:tr w:rsidR="00836D61" w:rsidRPr="00D61061"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607E09"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D61061" w:rsidRDefault="00836D61" w:rsidP="006D506A">
            <w:pPr>
              <w:pStyle w:val="affffffffc"/>
              <w:spacing w:before="120" w:line="360" w:lineRule="auto"/>
              <w:ind w:right="120"/>
              <w:jc w:val="both"/>
              <w:rPr>
                <w:sz w:val="28"/>
                <w:szCs w:val="28"/>
                <w:lang w:val="en-US"/>
              </w:rPr>
            </w:pPr>
            <w:hyperlink r:id="rId45" w:tgtFrame="_blank" w:history="1">
              <w:r w:rsidRPr="00FC7E74">
                <w:rPr>
                  <w:rStyle w:val="af9"/>
                  <w:color w:val="auto"/>
                  <w:sz w:val="28"/>
                  <w:szCs w:val="28"/>
                  <w:lang w:val="en-US"/>
                </w:rPr>
                <w:t>Sirven J.I., Fife T.D., Wingerchuk D.M., Drazkowski J.F.</w:t>
              </w:r>
            </w:hyperlink>
            <w:r w:rsidRPr="00FC7E74">
              <w:rPr>
                <w:sz w:val="28"/>
                <w:szCs w:val="28"/>
                <w:lang w:val="en-US"/>
              </w:rPr>
              <w:t> Second-generation antiepileptic drugs' impact on balance: a meta-analysis // Mayo Clin</w:t>
            </w:r>
            <w:r>
              <w:rPr>
                <w:sz w:val="28"/>
                <w:szCs w:val="28"/>
                <w:lang w:val="en-US"/>
              </w:rPr>
              <w:t>.</w:t>
            </w:r>
            <w:r w:rsidRPr="00FC7E74">
              <w:rPr>
                <w:sz w:val="28"/>
                <w:szCs w:val="28"/>
                <w:lang w:val="en-US"/>
              </w:rPr>
              <w:t xml:space="preserve"> Proc. – 2007. – Vol.82</w:t>
            </w:r>
            <w:r>
              <w:rPr>
                <w:sz w:val="28"/>
                <w:szCs w:val="28"/>
                <w:lang w:val="uk-UA"/>
              </w:rPr>
              <w:t xml:space="preserve">, № </w:t>
            </w:r>
            <w:r w:rsidRPr="00FC7E74">
              <w:rPr>
                <w:sz w:val="28"/>
                <w:szCs w:val="28"/>
                <w:lang w:val="en-US"/>
              </w:rPr>
              <w:t>1. – P.</w:t>
            </w:r>
            <w:r>
              <w:rPr>
                <w:sz w:val="28"/>
                <w:szCs w:val="28"/>
                <w:lang w:val="uk-UA"/>
              </w:rPr>
              <w:t xml:space="preserve"> </w:t>
            </w:r>
            <w:r w:rsidRPr="00FC7E74">
              <w:rPr>
                <w:sz w:val="28"/>
                <w:szCs w:val="28"/>
                <w:lang w:val="en-US"/>
              </w:rPr>
              <w:t>40-</w:t>
            </w:r>
            <w:r>
              <w:rPr>
                <w:sz w:val="28"/>
                <w:szCs w:val="28"/>
                <w:lang w:val="en-US"/>
              </w:rPr>
              <w:t>4</w:t>
            </w:r>
            <w:r w:rsidRPr="00FC7E74">
              <w:rPr>
                <w:sz w:val="28"/>
                <w:szCs w:val="28"/>
                <w:lang w:val="en-US"/>
              </w:rPr>
              <w:t>7.  </w:t>
            </w:r>
          </w:p>
        </w:tc>
      </w:tr>
      <w:tr w:rsidR="00836D61" w:rsidRPr="000449F5"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607E09"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0449F5" w:rsidRDefault="00836D61" w:rsidP="006D506A">
            <w:pPr>
              <w:pStyle w:val="affffffffc"/>
              <w:spacing w:before="120" w:line="360" w:lineRule="auto"/>
              <w:ind w:right="120"/>
              <w:jc w:val="both"/>
              <w:rPr>
                <w:sz w:val="28"/>
                <w:szCs w:val="28"/>
                <w:lang w:val="en-US"/>
              </w:rPr>
            </w:pPr>
            <w:hyperlink r:id="rId46" w:tgtFrame="_blank" w:history="1">
              <w:r w:rsidRPr="00FC7E74">
                <w:rPr>
                  <w:rStyle w:val="af9"/>
                  <w:color w:val="auto"/>
                  <w:sz w:val="28"/>
                  <w:szCs w:val="28"/>
                  <w:lang w:val="en-US"/>
                </w:rPr>
                <w:t>Sitges M., Guarneros A., Nekrassov V.</w:t>
              </w:r>
            </w:hyperlink>
            <w:r w:rsidRPr="00FC7E74">
              <w:rPr>
                <w:sz w:val="28"/>
                <w:szCs w:val="28"/>
                <w:lang w:val="en-US"/>
              </w:rPr>
              <w:t>  Effects of carbamazepine, phenytoin, valproic acid, oxcarbazepine, lamotrigine, topiramate and vinpocetine on the presynaptic Ca(2+) channel-mediated release of [(3)H]glutamate: Comparison with the Na(+) channel-mediated release // Neuropharmacology. –</w:t>
            </w:r>
            <w:r>
              <w:rPr>
                <w:sz w:val="28"/>
                <w:szCs w:val="28"/>
                <w:lang w:val="uk-UA"/>
              </w:rPr>
              <w:t xml:space="preserve"> </w:t>
            </w:r>
            <w:r w:rsidRPr="00FC7E74">
              <w:rPr>
                <w:sz w:val="28"/>
                <w:szCs w:val="28"/>
                <w:lang w:val="en-US"/>
              </w:rPr>
              <w:t>2007. – Vol</w:t>
            </w:r>
            <w:r w:rsidRPr="000449F5">
              <w:rPr>
                <w:sz w:val="28"/>
                <w:szCs w:val="28"/>
                <w:lang w:val="en-US"/>
              </w:rPr>
              <w:t>.53</w:t>
            </w:r>
            <w:r>
              <w:rPr>
                <w:sz w:val="28"/>
                <w:szCs w:val="28"/>
                <w:lang w:val="uk-UA"/>
              </w:rPr>
              <w:t xml:space="preserve">, № </w:t>
            </w:r>
            <w:r w:rsidRPr="000449F5">
              <w:rPr>
                <w:sz w:val="28"/>
                <w:szCs w:val="28"/>
                <w:lang w:val="en-US"/>
              </w:rPr>
              <w:t>7.</w:t>
            </w:r>
            <w:r w:rsidRPr="00FC7E74">
              <w:rPr>
                <w:sz w:val="28"/>
                <w:szCs w:val="28"/>
                <w:lang w:val="en-US"/>
              </w:rPr>
              <w:t xml:space="preserve"> –</w:t>
            </w:r>
            <w:r w:rsidRPr="000449F5">
              <w:rPr>
                <w:sz w:val="28"/>
                <w:szCs w:val="28"/>
                <w:lang w:val="en-US"/>
              </w:rPr>
              <w:t xml:space="preserve"> </w:t>
            </w:r>
            <w:r w:rsidRPr="00FC7E74">
              <w:rPr>
                <w:sz w:val="28"/>
                <w:szCs w:val="28"/>
                <w:lang w:val="en-US"/>
              </w:rPr>
              <w:t>P</w:t>
            </w:r>
            <w:r w:rsidRPr="000449F5">
              <w:rPr>
                <w:sz w:val="28"/>
                <w:szCs w:val="28"/>
                <w:lang w:val="en-US"/>
              </w:rPr>
              <w:t>.</w:t>
            </w:r>
            <w:r>
              <w:rPr>
                <w:sz w:val="28"/>
                <w:szCs w:val="28"/>
                <w:lang w:val="uk-UA"/>
              </w:rPr>
              <w:t xml:space="preserve"> </w:t>
            </w:r>
            <w:r w:rsidRPr="000449F5">
              <w:rPr>
                <w:sz w:val="28"/>
                <w:szCs w:val="28"/>
                <w:lang w:val="en-US"/>
              </w:rPr>
              <w:t>854-</w:t>
            </w:r>
            <w:r>
              <w:rPr>
                <w:sz w:val="28"/>
                <w:szCs w:val="28"/>
                <w:lang w:val="en-US"/>
              </w:rPr>
              <w:t>8</w:t>
            </w:r>
            <w:r w:rsidRPr="000449F5">
              <w:rPr>
                <w:sz w:val="28"/>
                <w:szCs w:val="28"/>
                <w:lang w:val="en-US"/>
              </w:rPr>
              <w:t xml:space="preserve">62.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US"/>
              </w:rPr>
            </w:pPr>
          </w:p>
        </w:tc>
        <w:tc>
          <w:tcPr>
            <w:tcW w:w="8820" w:type="dxa"/>
          </w:tcPr>
          <w:p w:rsidR="00836D61" w:rsidRPr="00FC7E74" w:rsidRDefault="00836D61" w:rsidP="006D506A">
            <w:pPr>
              <w:spacing w:line="360" w:lineRule="auto"/>
              <w:jc w:val="both"/>
              <w:rPr>
                <w:color w:val="000000"/>
                <w:sz w:val="28"/>
                <w:szCs w:val="28"/>
                <w:lang w:val="en-US"/>
              </w:rPr>
            </w:pPr>
            <w:r w:rsidRPr="00FC7E74">
              <w:rPr>
                <w:bCs/>
                <w:color w:val="000000"/>
                <w:sz w:val="28"/>
                <w:szCs w:val="28"/>
                <w:lang w:val="en-US"/>
              </w:rPr>
              <w:t>Sorbera</w:t>
            </w:r>
            <w:r w:rsidRPr="00FC7E74">
              <w:rPr>
                <w:bCs/>
                <w:color w:val="000000"/>
                <w:sz w:val="28"/>
                <w:szCs w:val="28"/>
                <w:lang w:val="uk-UA"/>
              </w:rPr>
              <w:t xml:space="preserve"> </w:t>
            </w:r>
            <w:r w:rsidRPr="00FC7E74">
              <w:rPr>
                <w:bCs/>
                <w:color w:val="000000"/>
                <w:sz w:val="28"/>
                <w:szCs w:val="28"/>
                <w:lang w:val="en-US"/>
              </w:rPr>
              <w:t>L.A., Leeson P.A., Castañer J.</w:t>
            </w:r>
            <w:r w:rsidRPr="00FC7E74">
              <w:rPr>
                <w:color w:val="000000"/>
                <w:sz w:val="28"/>
                <w:szCs w:val="28"/>
                <w:lang w:val="uk-UA"/>
              </w:rPr>
              <w:t xml:space="preserve"> </w:t>
            </w:r>
            <w:r w:rsidRPr="00FC7E74">
              <w:rPr>
                <w:color w:val="000000"/>
                <w:sz w:val="28"/>
                <w:szCs w:val="28"/>
                <w:lang w:val="en-US"/>
              </w:rPr>
              <w:t>Safinamide Mesilate</w:t>
            </w:r>
            <w:r w:rsidRPr="00FC7E74">
              <w:rPr>
                <w:color w:val="000000"/>
                <w:sz w:val="28"/>
                <w:szCs w:val="28"/>
                <w:lang w:val="uk-UA"/>
              </w:rPr>
              <w:t xml:space="preserve"> // </w:t>
            </w:r>
            <w:r w:rsidRPr="00FC7E74">
              <w:rPr>
                <w:color w:val="000000"/>
                <w:sz w:val="28"/>
                <w:szCs w:val="28"/>
                <w:lang w:val="en-US"/>
              </w:rPr>
              <w:t>Drugs of the future</w:t>
            </w:r>
            <w:r w:rsidRPr="00FC7E74">
              <w:rPr>
                <w:color w:val="000000"/>
                <w:sz w:val="28"/>
                <w:szCs w:val="28"/>
                <w:lang w:val="uk-UA"/>
              </w:rPr>
              <w:t>.</w:t>
            </w:r>
            <w:r w:rsidRPr="00FC7E74">
              <w:rPr>
                <w:color w:val="000000"/>
                <w:sz w:val="28"/>
                <w:szCs w:val="28"/>
                <w:lang w:val="en-US"/>
              </w:rPr>
              <w:t xml:space="preserve"> –</w:t>
            </w:r>
            <w:r w:rsidRPr="00FC7E74">
              <w:rPr>
                <w:color w:val="000000"/>
                <w:sz w:val="28"/>
                <w:szCs w:val="28"/>
                <w:lang w:val="uk-UA"/>
              </w:rPr>
              <w:t xml:space="preserve"> </w:t>
            </w:r>
            <w:r w:rsidRPr="00FC7E74">
              <w:rPr>
                <w:color w:val="000000"/>
                <w:sz w:val="28"/>
                <w:szCs w:val="28"/>
                <w:lang w:val="en-US"/>
              </w:rPr>
              <w:t xml:space="preserve">2001. </w:t>
            </w:r>
            <w:proofErr w:type="gramStart"/>
            <w:r w:rsidRPr="00FC7E74">
              <w:rPr>
                <w:color w:val="000000"/>
                <w:sz w:val="28"/>
                <w:szCs w:val="28"/>
                <w:lang w:val="en-US"/>
              </w:rPr>
              <w:t>–</w:t>
            </w:r>
            <w:r>
              <w:rPr>
                <w:color w:val="000000"/>
                <w:sz w:val="28"/>
                <w:szCs w:val="28"/>
                <w:lang w:val="uk-UA"/>
              </w:rPr>
              <w:t xml:space="preserve"> </w:t>
            </w:r>
            <w:r w:rsidRPr="00FC7E74">
              <w:rPr>
                <w:color w:val="000000"/>
                <w:sz w:val="28"/>
                <w:szCs w:val="28"/>
                <w:lang w:val="uk-UA"/>
              </w:rPr>
              <w:t xml:space="preserve"> </w:t>
            </w:r>
            <w:r w:rsidRPr="00FC7E74">
              <w:rPr>
                <w:sz w:val="28"/>
                <w:szCs w:val="28"/>
                <w:lang w:val="en-US"/>
              </w:rPr>
              <w:t>Vol</w:t>
            </w:r>
            <w:r w:rsidRPr="000449F5">
              <w:rPr>
                <w:sz w:val="28"/>
                <w:szCs w:val="28"/>
                <w:lang w:val="en-US"/>
              </w:rPr>
              <w:t>.</w:t>
            </w:r>
            <w:r w:rsidRPr="00FC7E74">
              <w:rPr>
                <w:color w:val="000000"/>
                <w:sz w:val="28"/>
                <w:szCs w:val="28"/>
                <w:lang w:val="en-US"/>
              </w:rPr>
              <w:t>26</w:t>
            </w:r>
            <w:proofErr w:type="gramEnd"/>
            <w:r>
              <w:rPr>
                <w:color w:val="000000"/>
                <w:sz w:val="28"/>
                <w:szCs w:val="28"/>
                <w:lang w:val="uk-UA"/>
              </w:rPr>
              <w:t xml:space="preserve">, № </w:t>
            </w:r>
            <w:r w:rsidRPr="00FC7E74">
              <w:rPr>
                <w:color w:val="000000"/>
                <w:sz w:val="28"/>
                <w:szCs w:val="28"/>
                <w:lang w:val="en-US"/>
              </w:rPr>
              <w:t>8 –</w:t>
            </w:r>
            <w:r>
              <w:rPr>
                <w:color w:val="000000"/>
                <w:sz w:val="28"/>
                <w:szCs w:val="28"/>
                <w:lang w:val="en-US"/>
              </w:rPr>
              <w:t>P.</w:t>
            </w:r>
            <w:r w:rsidRPr="00FC7E74">
              <w:rPr>
                <w:color w:val="000000"/>
                <w:sz w:val="28"/>
                <w:szCs w:val="28"/>
                <w:lang w:val="en-US"/>
              </w:rPr>
              <w:t xml:space="preserve"> 745-749.</w:t>
            </w:r>
          </w:p>
        </w:tc>
      </w:tr>
      <w:tr w:rsidR="00836D61" w:rsidRPr="0083758B"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0449F5"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83758B" w:rsidRDefault="00836D61" w:rsidP="006D506A">
            <w:pPr>
              <w:pStyle w:val="affffffffc"/>
              <w:spacing w:before="120" w:line="360" w:lineRule="auto"/>
              <w:ind w:right="120"/>
              <w:jc w:val="both"/>
              <w:rPr>
                <w:sz w:val="28"/>
                <w:szCs w:val="28"/>
                <w:lang w:val="en-US"/>
              </w:rPr>
            </w:pPr>
            <w:hyperlink r:id="rId47" w:tgtFrame="_blank" w:history="1">
              <w:r w:rsidRPr="00FC7E74">
                <w:rPr>
                  <w:rStyle w:val="af9"/>
                  <w:color w:val="auto"/>
                  <w:sz w:val="28"/>
                  <w:szCs w:val="28"/>
                  <w:lang w:val="en-US"/>
                </w:rPr>
                <w:t>Spencer S.</w:t>
              </w:r>
            </w:hyperlink>
            <w:r w:rsidRPr="00FC7E74">
              <w:rPr>
                <w:sz w:val="28"/>
                <w:szCs w:val="28"/>
                <w:lang w:val="en-US"/>
              </w:rPr>
              <w:t> Epilepsy: clinical observations and novel mechanisms // Lancet</w:t>
            </w:r>
            <w:r>
              <w:rPr>
                <w:sz w:val="28"/>
                <w:szCs w:val="28"/>
                <w:lang w:val="en-US"/>
              </w:rPr>
              <w:t>.</w:t>
            </w:r>
            <w:r w:rsidRPr="00FC7E74">
              <w:rPr>
                <w:sz w:val="28"/>
                <w:szCs w:val="28"/>
                <w:lang w:val="en-US"/>
              </w:rPr>
              <w:t xml:space="preserve"> Neurol. – 2007. – Vol.6</w:t>
            </w:r>
            <w:r>
              <w:rPr>
                <w:sz w:val="28"/>
                <w:szCs w:val="28"/>
                <w:lang w:val="uk-UA"/>
              </w:rPr>
              <w:t xml:space="preserve">, № </w:t>
            </w:r>
            <w:r w:rsidRPr="00FC7E74">
              <w:rPr>
                <w:sz w:val="28"/>
                <w:szCs w:val="28"/>
                <w:lang w:val="en-US"/>
              </w:rPr>
              <w:t>1. – P.</w:t>
            </w:r>
            <w:r>
              <w:rPr>
                <w:sz w:val="28"/>
                <w:szCs w:val="28"/>
                <w:lang w:val="uk-UA"/>
              </w:rPr>
              <w:t xml:space="preserve"> </w:t>
            </w:r>
            <w:r w:rsidRPr="00FC7E74">
              <w:rPr>
                <w:sz w:val="28"/>
                <w:szCs w:val="28"/>
                <w:lang w:val="en-US"/>
              </w:rPr>
              <w:t>14-</w:t>
            </w:r>
            <w:r>
              <w:rPr>
                <w:sz w:val="28"/>
                <w:szCs w:val="28"/>
                <w:lang w:val="en-US"/>
              </w:rPr>
              <w:t>1</w:t>
            </w:r>
            <w:r w:rsidRPr="00FC7E74">
              <w:rPr>
                <w:sz w:val="28"/>
                <w:szCs w:val="28"/>
                <w:lang w:val="en-US"/>
              </w:rPr>
              <w:t xml:space="preserve">6. </w:t>
            </w:r>
          </w:p>
        </w:tc>
      </w:tr>
      <w:tr w:rsidR="00836D61" w:rsidRPr="00FC7E74"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83758B"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FC7E74" w:rsidRDefault="00836D61" w:rsidP="006D506A">
            <w:pPr>
              <w:pStyle w:val="affffffffc"/>
              <w:spacing w:before="120" w:line="360" w:lineRule="auto"/>
              <w:ind w:right="120"/>
              <w:jc w:val="both"/>
              <w:rPr>
                <w:sz w:val="28"/>
                <w:szCs w:val="28"/>
              </w:rPr>
            </w:pPr>
            <w:hyperlink r:id="rId48" w:tgtFrame="_blank" w:history="1">
              <w:r w:rsidRPr="00FC7E74">
                <w:rPr>
                  <w:rStyle w:val="af9"/>
                  <w:color w:val="auto"/>
                  <w:sz w:val="28"/>
                  <w:szCs w:val="28"/>
                  <w:lang w:val="en-US"/>
                </w:rPr>
                <w:t>Stefan H</w:t>
              </w:r>
              <w:r>
                <w:rPr>
                  <w:rStyle w:val="af9"/>
                  <w:color w:val="auto"/>
                  <w:sz w:val="28"/>
                  <w:szCs w:val="28"/>
                  <w:lang w:val="en-US"/>
                </w:rPr>
                <w:t>.</w:t>
              </w:r>
              <w:r w:rsidRPr="00FC7E74">
                <w:rPr>
                  <w:rStyle w:val="af9"/>
                  <w:color w:val="auto"/>
                  <w:sz w:val="28"/>
                  <w:szCs w:val="28"/>
                  <w:lang w:val="en-US"/>
                </w:rPr>
                <w:t>, Feuerstein T.J.</w:t>
              </w:r>
            </w:hyperlink>
            <w:r w:rsidRPr="00FC7E74">
              <w:rPr>
                <w:sz w:val="28"/>
                <w:szCs w:val="28"/>
                <w:lang w:val="en-US"/>
              </w:rPr>
              <w:t> Novel anticonvulsant drugs // Pharmacol</w:t>
            </w:r>
            <w:r>
              <w:rPr>
                <w:sz w:val="28"/>
                <w:szCs w:val="28"/>
                <w:lang w:val="en-US"/>
              </w:rPr>
              <w:t>.</w:t>
            </w:r>
            <w:r w:rsidRPr="00FC7E74">
              <w:rPr>
                <w:sz w:val="28"/>
                <w:szCs w:val="28"/>
                <w:lang w:val="en-US"/>
              </w:rPr>
              <w:t xml:space="preserve"> Ther. – 2007. – Vol.113</w:t>
            </w:r>
            <w:r>
              <w:rPr>
                <w:sz w:val="28"/>
                <w:szCs w:val="28"/>
                <w:lang w:val="uk-UA"/>
              </w:rPr>
              <w:t xml:space="preserve">, № </w:t>
            </w:r>
            <w:r w:rsidRPr="00FC7E74">
              <w:rPr>
                <w:sz w:val="28"/>
                <w:szCs w:val="28"/>
                <w:lang w:val="en-US"/>
              </w:rPr>
              <w:t>1. –</w:t>
            </w:r>
            <w:r>
              <w:rPr>
                <w:sz w:val="28"/>
                <w:szCs w:val="28"/>
                <w:lang w:val="uk-UA"/>
              </w:rPr>
              <w:t xml:space="preserve"> </w:t>
            </w:r>
            <w:r w:rsidRPr="00FC7E74">
              <w:rPr>
                <w:sz w:val="28"/>
                <w:szCs w:val="28"/>
                <w:lang w:val="en-US"/>
              </w:rPr>
              <w:t>P.</w:t>
            </w:r>
            <w:r>
              <w:rPr>
                <w:sz w:val="28"/>
                <w:szCs w:val="28"/>
                <w:lang w:val="uk-UA"/>
              </w:rPr>
              <w:t xml:space="preserve"> </w:t>
            </w:r>
            <w:r w:rsidRPr="00FC7E74">
              <w:rPr>
                <w:sz w:val="28"/>
                <w:szCs w:val="28"/>
                <w:lang w:val="en-US"/>
              </w:rPr>
              <w:t>165-</w:t>
            </w:r>
            <w:r>
              <w:rPr>
                <w:sz w:val="28"/>
                <w:szCs w:val="28"/>
                <w:lang w:val="en-US"/>
              </w:rPr>
              <w:t>1</w:t>
            </w:r>
            <w:r w:rsidRPr="00FC7E74">
              <w:rPr>
                <w:sz w:val="28"/>
                <w:szCs w:val="28"/>
                <w:lang w:val="en-US"/>
              </w:rPr>
              <w:t xml:space="preserve">83.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US"/>
              </w:rPr>
            </w:pPr>
          </w:p>
        </w:tc>
        <w:tc>
          <w:tcPr>
            <w:tcW w:w="8820" w:type="dxa"/>
          </w:tcPr>
          <w:p w:rsidR="00836D61" w:rsidRPr="00FC7E74" w:rsidRDefault="00836D61" w:rsidP="006D506A">
            <w:pPr>
              <w:spacing w:line="360" w:lineRule="auto"/>
              <w:jc w:val="both"/>
              <w:rPr>
                <w:sz w:val="28"/>
                <w:szCs w:val="28"/>
                <w:lang w:val="uk-UA"/>
              </w:rPr>
            </w:pPr>
            <w:hyperlink r:id="rId49" w:tgtFrame="_blank" w:history="1">
              <w:r w:rsidRPr="00FC7E74">
                <w:rPr>
                  <w:rStyle w:val="af9"/>
                  <w:sz w:val="28"/>
                  <w:szCs w:val="28"/>
                  <w:lang w:val="en-GB"/>
                </w:rPr>
                <w:t>Stephen L.J., Sills G.J., Leach J.P. et al.</w:t>
              </w:r>
            </w:hyperlink>
            <w:r w:rsidRPr="00FC7E74">
              <w:rPr>
                <w:sz w:val="28"/>
                <w:szCs w:val="28"/>
                <w:lang w:val="en-US"/>
              </w:rPr>
              <w:t xml:space="preserve"> </w:t>
            </w:r>
            <w:r w:rsidRPr="00FC7E74">
              <w:rPr>
                <w:sz w:val="28"/>
                <w:szCs w:val="28"/>
                <w:lang w:val="en-GB"/>
              </w:rPr>
              <w:t>Sodium valproate versus lamotrigine: a randomised comparison of efficacy, tolerability and effects on circulating androgenic hormones in newly diagnosed epilepsy // Epilepsy Res.</w:t>
            </w:r>
            <w:r w:rsidRPr="00FC7E74">
              <w:rPr>
                <w:color w:val="000000"/>
                <w:sz w:val="28"/>
                <w:szCs w:val="28"/>
                <w:lang w:val="en-US"/>
              </w:rPr>
              <w:t xml:space="preserve"> –</w:t>
            </w:r>
            <w:r w:rsidRPr="00FC7E74">
              <w:rPr>
                <w:sz w:val="28"/>
                <w:szCs w:val="28"/>
                <w:lang w:val="en-GB"/>
              </w:rPr>
              <w:t xml:space="preserve"> 2007.</w:t>
            </w:r>
            <w:r w:rsidRPr="00FC7E74">
              <w:rPr>
                <w:color w:val="000000"/>
                <w:sz w:val="28"/>
                <w:szCs w:val="28"/>
                <w:lang w:val="en-US"/>
              </w:rPr>
              <w:t xml:space="preserve"> </w:t>
            </w:r>
            <w:proofErr w:type="gramStart"/>
            <w:r w:rsidRPr="00FC7E74">
              <w:rPr>
                <w:color w:val="000000"/>
                <w:sz w:val="28"/>
                <w:szCs w:val="28"/>
                <w:lang w:val="en-US"/>
              </w:rPr>
              <w:t>–</w:t>
            </w:r>
            <w:r w:rsidRPr="00FC7E74">
              <w:rPr>
                <w:sz w:val="28"/>
                <w:szCs w:val="28"/>
                <w:lang w:val="en-GB"/>
              </w:rPr>
              <w:t xml:space="preserve">  </w:t>
            </w:r>
            <w:r w:rsidRPr="00FC7E74">
              <w:rPr>
                <w:sz w:val="28"/>
                <w:szCs w:val="28"/>
                <w:lang w:val="en-US"/>
              </w:rPr>
              <w:lastRenderedPageBreak/>
              <w:t>Vol.</w:t>
            </w:r>
            <w:r w:rsidRPr="00FC7E74">
              <w:rPr>
                <w:sz w:val="28"/>
                <w:szCs w:val="28"/>
                <w:lang w:val="en-GB"/>
              </w:rPr>
              <w:t>75</w:t>
            </w:r>
            <w:proofErr w:type="gramEnd"/>
            <w:r w:rsidRPr="00FC7E74">
              <w:rPr>
                <w:sz w:val="28"/>
                <w:szCs w:val="28"/>
                <w:lang w:val="en-GB"/>
              </w:rPr>
              <w:t xml:space="preserve"> (2-3).</w:t>
            </w:r>
            <w:r w:rsidRPr="00FC7E74">
              <w:rPr>
                <w:color w:val="000000"/>
                <w:sz w:val="28"/>
                <w:szCs w:val="28"/>
                <w:lang w:val="en-US"/>
              </w:rPr>
              <w:t xml:space="preserve"> –</w:t>
            </w:r>
            <w:r w:rsidRPr="00FC7E74">
              <w:rPr>
                <w:sz w:val="28"/>
                <w:szCs w:val="28"/>
                <w:lang w:val="en-GB"/>
              </w:rPr>
              <w:t xml:space="preserve"> P.</w:t>
            </w:r>
            <w:r>
              <w:rPr>
                <w:sz w:val="28"/>
                <w:szCs w:val="28"/>
                <w:lang w:val="uk-UA"/>
              </w:rPr>
              <w:t xml:space="preserve"> </w:t>
            </w:r>
            <w:r w:rsidRPr="00FC7E74">
              <w:rPr>
                <w:sz w:val="28"/>
                <w:szCs w:val="28"/>
                <w:lang w:val="en-GB"/>
              </w:rPr>
              <w:t>122-</w:t>
            </w:r>
            <w:r>
              <w:rPr>
                <w:sz w:val="28"/>
                <w:szCs w:val="28"/>
                <w:lang w:val="en-GB"/>
              </w:rPr>
              <w:t>12</w:t>
            </w:r>
            <w:r w:rsidRPr="00FC7E74">
              <w:rPr>
                <w:sz w:val="28"/>
                <w:szCs w:val="28"/>
                <w:lang w:val="en-GB"/>
              </w:rPr>
              <w:t>9.</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en-US"/>
              </w:rPr>
            </w:pPr>
            <w:r w:rsidRPr="00FC7E74">
              <w:rPr>
                <w:color w:val="000000"/>
                <w:sz w:val="28"/>
                <w:szCs w:val="28"/>
                <w:lang w:val="en-US"/>
              </w:rPr>
              <w:t>Szelenyi I., Horvath K., Howes J.F., Mazarati A.M.</w:t>
            </w:r>
            <w:r w:rsidRPr="00FC7E74">
              <w:rPr>
                <w:color w:val="000000"/>
                <w:sz w:val="28"/>
                <w:szCs w:val="28"/>
                <w:lang w:val="uk-UA"/>
              </w:rPr>
              <w:t xml:space="preserve"> </w:t>
            </w:r>
            <w:r w:rsidRPr="00FC7E74">
              <w:rPr>
                <w:color w:val="000000"/>
                <w:sz w:val="28"/>
                <w:szCs w:val="28"/>
                <w:lang w:val="en-US"/>
              </w:rPr>
              <w:t>The treatment of epilepsy</w:t>
            </w:r>
            <w:r w:rsidRPr="00FC7E74">
              <w:rPr>
                <w:color w:val="000000"/>
                <w:sz w:val="28"/>
                <w:szCs w:val="28"/>
                <w:lang w:val="en-US"/>
              </w:rPr>
              <w:sym w:font="Symbol" w:char="F03A"/>
            </w:r>
            <w:r w:rsidRPr="00FC7E74">
              <w:rPr>
                <w:color w:val="000000"/>
                <w:sz w:val="28"/>
                <w:szCs w:val="28"/>
                <w:lang w:val="en-US"/>
              </w:rPr>
              <w:t xml:space="preserve"> future possibilities</w:t>
            </w:r>
            <w:r w:rsidRPr="00FC7E74">
              <w:rPr>
                <w:color w:val="000000"/>
                <w:sz w:val="28"/>
                <w:szCs w:val="28"/>
                <w:lang w:val="uk-UA"/>
              </w:rPr>
              <w:t xml:space="preserve"> //</w:t>
            </w:r>
            <w:r w:rsidRPr="00FC7E74">
              <w:rPr>
                <w:color w:val="000000"/>
                <w:sz w:val="28"/>
                <w:szCs w:val="28"/>
                <w:lang w:val="en-US"/>
              </w:rPr>
              <w:t xml:space="preserve"> Drugs of the Future</w:t>
            </w:r>
            <w:r w:rsidRPr="00FC7E74">
              <w:rPr>
                <w:color w:val="000000"/>
                <w:sz w:val="28"/>
                <w:szCs w:val="28"/>
                <w:lang w:val="uk-UA"/>
              </w:rPr>
              <w:t>.</w:t>
            </w:r>
            <w:r w:rsidRPr="00FC7E74">
              <w:rPr>
                <w:color w:val="000000"/>
                <w:sz w:val="28"/>
                <w:szCs w:val="28"/>
                <w:lang w:val="en-US"/>
              </w:rPr>
              <w:t xml:space="preserve"> –</w:t>
            </w:r>
            <w:r w:rsidRPr="00FC7E74">
              <w:rPr>
                <w:color w:val="000000"/>
                <w:sz w:val="28"/>
                <w:szCs w:val="28"/>
                <w:lang w:val="uk-UA"/>
              </w:rPr>
              <w:t xml:space="preserve"> </w:t>
            </w:r>
            <w:r w:rsidRPr="000449F5">
              <w:rPr>
                <w:color w:val="000000"/>
                <w:sz w:val="28"/>
                <w:szCs w:val="28"/>
                <w:lang w:val="en-US"/>
              </w:rPr>
              <w:t>2003</w:t>
            </w:r>
            <w:r w:rsidRPr="00FC7E74">
              <w:rPr>
                <w:color w:val="000000"/>
                <w:sz w:val="28"/>
                <w:szCs w:val="28"/>
                <w:lang w:val="uk-UA"/>
              </w:rPr>
              <w:t>.</w:t>
            </w:r>
            <w:r w:rsidRPr="00FC7E74">
              <w:rPr>
                <w:color w:val="000000"/>
                <w:sz w:val="28"/>
                <w:szCs w:val="28"/>
                <w:lang w:val="en-US"/>
              </w:rPr>
              <w:t xml:space="preserve"> –</w:t>
            </w:r>
            <w:r w:rsidRPr="00FC7E74">
              <w:rPr>
                <w:color w:val="000000"/>
                <w:sz w:val="28"/>
                <w:szCs w:val="28"/>
                <w:lang w:val="uk-UA"/>
              </w:rPr>
              <w:t xml:space="preserve"> </w:t>
            </w:r>
            <w:r w:rsidRPr="00FC7E74">
              <w:rPr>
                <w:color w:val="000000"/>
                <w:sz w:val="28"/>
                <w:szCs w:val="28"/>
                <w:lang w:val="en-US"/>
              </w:rPr>
              <w:t>Vol.28, №</w:t>
            </w:r>
            <w:r w:rsidRPr="00FC7E74">
              <w:rPr>
                <w:b/>
                <w:color w:val="000000"/>
                <w:sz w:val="28"/>
                <w:szCs w:val="28"/>
                <w:lang w:val="en-US"/>
              </w:rPr>
              <w:t xml:space="preserve"> </w:t>
            </w:r>
            <w:r w:rsidRPr="00FC7E74">
              <w:rPr>
                <w:color w:val="000000"/>
                <w:sz w:val="28"/>
                <w:szCs w:val="28"/>
                <w:lang w:val="en-US"/>
              </w:rPr>
              <w:t>9</w:t>
            </w:r>
            <w:r w:rsidRPr="00FC7E74">
              <w:rPr>
                <w:color w:val="000000"/>
                <w:sz w:val="28"/>
                <w:szCs w:val="28"/>
                <w:lang w:val="uk-UA"/>
              </w:rPr>
              <w:t>.</w:t>
            </w:r>
            <w:r w:rsidRPr="00FC7E74">
              <w:rPr>
                <w:color w:val="000000"/>
                <w:sz w:val="28"/>
                <w:szCs w:val="28"/>
                <w:lang w:val="en-US"/>
              </w:rPr>
              <w:t xml:space="preserve"> </w:t>
            </w:r>
            <w:proofErr w:type="gramStart"/>
            <w:r w:rsidRPr="00FC7E74">
              <w:rPr>
                <w:color w:val="000000"/>
                <w:sz w:val="28"/>
                <w:szCs w:val="28"/>
                <w:lang w:val="en-US"/>
              </w:rPr>
              <w:t>–</w:t>
            </w:r>
            <w:r w:rsidRPr="00FC7E74">
              <w:rPr>
                <w:color w:val="000000"/>
                <w:sz w:val="28"/>
                <w:szCs w:val="28"/>
                <w:lang w:val="uk-UA"/>
              </w:rPr>
              <w:t xml:space="preserve"> </w:t>
            </w:r>
            <w:r w:rsidRPr="00FC7E74">
              <w:rPr>
                <w:color w:val="000000"/>
                <w:sz w:val="28"/>
                <w:szCs w:val="28"/>
                <w:lang w:val="en-US"/>
              </w:rPr>
              <w:t xml:space="preserve"> </w:t>
            </w:r>
            <w:r w:rsidRPr="00FC7E74">
              <w:rPr>
                <w:color w:val="000000"/>
                <w:sz w:val="28"/>
                <w:szCs w:val="28"/>
                <w:lang w:val="uk-UA"/>
              </w:rPr>
              <w:t>Р</w:t>
            </w:r>
            <w:proofErr w:type="gramEnd"/>
            <w:r w:rsidRPr="00FC7E74">
              <w:rPr>
                <w:color w:val="000000"/>
                <w:sz w:val="28"/>
                <w:szCs w:val="28"/>
                <w:lang w:val="en-US"/>
              </w:rPr>
              <w:t>.</w:t>
            </w:r>
            <w:r>
              <w:rPr>
                <w:color w:val="000000"/>
                <w:sz w:val="28"/>
                <w:szCs w:val="28"/>
                <w:lang w:val="uk-UA"/>
              </w:rPr>
              <w:t xml:space="preserve"> </w:t>
            </w:r>
            <w:r w:rsidRPr="00FC7E74">
              <w:rPr>
                <w:color w:val="000000"/>
                <w:sz w:val="28"/>
                <w:szCs w:val="28"/>
                <w:lang w:val="en-US"/>
              </w:rPr>
              <w:t>925-936</w:t>
            </w:r>
            <w:r w:rsidRPr="00FC7E74">
              <w:rPr>
                <w:color w:val="000000"/>
                <w:sz w:val="28"/>
                <w:szCs w:val="28"/>
                <w:lang w:val="uk-UA"/>
              </w:rPr>
              <w:t xml:space="preserve">.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bCs/>
                <w:color w:val="000000"/>
                <w:sz w:val="28"/>
                <w:szCs w:val="28"/>
                <w:lang w:val="en-US"/>
              </w:rPr>
            </w:pPr>
            <w:r>
              <w:rPr>
                <w:color w:val="000000"/>
                <w:sz w:val="28"/>
                <w:szCs w:val="28"/>
                <w:lang w:val="en-US"/>
              </w:rPr>
              <w:t xml:space="preserve">Steven L. Peterson, Timothy E. Albertson Neuropharmacology methods in epilepsy research </w:t>
            </w:r>
            <w:r w:rsidRPr="00FC7E74">
              <w:rPr>
                <w:color w:val="000000"/>
                <w:sz w:val="28"/>
                <w:szCs w:val="28"/>
                <w:lang w:val="en-US"/>
              </w:rPr>
              <w:t xml:space="preserve">// </w:t>
            </w:r>
            <w:r>
              <w:rPr>
                <w:color w:val="000000"/>
                <w:sz w:val="28"/>
                <w:szCs w:val="28"/>
                <w:lang w:val="en-US"/>
              </w:rPr>
              <w:t>CRS Press</w:t>
            </w:r>
            <w:r w:rsidRPr="00FC7E74">
              <w:rPr>
                <w:color w:val="000000"/>
                <w:sz w:val="28"/>
                <w:szCs w:val="28"/>
                <w:lang w:val="en-US"/>
              </w:rPr>
              <w:t>.</w:t>
            </w:r>
            <w:r w:rsidRPr="00FC7E74">
              <w:rPr>
                <w:color w:val="000000"/>
                <w:sz w:val="28"/>
                <w:szCs w:val="28"/>
                <w:lang w:val="uk-UA"/>
              </w:rPr>
              <w:t xml:space="preserve"> </w:t>
            </w:r>
            <w:r w:rsidRPr="00FC7E74">
              <w:rPr>
                <w:color w:val="000000"/>
                <w:sz w:val="28"/>
                <w:szCs w:val="28"/>
                <w:lang w:val="en-US"/>
              </w:rPr>
              <w:t xml:space="preserve">– </w:t>
            </w:r>
            <w:r w:rsidRPr="00FC7E74">
              <w:rPr>
                <w:color w:val="000000"/>
                <w:sz w:val="28"/>
                <w:szCs w:val="28"/>
                <w:lang w:val="uk-UA"/>
              </w:rPr>
              <w:t>199</w:t>
            </w:r>
            <w:r>
              <w:rPr>
                <w:color w:val="000000"/>
                <w:sz w:val="28"/>
                <w:szCs w:val="28"/>
                <w:lang w:val="en-US"/>
              </w:rPr>
              <w:t>8</w:t>
            </w:r>
            <w:r w:rsidRPr="00FC7E74">
              <w:rPr>
                <w:color w:val="000000"/>
                <w:sz w:val="28"/>
                <w:szCs w:val="28"/>
                <w:lang w:val="en-US"/>
              </w:rPr>
              <w:t>. –</w:t>
            </w:r>
            <w:r>
              <w:rPr>
                <w:color w:val="000000"/>
                <w:sz w:val="28"/>
                <w:szCs w:val="28"/>
                <w:lang w:val="uk-UA"/>
              </w:rPr>
              <w:t xml:space="preserve"> </w:t>
            </w:r>
            <w:r>
              <w:rPr>
                <w:color w:val="000000"/>
                <w:sz w:val="28"/>
                <w:szCs w:val="28"/>
                <w:lang w:val="en-US"/>
              </w:rPr>
              <w:t>282 p</w:t>
            </w:r>
            <w:r w:rsidRPr="00FC7E74">
              <w:rPr>
                <w:color w:val="000000"/>
                <w:sz w:val="28"/>
                <w:szCs w:val="28"/>
                <w:lang w:val="en-US"/>
              </w:rPr>
              <w:t>.</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Tanaka E. Clinically significant pharmacokinetic drug interactions between antiepileptic drugs</w:t>
            </w:r>
            <w:r w:rsidRPr="00FC7E74">
              <w:rPr>
                <w:color w:val="000000"/>
                <w:sz w:val="28"/>
                <w:szCs w:val="28"/>
                <w:lang w:val="en-US"/>
              </w:rPr>
              <w:t xml:space="preserve"> //</w:t>
            </w:r>
            <w:r w:rsidRPr="00FC7E74">
              <w:rPr>
                <w:color w:val="000000"/>
                <w:sz w:val="28"/>
                <w:szCs w:val="28"/>
                <w:lang w:val="uk-UA"/>
              </w:rPr>
              <w:t xml:space="preserve"> J</w:t>
            </w:r>
            <w:r w:rsidRPr="00FC7E74">
              <w:rPr>
                <w:color w:val="000000"/>
                <w:sz w:val="28"/>
                <w:szCs w:val="28"/>
                <w:lang w:val="en-US"/>
              </w:rPr>
              <w:t>.</w:t>
            </w:r>
            <w:r w:rsidRPr="00FC7E74">
              <w:rPr>
                <w:color w:val="000000"/>
                <w:sz w:val="28"/>
                <w:szCs w:val="28"/>
                <w:lang w:val="uk-UA"/>
              </w:rPr>
              <w:t xml:space="preserve"> Clin</w:t>
            </w:r>
            <w:r w:rsidRPr="00FC7E74">
              <w:rPr>
                <w:color w:val="000000"/>
                <w:sz w:val="28"/>
                <w:szCs w:val="28"/>
                <w:lang w:val="en-US"/>
              </w:rPr>
              <w:t>.</w:t>
            </w:r>
            <w:r w:rsidRPr="00FC7E74">
              <w:rPr>
                <w:color w:val="000000"/>
                <w:sz w:val="28"/>
                <w:szCs w:val="28"/>
                <w:lang w:val="uk-UA"/>
              </w:rPr>
              <w:t xml:space="preserve"> Pharm</w:t>
            </w:r>
            <w:r w:rsidRPr="00FC7E74">
              <w:rPr>
                <w:color w:val="000000"/>
                <w:sz w:val="28"/>
                <w:szCs w:val="28"/>
                <w:lang w:val="en-US"/>
              </w:rPr>
              <w:t>.</w:t>
            </w:r>
            <w:r w:rsidRPr="00FC7E74">
              <w:rPr>
                <w:color w:val="000000"/>
                <w:sz w:val="28"/>
                <w:szCs w:val="28"/>
                <w:lang w:val="uk-UA"/>
              </w:rPr>
              <w:t xml:space="preserve"> Ther</w:t>
            </w:r>
            <w:r w:rsidRPr="00FC7E74">
              <w:rPr>
                <w:color w:val="000000"/>
                <w:sz w:val="28"/>
                <w:szCs w:val="28"/>
                <w:lang w:val="en-US"/>
              </w:rPr>
              <w:t>.</w:t>
            </w:r>
            <w:r w:rsidRPr="00FC7E74">
              <w:rPr>
                <w:color w:val="000000"/>
                <w:sz w:val="28"/>
                <w:szCs w:val="28"/>
                <w:lang w:val="uk-UA"/>
              </w:rPr>
              <w:t xml:space="preserve"> </w:t>
            </w:r>
            <w:r w:rsidRPr="00FC7E74">
              <w:rPr>
                <w:color w:val="000000"/>
                <w:sz w:val="28"/>
                <w:szCs w:val="28"/>
                <w:lang w:val="en-US"/>
              </w:rPr>
              <w:t xml:space="preserve">– </w:t>
            </w:r>
            <w:r w:rsidRPr="00FC7E74">
              <w:rPr>
                <w:color w:val="000000"/>
                <w:sz w:val="28"/>
                <w:szCs w:val="28"/>
                <w:lang w:val="uk-UA"/>
              </w:rPr>
              <w:t>1999</w:t>
            </w:r>
            <w:r w:rsidRPr="00FC7E74">
              <w:rPr>
                <w:color w:val="000000"/>
                <w:sz w:val="28"/>
                <w:szCs w:val="28"/>
                <w:lang w:val="en-US"/>
              </w:rPr>
              <w:t>. –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24</w:t>
            </w:r>
            <w:r w:rsidRPr="00FC7E74">
              <w:rPr>
                <w:color w:val="000000"/>
                <w:sz w:val="28"/>
                <w:szCs w:val="28"/>
                <w:lang w:val="en-US"/>
              </w:rPr>
              <w:t xml:space="preserve">. </w:t>
            </w:r>
            <w:proofErr w:type="gramStart"/>
            <w:r w:rsidRPr="00FC7E74">
              <w:rPr>
                <w:color w:val="000000"/>
                <w:sz w:val="28"/>
                <w:szCs w:val="28"/>
                <w:lang w:val="en-US"/>
              </w:rPr>
              <w:t xml:space="preserve">– </w:t>
            </w:r>
            <w:r>
              <w:rPr>
                <w:color w:val="000000"/>
                <w:sz w:val="28"/>
                <w:szCs w:val="28"/>
                <w:lang w:val="uk-UA"/>
              </w:rPr>
              <w:t xml:space="preserve"> </w:t>
            </w:r>
            <w:r w:rsidRPr="00FC7E74">
              <w:rPr>
                <w:color w:val="000000"/>
                <w:sz w:val="28"/>
                <w:szCs w:val="28"/>
                <w:lang w:val="en-US"/>
              </w:rPr>
              <w:t>P</w:t>
            </w:r>
            <w:proofErr w:type="gramEnd"/>
            <w:r w:rsidRPr="00FC7E74">
              <w:rPr>
                <w:color w:val="000000"/>
                <w:sz w:val="28"/>
                <w:szCs w:val="28"/>
                <w:lang w:val="en-US"/>
              </w:rPr>
              <w:t xml:space="preserve">. </w:t>
            </w:r>
            <w:r w:rsidRPr="00FC7E74">
              <w:rPr>
                <w:color w:val="000000"/>
                <w:sz w:val="28"/>
                <w:szCs w:val="28"/>
                <w:lang w:val="uk-UA"/>
              </w:rPr>
              <w:t xml:space="preserve">87-92.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Tecoma E</w:t>
            </w:r>
            <w:r w:rsidRPr="00FC7E74">
              <w:rPr>
                <w:color w:val="000000"/>
                <w:sz w:val="28"/>
                <w:szCs w:val="28"/>
                <w:lang w:val="en-US"/>
              </w:rPr>
              <w:t>.</w:t>
            </w:r>
            <w:r w:rsidRPr="00FC7E74">
              <w:rPr>
                <w:color w:val="000000"/>
                <w:sz w:val="28"/>
                <w:szCs w:val="28"/>
                <w:lang w:val="uk-UA"/>
              </w:rPr>
              <w:t>S. Oxcarbazepine</w:t>
            </w:r>
            <w:r w:rsidRPr="00FC7E74">
              <w:rPr>
                <w:color w:val="000000"/>
                <w:sz w:val="28"/>
                <w:szCs w:val="28"/>
                <w:lang w:val="en-US"/>
              </w:rPr>
              <w:t xml:space="preserve"> //</w:t>
            </w:r>
            <w:r w:rsidRPr="00FC7E74">
              <w:rPr>
                <w:color w:val="000000"/>
                <w:sz w:val="28"/>
                <w:szCs w:val="28"/>
                <w:lang w:val="uk-UA"/>
              </w:rPr>
              <w:t xml:space="preserve"> Epilepsia</w:t>
            </w:r>
            <w:r w:rsidRPr="00FC7E74">
              <w:rPr>
                <w:color w:val="000000"/>
                <w:sz w:val="28"/>
                <w:szCs w:val="28"/>
                <w:lang w:val="en-US"/>
              </w:rPr>
              <w:t xml:space="preserve">. – </w:t>
            </w:r>
            <w:r w:rsidRPr="00FC7E74">
              <w:rPr>
                <w:color w:val="000000"/>
                <w:sz w:val="28"/>
                <w:szCs w:val="28"/>
                <w:lang w:val="uk-UA"/>
              </w:rPr>
              <w:t>1999</w:t>
            </w:r>
            <w:r w:rsidRPr="00FC7E74">
              <w:rPr>
                <w:color w:val="000000"/>
                <w:sz w:val="28"/>
                <w:szCs w:val="28"/>
                <w:lang w:val="en-US"/>
              </w:rPr>
              <w:t>. –</w:t>
            </w:r>
            <w:r>
              <w:rPr>
                <w:color w:val="000000"/>
                <w:sz w:val="28"/>
                <w:szCs w:val="28"/>
                <w:lang w:val="uk-UA"/>
              </w:rPr>
              <w:t xml:space="preserve"> </w:t>
            </w:r>
            <w:r w:rsidRPr="00FC7E74">
              <w:rPr>
                <w:color w:val="000000"/>
                <w:sz w:val="28"/>
                <w:szCs w:val="28"/>
                <w:lang w:val="en-US"/>
              </w:rPr>
              <w:t>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40</w:t>
            </w:r>
            <w:r w:rsidRPr="00FC7E74">
              <w:rPr>
                <w:color w:val="000000"/>
                <w:sz w:val="28"/>
                <w:szCs w:val="28"/>
                <w:lang w:val="en-US"/>
              </w:rPr>
              <w:t xml:space="preserve"> </w:t>
            </w:r>
            <w:r>
              <w:rPr>
                <w:color w:val="000000"/>
                <w:sz w:val="28"/>
                <w:szCs w:val="28"/>
                <w:lang w:val="en-US"/>
              </w:rPr>
              <w:t>s</w:t>
            </w:r>
            <w:r w:rsidRPr="00FC7E74">
              <w:rPr>
                <w:color w:val="000000"/>
                <w:sz w:val="28"/>
                <w:szCs w:val="28"/>
                <w:lang w:val="uk-UA"/>
              </w:rPr>
              <w:t>uppl. 5</w:t>
            </w:r>
            <w:r w:rsidRPr="00FC7E74">
              <w:rPr>
                <w:color w:val="000000"/>
                <w:sz w:val="28"/>
                <w:szCs w:val="28"/>
                <w:lang w:val="en-US"/>
              </w:rPr>
              <w:t xml:space="preserve">. – </w:t>
            </w:r>
            <w:r>
              <w:rPr>
                <w:color w:val="000000"/>
                <w:sz w:val="28"/>
                <w:szCs w:val="28"/>
                <w:lang w:val="uk-UA"/>
              </w:rPr>
              <w:t xml:space="preserve">       </w:t>
            </w:r>
            <w:r w:rsidRPr="00FC7E74">
              <w:rPr>
                <w:color w:val="000000"/>
                <w:sz w:val="28"/>
                <w:szCs w:val="28"/>
                <w:lang w:val="en-US"/>
              </w:rPr>
              <w:t xml:space="preserve">P. </w:t>
            </w:r>
            <w:r w:rsidRPr="00FC7E74">
              <w:rPr>
                <w:color w:val="000000"/>
                <w:sz w:val="28"/>
                <w:szCs w:val="28"/>
                <w:lang w:val="uk-UA"/>
              </w:rPr>
              <w:t xml:space="preserve">37-46.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Thompson P</w:t>
            </w:r>
            <w:r w:rsidRPr="00FC7E74">
              <w:rPr>
                <w:color w:val="000000"/>
                <w:sz w:val="28"/>
                <w:szCs w:val="28"/>
                <w:lang w:val="en-US"/>
              </w:rPr>
              <w:t>.</w:t>
            </w:r>
            <w:r w:rsidRPr="00FC7E74">
              <w:rPr>
                <w:color w:val="000000"/>
                <w:sz w:val="28"/>
                <w:szCs w:val="28"/>
                <w:lang w:val="uk-UA"/>
              </w:rPr>
              <w:t>J</w:t>
            </w:r>
            <w:r w:rsidRPr="00FC7E74">
              <w:rPr>
                <w:color w:val="000000"/>
                <w:sz w:val="28"/>
                <w:szCs w:val="28"/>
                <w:lang w:val="en-US"/>
              </w:rPr>
              <w:t>.</w:t>
            </w:r>
            <w:r w:rsidRPr="00FC7E74">
              <w:rPr>
                <w:color w:val="000000"/>
                <w:sz w:val="28"/>
                <w:szCs w:val="28"/>
                <w:lang w:val="uk-UA"/>
              </w:rPr>
              <w:t>, Baxendale S</w:t>
            </w:r>
            <w:r w:rsidRPr="00FC7E74">
              <w:rPr>
                <w:color w:val="000000"/>
                <w:sz w:val="28"/>
                <w:szCs w:val="28"/>
                <w:lang w:val="en-US"/>
              </w:rPr>
              <w:t>.</w:t>
            </w:r>
            <w:r w:rsidRPr="00FC7E74">
              <w:rPr>
                <w:color w:val="000000"/>
                <w:sz w:val="28"/>
                <w:szCs w:val="28"/>
                <w:lang w:val="uk-UA"/>
              </w:rPr>
              <w:t>A</w:t>
            </w:r>
            <w:r w:rsidRPr="00FC7E74">
              <w:rPr>
                <w:color w:val="000000"/>
                <w:sz w:val="28"/>
                <w:szCs w:val="28"/>
                <w:lang w:val="en-US"/>
              </w:rPr>
              <w:t>.</w:t>
            </w:r>
            <w:r w:rsidRPr="00FC7E74">
              <w:rPr>
                <w:color w:val="000000"/>
                <w:sz w:val="28"/>
                <w:szCs w:val="28"/>
                <w:lang w:val="uk-UA"/>
              </w:rPr>
              <w:t>, Duncan J</w:t>
            </w:r>
            <w:r w:rsidRPr="00FC7E74">
              <w:rPr>
                <w:color w:val="000000"/>
                <w:sz w:val="28"/>
                <w:szCs w:val="28"/>
                <w:lang w:val="en-US"/>
              </w:rPr>
              <w:t>.</w:t>
            </w:r>
            <w:r w:rsidRPr="00FC7E74">
              <w:rPr>
                <w:color w:val="000000"/>
                <w:sz w:val="28"/>
                <w:szCs w:val="28"/>
                <w:lang w:val="uk-UA"/>
              </w:rPr>
              <w:t>S</w:t>
            </w:r>
            <w:r w:rsidRPr="00FC7E74">
              <w:rPr>
                <w:color w:val="000000"/>
                <w:sz w:val="28"/>
                <w:szCs w:val="28"/>
                <w:lang w:val="en-US"/>
              </w:rPr>
              <w:t>.</w:t>
            </w:r>
            <w:r w:rsidRPr="00FC7E74">
              <w:rPr>
                <w:color w:val="000000"/>
                <w:sz w:val="28"/>
                <w:szCs w:val="28"/>
                <w:lang w:val="uk-UA"/>
              </w:rPr>
              <w:t>, Sander J</w:t>
            </w:r>
            <w:r w:rsidRPr="00FC7E74">
              <w:rPr>
                <w:color w:val="000000"/>
                <w:sz w:val="28"/>
                <w:szCs w:val="28"/>
                <w:lang w:val="en-US"/>
              </w:rPr>
              <w:t>.</w:t>
            </w:r>
            <w:r w:rsidRPr="00FC7E74">
              <w:rPr>
                <w:color w:val="000000"/>
                <w:sz w:val="28"/>
                <w:szCs w:val="28"/>
                <w:lang w:val="uk-UA"/>
              </w:rPr>
              <w:t>W. Effects of topiramate on cognitive function</w:t>
            </w:r>
            <w:r w:rsidRPr="00FC7E74">
              <w:rPr>
                <w:color w:val="000000"/>
                <w:sz w:val="28"/>
                <w:szCs w:val="28"/>
                <w:lang w:val="en-US"/>
              </w:rPr>
              <w:t xml:space="preserve"> //</w:t>
            </w:r>
            <w:r w:rsidRPr="00FC7E74">
              <w:rPr>
                <w:color w:val="000000"/>
                <w:sz w:val="28"/>
                <w:szCs w:val="28"/>
                <w:lang w:val="uk-UA"/>
              </w:rPr>
              <w:t xml:space="preserve"> J</w:t>
            </w:r>
            <w:r w:rsidRPr="00FC7E74">
              <w:rPr>
                <w:color w:val="000000"/>
                <w:sz w:val="28"/>
                <w:szCs w:val="28"/>
                <w:lang w:val="en-US"/>
              </w:rPr>
              <w:t>.</w:t>
            </w:r>
            <w:r w:rsidRPr="00FC7E74">
              <w:rPr>
                <w:color w:val="000000"/>
                <w:sz w:val="28"/>
                <w:szCs w:val="28"/>
                <w:lang w:val="uk-UA"/>
              </w:rPr>
              <w:t xml:space="preserve"> Neurol</w:t>
            </w:r>
            <w:r w:rsidRPr="00FC7E74">
              <w:rPr>
                <w:color w:val="000000"/>
                <w:sz w:val="28"/>
                <w:szCs w:val="28"/>
                <w:lang w:val="en-US"/>
              </w:rPr>
              <w:t>.</w:t>
            </w:r>
            <w:r w:rsidRPr="00FC7E74">
              <w:rPr>
                <w:color w:val="000000"/>
                <w:sz w:val="28"/>
                <w:szCs w:val="28"/>
                <w:lang w:val="uk-UA"/>
              </w:rPr>
              <w:t xml:space="preserve"> Neurosurg</w:t>
            </w:r>
            <w:r w:rsidRPr="00FC7E74">
              <w:rPr>
                <w:color w:val="000000"/>
                <w:sz w:val="28"/>
                <w:szCs w:val="28"/>
                <w:lang w:val="en-US"/>
              </w:rPr>
              <w:t>.</w:t>
            </w:r>
            <w:r w:rsidRPr="00FC7E74">
              <w:rPr>
                <w:color w:val="000000"/>
                <w:sz w:val="28"/>
                <w:szCs w:val="28"/>
                <w:lang w:val="uk-UA"/>
              </w:rPr>
              <w:t xml:space="preserve"> Psychatry</w:t>
            </w:r>
            <w:r w:rsidRPr="00FC7E74">
              <w:rPr>
                <w:color w:val="000000"/>
                <w:sz w:val="28"/>
                <w:szCs w:val="28"/>
                <w:lang w:val="en-US"/>
              </w:rPr>
              <w:t>.</w:t>
            </w:r>
            <w:r w:rsidRPr="00FC7E74">
              <w:rPr>
                <w:color w:val="000000"/>
                <w:sz w:val="28"/>
                <w:szCs w:val="28"/>
                <w:lang w:val="uk-UA"/>
              </w:rPr>
              <w:t xml:space="preserve"> </w:t>
            </w:r>
            <w:r w:rsidRPr="00FC7E74">
              <w:rPr>
                <w:color w:val="000000"/>
                <w:sz w:val="28"/>
                <w:szCs w:val="28"/>
                <w:lang w:val="en-US"/>
              </w:rPr>
              <w:t xml:space="preserve">– </w:t>
            </w:r>
            <w:r>
              <w:rPr>
                <w:color w:val="000000"/>
                <w:sz w:val="28"/>
                <w:szCs w:val="28"/>
                <w:lang w:val="uk-UA"/>
              </w:rPr>
              <w:t xml:space="preserve">  </w:t>
            </w:r>
            <w:r w:rsidRPr="00FC7E74">
              <w:rPr>
                <w:color w:val="000000"/>
                <w:sz w:val="28"/>
                <w:szCs w:val="28"/>
                <w:lang w:val="uk-UA"/>
              </w:rPr>
              <w:t>2000</w:t>
            </w:r>
            <w:r w:rsidRPr="00FC7E74">
              <w:rPr>
                <w:color w:val="000000"/>
                <w:sz w:val="28"/>
                <w:szCs w:val="28"/>
                <w:lang w:val="en-US"/>
              </w:rPr>
              <w:t>. –</w:t>
            </w:r>
            <w:r>
              <w:rPr>
                <w:color w:val="000000"/>
                <w:sz w:val="28"/>
                <w:szCs w:val="28"/>
                <w:lang w:val="uk-UA"/>
              </w:rPr>
              <w:t xml:space="preserve"> </w:t>
            </w:r>
            <w:r w:rsidRPr="00FC7E74">
              <w:rPr>
                <w:color w:val="000000"/>
                <w:sz w:val="28"/>
                <w:szCs w:val="28"/>
                <w:lang w:val="en-US"/>
              </w:rPr>
              <w:t>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69</w:t>
            </w:r>
            <w:r w:rsidRPr="00FC7E74">
              <w:rPr>
                <w:color w:val="000000"/>
                <w:sz w:val="28"/>
                <w:szCs w:val="28"/>
                <w:lang w:val="en-US"/>
              </w:rPr>
              <w:t xml:space="preserve">. – P. </w:t>
            </w:r>
            <w:r w:rsidRPr="00FC7E74">
              <w:rPr>
                <w:color w:val="000000"/>
                <w:sz w:val="28"/>
                <w:szCs w:val="28"/>
                <w:lang w:val="uk-UA"/>
              </w:rPr>
              <w:t>636-</w:t>
            </w:r>
            <w:r w:rsidRPr="00FC7E74">
              <w:rPr>
                <w:color w:val="000000"/>
                <w:sz w:val="28"/>
                <w:szCs w:val="28"/>
                <w:lang w:val="en-US"/>
              </w:rPr>
              <w:t>6</w:t>
            </w:r>
            <w:r w:rsidRPr="00FC7E74">
              <w:rPr>
                <w:color w:val="000000"/>
                <w:sz w:val="28"/>
                <w:szCs w:val="28"/>
                <w:lang w:val="uk-UA"/>
              </w:rPr>
              <w:t xml:space="preserve">41.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Tomson T</w:t>
            </w:r>
            <w:r w:rsidRPr="00FC7E74">
              <w:rPr>
                <w:color w:val="000000"/>
                <w:sz w:val="28"/>
                <w:szCs w:val="28"/>
                <w:lang w:val="en-US"/>
              </w:rPr>
              <w:t>.</w:t>
            </w:r>
            <w:r w:rsidRPr="00FC7E74">
              <w:rPr>
                <w:color w:val="000000"/>
                <w:sz w:val="28"/>
                <w:szCs w:val="28"/>
                <w:lang w:val="uk-UA"/>
              </w:rPr>
              <w:t>, Battino D</w:t>
            </w:r>
            <w:r w:rsidRPr="00FC7E74">
              <w:rPr>
                <w:color w:val="000000"/>
                <w:sz w:val="28"/>
                <w:szCs w:val="28"/>
                <w:lang w:val="en-US"/>
              </w:rPr>
              <w:t>.</w:t>
            </w:r>
            <w:r w:rsidRPr="00FC7E74">
              <w:rPr>
                <w:color w:val="000000"/>
                <w:sz w:val="28"/>
                <w:szCs w:val="28"/>
                <w:lang w:val="uk-UA"/>
              </w:rPr>
              <w:t>, Bonizzoni E</w:t>
            </w:r>
            <w:r w:rsidRPr="00FC7E74">
              <w:rPr>
                <w:color w:val="000000"/>
                <w:sz w:val="28"/>
                <w:szCs w:val="28"/>
                <w:lang w:val="en-US"/>
              </w:rPr>
              <w:t>.</w:t>
            </w:r>
            <w:r w:rsidRPr="00FC7E74">
              <w:rPr>
                <w:color w:val="000000"/>
                <w:sz w:val="28"/>
                <w:szCs w:val="28"/>
                <w:lang w:val="uk-UA"/>
              </w:rPr>
              <w:t xml:space="preserve"> et al. EURAP: an international registry of antiepileptic drugs and pregnancy</w:t>
            </w:r>
            <w:r w:rsidRPr="00FC7E74">
              <w:rPr>
                <w:color w:val="000000"/>
                <w:sz w:val="28"/>
                <w:szCs w:val="28"/>
                <w:lang w:val="en-US"/>
              </w:rPr>
              <w:t xml:space="preserve"> //</w:t>
            </w:r>
            <w:r w:rsidRPr="00FC7E74">
              <w:rPr>
                <w:color w:val="000000"/>
                <w:sz w:val="28"/>
                <w:szCs w:val="28"/>
                <w:lang w:val="uk-UA"/>
              </w:rPr>
              <w:t xml:space="preserve"> Epilepsia</w:t>
            </w:r>
            <w:r w:rsidRPr="00FC7E74">
              <w:rPr>
                <w:color w:val="000000"/>
                <w:sz w:val="28"/>
                <w:szCs w:val="28"/>
                <w:lang w:val="en-US"/>
              </w:rPr>
              <w:t xml:space="preserve">. – </w:t>
            </w:r>
            <w:r w:rsidRPr="00FC7E74">
              <w:rPr>
                <w:color w:val="000000"/>
                <w:sz w:val="28"/>
                <w:szCs w:val="28"/>
                <w:lang w:val="uk-UA"/>
              </w:rPr>
              <w:t>2004</w:t>
            </w:r>
            <w:r w:rsidRPr="00FC7E74">
              <w:rPr>
                <w:color w:val="000000"/>
                <w:sz w:val="28"/>
                <w:szCs w:val="28"/>
                <w:lang w:val="en-US"/>
              </w:rPr>
              <w:t>. –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45</w:t>
            </w:r>
            <w:r w:rsidRPr="00FC7E74">
              <w:rPr>
                <w:color w:val="000000"/>
                <w:sz w:val="28"/>
                <w:szCs w:val="28"/>
                <w:lang w:val="en-US"/>
              </w:rPr>
              <w:t xml:space="preserve">. – </w:t>
            </w:r>
            <w:r>
              <w:rPr>
                <w:color w:val="000000"/>
                <w:sz w:val="28"/>
                <w:szCs w:val="28"/>
                <w:lang w:val="uk-UA"/>
              </w:rPr>
              <w:t xml:space="preserve">         </w:t>
            </w:r>
            <w:r w:rsidRPr="00FC7E74">
              <w:rPr>
                <w:color w:val="000000"/>
                <w:sz w:val="28"/>
                <w:szCs w:val="28"/>
                <w:lang w:val="en-US"/>
              </w:rPr>
              <w:t xml:space="preserve">P. </w:t>
            </w:r>
            <w:r w:rsidRPr="00FC7E74">
              <w:rPr>
                <w:color w:val="000000"/>
                <w:sz w:val="28"/>
                <w:szCs w:val="28"/>
                <w:lang w:val="uk-UA"/>
              </w:rPr>
              <w:t>1463-</w:t>
            </w:r>
            <w:r w:rsidRPr="00FC7E74">
              <w:rPr>
                <w:color w:val="000000"/>
                <w:sz w:val="28"/>
                <w:szCs w:val="28"/>
                <w:lang w:val="en-US"/>
              </w:rPr>
              <w:t>14</w:t>
            </w:r>
            <w:r w:rsidRPr="00FC7E74">
              <w:rPr>
                <w:color w:val="000000"/>
                <w:sz w:val="28"/>
                <w:szCs w:val="28"/>
                <w:lang w:val="uk-UA"/>
              </w:rPr>
              <w:t xml:space="preserve">64.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Trimble M.R., Cull C.A. Antiepileptic drugs, cognitive function, and behavior in children // Cleve Clin. J. Med. – 1989.</w:t>
            </w:r>
            <w:r w:rsidRPr="00FC7E74">
              <w:rPr>
                <w:color w:val="000000"/>
                <w:sz w:val="28"/>
                <w:szCs w:val="28"/>
                <w:lang w:val="en-US"/>
              </w:rPr>
              <w:t xml:space="preserve"> –</w:t>
            </w:r>
            <w:r w:rsidRPr="00FC7E74">
              <w:rPr>
                <w:color w:val="000000"/>
                <w:sz w:val="28"/>
                <w:szCs w:val="28"/>
                <w:lang w:val="uk-UA"/>
              </w:rPr>
              <w:t xml:space="preserve"> </w:t>
            </w:r>
            <w:r w:rsidRPr="00FC7E74">
              <w:rPr>
                <w:color w:val="000000"/>
                <w:sz w:val="28"/>
                <w:szCs w:val="28"/>
                <w:lang w:val="en-US"/>
              </w:rPr>
              <w:t>V</w:t>
            </w:r>
            <w:r>
              <w:rPr>
                <w:color w:val="000000"/>
                <w:sz w:val="28"/>
                <w:szCs w:val="28"/>
                <w:lang w:val="en-US"/>
              </w:rPr>
              <w:t>ol</w:t>
            </w:r>
            <w:r w:rsidRPr="00FC7E74">
              <w:rPr>
                <w:color w:val="000000"/>
                <w:sz w:val="28"/>
                <w:szCs w:val="28"/>
                <w:lang w:val="uk-UA"/>
              </w:rPr>
              <w:t xml:space="preserve">. 56 </w:t>
            </w:r>
            <w:r>
              <w:rPr>
                <w:color w:val="000000"/>
                <w:sz w:val="28"/>
                <w:szCs w:val="28"/>
                <w:lang w:val="en-US"/>
              </w:rPr>
              <w:t>s</w:t>
            </w:r>
            <w:r w:rsidRPr="00FC7E74">
              <w:rPr>
                <w:color w:val="000000"/>
                <w:sz w:val="28"/>
                <w:szCs w:val="28"/>
                <w:lang w:val="uk-UA"/>
              </w:rPr>
              <w:t xml:space="preserve">uppl 1. – </w:t>
            </w:r>
            <w:r>
              <w:rPr>
                <w:color w:val="000000"/>
                <w:sz w:val="28"/>
                <w:szCs w:val="28"/>
                <w:lang w:val="uk-UA"/>
              </w:rPr>
              <w:t xml:space="preserve">      </w:t>
            </w:r>
            <w:r w:rsidRPr="00FC7E74">
              <w:rPr>
                <w:color w:val="000000"/>
                <w:sz w:val="28"/>
                <w:szCs w:val="28"/>
                <w:lang w:val="uk-UA"/>
              </w:rPr>
              <w:t>Р. 140-</w:t>
            </w:r>
            <w:r w:rsidRPr="00FC7E74">
              <w:rPr>
                <w:color w:val="000000"/>
                <w:sz w:val="28"/>
                <w:szCs w:val="28"/>
                <w:lang w:val="en-US"/>
              </w:rPr>
              <w:t>14</w:t>
            </w:r>
            <w:r w:rsidRPr="00FC7E74">
              <w:rPr>
                <w:color w:val="000000"/>
                <w:sz w:val="28"/>
                <w:szCs w:val="28"/>
                <w:lang w:val="uk-UA"/>
              </w:rPr>
              <w:t>6.</w:t>
            </w:r>
          </w:p>
        </w:tc>
      </w:tr>
      <w:tr w:rsidR="00836D61" w:rsidRPr="00607E09" w:rsidTr="006D506A">
        <w:tc>
          <w:tcPr>
            <w:tcW w:w="720" w:type="dxa"/>
          </w:tcPr>
          <w:p w:rsidR="00836D61" w:rsidRPr="00607E09" w:rsidRDefault="00836D61" w:rsidP="00276B1F">
            <w:pPr>
              <w:pStyle w:val="dh1"/>
              <w:numPr>
                <w:ilvl w:val="0"/>
                <w:numId w:val="61"/>
              </w:numPr>
              <w:spacing w:before="0" w:beforeAutospacing="0" w:after="0" w:afterAutospacing="0" w:line="360" w:lineRule="auto"/>
              <w:ind w:left="0" w:firstLine="0"/>
              <w:rPr>
                <w:color w:val="000000"/>
                <w:sz w:val="28"/>
                <w:szCs w:val="28"/>
                <w:lang w:val="uk-UA"/>
              </w:rPr>
            </w:pPr>
          </w:p>
        </w:tc>
        <w:tc>
          <w:tcPr>
            <w:tcW w:w="8820" w:type="dxa"/>
          </w:tcPr>
          <w:p w:rsidR="00836D61" w:rsidRPr="00FC7E74" w:rsidRDefault="00836D61" w:rsidP="006D506A">
            <w:pPr>
              <w:pStyle w:val="dh1"/>
              <w:spacing w:before="0" w:beforeAutospacing="0" w:after="0" w:afterAutospacing="0" w:line="360" w:lineRule="auto"/>
              <w:jc w:val="both"/>
              <w:rPr>
                <w:color w:val="000000"/>
                <w:sz w:val="28"/>
                <w:szCs w:val="28"/>
                <w:lang w:val="uk-UA"/>
              </w:rPr>
            </w:pPr>
            <w:r w:rsidRPr="00FC7E74">
              <w:rPr>
                <w:color w:val="000000"/>
                <w:sz w:val="28"/>
                <w:szCs w:val="28"/>
                <w:lang w:val="uk-UA"/>
              </w:rPr>
              <w:t>Vajda F., Lander C., O’Brien T. et al. Australian pregnancy registry of women taking antiepileptic drugs // Epilepsia. – 2004.</w:t>
            </w:r>
            <w:r w:rsidRPr="00FC7E74">
              <w:rPr>
                <w:color w:val="000000"/>
                <w:sz w:val="28"/>
                <w:szCs w:val="28"/>
                <w:lang w:val="en-US"/>
              </w:rPr>
              <w:t xml:space="preserve"> –</w:t>
            </w:r>
            <w:r w:rsidRPr="00FC7E74">
              <w:rPr>
                <w:color w:val="000000"/>
                <w:sz w:val="28"/>
                <w:szCs w:val="28"/>
                <w:lang w:val="uk-UA"/>
              </w:rPr>
              <w:t xml:space="preserve"> </w:t>
            </w:r>
            <w:r w:rsidRPr="00FC7E74">
              <w:rPr>
                <w:color w:val="000000"/>
                <w:sz w:val="28"/>
                <w:szCs w:val="28"/>
                <w:lang w:val="en-US"/>
              </w:rPr>
              <w:t>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45.</w:t>
            </w:r>
            <w:r w:rsidRPr="00FC7E74">
              <w:rPr>
                <w:color w:val="000000"/>
                <w:sz w:val="28"/>
                <w:szCs w:val="28"/>
                <w:lang w:val="en-US"/>
              </w:rPr>
              <w:t xml:space="preserve"> –</w:t>
            </w:r>
            <w:r w:rsidRPr="00FC7E74">
              <w:rPr>
                <w:color w:val="000000"/>
                <w:sz w:val="28"/>
                <w:szCs w:val="28"/>
                <w:lang w:val="uk-UA"/>
              </w:rPr>
              <w:t xml:space="preserve"> </w:t>
            </w:r>
            <w:r>
              <w:rPr>
                <w:color w:val="000000"/>
                <w:sz w:val="28"/>
                <w:szCs w:val="28"/>
                <w:lang w:val="uk-UA"/>
              </w:rPr>
              <w:t xml:space="preserve">             </w:t>
            </w:r>
            <w:proofErr w:type="gramStart"/>
            <w:r w:rsidRPr="00FC7E74">
              <w:rPr>
                <w:color w:val="000000"/>
                <w:sz w:val="28"/>
                <w:szCs w:val="28"/>
                <w:lang w:val="uk-UA"/>
              </w:rPr>
              <w:t>Р. 1466</w:t>
            </w:r>
            <w:proofErr w:type="gramEnd"/>
            <w:r>
              <w:rPr>
                <w:color w:val="000000"/>
                <w:sz w:val="28"/>
                <w:szCs w:val="28"/>
                <w:lang w:val="en-US"/>
              </w:rPr>
              <w:t>-1468</w:t>
            </w:r>
            <w:r w:rsidRPr="00FC7E74">
              <w:rPr>
                <w:color w:val="000000"/>
                <w:sz w:val="28"/>
                <w:szCs w:val="28"/>
                <w:lang w:val="uk-UA"/>
              </w:rPr>
              <w:t>.</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sz w:val="28"/>
                <w:szCs w:val="28"/>
                <w:lang w:val="uk-UA"/>
              </w:rPr>
            </w:pPr>
            <w:hyperlink r:id="rId50" w:tgtFrame="_blank" w:history="1">
              <w:r w:rsidRPr="00FC7E74">
                <w:rPr>
                  <w:rStyle w:val="af9"/>
                  <w:sz w:val="28"/>
                  <w:szCs w:val="28"/>
                  <w:lang w:val="en-GB"/>
                </w:rPr>
                <w:t>Vajda F.J.</w:t>
              </w:r>
            </w:hyperlink>
            <w:r w:rsidRPr="00FC7E74">
              <w:rPr>
                <w:sz w:val="28"/>
                <w:szCs w:val="28"/>
                <w:lang w:val="en-US"/>
              </w:rPr>
              <w:t xml:space="preserve"> </w:t>
            </w:r>
            <w:r w:rsidRPr="00FC7E74">
              <w:rPr>
                <w:sz w:val="28"/>
                <w:szCs w:val="28"/>
                <w:lang w:val="en-GB"/>
              </w:rPr>
              <w:t>Pharmacotherapy of epilepsy: new armamentarium, new issues // J</w:t>
            </w:r>
            <w:r>
              <w:rPr>
                <w:sz w:val="28"/>
                <w:szCs w:val="28"/>
                <w:lang w:val="en-GB"/>
              </w:rPr>
              <w:t>.</w:t>
            </w:r>
            <w:r w:rsidRPr="00FC7E74">
              <w:rPr>
                <w:sz w:val="28"/>
                <w:szCs w:val="28"/>
                <w:lang w:val="en-GB"/>
              </w:rPr>
              <w:t xml:space="preserve"> Clin</w:t>
            </w:r>
            <w:r>
              <w:rPr>
                <w:sz w:val="28"/>
                <w:szCs w:val="28"/>
                <w:lang w:val="en-GB"/>
              </w:rPr>
              <w:t>.</w:t>
            </w:r>
            <w:r w:rsidRPr="00FC7E74">
              <w:rPr>
                <w:sz w:val="28"/>
                <w:szCs w:val="28"/>
                <w:lang w:val="en-GB"/>
              </w:rPr>
              <w:t xml:space="preserve"> Neurosci.</w:t>
            </w:r>
            <w:r w:rsidRPr="00FC7E74">
              <w:rPr>
                <w:color w:val="000000"/>
                <w:sz w:val="28"/>
                <w:szCs w:val="28"/>
                <w:lang w:val="en-US"/>
              </w:rPr>
              <w:t xml:space="preserve"> –</w:t>
            </w:r>
            <w:r w:rsidRPr="00FC7E74">
              <w:rPr>
                <w:sz w:val="28"/>
                <w:szCs w:val="28"/>
                <w:lang w:val="en-GB"/>
              </w:rPr>
              <w:t xml:space="preserve"> 2007. </w:t>
            </w:r>
            <w:r w:rsidRPr="00FC7E74">
              <w:rPr>
                <w:color w:val="000000"/>
                <w:sz w:val="28"/>
                <w:szCs w:val="28"/>
                <w:lang w:val="en-US"/>
              </w:rPr>
              <w:t>–</w:t>
            </w:r>
            <w:r w:rsidRPr="00FC7E74">
              <w:rPr>
                <w:sz w:val="28"/>
                <w:szCs w:val="28"/>
                <w:lang w:val="en-GB"/>
              </w:rPr>
              <w:t xml:space="preserve"> </w:t>
            </w:r>
            <w:r w:rsidRPr="00FC7E74">
              <w:rPr>
                <w:sz w:val="28"/>
                <w:szCs w:val="28"/>
                <w:lang w:val="en-US"/>
              </w:rPr>
              <w:t xml:space="preserve">Vol. </w:t>
            </w:r>
            <w:r w:rsidRPr="00FC7E74">
              <w:rPr>
                <w:sz w:val="28"/>
                <w:szCs w:val="28"/>
                <w:lang w:val="en-GB"/>
              </w:rPr>
              <w:t>14</w:t>
            </w:r>
            <w:r>
              <w:rPr>
                <w:sz w:val="28"/>
                <w:szCs w:val="28"/>
                <w:lang w:val="uk-UA"/>
              </w:rPr>
              <w:t xml:space="preserve">, № </w:t>
            </w:r>
            <w:r w:rsidRPr="00FC7E74">
              <w:rPr>
                <w:sz w:val="28"/>
                <w:szCs w:val="28"/>
                <w:lang w:val="en-GB"/>
              </w:rPr>
              <w:t>9. – P.</w:t>
            </w:r>
            <w:r>
              <w:rPr>
                <w:sz w:val="28"/>
                <w:szCs w:val="28"/>
                <w:lang w:val="uk-UA"/>
              </w:rPr>
              <w:t xml:space="preserve"> </w:t>
            </w:r>
            <w:r w:rsidRPr="00FC7E74">
              <w:rPr>
                <w:sz w:val="28"/>
                <w:szCs w:val="28"/>
                <w:lang w:val="en-GB"/>
              </w:rPr>
              <w:t>813-</w:t>
            </w:r>
            <w:r>
              <w:rPr>
                <w:sz w:val="28"/>
                <w:szCs w:val="28"/>
                <w:lang w:val="en-GB"/>
              </w:rPr>
              <w:t>8</w:t>
            </w:r>
            <w:r w:rsidRPr="00FC7E74">
              <w:rPr>
                <w:sz w:val="28"/>
                <w:szCs w:val="28"/>
                <w:lang w:val="en-GB"/>
              </w:rPr>
              <w:t>23.</w:t>
            </w:r>
          </w:p>
        </w:tc>
      </w:tr>
      <w:tr w:rsidR="00836D61" w:rsidRPr="000449F5"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C47CA9"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0449F5" w:rsidRDefault="00836D61" w:rsidP="006D506A">
            <w:pPr>
              <w:pStyle w:val="affffffffc"/>
              <w:spacing w:before="0" w:after="0" w:line="360" w:lineRule="auto"/>
              <w:jc w:val="both"/>
              <w:rPr>
                <w:sz w:val="28"/>
                <w:szCs w:val="28"/>
                <w:lang w:val="en-US"/>
              </w:rPr>
            </w:pPr>
            <w:hyperlink r:id="rId51" w:tgtFrame="_blank" w:history="1">
              <w:r w:rsidRPr="00FC7E74">
                <w:rPr>
                  <w:rStyle w:val="af9"/>
                  <w:color w:val="auto"/>
                  <w:sz w:val="28"/>
                  <w:szCs w:val="28"/>
                  <w:lang w:val="en-US"/>
                </w:rPr>
                <w:t>Vallés A.S., Garbus I., Barrantes F.J.</w:t>
              </w:r>
            </w:hyperlink>
            <w:r w:rsidRPr="00FC7E74">
              <w:rPr>
                <w:sz w:val="28"/>
                <w:szCs w:val="28"/>
                <w:lang w:val="en-US"/>
              </w:rPr>
              <w:t xml:space="preserve"> Lamotrigine is an open-channel blocker of the nicotinic acetylcholine receptor // Neuroreport. </w:t>
            </w:r>
            <w:proofErr w:type="gramStart"/>
            <w:r w:rsidRPr="00FC7E74">
              <w:rPr>
                <w:sz w:val="28"/>
                <w:szCs w:val="28"/>
                <w:lang w:val="en-US"/>
              </w:rPr>
              <w:t>–  2007</w:t>
            </w:r>
            <w:proofErr w:type="gramEnd"/>
            <w:r w:rsidRPr="00FC7E74">
              <w:rPr>
                <w:sz w:val="28"/>
                <w:szCs w:val="28"/>
                <w:lang w:val="en-US"/>
              </w:rPr>
              <w:t>. –Vol.18</w:t>
            </w:r>
            <w:r>
              <w:rPr>
                <w:sz w:val="28"/>
                <w:szCs w:val="28"/>
                <w:lang w:val="uk-UA"/>
              </w:rPr>
              <w:t xml:space="preserve">, № </w:t>
            </w:r>
            <w:r w:rsidRPr="00FC7E74">
              <w:rPr>
                <w:sz w:val="28"/>
                <w:szCs w:val="28"/>
                <w:lang w:val="en-US"/>
              </w:rPr>
              <w:t>1. –</w:t>
            </w:r>
            <w:r>
              <w:rPr>
                <w:sz w:val="28"/>
                <w:szCs w:val="28"/>
                <w:lang w:val="uk-UA"/>
              </w:rPr>
              <w:t xml:space="preserve"> </w:t>
            </w:r>
            <w:r w:rsidRPr="00FC7E74">
              <w:rPr>
                <w:sz w:val="28"/>
                <w:szCs w:val="28"/>
                <w:lang w:val="en-US"/>
              </w:rPr>
              <w:t>P.</w:t>
            </w:r>
            <w:r>
              <w:rPr>
                <w:sz w:val="28"/>
                <w:szCs w:val="28"/>
                <w:lang w:val="uk-UA"/>
              </w:rPr>
              <w:t xml:space="preserve"> </w:t>
            </w:r>
            <w:r w:rsidRPr="00FC7E74">
              <w:rPr>
                <w:sz w:val="28"/>
                <w:szCs w:val="28"/>
                <w:lang w:val="en-US"/>
              </w:rPr>
              <w:t xml:space="preserve">45-50.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en-US"/>
              </w:rPr>
            </w:pPr>
            <w:hyperlink r:id="rId52" w:history="1">
              <w:r w:rsidRPr="00FC7E74">
                <w:rPr>
                  <w:color w:val="000000"/>
                  <w:sz w:val="28"/>
                  <w:szCs w:val="28"/>
                  <w:lang w:val="en-US"/>
                </w:rPr>
                <w:t>Vazquez B.</w:t>
              </w:r>
            </w:hyperlink>
            <w:r w:rsidRPr="00FC7E74">
              <w:rPr>
                <w:color w:val="000000"/>
                <w:sz w:val="28"/>
                <w:szCs w:val="28"/>
                <w:lang w:val="en-US"/>
              </w:rPr>
              <w:t xml:space="preserve"> Monotherapy in epilepsy: role of the newer antiepileptic </w:t>
            </w:r>
            <w:r>
              <w:rPr>
                <w:color w:val="000000"/>
                <w:sz w:val="28"/>
                <w:szCs w:val="28"/>
                <w:lang w:val="uk-UA"/>
              </w:rPr>
              <w:t xml:space="preserve">  </w:t>
            </w:r>
            <w:r w:rsidRPr="00FC7E74">
              <w:rPr>
                <w:color w:val="000000"/>
                <w:sz w:val="28"/>
                <w:szCs w:val="28"/>
                <w:lang w:val="en-US"/>
              </w:rPr>
              <w:t>drugs</w:t>
            </w:r>
            <w:r w:rsidRPr="00FC7E74">
              <w:rPr>
                <w:color w:val="000000"/>
                <w:sz w:val="28"/>
                <w:szCs w:val="28"/>
                <w:lang w:val="uk-UA"/>
              </w:rPr>
              <w:t xml:space="preserve"> </w:t>
            </w:r>
            <w:r w:rsidRPr="00FC7E74">
              <w:rPr>
                <w:color w:val="000000"/>
                <w:sz w:val="28"/>
                <w:szCs w:val="28"/>
                <w:lang w:val="en-US"/>
              </w:rPr>
              <w:t>// Arch</w:t>
            </w:r>
            <w:r w:rsidRPr="00FC7E74">
              <w:rPr>
                <w:color w:val="000000"/>
                <w:sz w:val="28"/>
                <w:szCs w:val="28"/>
                <w:lang w:val="en-GB"/>
              </w:rPr>
              <w:t>.</w:t>
            </w:r>
            <w:r w:rsidRPr="00FC7E74">
              <w:rPr>
                <w:color w:val="000000"/>
                <w:sz w:val="28"/>
                <w:szCs w:val="28"/>
                <w:lang w:val="en-US"/>
              </w:rPr>
              <w:t xml:space="preserve"> Neurol. – 2004. – Vol.61, №9. – P.</w:t>
            </w:r>
            <w:r>
              <w:rPr>
                <w:color w:val="000000"/>
                <w:sz w:val="28"/>
                <w:szCs w:val="28"/>
                <w:lang w:val="uk-UA"/>
              </w:rPr>
              <w:t xml:space="preserve"> </w:t>
            </w:r>
            <w:r w:rsidRPr="00FC7E74">
              <w:rPr>
                <w:color w:val="000000"/>
                <w:sz w:val="28"/>
                <w:szCs w:val="28"/>
                <w:lang w:val="en-US"/>
              </w:rPr>
              <w:t>1361-1365.</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GB"/>
              </w:rPr>
            </w:pPr>
          </w:p>
        </w:tc>
        <w:tc>
          <w:tcPr>
            <w:tcW w:w="8820" w:type="dxa"/>
          </w:tcPr>
          <w:p w:rsidR="00836D61" w:rsidRPr="008B7D18" w:rsidRDefault="00836D61" w:rsidP="006D506A">
            <w:pPr>
              <w:spacing w:line="360" w:lineRule="auto"/>
              <w:jc w:val="both"/>
              <w:rPr>
                <w:color w:val="000000"/>
                <w:sz w:val="28"/>
                <w:szCs w:val="28"/>
                <w:lang w:val="en-US"/>
              </w:rPr>
            </w:pPr>
            <w:r w:rsidRPr="00FC7E74">
              <w:rPr>
                <w:color w:val="000000"/>
                <w:sz w:val="28"/>
                <w:szCs w:val="28"/>
                <w:lang w:val="en-US"/>
              </w:rPr>
              <w:t>Verkman A.S.</w:t>
            </w:r>
            <w:r w:rsidRPr="00FC7E74">
              <w:rPr>
                <w:rStyle w:val="aff4"/>
                <w:color w:val="000000"/>
                <w:sz w:val="28"/>
                <w:szCs w:val="28"/>
                <w:lang w:val="en-US"/>
              </w:rPr>
              <w:t xml:space="preserve"> </w:t>
            </w:r>
            <w:r w:rsidRPr="00FC7E74">
              <w:rPr>
                <w:rStyle w:val="aff4"/>
                <w:b w:val="0"/>
                <w:color w:val="000000"/>
                <w:sz w:val="28"/>
                <w:szCs w:val="28"/>
                <w:lang w:val="en-US"/>
              </w:rPr>
              <w:t>Drug</w:t>
            </w:r>
            <w:r>
              <w:rPr>
                <w:rStyle w:val="aff4"/>
                <w:b w:val="0"/>
                <w:color w:val="000000"/>
                <w:sz w:val="28"/>
                <w:szCs w:val="28"/>
                <w:lang w:val="en-US"/>
              </w:rPr>
              <w:t>s.</w:t>
            </w:r>
            <w:r w:rsidRPr="00FC7E74">
              <w:rPr>
                <w:rStyle w:val="aff4"/>
                <w:b w:val="0"/>
                <w:color w:val="000000"/>
                <w:sz w:val="28"/>
                <w:szCs w:val="28"/>
                <w:lang w:val="en-US"/>
              </w:rPr>
              <w:t xml:space="preserve"> </w:t>
            </w:r>
            <w:proofErr w:type="gramStart"/>
            <w:r w:rsidRPr="00FC7E74">
              <w:rPr>
                <w:rStyle w:val="aff4"/>
                <w:b w:val="0"/>
                <w:color w:val="000000"/>
                <w:sz w:val="28"/>
                <w:szCs w:val="28"/>
                <w:lang w:val="en-US"/>
              </w:rPr>
              <w:t>discovery</w:t>
            </w:r>
            <w:proofErr w:type="gramEnd"/>
            <w:r w:rsidRPr="00FC7E74">
              <w:rPr>
                <w:rStyle w:val="aff4"/>
                <w:b w:val="0"/>
                <w:color w:val="000000"/>
                <w:sz w:val="28"/>
                <w:szCs w:val="28"/>
                <w:lang w:val="en-US"/>
              </w:rPr>
              <w:t xml:space="preserve"> in academia</w:t>
            </w:r>
            <w:r w:rsidRPr="00FC7E74">
              <w:rPr>
                <w:rStyle w:val="aff4"/>
                <w:color w:val="000000"/>
                <w:sz w:val="28"/>
                <w:szCs w:val="28"/>
                <w:lang w:val="en-US"/>
              </w:rPr>
              <w:t xml:space="preserve"> // </w:t>
            </w:r>
            <w:r w:rsidRPr="00FC7E74">
              <w:rPr>
                <w:color w:val="000000"/>
                <w:sz w:val="28"/>
                <w:szCs w:val="28"/>
                <w:lang w:val="en-US"/>
              </w:rPr>
              <w:t>Am. J. Physiol. Cell. Physiol. – 2004. – Vol. 286. – P. 465 - 474.</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GB"/>
              </w:rPr>
            </w:pPr>
          </w:p>
        </w:tc>
        <w:tc>
          <w:tcPr>
            <w:tcW w:w="8820" w:type="dxa"/>
          </w:tcPr>
          <w:p w:rsidR="00836D61" w:rsidRPr="00FC7E74" w:rsidRDefault="00836D61" w:rsidP="006D506A">
            <w:pPr>
              <w:spacing w:line="360" w:lineRule="auto"/>
              <w:jc w:val="both"/>
              <w:rPr>
                <w:sz w:val="28"/>
                <w:szCs w:val="28"/>
                <w:lang w:val="en-US"/>
              </w:rPr>
            </w:pPr>
            <w:hyperlink r:id="rId53" w:tgtFrame="_blank" w:history="1">
              <w:r w:rsidRPr="00FC7E74">
                <w:rPr>
                  <w:rStyle w:val="af9"/>
                  <w:sz w:val="28"/>
                  <w:szCs w:val="28"/>
                  <w:lang w:val="en-GB"/>
                </w:rPr>
                <w:t>Voronkova K.V</w:t>
              </w:r>
              <w:r>
                <w:rPr>
                  <w:rStyle w:val="af9"/>
                  <w:sz w:val="28"/>
                  <w:szCs w:val="28"/>
                  <w:lang w:val="en-GB"/>
                </w:rPr>
                <w:t>.</w:t>
              </w:r>
              <w:r w:rsidRPr="00FC7E74">
                <w:rPr>
                  <w:rStyle w:val="af9"/>
                  <w:sz w:val="28"/>
                  <w:szCs w:val="28"/>
                  <w:lang w:val="en-GB"/>
                </w:rPr>
                <w:t>, Pylaeva O.A</w:t>
              </w:r>
              <w:r>
                <w:rPr>
                  <w:rStyle w:val="af9"/>
                  <w:sz w:val="28"/>
                  <w:szCs w:val="28"/>
                  <w:lang w:val="en-GB"/>
                </w:rPr>
                <w:t>.</w:t>
              </w:r>
              <w:r w:rsidRPr="00FC7E74">
                <w:rPr>
                  <w:rStyle w:val="af9"/>
                  <w:sz w:val="28"/>
                  <w:szCs w:val="28"/>
                  <w:lang w:val="en-GB"/>
                </w:rPr>
                <w:t>, Petrukhin A.S.</w:t>
              </w:r>
            </w:hyperlink>
            <w:r w:rsidRPr="00FC7E74">
              <w:rPr>
                <w:sz w:val="28"/>
                <w:szCs w:val="28"/>
                <w:lang w:val="en-US"/>
              </w:rPr>
              <w:t xml:space="preserve"> </w:t>
            </w:r>
            <w:r w:rsidRPr="00FC7E74">
              <w:rPr>
                <w:sz w:val="28"/>
                <w:szCs w:val="28"/>
                <w:lang w:val="en-GB"/>
              </w:rPr>
              <w:t>Efficacy of topiramate (Topamax) in epileptic patients of different ages // Neurosci Behav Physiol</w:t>
            </w:r>
            <w:proofErr w:type="gramStart"/>
            <w:r w:rsidRPr="00FC7E74">
              <w:rPr>
                <w:sz w:val="28"/>
                <w:szCs w:val="28"/>
                <w:lang w:val="en-GB"/>
              </w:rPr>
              <w:t>.-</w:t>
            </w:r>
            <w:proofErr w:type="gramEnd"/>
            <w:r w:rsidRPr="00FC7E74">
              <w:rPr>
                <w:sz w:val="28"/>
                <w:szCs w:val="28"/>
                <w:lang w:val="en-GB"/>
              </w:rPr>
              <w:t xml:space="preserve"> 2007.</w:t>
            </w:r>
            <w:r w:rsidRPr="00FC7E74">
              <w:rPr>
                <w:color w:val="000000"/>
                <w:sz w:val="28"/>
                <w:szCs w:val="28"/>
                <w:lang w:val="en-US"/>
              </w:rPr>
              <w:t xml:space="preserve"> –</w:t>
            </w:r>
            <w:r w:rsidRPr="00FC7E74">
              <w:rPr>
                <w:sz w:val="28"/>
                <w:szCs w:val="28"/>
                <w:lang w:val="en-GB"/>
              </w:rPr>
              <w:t xml:space="preserve"> </w:t>
            </w:r>
            <w:r w:rsidRPr="00FC7E74">
              <w:rPr>
                <w:sz w:val="28"/>
                <w:szCs w:val="28"/>
                <w:lang w:val="en-US"/>
              </w:rPr>
              <w:t xml:space="preserve">Vol. </w:t>
            </w:r>
            <w:r w:rsidRPr="00FC7E74">
              <w:rPr>
                <w:sz w:val="28"/>
                <w:szCs w:val="28"/>
                <w:lang w:val="en-GB"/>
              </w:rPr>
              <w:t>37</w:t>
            </w:r>
            <w:r>
              <w:rPr>
                <w:sz w:val="28"/>
                <w:szCs w:val="28"/>
                <w:lang w:val="uk-UA"/>
              </w:rPr>
              <w:t xml:space="preserve">, № </w:t>
            </w:r>
            <w:r w:rsidRPr="00FC7E74">
              <w:rPr>
                <w:sz w:val="28"/>
                <w:szCs w:val="28"/>
                <w:lang w:val="en-GB"/>
              </w:rPr>
              <w:t>6. – P. 547-</w:t>
            </w:r>
            <w:r>
              <w:rPr>
                <w:sz w:val="28"/>
                <w:szCs w:val="28"/>
                <w:lang w:val="en-GB"/>
              </w:rPr>
              <w:t>5</w:t>
            </w:r>
            <w:r w:rsidRPr="00FC7E74">
              <w:rPr>
                <w:sz w:val="28"/>
                <w:szCs w:val="28"/>
                <w:lang w:val="en-GB"/>
              </w:rPr>
              <w:t>51. 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en-US"/>
              </w:rPr>
              <w:t xml:space="preserve">Wallace R.H., Hodgson B.L., Grinton B.E. et al. </w:t>
            </w:r>
            <w:r w:rsidRPr="00FC7E74">
              <w:rPr>
                <w:rStyle w:val="aff4"/>
                <w:b w:val="0"/>
                <w:color w:val="000000"/>
                <w:sz w:val="28"/>
                <w:szCs w:val="28"/>
                <w:lang w:val="en-US"/>
              </w:rPr>
              <w:t xml:space="preserve">Sodium channel </w:t>
            </w:r>
            <w:r>
              <w:rPr>
                <w:rStyle w:val="aff4"/>
                <w:b w:val="0"/>
                <w:color w:val="000000"/>
                <w:sz w:val="28"/>
                <w:szCs w:val="28"/>
                <w:lang w:val="uk-UA"/>
              </w:rPr>
              <w:t xml:space="preserve">                </w:t>
            </w:r>
            <w:r>
              <w:rPr>
                <w:b/>
                <w:bCs/>
                <w:noProof/>
                <w:color w:val="000000"/>
                <w:sz w:val="28"/>
                <w:szCs w:val="28"/>
                <w:lang w:eastAsia="ru-RU"/>
              </w:rPr>
              <w:drawing>
                <wp:inline distT="0" distB="0" distL="0" distR="0">
                  <wp:extent cx="76200" cy="63500"/>
                  <wp:effectExtent l="0" t="0" r="0" b="0"/>
                  <wp:docPr id="85" name="Рисунок 85"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alpha}"/>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6200" cy="63500"/>
                          </a:xfrm>
                          <a:prstGeom prst="rect">
                            <a:avLst/>
                          </a:prstGeom>
                          <a:noFill/>
                          <a:ln>
                            <a:noFill/>
                          </a:ln>
                        </pic:spPr>
                      </pic:pic>
                    </a:graphicData>
                  </a:graphic>
                </wp:inline>
              </w:drawing>
            </w:r>
            <w:r w:rsidRPr="00FC7E74">
              <w:rPr>
                <w:rStyle w:val="aff4"/>
                <w:b w:val="0"/>
                <w:color w:val="000000"/>
                <w:sz w:val="28"/>
                <w:szCs w:val="28"/>
                <w:lang w:val="en-US"/>
              </w:rPr>
              <w:t>1-subunit mutations in severe myoclonic epilepsy of infancy and infantile spasms</w:t>
            </w:r>
            <w:r w:rsidRPr="00FC7E74">
              <w:rPr>
                <w:rStyle w:val="aff4"/>
                <w:color w:val="000000"/>
                <w:sz w:val="28"/>
                <w:szCs w:val="28"/>
                <w:lang w:val="en-US"/>
              </w:rPr>
              <w:t xml:space="preserve"> // </w:t>
            </w:r>
            <w:r w:rsidRPr="00FC7E74">
              <w:rPr>
                <w:color w:val="000000"/>
                <w:sz w:val="28"/>
                <w:szCs w:val="28"/>
                <w:lang w:val="en-US"/>
              </w:rPr>
              <w:t>Neurology. – 2003. – Vol. 61. – P. 765 - 769.</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Wallace S</w:t>
            </w:r>
            <w:r w:rsidRPr="00FC7E74">
              <w:rPr>
                <w:color w:val="000000"/>
                <w:sz w:val="28"/>
                <w:szCs w:val="28"/>
                <w:lang w:val="en-US"/>
              </w:rPr>
              <w:t>.</w:t>
            </w:r>
            <w:r w:rsidRPr="00FC7E74">
              <w:rPr>
                <w:color w:val="000000"/>
                <w:sz w:val="28"/>
                <w:szCs w:val="28"/>
                <w:lang w:val="uk-UA"/>
              </w:rPr>
              <w:t>J. A comparative review of the adverse effects of anticonvulsants in children with epilepsy</w:t>
            </w:r>
            <w:r w:rsidRPr="00FC7E74">
              <w:rPr>
                <w:color w:val="000000"/>
                <w:sz w:val="28"/>
                <w:szCs w:val="28"/>
                <w:lang w:val="en-US"/>
              </w:rPr>
              <w:t xml:space="preserve"> //</w:t>
            </w:r>
            <w:r w:rsidRPr="00FC7E74">
              <w:rPr>
                <w:color w:val="000000"/>
                <w:sz w:val="28"/>
                <w:szCs w:val="28"/>
                <w:lang w:val="uk-UA"/>
              </w:rPr>
              <w:t xml:space="preserve"> Drug</w:t>
            </w:r>
            <w:r>
              <w:rPr>
                <w:color w:val="000000"/>
                <w:sz w:val="28"/>
                <w:szCs w:val="28"/>
                <w:lang w:val="en-US"/>
              </w:rPr>
              <w:t>s.</w:t>
            </w:r>
            <w:r w:rsidRPr="00FC7E74">
              <w:rPr>
                <w:color w:val="000000"/>
                <w:sz w:val="28"/>
                <w:szCs w:val="28"/>
                <w:lang w:val="uk-UA"/>
              </w:rPr>
              <w:t xml:space="preserve"> Saf</w:t>
            </w:r>
            <w:r w:rsidRPr="00FC7E74">
              <w:rPr>
                <w:color w:val="000000"/>
                <w:sz w:val="28"/>
                <w:szCs w:val="28"/>
                <w:lang w:val="en-US"/>
              </w:rPr>
              <w:t>. –</w:t>
            </w:r>
            <w:r w:rsidRPr="00FC7E74">
              <w:rPr>
                <w:color w:val="000000"/>
                <w:sz w:val="28"/>
                <w:szCs w:val="28"/>
                <w:lang w:val="uk-UA"/>
              </w:rPr>
              <w:t xml:space="preserve"> 1996</w:t>
            </w:r>
            <w:r w:rsidRPr="00FC7E74">
              <w:rPr>
                <w:color w:val="000000"/>
                <w:sz w:val="28"/>
                <w:szCs w:val="28"/>
                <w:lang w:val="en-US"/>
              </w:rPr>
              <w:t xml:space="preserve">. </w:t>
            </w:r>
            <w:proofErr w:type="gramStart"/>
            <w:r w:rsidRPr="00FC7E74">
              <w:rPr>
                <w:color w:val="000000"/>
                <w:sz w:val="28"/>
                <w:szCs w:val="28"/>
                <w:lang w:val="en-US"/>
              </w:rPr>
              <w:t xml:space="preserve">– </w:t>
            </w:r>
            <w:r>
              <w:rPr>
                <w:color w:val="000000"/>
                <w:sz w:val="28"/>
                <w:szCs w:val="28"/>
                <w:lang w:val="en-US"/>
              </w:rPr>
              <w:t xml:space="preserve"> </w:t>
            </w:r>
            <w:r w:rsidRPr="00FC7E74">
              <w:rPr>
                <w:color w:val="000000"/>
                <w:sz w:val="28"/>
                <w:szCs w:val="28"/>
                <w:lang w:val="en-US"/>
              </w:rPr>
              <w:t>V</w:t>
            </w:r>
            <w:r>
              <w:rPr>
                <w:color w:val="000000"/>
                <w:sz w:val="28"/>
                <w:szCs w:val="28"/>
                <w:lang w:val="en-US"/>
              </w:rPr>
              <w:t>ol</w:t>
            </w:r>
            <w:proofErr w:type="gramEnd"/>
            <w:r w:rsidRPr="00FC7E74">
              <w:rPr>
                <w:color w:val="000000"/>
                <w:sz w:val="28"/>
                <w:szCs w:val="28"/>
                <w:lang w:val="en-US"/>
              </w:rPr>
              <w:t xml:space="preserve">. </w:t>
            </w:r>
            <w:r w:rsidRPr="00FC7E74">
              <w:rPr>
                <w:color w:val="000000"/>
                <w:sz w:val="28"/>
                <w:szCs w:val="28"/>
                <w:lang w:val="uk-UA"/>
              </w:rPr>
              <w:t>15, № 6</w:t>
            </w:r>
            <w:r w:rsidRPr="00FC7E74">
              <w:rPr>
                <w:color w:val="000000"/>
                <w:sz w:val="28"/>
                <w:szCs w:val="28"/>
                <w:lang w:val="en-US"/>
              </w:rPr>
              <w:t xml:space="preserve">. – P. </w:t>
            </w:r>
            <w:r w:rsidRPr="00FC7E74">
              <w:rPr>
                <w:color w:val="000000"/>
                <w:sz w:val="28"/>
                <w:szCs w:val="28"/>
                <w:lang w:val="uk-UA"/>
              </w:rPr>
              <w:t>378-</w:t>
            </w:r>
            <w:r w:rsidRPr="00FC7E74">
              <w:rPr>
                <w:color w:val="000000"/>
                <w:sz w:val="28"/>
                <w:szCs w:val="28"/>
                <w:lang w:val="en-US"/>
              </w:rPr>
              <w:t>3</w:t>
            </w:r>
            <w:r w:rsidRPr="00FC7E74">
              <w:rPr>
                <w:color w:val="000000"/>
                <w:sz w:val="28"/>
                <w:szCs w:val="28"/>
                <w:lang w:val="uk-UA"/>
              </w:rPr>
              <w:t xml:space="preserve">93.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en-US"/>
              </w:rPr>
            </w:pPr>
            <w:r w:rsidRPr="00FC7E74">
              <w:rPr>
                <w:color w:val="000000"/>
                <w:sz w:val="28"/>
                <w:szCs w:val="28"/>
                <w:lang w:val="en-US"/>
              </w:rPr>
              <w:t xml:space="preserve">Wang Y. Seletracetam // Drugs of the Future. – 2006. – </w:t>
            </w:r>
            <w:r>
              <w:rPr>
                <w:color w:val="000000"/>
                <w:sz w:val="28"/>
                <w:szCs w:val="28"/>
                <w:lang w:val="en-US"/>
              </w:rPr>
              <w:t>Vol.</w:t>
            </w:r>
            <w:r w:rsidRPr="00FC7E74">
              <w:rPr>
                <w:color w:val="000000"/>
                <w:sz w:val="28"/>
                <w:szCs w:val="28"/>
                <w:lang w:val="en-US"/>
              </w:rPr>
              <w:t>31</w:t>
            </w:r>
            <w:r>
              <w:rPr>
                <w:color w:val="000000"/>
                <w:sz w:val="28"/>
                <w:szCs w:val="28"/>
                <w:lang w:val="uk-UA"/>
              </w:rPr>
              <w:t xml:space="preserve">, № </w:t>
            </w:r>
            <w:r w:rsidRPr="00FC7E74">
              <w:rPr>
                <w:color w:val="000000"/>
                <w:sz w:val="28"/>
                <w:szCs w:val="28"/>
                <w:lang w:val="en-US"/>
              </w:rPr>
              <w:t>12. –</w:t>
            </w:r>
            <w:r>
              <w:rPr>
                <w:color w:val="000000"/>
                <w:sz w:val="28"/>
                <w:szCs w:val="28"/>
                <w:lang w:val="uk-UA"/>
              </w:rPr>
              <w:t xml:space="preserve">         </w:t>
            </w:r>
            <w:r w:rsidRPr="00FC7E74">
              <w:rPr>
                <w:color w:val="000000"/>
                <w:sz w:val="28"/>
                <w:szCs w:val="28"/>
                <w:lang w:val="en-US"/>
              </w:rPr>
              <w:t>P. 1048</w:t>
            </w:r>
            <w:r>
              <w:rPr>
                <w:color w:val="000000"/>
                <w:sz w:val="28"/>
                <w:szCs w:val="28"/>
                <w:lang w:val="uk-UA"/>
              </w:rPr>
              <w:t xml:space="preserve"> </w:t>
            </w:r>
            <w:r w:rsidRPr="00FC7E74">
              <w:rPr>
                <w:color w:val="000000"/>
                <w:sz w:val="28"/>
                <w:szCs w:val="28"/>
                <w:lang w:val="en-US"/>
              </w:rPr>
              <w:t>- 1052.</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en-US"/>
              </w:rPr>
              <w:t xml:space="preserve">Weaver D.F. Epileptogenesis, ictogenesis and the design of future antiepileptic drugs // Can. J. Neurol. Sci. – 2003. – Vol.30, </w:t>
            </w:r>
            <w:r w:rsidRPr="00FC7E74">
              <w:rPr>
                <w:color w:val="000000"/>
                <w:sz w:val="28"/>
                <w:szCs w:val="28"/>
              </w:rPr>
              <w:t>№</w:t>
            </w:r>
            <w:r w:rsidRPr="00FC7E74">
              <w:rPr>
                <w:color w:val="000000"/>
                <w:sz w:val="28"/>
                <w:szCs w:val="28"/>
                <w:lang w:val="en-US"/>
              </w:rPr>
              <w:t>1. – P.</w:t>
            </w:r>
            <w:r>
              <w:rPr>
                <w:color w:val="000000"/>
                <w:sz w:val="28"/>
                <w:szCs w:val="28"/>
                <w:lang w:val="uk-UA"/>
              </w:rPr>
              <w:t xml:space="preserve"> </w:t>
            </w:r>
            <w:r w:rsidRPr="00FC7E74">
              <w:rPr>
                <w:color w:val="000000"/>
                <w:sz w:val="28"/>
                <w:szCs w:val="28"/>
                <w:lang w:val="en-US"/>
              </w:rPr>
              <w:t>4-7.</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en-US"/>
              </w:rPr>
              <w:t xml:space="preserve">Welsh J.P., Placantonakis D.G., Warsetsky S.I. et al. The serotonin hypothesis of myoclonus from the perspective of neuronal rhythmicity // Adv. Neurol. – </w:t>
            </w:r>
            <w:r w:rsidRPr="00FC7E74">
              <w:rPr>
                <w:color w:val="000000"/>
                <w:sz w:val="28"/>
                <w:szCs w:val="28"/>
              </w:rPr>
              <w:t>2002</w:t>
            </w:r>
            <w:r w:rsidRPr="00FC7E74">
              <w:rPr>
                <w:color w:val="000000"/>
                <w:sz w:val="28"/>
                <w:szCs w:val="28"/>
                <w:lang w:val="en-US"/>
              </w:rPr>
              <w:t>. – Vol.</w:t>
            </w:r>
            <w:r w:rsidRPr="00FC7E74">
              <w:rPr>
                <w:color w:val="000000"/>
                <w:sz w:val="28"/>
                <w:szCs w:val="28"/>
              </w:rPr>
              <w:t>89</w:t>
            </w:r>
            <w:r w:rsidRPr="00FC7E74">
              <w:rPr>
                <w:color w:val="000000"/>
                <w:sz w:val="28"/>
                <w:szCs w:val="28"/>
                <w:lang w:val="en-US"/>
              </w:rPr>
              <w:t>. – P.</w:t>
            </w:r>
            <w:r>
              <w:rPr>
                <w:color w:val="000000"/>
                <w:sz w:val="28"/>
                <w:szCs w:val="28"/>
                <w:lang w:val="uk-UA"/>
              </w:rPr>
              <w:t xml:space="preserve"> </w:t>
            </w:r>
            <w:r w:rsidRPr="00FC7E74">
              <w:rPr>
                <w:color w:val="000000"/>
                <w:sz w:val="28"/>
                <w:szCs w:val="28"/>
              </w:rPr>
              <w:t>307-</w:t>
            </w:r>
            <w:r w:rsidRPr="00FC7E74">
              <w:rPr>
                <w:color w:val="000000"/>
                <w:sz w:val="28"/>
                <w:szCs w:val="28"/>
                <w:lang w:val="en-US"/>
              </w:rPr>
              <w:t>3</w:t>
            </w:r>
            <w:r w:rsidRPr="00FC7E74">
              <w:rPr>
                <w:color w:val="000000"/>
                <w:sz w:val="28"/>
                <w:szCs w:val="28"/>
              </w:rPr>
              <w:t>29.</w:t>
            </w:r>
          </w:p>
        </w:tc>
      </w:tr>
      <w:tr w:rsidR="00836D61" w:rsidRPr="00607E09" w:rsidTr="006D506A">
        <w:tc>
          <w:tcPr>
            <w:tcW w:w="720" w:type="dxa"/>
          </w:tcPr>
          <w:p w:rsidR="00836D61" w:rsidRPr="00607E09" w:rsidRDefault="00836D61" w:rsidP="00276B1F">
            <w:pPr>
              <w:pStyle w:val="affffffffc"/>
              <w:numPr>
                <w:ilvl w:val="0"/>
                <w:numId w:val="61"/>
              </w:numPr>
              <w:suppressAutoHyphens w:val="0"/>
              <w:spacing w:before="0" w:after="0" w:line="360" w:lineRule="auto"/>
              <w:ind w:left="0" w:firstLine="0"/>
              <w:rPr>
                <w:sz w:val="28"/>
                <w:szCs w:val="28"/>
                <w:lang w:val="uk-UA"/>
              </w:rPr>
            </w:pPr>
          </w:p>
        </w:tc>
        <w:tc>
          <w:tcPr>
            <w:tcW w:w="8820" w:type="dxa"/>
          </w:tcPr>
          <w:p w:rsidR="00836D61" w:rsidRPr="00FC7E74" w:rsidRDefault="00836D61" w:rsidP="006D506A">
            <w:pPr>
              <w:pStyle w:val="affffffffc"/>
              <w:spacing w:before="0" w:after="0" w:line="360" w:lineRule="auto"/>
              <w:jc w:val="both"/>
              <w:rPr>
                <w:sz w:val="28"/>
                <w:szCs w:val="28"/>
                <w:lang w:val="uk-UA"/>
              </w:rPr>
            </w:pPr>
            <w:r w:rsidRPr="00FC7E74">
              <w:rPr>
                <w:sz w:val="28"/>
                <w:szCs w:val="28"/>
                <w:lang w:val="uk-UA"/>
              </w:rPr>
              <w:t>Welty T.E., Gidal B.E., Ficker D.M., Privitera M.D. Levetiracetam: a different approach to the pharmacotherapy of epilepsy // Ann. Pharmacother. – 2002. – V</w:t>
            </w:r>
            <w:r>
              <w:rPr>
                <w:sz w:val="28"/>
                <w:szCs w:val="28"/>
                <w:lang w:val="en-US"/>
              </w:rPr>
              <w:t>ol</w:t>
            </w:r>
            <w:r w:rsidRPr="00FC7E74">
              <w:rPr>
                <w:sz w:val="28"/>
                <w:szCs w:val="28"/>
                <w:lang w:val="uk-UA"/>
              </w:rPr>
              <w:t xml:space="preserve">. 36. – P. 296 </w:t>
            </w:r>
            <w:r w:rsidRPr="00FC7E74">
              <w:rPr>
                <w:sz w:val="28"/>
                <w:szCs w:val="28"/>
                <w:lang w:val="en-US"/>
              </w:rPr>
              <w:t>-</w:t>
            </w:r>
            <w:r w:rsidRPr="00FC7E74">
              <w:rPr>
                <w:sz w:val="28"/>
                <w:szCs w:val="28"/>
                <w:lang w:val="uk-UA"/>
              </w:rPr>
              <w:t xml:space="preserve"> 304.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US"/>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en-US"/>
              </w:rPr>
              <w:t xml:space="preserve">White H.S. Preclinical Development of Antiepileptic Drugs: Past, Present, and </w:t>
            </w:r>
            <w:r>
              <w:rPr>
                <w:color w:val="000000"/>
                <w:sz w:val="28"/>
                <w:szCs w:val="28"/>
                <w:lang w:val="en-US"/>
              </w:rPr>
              <w:t>F</w:t>
            </w:r>
            <w:r w:rsidRPr="00FC7E74">
              <w:rPr>
                <w:color w:val="000000"/>
                <w:sz w:val="28"/>
                <w:szCs w:val="28"/>
                <w:lang w:val="en-US"/>
              </w:rPr>
              <w:t>uture Directions // Epilepsia. – 2003. –</w:t>
            </w:r>
            <w:r>
              <w:rPr>
                <w:color w:val="000000"/>
                <w:sz w:val="28"/>
                <w:szCs w:val="28"/>
                <w:lang w:val="uk-UA"/>
              </w:rPr>
              <w:t xml:space="preserve"> </w:t>
            </w:r>
            <w:r w:rsidRPr="00FC7E74">
              <w:rPr>
                <w:color w:val="000000"/>
                <w:sz w:val="28"/>
                <w:szCs w:val="28"/>
                <w:lang w:val="en-US"/>
              </w:rPr>
              <w:t>Vol.44</w:t>
            </w:r>
            <w:r>
              <w:rPr>
                <w:color w:val="000000"/>
                <w:sz w:val="28"/>
                <w:szCs w:val="28"/>
                <w:lang w:val="uk-UA"/>
              </w:rPr>
              <w:t xml:space="preserve">, № </w:t>
            </w:r>
            <w:r w:rsidRPr="00FC7E74">
              <w:rPr>
                <w:color w:val="000000"/>
                <w:sz w:val="28"/>
                <w:szCs w:val="28"/>
                <w:lang w:val="en-US"/>
              </w:rPr>
              <w:t>7</w:t>
            </w:r>
            <w:r>
              <w:rPr>
                <w:color w:val="000000"/>
                <w:sz w:val="28"/>
                <w:szCs w:val="28"/>
                <w:lang w:val="uk-UA"/>
              </w:rPr>
              <w:t>.</w:t>
            </w:r>
            <w:r w:rsidRPr="00FC7E74">
              <w:rPr>
                <w:color w:val="000000"/>
                <w:sz w:val="28"/>
                <w:szCs w:val="28"/>
                <w:lang w:val="uk-UA"/>
              </w:rPr>
              <w:t xml:space="preserve"> –</w:t>
            </w:r>
            <w:r w:rsidRPr="00FC7E74">
              <w:rPr>
                <w:color w:val="000000"/>
                <w:sz w:val="28"/>
                <w:szCs w:val="28"/>
                <w:lang w:val="en-US"/>
              </w:rPr>
              <w:t xml:space="preserve"> </w:t>
            </w:r>
            <w:r>
              <w:rPr>
                <w:color w:val="000000"/>
                <w:sz w:val="28"/>
                <w:szCs w:val="28"/>
                <w:lang w:val="en-US"/>
              </w:rPr>
              <w:t>P</w:t>
            </w:r>
            <w:r w:rsidRPr="00FC7E74">
              <w:rPr>
                <w:color w:val="000000"/>
                <w:sz w:val="28"/>
                <w:szCs w:val="28"/>
                <w:lang w:val="en-US"/>
              </w:rPr>
              <w:t>.</w:t>
            </w:r>
            <w:r>
              <w:rPr>
                <w:color w:val="000000"/>
                <w:sz w:val="28"/>
                <w:szCs w:val="28"/>
                <w:lang w:val="uk-UA"/>
              </w:rPr>
              <w:t xml:space="preserve"> </w:t>
            </w:r>
            <w:r w:rsidRPr="00FC7E74">
              <w:rPr>
                <w:color w:val="000000"/>
                <w:sz w:val="28"/>
                <w:szCs w:val="28"/>
                <w:lang w:val="en-US"/>
              </w:rPr>
              <w:t>2-8.</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sz w:val="28"/>
                <w:szCs w:val="28"/>
                <w:lang w:val="uk-UA"/>
              </w:rPr>
            </w:pPr>
            <w:hyperlink r:id="rId55" w:tgtFrame="_blank" w:history="1">
              <w:r w:rsidRPr="00FC7E74">
                <w:rPr>
                  <w:rStyle w:val="af9"/>
                  <w:sz w:val="28"/>
                  <w:szCs w:val="28"/>
                  <w:lang w:val="en-GB"/>
                </w:rPr>
                <w:t>White H.S., Smith M.D., Wilcox K.S.</w:t>
              </w:r>
            </w:hyperlink>
            <w:r w:rsidRPr="00FC7E74">
              <w:rPr>
                <w:sz w:val="28"/>
                <w:szCs w:val="28"/>
                <w:lang w:val="en-US"/>
              </w:rPr>
              <w:t xml:space="preserve"> </w:t>
            </w:r>
            <w:r w:rsidRPr="00FC7E74">
              <w:rPr>
                <w:sz w:val="28"/>
                <w:szCs w:val="28"/>
                <w:lang w:val="en-GB"/>
              </w:rPr>
              <w:t xml:space="preserve">Mechanisms of action of antiepileptic drugs // </w:t>
            </w:r>
            <w:r w:rsidRPr="00FC7E74">
              <w:rPr>
                <w:sz w:val="28"/>
                <w:szCs w:val="28"/>
                <w:lang w:val="en-US"/>
              </w:rPr>
              <w:t>Int</w:t>
            </w:r>
            <w:r>
              <w:rPr>
                <w:sz w:val="28"/>
                <w:szCs w:val="28"/>
                <w:lang w:val="en-US"/>
              </w:rPr>
              <w:t>.</w:t>
            </w:r>
            <w:r w:rsidRPr="00FC7E74">
              <w:rPr>
                <w:sz w:val="28"/>
                <w:szCs w:val="28"/>
                <w:lang w:val="en-US"/>
              </w:rPr>
              <w:t xml:space="preserve"> Rev</w:t>
            </w:r>
            <w:r>
              <w:rPr>
                <w:sz w:val="28"/>
                <w:szCs w:val="28"/>
                <w:lang w:val="en-US"/>
              </w:rPr>
              <w:t>.</w:t>
            </w:r>
            <w:r w:rsidRPr="00FC7E74">
              <w:rPr>
                <w:sz w:val="28"/>
                <w:szCs w:val="28"/>
                <w:lang w:val="en-US"/>
              </w:rPr>
              <w:t xml:space="preserve"> Neurobiol.</w:t>
            </w:r>
            <w:r w:rsidRPr="00FC7E74">
              <w:rPr>
                <w:color w:val="000000"/>
                <w:sz w:val="28"/>
                <w:szCs w:val="28"/>
                <w:lang w:val="en-US"/>
              </w:rPr>
              <w:t xml:space="preserve"> –</w:t>
            </w:r>
            <w:r w:rsidRPr="00FC7E74">
              <w:rPr>
                <w:sz w:val="28"/>
                <w:szCs w:val="28"/>
                <w:lang w:val="en-US"/>
              </w:rPr>
              <w:t xml:space="preserve"> 2007.</w:t>
            </w:r>
            <w:r w:rsidRPr="00FC7E74">
              <w:rPr>
                <w:color w:val="000000"/>
                <w:sz w:val="28"/>
                <w:szCs w:val="28"/>
                <w:lang w:val="en-US"/>
              </w:rPr>
              <w:t xml:space="preserve"> –</w:t>
            </w:r>
            <w:r w:rsidRPr="00FC7E74">
              <w:rPr>
                <w:sz w:val="28"/>
                <w:szCs w:val="28"/>
                <w:lang w:val="en-US"/>
              </w:rPr>
              <w:t xml:space="preserve"> Vol.81.</w:t>
            </w:r>
            <w:r w:rsidRPr="00FC7E74">
              <w:rPr>
                <w:color w:val="000000"/>
                <w:sz w:val="28"/>
                <w:szCs w:val="28"/>
                <w:lang w:val="en-US"/>
              </w:rPr>
              <w:t xml:space="preserve"> –</w:t>
            </w:r>
            <w:r w:rsidRPr="00FC7E74">
              <w:rPr>
                <w:sz w:val="28"/>
                <w:szCs w:val="28"/>
                <w:lang w:val="en-US"/>
              </w:rPr>
              <w:t xml:space="preserve"> P.</w:t>
            </w:r>
            <w:r>
              <w:rPr>
                <w:sz w:val="28"/>
                <w:szCs w:val="28"/>
                <w:lang w:val="uk-UA"/>
              </w:rPr>
              <w:t xml:space="preserve"> </w:t>
            </w:r>
            <w:r w:rsidRPr="00FC7E74">
              <w:rPr>
                <w:sz w:val="28"/>
                <w:szCs w:val="28"/>
                <w:lang w:val="en-US"/>
              </w:rPr>
              <w:t>85-110.</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US"/>
              </w:rPr>
            </w:pPr>
          </w:p>
        </w:tc>
        <w:tc>
          <w:tcPr>
            <w:tcW w:w="8820" w:type="dxa"/>
          </w:tcPr>
          <w:p w:rsidR="00836D61" w:rsidRPr="00FC7E74" w:rsidRDefault="00836D61" w:rsidP="006D506A">
            <w:pPr>
              <w:spacing w:after="120" w:line="360" w:lineRule="auto"/>
              <w:jc w:val="both"/>
              <w:rPr>
                <w:color w:val="000000"/>
                <w:sz w:val="28"/>
                <w:szCs w:val="28"/>
                <w:lang w:val="en-US"/>
              </w:rPr>
            </w:pPr>
            <w:r w:rsidRPr="00FC7E74">
              <w:rPr>
                <w:color w:val="000000"/>
                <w:sz w:val="28"/>
                <w:szCs w:val="28"/>
                <w:lang w:val="en-US"/>
              </w:rPr>
              <w:t>White H.S., Woodhead J.H., Franklin M.R., Swinyard E.A., Wolf H.H.  Experimental Selection, Quantitation and Evaluation of Antiepileptic Drugs // Antiepileptic</w:t>
            </w:r>
            <w:r>
              <w:rPr>
                <w:color w:val="000000"/>
                <w:sz w:val="28"/>
                <w:szCs w:val="28"/>
                <w:lang w:val="en-US"/>
              </w:rPr>
              <w:t>.</w:t>
            </w:r>
            <w:r w:rsidRPr="00FC7E74">
              <w:rPr>
                <w:color w:val="000000"/>
                <w:sz w:val="28"/>
                <w:szCs w:val="28"/>
                <w:lang w:val="uk-UA"/>
              </w:rPr>
              <w:t xml:space="preserve"> </w:t>
            </w:r>
            <w:r w:rsidRPr="00FC7E74">
              <w:rPr>
                <w:color w:val="000000"/>
                <w:sz w:val="28"/>
                <w:szCs w:val="28"/>
                <w:lang w:val="en-US"/>
              </w:rPr>
              <w:t>Drugs</w:t>
            </w:r>
            <w:r>
              <w:rPr>
                <w:color w:val="000000"/>
                <w:sz w:val="28"/>
                <w:szCs w:val="28"/>
                <w:lang w:val="en-US"/>
              </w:rPr>
              <w:t>.</w:t>
            </w:r>
            <w:r w:rsidRPr="00FC7E74">
              <w:rPr>
                <w:color w:val="000000"/>
                <w:sz w:val="28"/>
                <w:szCs w:val="28"/>
                <w:lang w:val="uk-UA"/>
              </w:rPr>
              <w:t xml:space="preserve"> / </w:t>
            </w:r>
            <w:r w:rsidRPr="00FC7E74">
              <w:rPr>
                <w:color w:val="000000"/>
                <w:sz w:val="28"/>
                <w:szCs w:val="28"/>
                <w:lang w:val="en-US"/>
              </w:rPr>
              <w:t>Ed</w:t>
            </w:r>
            <w:r w:rsidRPr="00FC7E74">
              <w:rPr>
                <w:color w:val="000000"/>
                <w:sz w:val="28"/>
                <w:szCs w:val="28"/>
                <w:lang w:val="uk-UA"/>
              </w:rPr>
              <w:t xml:space="preserve">. </w:t>
            </w:r>
            <w:r w:rsidRPr="00FC7E74">
              <w:rPr>
                <w:color w:val="000000"/>
                <w:sz w:val="28"/>
                <w:szCs w:val="28"/>
                <w:lang w:val="en-US"/>
              </w:rPr>
              <w:t>R</w:t>
            </w:r>
            <w:r w:rsidRPr="00FC7E74">
              <w:rPr>
                <w:color w:val="000000"/>
                <w:sz w:val="28"/>
                <w:szCs w:val="28"/>
                <w:lang w:val="uk-UA"/>
              </w:rPr>
              <w:t>.</w:t>
            </w:r>
            <w:r w:rsidRPr="00FC7E74">
              <w:rPr>
                <w:color w:val="000000"/>
                <w:sz w:val="28"/>
                <w:szCs w:val="28"/>
                <w:lang w:val="en-US"/>
              </w:rPr>
              <w:t>H</w:t>
            </w:r>
            <w:r w:rsidRPr="00FC7E74">
              <w:rPr>
                <w:color w:val="000000"/>
                <w:sz w:val="28"/>
                <w:szCs w:val="28"/>
                <w:lang w:val="uk-UA"/>
              </w:rPr>
              <w:t xml:space="preserve">. </w:t>
            </w:r>
            <w:r w:rsidRPr="00FC7E74">
              <w:rPr>
                <w:color w:val="000000"/>
                <w:sz w:val="28"/>
                <w:szCs w:val="28"/>
                <w:lang w:val="en-US"/>
              </w:rPr>
              <w:t>Levy</w:t>
            </w:r>
            <w:r w:rsidRPr="00FC7E74">
              <w:rPr>
                <w:color w:val="000000"/>
                <w:sz w:val="28"/>
                <w:szCs w:val="28"/>
                <w:lang w:val="uk-UA"/>
              </w:rPr>
              <w:t xml:space="preserve">, </w:t>
            </w:r>
            <w:r w:rsidRPr="00FC7E74">
              <w:rPr>
                <w:color w:val="000000"/>
                <w:sz w:val="28"/>
                <w:szCs w:val="28"/>
                <w:lang w:val="en-US"/>
              </w:rPr>
              <w:t>R</w:t>
            </w:r>
            <w:r w:rsidRPr="00FC7E74">
              <w:rPr>
                <w:color w:val="000000"/>
                <w:sz w:val="28"/>
                <w:szCs w:val="28"/>
                <w:lang w:val="uk-UA"/>
              </w:rPr>
              <w:t>.</w:t>
            </w:r>
            <w:r w:rsidRPr="00FC7E74">
              <w:rPr>
                <w:color w:val="000000"/>
                <w:sz w:val="28"/>
                <w:szCs w:val="28"/>
                <w:lang w:val="en-US"/>
              </w:rPr>
              <w:t>H</w:t>
            </w:r>
            <w:r w:rsidRPr="00FC7E74">
              <w:rPr>
                <w:color w:val="000000"/>
                <w:sz w:val="28"/>
                <w:szCs w:val="28"/>
                <w:lang w:val="uk-UA"/>
              </w:rPr>
              <w:t xml:space="preserve">. </w:t>
            </w:r>
            <w:r w:rsidRPr="00FC7E74">
              <w:rPr>
                <w:color w:val="000000"/>
                <w:sz w:val="28"/>
                <w:szCs w:val="28"/>
                <w:lang w:val="en-US"/>
              </w:rPr>
              <w:t>Mattson</w:t>
            </w:r>
            <w:r w:rsidRPr="00FC7E74">
              <w:rPr>
                <w:color w:val="000000"/>
                <w:sz w:val="28"/>
                <w:szCs w:val="28"/>
                <w:lang w:val="uk-UA"/>
              </w:rPr>
              <w:t>,</w:t>
            </w:r>
            <w:r>
              <w:rPr>
                <w:color w:val="000000"/>
                <w:sz w:val="28"/>
                <w:szCs w:val="28"/>
                <w:lang w:val="uk-UA"/>
              </w:rPr>
              <w:t xml:space="preserve"> </w:t>
            </w:r>
            <w:r w:rsidRPr="00FC7E74">
              <w:rPr>
                <w:color w:val="000000"/>
                <w:sz w:val="28"/>
                <w:szCs w:val="28"/>
                <w:lang w:val="en-US"/>
              </w:rPr>
              <w:t>B</w:t>
            </w:r>
            <w:r w:rsidRPr="00FC7E74">
              <w:rPr>
                <w:color w:val="000000"/>
                <w:sz w:val="28"/>
                <w:szCs w:val="28"/>
                <w:lang w:val="uk-UA"/>
              </w:rPr>
              <w:t>.</w:t>
            </w:r>
            <w:r w:rsidRPr="00FC7E74">
              <w:rPr>
                <w:color w:val="000000"/>
                <w:sz w:val="28"/>
                <w:szCs w:val="28"/>
                <w:lang w:val="en-US"/>
              </w:rPr>
              <w:t>S</w:t>
            </w:r>
            <w:r w:rsidRPr="00FC7E74">
              <w:rPr>
                <w:color w:val="000000"/>
                <w:sz w:val="28"/>
                <w:szCs w:val="28"/>
                <w:lang w:val="uk-UA"/>
              </w:rPr>
              <w:t xml:space="preserve">. </w:t>
            </w:r>
            <w:r w:rsidRPr="00FC7E74">
              <w:rPr>
                <w:color w:val="000000"/>
                <w:sz w:val="28"/>
                <w:szCs w:val="28"/>
                <w:lang w:val="en-US"/>
              </w:rPr>
              <w:t>Meldrum</w:t>
            </w:r>
            <w:r w:rsidRPr="00FC7E74">
              <w:rPr>
                <w:color w:val="000000"/>
                <w:sz w:val="28"/>
                <w:szCs w:val="28"/>
                <w:lang w:val="uk-UA"/>
              </w:rPr>
              <w:t>.</w:t>
            </w:r>
            <w:r w:rsidRPr="00FC7E74">
              <w:rPr>
                <w:color w:val="000000"/>
                <w:sz w:val="28"/>
                <w:szCs w:val="28"/>
                <w:lang w:val="en-US"/>
              </w:rPr>
              <w:t xml:space="preserve"> –New York</w:t>
            </w:r>
            <w:r w:rsidRPr="00FC7E74">
              <w:rPr>
                <w:color w:val="000000"/>
                <w:sz w:val="28"/>
                <w:szCs w:val="28"/>
                <w:lang w:val="uk-UA"/>
              </w:rPr>
              <w:t>:</w:t>
            </w:r>
            <w:r w:rsidRPr="00FC7E74">
              <w:rPr>
                <w:color w:val="000000"/>
                <w:sz w:val="28"/>
                <w:szCs w:val="28"/>
                <w:lang w:val="en-US"/>
              </w:rPr>
              <w:t xml:space="preserve"> Raven Press, Ltd, 1995. – </w:t>
            </w:r>
            <w:r w:rsidRPr="00FC7E74">
              <w:rPr>
                <w:color w:val="000000"/>
                <w:sz w:val="28"/>
                <w:szCs w:val="28"/>
                <w:lang w:val="de-DE"/>
              </w:rPr>
              <w:t>P. 99-110.</w:t>
            </w:r>
          </w:p>
        </w:tc>
      </w:tr>
      <w:tr w:rsidR="00836D61" w:rsidRPr="009D2E71" w:rsidTr="006D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rsidR="00836D61" w:rsidRPr="009D2E71" w:rsidRDefault="00836D61" w:rsidP="00276B1F">
            <w:pPr>
              <w:numPr>
                <w:ilvl w:val="0"/>
                <w:numId w:val="61"/>
              </w:numPr>
              <w:suppressAutoHyphens w:val="0"/>
              <w:spacing w:line="360" w:lineRule="auto"/>
              <w:ind w:left="0" w:firstLine="0"/>
              <w:rPr>
                <w:color w:val="000000"/>
                <w:sz w:val="28"/>
                <w:u w:val="single"/>
                <w:lang w:val="en-US"/>
              </w:rPr>
            </w:pPr>
          </w:p>
        </w:tc>
        <w:tc>
          <w:tcPr>
            <w:tcW w:w="8820" w:type="dxa"/>
            <w:tcBorders>
              <w:top w:val="nil"/>
              <w:left w:val="nil"/>
              <w:bottom w:val="nil"/>
              <w:right w:val="nil"/>
            </w:tcBorders>
          </w:tcPr>
          <w:p w:rsidR="00836D61" w:rsidRPr="009D2E71" w:rsidRDefault="00836D61" w:rsidP="006D506A">
            <w:pPr>
              <w:pStyle w:val="affffffffc"/>
              <w:spacing w:before="0" w:after="0" w:line="360" w:lineRule="auto"/>
              <w:jc w:val="both"/>
              <w:rPr>
                <w:sz w:val="28"/>
                <w:szCs w:val="28"/>
                <w:lang w:val="en-US"/>
              </w:rPr>
            </w:pPr>
            <w:hyperlink r:id="rId56" w:tgtFrame="_blank" w:history="1">
              <w:r w:rsidRPr="00FC7E74">
                <w:rPr>
                  <w:rStyle w:val="af9"/>
                  <w:color w:val="auto"/>
                  <w:sz w:val="28"/>
                  <w:szCs w:val="28"/>
                  <w:lang w:val="en-US"/>
                </w:rPr>
                <w:t>Willmore L.J</w:t>
              </w:r>
              <w:proofErr w:type="gramStart"/>
              <w:r w:rsidRPr="00FC7E74">
                <w:rPr>
                  <w:rStyle w:val="af9"/>
                  <w:color w:val="auto"/>
                  <w:sz w:val="28"/>
                  <w:szCs w:val="28"/>
                  <w:lang w:val="en-US"/>
                </w:rPr>
                <w:t>.</w:t>
              </w:r>
              <w:proofErr w:type="gramEnd"/>
            </w:hyperlink>
            <w:r w:rsidRPr="00FC7E74">
              <w:rPr>
                <w:sz w:val="28"/>
                <w:szCs w:val="28"/>
                <w:lang w:val="en-US"/>
              </w:rPr>
              <w:t xml:space="preserve">Antiepileptic drugs and neuroprotection: current status and future roles // Epilepsy Behav. – </w:t>
            </w:r>
            <w:r w:rsidRPr="009D2E71">
              <w:rPr>
                <w:sz w:val="28"/>
                <w:szCs w:val="28"/>
                <w:lang w:val="en-US"/>
              </w:rPr>
              <w:t>2005.</w:t>
            </w:r>
            <w:r w:rsidRPr="00FC7E74">
              <w:rPr>
                <w:sz w:val="28"/>
                <w:szCs w:val="28"/>
                <w:lang w:val="en-US"/>
              </w:rPr>
              <w:t xml:space="preserve"> –</w:t>
            </w:r>
            <w:r>
              <w:rPr>
                <w:sz w:val="28"/>
                <w:szCs w:val="28"/>
                <w:lang w:val="uk-UA"/>
              </w:rPr>
              <w:t xml:space="preserve"> </w:t>
            </w:r>
            <w:r w:rsidRPr="00FC7E74">
              <w:rPr>
                <w:sz w:val="28"/>
                <w:szCs w:val="28"/>
                <w:lang w:val="en-US"/>
              </w:rPr>
              <w:t>Vol</w:t>
            </w:r>
            <w:r w:rsidRPr="009D2E71">
              <w:rPr>
                <w:sz w:val="28"/>
                <w:szCs w:val="28"/>
                <w:lang w:val="en-US"/>
              </w:rPr>
              <w:t>.</w:t>
            </w:r>
            <w:r>
              <w:rPr>
                <w:sz w:val="28"/>
                <w:szCs w:val="28"/>
                <w:lang w:val="en-US"/>
              </w:rPr>
              <w:t>1 s</w:t>
            </w:r>
            <w:r w:rsidRPr="00FC7E74">
              <w:rPr>
                <w:sz w:val="28"/>
                <w:szCs w:val="28"/>
                <w:lang w:val="en-US"/>
              </w:rPr>
              <w:t>uppl</w:t>
            </w:r>
            <w:r w:rsidRPr="009D2E71">
              <w:rPr>
                <w:sz w:val="28"/>
                <w:szCs w:val="28"/>
                <w:lang w:val="en-US"/>
              </w:rPr>
              <w:t xml:space="preserve"> 3</w:t>
            </w:r>
            <w:r>
              <w:rPr>
                <w:sz w:val="28"/>
                <w:szCs w:val="28"/>
                <w:lang w:val="en-US"/>
              </w:rPr>
              <w:t>.</w:t>
            </w:r>
            <w:r w:rsidRPr="00FC7E74">
              <w:rPr>
                <w:sz w:val="28"/>
                <w:szCs w:val="28"/>
                <w:lang w:val="en-US"/>
              </w:rPr>
              <w:t xml:space="preserve"> –</w:t>
            </w:r>
            <w:r>
              <w:rPr>
                <w:sz w:val="28"/>
                <w:szCs w:val="28"/>
                <w:lang w:val="uk-UA"/>
              </w:rPr>
              <w:t xml:space="preserve"> </w:t>
            </w:r>
            <w:r w:rsidRPr="00FC7E74">
              <w:rPr>
                <w:sz w:val="28"/>
                <w:szCs w:val="28"/>
                <w:lang w:val="en-US"/>
              </w:rPr>
              <w:t>P.</w:t>
            </w:r>
            <w:r>
              <w:rPr>
                <w:sz w:val="28"/>
                <w:szCs w:val="28"/>
                <w:lang w:val="uk-UA"/>
              </w:rPr>
              <w:t xml:space="preserve"> </w:t>
            </w:r>
            <w:r w:rsidRPr="009D2E71">
              <w:rPr>
                <w:sz w:val="28"/>
                <w:szCs w:val="28"/>
                <w:lang w:val="en-US"/>
              </w:rPr>
              <w:t>25-</w:t>
            </w:r>
            <w:r>
              <w:rPr>
                <w:sz w:val="28"/>
                <w:szCs w:val="28"/>
                <w:lang w:val="en-US"/>
              </w:rPr>
              <w:t>2</w:t>
            </w:r>
            <w:r w:rsidRPr="009D2E71">
              <w:rPr>
                <w:sz w:val="28"/>
                <w:szCs w:val="28"/>
                <w:lang w:val="en-US"/>
              </w:rPr>
              <w:t xml:space="preserve">8. </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r w:rsidRPr="00FC7E74">
              <w:rPr>
                <w:color w:val="000000"/>
                <w:sz w:val="28"/>
                <w:szCs w:val="28"/>
                <w:lang w:val="uk-UA"/>
              </w:rPr>
              <w:t>Wong I</w:t>
            </w:r>
            <w:r w:rsidRPr="00FC7E74">
              <w:rPr>
                <w:color w:val="000000"/>
                <w:sz w:val="28"/>
                <w:szCs w:val="28"/>
                <w:lang w:val="en-US"/>
              </w:rPr>
              <w:t>.</w:t>
            </w:r>
            <w:r w:rsidRPr="00FC7E74">
              <w:rPr>
                <w:color w:val="000000"/>
                <w:sz w:val="28"/>
                <w:szCs w:val="28"/>
                <w:lang w:val="uk-UA"/>
              </w:rPr>
              <w:t>C</w:t>
            </w:r>
            <w:r w:rsidRPr="00FC7E74">
              <w:rPr>
                <w:color w:val="000000"/>
                <w:sz w:val="28"/>
                <w:szCs w:val="28"/>
                <w:lang w:val="en-US"/>
              </w:rPr>
              <w:t>.</w:t>
            </w:r>
            <w:r w:rsidRPr="00FC7E74">
              <w:rPr>
                <w:color w:val="000000"/>
                <w:sz w:val="28"/>
                <w:szCs w:val="28"/>
                <w:lang w:val="uk-UA"/>
              </w:rPr>
              <w:t>, Lhatoo S</w:t>
            </w:r>
            <w:r w:rsidRPr="00FC7E74">
              <w:rPr>
                <w:color w:val="000000"/>
                <w:sz w:val="28"/>
                <w:szCs w:val="28"/>
                <w:lang w:val="en-US"/>
              </w:rPr>
              <w:t>.</w:t>
            </w:r>
            <w:r w:rsidRPr="00FC7E74">
              <w:rPr>
                <w:color w:val="000000"/>
                <w:sz w:val="28"/>
                <w:szCs w:val="28"/>
                <w:lang w:val="uk-UA"/>
              </w:rPr>
              <w:t>D. Adverse reactions to new anticonvulsant drugs</w:t>
            </w:r>
            <w:r w:rsidRPr="00FC7E74">
              <w:rPr>
                <w:color w:val="000000"/>
                <w:sz w:val="28"/>
                <w:szCs w:val="28"/>
                <w:lang w:val="en-US"/>
              </w:rPr>
              <w:t xml:space="preserve"> //</w:t>
            </w:r>
            <w:r w:rsidRPr="00FC7E74">
              <w:rPr>
                <w:color w:val="000000"/>
                <w:sz w:val="28"/>
                <w:szCs w:val="28"/>
                <w:lang w:val="uk-UA"/>
              </w:rPr>
              <w:t xml:space="preserve"> Drug</w:t>
            </w:r>
            <w:r>
              <w:rPr>
                <w:color w:val="000000"/>
                <w:sz w:val="28"/>
                <w:szCs w:val="28"/>
                <w:lang w:val="en-US"/>
              </w:rPr>
              <w:t>s.</w:t>
            </w:r>
            <w:r w:rsidRPr="00FC7E74">
              <w:rPr>
                <w:color w:val="000000"/>
                <w:sz w:val="28"/>
                <w:szCs w:val="28"/>
                <w:lang w:val="uk-UA"/>
              </w:rPr>
              <w:t xml:space="preserve"> Saf</w:t>
            </w:r>
            <w:r w:rsidRPr="00FC7E74">
              <w:rPr>
                <w:color w:val="000000"/>
                <w:sz w:val="28"/>
                <w:szCs w:val="28"/>
                <w:lang w:val="en-US"/>
              </w:rPr>
              <w:t>. –</w:t>
            </w:r>
            <w:r w:rsidRPr="00FC7E74">
              <w:rPr>
                <w:color w:val="000000"/>
                <w:sz w:val="28"/>
                <w:szCs w:val="28"/>
                <w:lang w:val="uk-UA"/>
              </w:rPr>
              <w:t xml:space="preserve"> 2000</w:t>
            </w:r>
            <w:r w:rsidRPr="00FC7E74">
              <w:rPr>
                <w:color w:val="000000"/>
                <w:sz w:val="28"/>
                <w:szCs w:val="28"/>
                <w:lang w:val="en-US"/>
              </w:rPr>
              <w:t>. – V</w:t>
            </w:r>
            <w:r>
              <w:rPr>
                <w:color w:val="000000"/>
                <w:sz w:val="28"/>
                <w:szCs w:val="28"/>
                <w:lang w:val="en-US"/>
              </w:rPr>
              <w:t>ol</w:t>
            </w:r>
            <w:r w:rsidRPr="00FC7E74">
              <w:rPr>
                <w:color w:val="000000"/>
                <w:sz w:val="28"/>
                <w:szCs w:val="28"/>
                <w:lang w:val="en-US"/>
              </w:rPr>
              <w:t xml:space="preserve">. </w:t>
            </w:r>
            <w:r w:rsidRPr="00FC7E74">
              <w:rPr>
                <w:color w:val="000000"/>
                <w:sz w:val="28"/>
                <w:szCs w:val="28"/>
                <w:lang w:val="uk-UA"/>
              </w:rPr>
              <w:t>23</w:t>
            </w:r>
            <w:r w:rsidRPr="00FC7E74">
              <w:rPr>
                <w:color w:val="000000"/>
                <w:sz w:val="28"/>
                <w:szCs w:val="28"/>
                <w:lang w:val="en-US"/>
              </w:rPr>
              <w:t xml:space="preserve">. – P. </w:t>
            </w:r>
            <w:r w:rsidRPr="00FC7E74">
              <w:rPr>
                <w:color w:val="000000"/>
                <w:sz w:val="28"/>
                <w:szCs w:val="28"/>
                <w:lang w:val="uk-UA"/>
              </w:rPr>
              <w:t>35-56.</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GB"/>
              </w:rPr>
            </w:pPr>
          </w:p>
        </w:tc>
        <w:tc>
          <w:tcPr>
            <w:tcW w:w="8820" w:type="dxa"/>
          </w:tcPr>
          <w:p w:rsidR="00836D61" w:rsidRPr="009D2E71" w:rsidRDefault="00836D61" w:rsidP="006D506A">
            <w:pPr>
              <w:spacing w:line="360" w:lineRule="auto"/>
              <w:jc w:val="both"/>
              <w:rPr>
                <w:color w:val="000000"/>
                <w:sz w:val="28"/>
                <w:szCs w:val="28"/>
                <w:lang w:val="en-US"/>
              </w:rPr>
            </w:pPr>
            <w:hyperlink r:id="rId57" w:history="1">
              <w:r w:rsidRPr="00FC7E74">
                <w:rPr>
                  <w:color w:val="000000"/>
                  <w:sz w:val="28"/>
                  <w:szCs w:val="28"/>
                  <w:lang w:val="en-US"/>
                </w:rPr>
                <w:t>Yogeeswari P., Ragavendran J., Thirumurugan R</w:t>
              </w:r>
            </w:hyperlink>
            <w:r>
              <w:rPr>
                <w:color w:val="000000"/>
                <w:sz w:val="28"/>
                <w:szCs w:val="28"/>
                <w:lang w:val="en-US"/>
              </w:rPr>
              <w:t>.</w:t>
            </w:r>
            <w:r w:rsidRPr="00FC7E74">
              <w:rPr>
                <w:color w:val="000000"/>
                <w:sz w:val="28"/>
                <w:szCs w:val="28"/>
                <w:lang w:val="en-US"/>
              </w:rPr>
              <w:t xml:space="preserve"> </w:t>
            </w:r>
            <w:proofErr w:type="gramStart"/>
            <w:r w:rsidRPr="00FC7E74">
              <w:rPr>
                <w:color w:val="000000"/>
                <w:sz w:val="28"/>
                <w:szCs w:val="28"/>
                <w:lang w:val="en-US"/>
              </w:rPr>
              <w:t>et</w:t>
            </w:r>
            <w:proofErr w:type="gramEnd"/>
            <w:r w:rsidRPr="00FC7E74">
              <w:rPr>
                <w:color w:val="000000"/>
                <w:sz w:val="28"/>
                <w:szCs w:val="28"/>
                <w:lang w:val="en-US"/>
              </w:rPr>
              <w:t xml:space="preserve"> al. Ion channels as important targets for antiepileptic drug design // Curr. Drug</w:t>
            </w:r>
            <w:r>
              <w:rPr>
                <w:color w:val="000000"/>
                <w:sz w:val="28"/>
                <w:szCs w:val="28"/>
                <w:lang w:val="en-US"/>
              </w:rPr>
              <w:t>s.</w:t>
            </w:r>
            <w:r w:rsidRPr="00FC7E74">
              <w:rPr>
                <w:color w:val="000000"/>
                <w:sz w:val="28"/>
                <w:szCs w:val="28"/>
                <w:lang w:val="en-US"/>
              </w:rPr>
              <w:t xml:space="preserve"> Targets. –2004. – Vol.5, </w:t>
            </w:r>
            <w:r w:rsidRPr="009D2E71">
              <w:rPr>
                <w:color w:val="000000"/>
                <w:sz w:val="28"/>
                <w:szCs w:val="28"/>
                <w:lang w:val="en-US"/>
              </w:rPr>
              <w:t>№</w:t>
            </w:r>
            <w:r w:rsidRPr="00FC7E74">
              <w:rPr>
                <w:color w:val="000000"/>
                <w:sz w:val="28"/>
                <w:szCs w:val="28"/>
                <w:lang w:val="en-US"/>
              </w:rPr>
              <w:t>7. – P. 589-602.</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iCs/>
                <w:color w:val="000000"/>
                <w:sz w:val="28"/>
                <w:szCs w:val="28"/>
                <w:lang w:val="en-US"/>
              </w:rPr>
            </w:pPr>
            <w:r w:rsidRPr="00FC7E74">
              <w:rPr>
                <w:iCs/>
                <w:color w:val="000000"/>
                <w:sz w:val="28"/>
                <w:szCs w:val="28"/>
                <w:lang w:val="en-US"/>
              </w:rPr>
              <w:t>Yoney H</w:t>
            </w:r>
            <w:r w:rsidRPr="00FC7E74">
              <w:rPr>
                <w:color w:val="000000"/>
                <w:sz w:val="28"/>
                <w:szCs w:val="28"/>
                <w:lang w:val="en-US"/>
              </w:rPr>
              <w:t>. Hemispheric Specialization and Psychopathology // Psychopharmacol. Bull</w:t>
            </w:r>
            <w:r w:rsidRPr="009D2E71">
              <w:rPr>
                <w:color w:val="000000"/>
                <w:sz w:val="28"/>
                <w:szCs w:val="28"/>
                <w:lang w:val="en-US"/>
              </w:rPr>
              <w:t xml:space="preserve">. – 2001. – </w:t>
            </w:r>
            <w:r>
              <w:rPr>
                <w:color w:val="000000"/>
                <w:sz w:val="28"/>
                <w:szCs w:val="28"/>
                <w:lang w:val="en-US"/>
              </w:rPr>
              <w:t>Vol.</w:t>
            </w:r>
            <w:r w:rsidRPr="009D2E71">
              <w:rPr>
                <w:bCs/>
                <w:color w:val="000000"/>
                <w:sz w:val="28"/>
                <w:szCs w:val="28"/>
                <w:lang w:val="en-US"/>
              </w:rPr>
              <w:t>11</w:t>
            </w:r>
            <w:r w:rsidRPr="009D2E71">
              <w:rPr>
                <w:color w:val="000000"/>
                <w:sz w:val="28"/>
                <w:szCs w:val="28"/>
                <w:lang w:val="en-US"/>
              </w:rPr>
              <w:t xml:space="preserve">, №1 – </w:t>
            </w:r>
            <w:r w:rsidRPr="00FC7E74">
              <w:rPr>
                <w:color w:val="000000"/>
                <w:sz w:val="28"/>
                <w:szCs w:val="28"/>
                <w:lang w:val="en-US"/>
              </w:rPr>
              <w:t>P</w:t>
            </w:r>
            <w:r w:rsidRPr="009D2E71">
              <w:rPr>
                <w:color w:val="000000"/>
                <w:sz w:val="28"/>
                <w:szCs w:val="28"/>
                <w:lang w:val="en-US"/>
              </w:rPr>
              <w:t>. 53 – 59.</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en-GB"/>
              </w:rPr>
            </w:pPr>
          </w:p>
        </w:tc>
        <w:tc>
          <w:tcPr>
            <w:tcW w:w="8820" w:type="dxa"/>
          </w:tcPr>
          <w:p w:rsidR="00836D61" w:rsidRPr="00FC7E74" w:rsidRDefault="00836D61" w:rsidP="006D506A">
            <w:pPr>
              <w:spacing w:line="360" w:lineRule="auto"/>
              <w:jc w:val="both"/>
              <w:rPr>
                <w:color w:val="000000"/>
                <w:sz w:val="28"/>
                <w:szCs w:val="28"/>
                <w:lang w:val="en-US"/>
              </w:rPr>
            </w:pPr>
            <w:r w:rsidRPr="00FC7E74">
              <w:rPr>
                <w:color w:val="000000"/>
                <w:sz w:val="28"/>
                <w:szCs w:val="28"/>
                <w:lang w:val="pl-PL"/>
              </w:rPr>
              <w:t>Zhu G., Okada M., Murakami T.</w:t>
            </w:r>
            <w:r>
              <w:rPr>
                <w:color w:val="000000"/>
                <w:sz w:val="28"/>
                <w:szCs w:val="28"/>
                <w:lang w:val="pl-PL"/>
              </w:rPr>
              <w:t xml:space="preserve"> </w:t>
            </w:r>
            <w:r w:rsidRPr="00FC7E74">
              <w:rPr>
                <w:color w:val="000000"/>
                <w:sz w:val="28"/>
                <w:szCs w:val="28"/>
                <w:lang w:val="pl-PL"/>
              </w:rPr>
              <w:t xml:space="preserve">et al. </w:t>
            </w:r>
            <w:r w:rsidRPr="00FC7E74">
              <w:rPr>
                <w:color w:val="000000"/>
                <w:sz w:val="28"/>
                <w:szCs w:val="28"/>
                <w:lang w:val="en-US"/>
              </w:rPr>
              <w:t>Interaction between carbamazepine, zonisamide and voltage-sensitive Ca</w:t>
            </w:r>
            <w:r w:rsidRPr="00FC7E74">
              <w:rPr>
                <w:color w:val="000000"/>
                <w:sz w:val="28"/>
                <w:szCs w:val="28"/>
                <w:vertAlign w:val="superscript"/>
                <w:lang w:val="en-US"/>
              </w:rPr>
              <w:t>2+</w:t>
            </w:r>
            <w:r w:rsidRPr="00FC7E74">
              <w:rPr>
                <w:color w:val="000000"/>
                <w:sz w:val="28"/>
                <w:szCs w:val="28"/>
                <w:lang w:val="en-US"/>
              </w:rPr>
              <w:t xml:space="preserve"> channel on acetylcholine release in rat frontal cortex // Epilepsy Res. – 2002. – Vol. 49, №1. – P. 49-60.</w:t>
            </w:r>
          </w:p>
        </w:tc>
      </w:tr>
      <w:tr w:rsidR="00836D61" w:rsidRPr="00607E09" w:rsidTr="006D506A">
        <w:tc>
          <w:tcPr>
            <w:tcW w:w="720" w:type="dxa"/>
          </w:tcPr>
          <w:p w:rsidR="00836D61" w:rsidRPr="00607E09" w:rsidRDefault="00836D61" w:rsidP="00276B1F">
            <w:pPr>
              <w:numPr>
                <w:ilvl w:val="0"/>
                <w:numId w:val="61"/>
              </w:numPr>
              <w:suppressAutoHyphens w:val="0"/>
              <w:spacing w:line="360" w:lineRule="auto"/>
              <w:ind w:left="0" w:firstLine="0"/>
              <w:rPr>
                <w:color w:val="000000"/>
                <w:sz w:val="28"/>
                <w:szCs w:val="28"/>
                <w:lang w:val="uk-UA"/>
              </w:rPr>
            </w:pPr>
          </w:p>
        </w:tc>
        <w:tc>
          <w:tcPr>
            <w:tcW w:w="8820" w:type="dxa"/>
          </w:tcPr>
          <w:p w:rsidR="00836D61" w:rsidRPr="00FC7E74" w:rsidRDefault="00836D61" w:rsidP="006D506A">
            <w:pPr>
              <w:spacing w:line="360" w:lineRule="auto"/>
              <w:jc w:val="both"/>
              <w:rPr>
                <w:color w:val="000000"/>
                <w:sz w:val="28"/>
                <w:szCs w:val="28"/>
                <w:lang w:val="uk-UA"/>
              </w:rPr>
            </w:pPr>
            <w:hyperlink r:id="rId58" w:history="1">
              <w:r w:rsidRPr="00FC7E74">
                <w:rPr>
                  <w:color w:val="000000"/>
                  <w:sz w:val="28"/>
                  <w:szCs w:val="28"/>
                  <w:lang w:val="en-US"/>
                </w:rPr>
                <w:t>Zona C</w:t>
              </w:r>
              <w:r>
                <w:rPr>
                  <w:color w:val="000000"/>
                  <w:sz w:val="28"/>
                  <w:szCs w:val="28"/>
                  <w:lang w:val="en-US"/>
                </w:rPr>
                <w:t>.</w:t>
              </w:r>
              <w:r w:rsidRPr="00FC7E74">
                <w:rPr>
                  <w:color w:val="000000"/>
                  <w:sz w:val="28"/>
                  <w:szCs w:val="28"/>
                  <w:lang w:val="en-US"/>
                </w:rPr>
                <w:t>, Tancredi V</w:t>
              </w:r>
              <w:r>
                <w:rPr>
                  <w:color w:val="000000"/>
                  <w:sz w:val="28"/>
                  <w:szCs w:val="28"/>
                  <w:lang w:val="en-US"/>
                </w:rPr>
                <w:t>.</w:t>
              </w:r>
              <w:r w:rsidRPr="00FC7E74">
                <w:rPr>
                  <w:color w:val="000000"/>
                  <w:sz w:val="28"/>
                  <w:szCs w:val="28"/>
                  <w:lang w:val="en-US"/>
                </w:rPr>
                <w:t>, Longone P</w:t>
              </w:r>
              <w:r>
                <w:rPr>
                  <w:color w:val="000000"/>
                  <w:sz w:val="28"/>
                  <w:szCs w:val="28"/>
                  <w:lang w:val="en-US"/>
                </w:rPr>
                <w:t>.</w:t>
              </w:r>
              <w:r w:rsidRPr="00FC7E74">
                <w:rPr>
                  <w:color w:val="000000"/>
                  <w:sz w:val="28"/>
                  <w:szCs w:val="28"/>
                  <w:lang w:val="en-US"/>
                </w:rPr>
                <w:t>, et al.</w:t>
              </w:r>
            </w:hyperlink>
            <w:r w:rsidRPr="00FC7E74">
              <w:rPr>
                <w:color w:val="000000"/>
                <w:sz w:val="28"/>
                <w:szCs w:val="28"/>
                <w:lang w:val="en-US"/>
              </w:rPr>
              <w:t xml:space="preserve"> Neocortical potassium currents are enhanced by the antiepileptic drug lamotrigine // Epilepsia. – 2002</w:t>
            </w:r>
            <w:r>
              <w:rPr>
                <w:color w:val="000000"/>
                <w:sz w:val="28"/>
                <w:szCs w:val="28"/>
                <w:lang w:val="en-US"/>
              </w:rPr>
              <w:t>.</w:t>
            </w:r>
            <w:r w:rsidRPr="00FC7E74">
              <w:rPr>
                <w:color w:val="000000"/>
                <w:sz w:val="28"/>
                <w:szCs w:val="28"/>
                <w:lang w:val="en-US"/>
              </w:rPr>
              <w:t xml:space="preserve"> – </w:t>
            </w:r>
            <w:r>
              <w:rPr>
                <w:color w:val="000000"/>
                <w:sz w:val="28"/>
                <w:szCs w:val="28"/>
                <w:lang w:val="uk-UA"/>
              </w:rPr>
              <w:t xml:space="preserve">     </w:t>
            </w:r>
            <w:r w:rsidRPr="00FC7E74">
              <w:rPr>
                <w:color w:val="000000"/>
                <w:sz w:val="28"/>
                <w:szCs w:val="28"/>
                <w:lang w:val="en-US"/>
              </w:rPr>
              <w:t xml:space="preserve">Vol. 43, </w:t>
            </w:r>
            <w:r w:rsidRPr="003A1049">
              <w:rPr>
                <w:color w:val="000000"/>
                <w:sz w:val="28"/>
                <w:szCs w:val="28"/>
                <w:lang w:val="en-US"/>
              </w:rPr>
              <w:t>№</w:t>
            </w:r>
            <w:r w:rsidRPr="00FC7E74">
              <w:rPr>
                <w:color w:val="000000"/>
                <w:sz w:val="28"/>
                <w:szCs w:val="28"/>
                <w:lang w:val="en-US"/>
              </w:rPr>
              <w:t>7. – P.</w:t>
            </w:r>
            <w:r>
              <w:rPr>
                <w:color w:val="000000"/>
                <w:sz w:val="28"/>
                <w:szCs w:val="28"/>
                <w:lang w:val="uk-UA"/>
              </w:rPr>
              <w:t xml:space="preserve"> </w:t>
            </w:r>
            <w:r w:rsidRPr="00FC7E74">
              <w:rPr>
                <w:color w:val="000000"/>
                <w:sz w:val="28"/>
                <w:szCs w:val="28"/>
                <w:lang w:val="en-US"/>
              </w:rPr>
              <w:t>685-690.</w:t>
            </w:r>
          </w:p>
        </w:tc>
      </w:tr>
    </w:tbl>
    <w:p w:rsidR="00836D61" w:rsidRPr="003A1049" w:rsidRDefault="00836D61" w:rsidP="00836D61">
      <w:pPr>
        <w:jc w:val="both"/>
        <w:rPr>
          <w:color w:val="000000"/>
          <w:lang w:val="en-US"/>
        </w:rPr>
      </w:pPr>
    </w:p>
    <w:p w:rsidR="00F5644F" w:rsidRPr="00836D61" w:rsidRDefault="00F5644F" w:rsidP="00F5644F">
      <w:pPr>
        <w:spacing w:line="360" w:lineRule="auto"/>
        <w:jc w:val="both"/>
        <w:rPr>
          <w:sz w:val="28"/>
          <w:szCs w:val="28"/>
          <w:lang w:val="en-US"/>
        </w:rPr>
      </w:pPr>
    </w:p>
    <w:p w:rsidR="005453BC" w:rsidRPr="00836D61" w:rsidRDefault="005453BC" w:rsidP="00EF25F5">
      <w:pPr>
        <w:ind w:firstLine="360"/>
        <w:rPr>
          <w:lang w:val="en-US"/>
        </w:rPr>
      </w:pPr>
    </w:p>
    <w:p w:rsidR="0068362D" w:rsidRPr="00031E5A" w:rsidRDefault="0068362D" w:rsidP="000441D7">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59"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6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B1F" w:rsidRDefault="00276B1F">
      <w:r>
        <w:separator/>
      </w:r>
    </w:p>
  </w:endnote>
  <w:endnote w:type="continuationSeparator" w:id="0">
    <w:p w:rsidR="00276B1F" w:rsidRDefault="0027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B1F" w:rsidRDefault="00276B1F">
      <w:r>
        <w:separator/>
      </w:r>
    </w:p>
  </w:footnote>
  <w:footnote w:type="continuationSeparator" w:id="0">
    <w:p w:rsidR="00276B1F" w:rsidRDefault="00276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727124B"/>
    <w:multiLevelType w:val="hybridMultilevel"/>
    <w:tmpl w:val="E36E74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842169"/>
    <w:multiLevelType w:val="hybridMultilevel"/>
    <w:tmpl w:val="D30E5B88"/>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7AF6C03"/>
    <w:multiLevelType w:val="hybridMultilevel"/>
    <w:tmpl w:val="769820E2"/>
    <w:lvl w:ilvl="0" w:tplc="F4CCB5DC">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D76070C"/>
    <w:multiLevelType w:val="hybridMultilevel"/>
    <w:tmpl w:val="32D09F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8"/>
  </w:num>
  <w:num w:numId="50">
    <w:abstractNumId w:val="45"/>
  </w:num>
  <w:num w:numId="51">
    <w:abstractNumId w:val="56"/>
  </w:num>
  <w:num w:numId="52">
    <w:abstractNumId w:val="50"/>
  </w:num>
  <w:num w:numId="53">
    <w:abstractNumId w:val="46"/>
  </w:num>
  <w:num w:numId="54">
    <w:abstractNumId w:val="51"/>
  </w:num>
  <w:num w:numId="55">
    <w:abstractNumId w:val="44"/>
  </w:num>
  <w:num w:numId="56">
    <w:abstractNumId w:val="43"/>
  </w:num>
  <w:num w:numId="57">
    <w:abstractNumId w:val="57"/>
  </w:num>
  <w:num w:numId="58">
    <w:abstractNumId w:val="60"/>
  </w:num>
  <w:num w:numId="59">
    <w:abstractNumId w:val="47"/>
  </w:num>
  <w:num w:numId="60">
    <w:abstractNumId w:val="55"/>
  </w:num>
  <w:num w:numId="61">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6638F"/>
    <w:rsid w:val="0017178B"/>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C02"/>
    <w:rsid w:val="002705DE"/>
    <w:rsid w:val="0027249B"/>
    <w:rsid w:val="00274327"/>
    <w:rsid w:val="002749AA"/>
    <w:rsid w:val="00276B1F"/>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87A19"/>
    <w:rsid w:val="0039057B"/>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6A0D"/>
    <w:rsid w:val="004F72D6"/>
    <w:rsid w:val="004F739D"/>
    <w:rsid w:val="00503C33"/>
    <w:rsid w:val="00507322"/>
    <w:rsid w:val="00510B19"/>
    <w:rsid w:val="00511FB9"/>
    <w:rsid w:val="005133C6"/>
    <w:rsid w:val="00513F9B"/>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FB2"/>
    <w:rsid w:val="005A4EFD"/>
    <w:rsid w:val="005A5648"/>
    <w:rsid w:val="005A67FD"/>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51E6"/>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76A4B"/>
    <w:rsid w:val="00680AB0"/>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43F17"/>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0E04"/>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2B3"/>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sites/?Db=pubmed&amp;Cmd=ShowDetailView&amp;TermToSearch=17762320&amp;ordinalpos=24&amp;itool=EntrezSyst" TargetMode="External"/><Relationship Id="rId18" Type="http://schemas.openxmlformats.org/officeDocument/2006/relationships/hyperlink" Target="http://www.ncbi.nlm.nih.gov/sites/?Db=pubmed&amp;Cmd=ShowDetailView&amp;TermToSearch=17087123&amp;ordinalpos=25&amp;itool=EntrezSyst" TargetMode="External"/><Relationship Id="rId26" Type="http://schemas.openxmlformats.org/officeDocument/2006/relationships/hyperlink" Target="http://www.ncbi.nlm.nih.gov/sites/?Db=pubmed&amp;Cmd=ShowDetailView&amp;TermToSearch=16538093&amp;ordinalpos=54&amp;itool=EntrezSyst" TargetMode="External"/><Relationship Id="rId39" Type="http://schemas.openxmlformats.org/officeDocument/2006/relationships/hyperlink" Target="http://www.ncbi.nlm.nih.gov/sites/?Db=pubmed&amp;Cmd=ShowDetailView&amp;TermToSearch=16420108&amp;ordinalpos=64&amp;itool=EntrezSyst" TargetMode="External"/><Relationship Id="rId21" Type="http://schemas.openxmlformats.org/officeDocument/2006/relationships/hyperlink" Target="http://www.ncbi.nlm.nih.gov/sites/?Db=pubmed&amp;Cmd=ShowDetailView&amp;TermToSearch=17199017&amp;ordinalpos=374&amp;itool=EntrezSys" TargetMode="External"/><Relationship Id="rId34" Type="http://schemas.openxmlformats.org/officeDocument/2006/relationships/hyperlink" Target="http://www.ncbi.nlm.nih.gov/sites/?Db=pubmed&amp;Cmd=ShowDetailView&amp;TermToSearch=17130429&amp;ordinalpos=138&amp;itool=EntrezSys" TargetMode="External"/><Relationship Id="rId42" Type="http://schemas.openxmlformats.org/officeDocument/2006/relationships/hyperlink" Target="http://www.ncbi.nlm.nih.gov/sites/?Db=pubmed&amp;Cmd=ShowDetailView&amp;TermToSearch=17999900&amp;ordinalpos=2&amp;itool=EntrezSyste" TargetMode="External"/><Relationship Id="rId47" Type="http://schemas.openxmlformats.org/officeDocument/2006/relationships/hyperlink" Target="http://www.ncbi.nlm.nih.gov/sites/?Db=pubmed&amp;Cmd=ShowDetailView&amp;TermToSearch=17166794&amp;ordinalpos=404&amp;itool=EntrezSys" TargetMode="External"/><Relationship Id="rId50" Type="http://schemas.openxmlformats.org/officeDocument/2006/relationships/hyperlink" Target="http://www.ncbi.nlm.nih.gov/sites/?Db=pubmed&amp;Cmd=ShowDetailView&amp;TermToSearch=17618119&amp;ordinalpos=32&amp;itool=EntrezSyst" TargetMode="External"/><Relationship Id="rId55" Type="http://schemas.openxmlformats.org/officeDocument/2006/relationships/hyperlink" Target="http://www.ncbi.nlm.nih.gov/sites/?Db=pubmed&amp;Cmd=ShowDetailView&amp;TermToSearch=17433919&amp;ordinalpos=12&amp;itool=EntrezSyst"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ncbi.nlm.nih.gov/sites/?Db=pubmed&amp;Cmd=ShowDetailView&amp;TermToSearch=17283312&amp;ordinalpos=104&amp;itool=EntrezSys" TargetMode="External"/><Relationship Id="rId20" Type="http://schemas.openxmlformats.org/officeDocument/2006/relationships/hyperlink" Target="http://www.ncbi.nlm.nih.gov/sites/?Db=pubmed&amp;Cmd=ShowDetailView&amp;TermToSearch=17166775&amp;ordinalpos=133&amp;itool=EntrezSys" TargetMode="External"/><Relationship Id="rId29" Type="http://schemas.openxmlformats.org/officeDocument/2006/relationships/hyperlink" Target="http://www.ncbi.nlm.nih.gov/sites/?Db=pubmed&amp;Cmd=ShowDetailView&amp;TermToSearch=17040113&amp;ordinalpos=35&amp;itool=EntrezSyst" TargetMode="External"/><Relationship Id="rId41" Type="http://schemas.openxmlformats.org/officeDocument/2006/relationships/hyperlink" Target="http://www.ncbi.nlm.nih.gov/sites/?Db=pubmed&amp;Cmd=ShowDetailView&amp;TermToSearch=17199016&amp;ordinalpos=26&amp;itool=EntrezSyst" TargetMode="External"/><Relationship Id="rId54" Type="http://schemas.openxmlformats.org/officeDocument/2006/relationships/image" Target="media/image1.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sites/?Db=pubmed&amp;Cmd=ShowDetailView&amp;TermToSearch=17910580&amp;ordinalpos=1&amp;itool=EntrezSyste" TargetMode="External"/><Relationship Id="rId24" Type="http://schemas.openxmlformats.org/officeDocument/2006/relationships/hyperlink" Target="http://www.ncbi.nlm.nih.gov/sites/?Db=pubmed&amp;Cmd=ShowDetailView&amp;TermToSearch=16556095&amp;ordinalpos=53&amp;itool=EntrezSyst" TargetMode="External"/><Relationship Id="rId32" Type="http://schemas.openxmlformats.org/officeDocument/2006/relationships/hyperlink" Target="http://www.ncbi.nlm.nih.gov/sites/?Db=pubmed&amp;Cmd=ShowDetailView&amp;TermToSearch=17927286&amp;ordinalpos=31&amp;itool=EntrezSyst" TargetMode="External"/><Relationship Id="rId37" Type="http://schemas.openxmlformats.org/officeDocument/2006/relationships/hyperlink" Target="http://www.ncbi.nlm.nih.gov/sites/?Db=pubmed&amp;Cmd=ShowDetailView&amp;TermToSearch=17938371&amp;ordinalpos=3&amp;itool=EntrezSyste" TargetMode="External"/><Relationship Id="rId40" Type="http://schemas.openxmlformats.org/officeDocument/2006/relationships/hyperlink" Target="http://www.ncbi.nlm.nih.gov/sites/?Db=pubmed&amp;Cmd=ShowDetailView&amp;TermToSearch=17706563&amp;ordinalpos=31&amp;itool=EntrezSyst" TargetMode="External"/><Relationship Id="rId45" Type="http://schemas.openxmlformats.org/officeDocument/2006/relationships/hyperlink" Target="http://www.ncbi.nlm.nih.gov/sites/?Db=pubmed&amp;Cmd=ShowDetailView&amp;TermToSearch=17285784&amp;ordinalpos=6&amp;itool=EntrezSyste" TargetMode="External"/><Relationship Id="rId53" Type="http://schemas.openxmlformats.org/officeDocument/2006/relationships/hyperlink" Target="http://www.ncbi.nlm.nih.gov/sites/?Db=pubmed&amp;Cmd=ShowDetailView&amp;TermToSearch=17657424&amp;ordinalpos=22&amp;itool=EntrezSyst" TargetMode="External"/><Relationship Id="rId58" Type="http://schemas.openxmlformats.org/officeDocument/2006/relationships/hyperlink" Target="http://www.ncbi.nlm.nih.gov/entrez/query.fcgi?cmd=Retrieve&amp;db=pubmed&amp;dopt=Abstract&amp;list_uids=12102669" TargetMode="External"/><Relationship Id="rId5" Type="http://schemas.openxmlformats.org/officeDocument/2006/relationships/settings" Target="settings.xml"/><Relationship Id="rId15" Type="http://schemas.openxmlformats.org/officeDocument/2006/relationships/hyperlink" Target="http://www.ncbi.nlm.nih.gov/sites/?Db=pubmed&amp;Cmd=ShowDetailView&amp;TermToSearch=17116018&amp;ordinalpos=7&amp;itool=EntrezSyste" TargetMode="External"/><Relationship Id="rId23" Type="http://schemas.openxmlformats.org/officeDocument/2006/relationships/hyperlink" Target="http://www.ncbi.nlm.nih.gov/sites/?Db=pubmed&amp;Cmd=ShowDetailView&amp;TermToSearch=17627674&amp;ordinalpos=4&amp;itool=EntrezSyste" TargetMode="External"/><Relationship Id="rId28" Type="http://schemas.openxmlformats.org/officeDocument/2006/relationships/hyperlink" Target="http://www.ncbi.nlm.nih.gov/sites/?Db=pubmed&amp;Cmd=ShowDetailView&amp;TermToSearch=17682728&amp;ordinalpos=18&amp;itool=EntrezSyst" TargetMode="External"/><Relationship Id="rId36" Type="http://schemas.openxmlformats.org/officeDocument/2006/relationships/hyperlink" Target="http://www.ncbi.nlm.nih.gov/sites/?Db=pubmed&amp;Cmd=ShowDetailView&amp;TermToSearch=17604407&amp;ordinalpos=38&amp;itool=EntrezSyst" TargetMode="External"/><Relationship Id="rId49" Type="http://schemas.openxmlformats.org/officeDocument/2006/relationships/hyperlink" Target="http://www.ncbi.nlm.nih.gov/sites/?Db=pubmed&amp;Cmd=ShowDetailView&amp;TermToSearch=17553671&amp;ordinalpos=48&amp;itool=EntrezSyst" TargetMode="External"/><Relationship Id="rId57" Type="http://schemas.openxmlformats.org/officeDocument/2006/relationships/hyperlink" Target="http://www.ncbi.nlm.nih.gov/entrez/query.fcgi?cmd=Retrieve&amp;db=pubmed&amp;dopt=Abstract&amp;list_uids=15473249" TargetMode="External"/><Relationship Id="rId61" Type="http://schemas.openxmlformats.org/officeDocument/2006/relationships/fontTable" Target="fontTable.xml"/><Relationship Id="rId10" Type="http://schemas.openxmlformats.org/officeDocument/2006/relationships/hyperlink" Target="http://www.ncbi.nlm.nih.gov/sites/?Db=pubmed&amp;Cmd=ShowDetailView&amp;TermToSearch=17515177&amp;ordinalpos=4&amp;itool=EntrezSyste" TargetMode="External"/><Relationship Id="rId19" Type="http://schemas.openxmlformats.org/officeDocument/2006/relationships/hyperlink" Target="http://www.ncbi.nlm.nih.gov/sites/?Db=pubmed&amp;Cmd=ShowDetailView&amp;TermToSearch=17719513&amp;ordinalpos=13&amp;itool=EntrezSyst" TargetMode="External"/><Relationship Id="rId31" Type="http://schemas.openxmlformats.org/officeDocument/2006/relationships/hyperlink" Target="http://www.ncbi.nlm.nih.gov/sites/?Db=pubmed&amp;Cmd=ShowDetailView&amp;TermToSearch=17179916&amp;ordinalpos=19&amp;itool=EntrezSyst" TargetMode="External"/><Relationship Id="rId44" Type="http://schemas.openxmlformats.org/officeDocument/2006/relationships/hyperlink" Target="http://www.ncbi.nlm.nih.gov/sites/?Db=pubmed&amp;Cmd=ShowDetailView&amp;TermToSearch=16376147&amp;ordinalpos=18&amp;itool=EntrezSyst" TargetMode="External"/><Relationship Id="rId52" Type="http://schemas.openxmlformats.org/officeDocument/2006/relationships/hyperlink" Target="http://www.ncbi.nlm.nih.gov/entrez/query.fcgi?cmd=Retrieve&amp;db=pubmed&amp;dopt=Abstract&amp;list_uids=15364680"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sites/?Db=pubmed&amp;Cmd=ShowDetailView&amp;TermToSearch=17938375&amp;ordinalpos=24&amp;itool=EntrezSyst" TargetMode="External"/><Relationship Id="rId22" Type="http://schemas.openxmlformats.org/officeDocument/2006/relationships/hyperlink" Target="http://www.ncbi.nlm.nih.gov/sites/?Db=pubmed&amp;Cmd=ShowDetailView&amp;TermToSearch=16454531&amp;ordinalpos=60&amp;itool=EntrezSyst" TargetMode="External"/><Relationship Id="rId27" Type="http://schemas.openxmlformats.org/officeDocument/2006/relationships/hyperlink" Target="http://www.ncbi.nlm.nih.gov/sites/?Db=pubmed&amp;Cmd=ShowDetailView&amp;TermToSearch=17514360&amp;ordinalpos=91&amp;itool=EntrezSyst" TargetMode="External"/><Relationship Id="rId30" Type="http://schemas.openxmlformats.org/officeDocument/2006/relationships/hyperlink" Target="http://www.ncbi.nlm.nih.gov/sites/?Db=pubmed&amp;Cmd=ShowDetailView&amp;TermToSearch=17489575&amp;ordinalpos=179&amp;itool=EntrezSys" TargetMode="External"/><Relationship Id="rId35" Type="http://schemas.openxmlformats.org/officeDocument/2006/relationships/hyperlink" Target="http://www.ncbi.nlm.nih.gov/sites/?Db=pubmed&amp;Cmd=ShowDetailView&amp;TermToSearch=17956283&amp;ordinalpos=4&amp;itool=EntrezSyste" TargetMode="External"/><Relationship Id="rId43" Type="http://schemas.openxmlformats.org/officeDocument/2006/relationships/hyperlink" Target="http://www.ncbi.nlm.nih.gov/sites/?Db=pubmed&amp;Cmd=ShowDetailView&amp;TermToSearch=17691986&amp;ordinalpos=33&amp;itool=EntrezSyst" TargetMode="External"/><Relationship Id="rId48" Type="http://schemas.openxmlformats.org/officeDocument/2006/relationships/hyperlink" Target="http://www.ncbi.nlm.nih.gov/sites/?Db=pubmed&amp;Cmd=ShowDetailView&amp;TermToSearch=17030393&amp;ordinalpos=27&amp;itool=EntrezSyst" TargetMode="External"/><Relationship Id="rId56" Type="http://schemas.openxmlformats.org/officeDocument/2006/relationships/hyperlink" Target="http://www.ncbi.nlm.nih.gov/sites/?Db=pubmed&amp;Cmd=ShowDetailView&amp;TermToSearch=16239127&amp;ordinalpos=22&amp;itool=EntrezSyst" TargetMode="External"/><Relationship Id="rId8" Type="http://schemas.openxmlformats.org/officeDocument/2006/relationships/endnotes" Target="endnotes.xml"/><Relationship Id="rId51" Type="http://schemas.openxmlformats.org/officeDocument/2006/relationships/hyperlink" Target="http://www.ncbi.nlm.nih.gov/sites/?Db=pubmed&amp;Cmd=ShowDetailView&amp;TermToSearch=17259859&amp;ordinalpos=331&amp;itool=EntrezSys" TargetMode="External"/><Relationship Id="rId3" Type="http://schemas.openxmlformats.org/officeDocument/2006/relationships/styles" Target="styles.xml"/><Relationship Id="rId12" Type="http://schemas.openxmlformats.org/officeDocument/2006/relationships/hyperlink" Target="http://www.ncbi.nlm.nih.gov/sites/?Db=pubmed&amp;Cmd=ShowDetailView&amp;TermToSearch=17199028&amp;ordinalpos=368&amp;itool=EntrezSys" TargetMode="External"/><Relationship Id="rId17" Type="http://schemas.openxmlformats.org/officeDocument/2006/relationships/hyperlink" Target="http://www.ncbi.nlm.nih.gov/sites/?Db=pubmed&amp;Cmd=ShowDetailView&amp;TermToSearch=17461890&amp;ordinalpos=65&amp;itool=EntrezSyst" TargetMode="External"/><Relationship Id="rId25" Type="http://schemas.openxmlformats.org/officeDocument/2006/relationships/hyperlink" Target="http://www.ncbi.nlm.nih.gov/sites/?Db=pubmed&amp;Cmd=ShowDetailView&amp;TermToSearch=17662873&amp;ordinalpos=71&amp;itool=EntrezSyst" TargetMode="External"/><Relationship Id="rId33" Type="http://schemas.openxmlformats.org/officeDocument/2006/relationships/hyperlink" Target="http://www.ncbi.nlm.nih.gov/sites/?Db=pubmed&amp;Cmd=ShowDetailView&amp;TermToSearch=17580006&amp;ordinalpos=43&amp;itool=EntrezSyst" TargetMode="External"/><Relationship Id="rId38" Type="http://schemas.openxmlformats.org/officeDocument/2006/relationships/hyperlink" Target="http://www.ncbi.nlm.nih.gov/sites/?Db=pubmed&amp;Cmd=ShowDetailView&amp;TermToSearch=16302888&amp;ordinalpos=20&amp;itool=EntrezSyst" TargetMode="External"/><Relationship Id="rId46" Type="http://schemas.openxmlformats.org/officeDocument/2006/relationships/hyperlink" Target="http://www.ncbi.nlm.nih.gov/sites/?Db=pubmed&amp;Cmd=ShowDetailView&amp;TermToSearch=17904592&amp;ordinalpos=18&amp;itool=EntrezSyst" TargetMode="External"/><Relationship Id="rId5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E4B89-673D-4464-A3F1-AD60315E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2979</TotalTime>
  <Pages>36</Pages>
  <Words>10051</Words>
  <Characters>57295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67212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207</cp:revision>
  <cp:lastPrinted>2009-02-06T08:36:00Z</cp:lastPrinted>
  <dcterms:created xsi:type="dcterms:W3CDTF">2015-03-22T11:10:00Z</dcterms:created>
  <dcterms:modified xsi:type="dcterms:W3CDTF">2015-08-28T06:23:00Z</dcterms:modified>
</cp:coreProperties>
</file>