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D38D8" w14:textId="1EEDAFEF" w:rsidR="00A20DDE" w:rsidRDefault="00FD5095" w:rsidP="00FD5095">
      <w:pPr>
        <w:rPr>
          <w:rFonts w:ascii="Verdana" w:hAnsi="Verdana"/>
          <w:b/>
          <w:bCs/>
          <w:color w:val="000000"/>
          <w:shd w:val="clear" w:color="auto" w:fill="FFFFFF"/>
        </w:rPr>
      </w:pPr>
      <w:r>
        <w:rPr>
          <w:rFonts w:ascii="Verdana" w:hAnsi="Verdana"/>
          <w:b/>
          <w:bCs/>
          <w:color w:val="000000"/>
          <w:shd w:val="clear" w:color="auto" w:fill="FFFFFF"/>
        </w:rPr>
        <w:t>Кірєєв Андрій Миколайович. Удосконалення виготовлення та контролю колісних центрів рухомого складу залізниць : Дис... канд. наук: 05.22.07 - 2007.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D5095" w:rsidRPr="00FD5095" w14:paraId="547D3E41" w14:textId="77777777" w:rsidTr="00FD509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5095" w:rsidRPr="00FD5095" w14:paraId="55D2CAEB" w14:textId="77777777">
              <w:trPr>
                <w:tblCellSpacing w:w="0" w:type="dxa"/>
              </w:trPr>
              <w:tc>
                <w:tcPr>
                  <w:tcW w:w="0" w:type="auto"/>
                  <w:vAlign w:val="center"/>
                  <w:hideMark/>
                </w:tcPr>
                <w:p w14:paraId="2EEF24CF" w14:textId="77777777" w:rsidR="00FD5095" w:rsidRPr="00FD5095" w:rsidRDefault="00FD5095" w:rsidP="00FD50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095">
                    <w:rPr>
                      <w:rFonts w:ascii="Times New Roman" w:eastAsia="Times New Roman" w:hAnsi="Times New Roman" w:cs="Times New Roman"/>
                      <w:sz w:val="24"/>
                      <w:szCs w:val="24"/>
                    </w:rPr>
                    <w:lastRenderedPageBreak/>
                    <w:t>Кірєєв А.М. Удосконалення виготовлення та контролю колісних центрів рухомого складу залізниць – рукопис.</w:t>
                  </w:r>
                </w:p>
                <w:p w14:paraId="2763DBE3" w14:textId="77777777" w:rsidR="00FD5095" w:rsidRPr="00FD5095" w:rsidRDefault="00FD5095" w:rsidP="00FD50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09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05.22.07 – рухомий склад залізниць та тяга поїздів; – Українська державна академія залізничного транспорту; Харків, 2007 р.</w:t>
                  </w:r>
                </w:p>
                <w:p w14:paraId="3CF76044" w14:textId="77777777" w:rsidR="00FD5095" w:rsidRPr="00FD5095" w:rsidRDefault="00FD5095" w:rsidP="00FD50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095">
                    <w:rPr>
                      <w:rFonts w:ascii="Times New Roman" w:eastAsia="Times New Roman" w:hAnsi="Times New Roman" w:cs="Times New Roman"/>
                      <w:sz w:val="24"/>
                      <w:szCs w:val="24"/>
                    </w:rPr>
                    <w:t>Дисертація присвячена рішенню актуальної науково-прикладної задачі вдосконалення ультразвукового контролю колісних центрів рухомого складу залізниць, рішення якої дозволяє забезпечити якість колісного центру та безпеку руху на залізницях.</w:t>
                  </w:r>
                </w:p>
                <w:p w14:paraId="7934F182" w14:textId="77777777" w:rsidR="00FD5095" w:rsidRPr="00FD5095" w:rsidRDefault="00FD5095" w:rsidP="00FD50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095">
                    <w:rPr>
                      <w:rFonts w:ascii="Times New Roman" w:eastAsia="Times New Roman" w:hAnsi="Times New Roman" w:cs="Times New Roman"/>
                      <w:sz w:val="24"/>
                      <w:szCs w:val="24"/>
                    </w:rPr>
                    <w:t>Об'єктом дослідження в дисертаційній роботі є робочий процес ультразвукового контролю колісних центрів рухомого складу залізниць. Предметом дослідження в дисертаційній роботі є закономірності поширення ультразвукової хвилі та ідентифікації несуцільностей в елементах колісного центру рухомого складу залізниць.</w:t>
                  </w:r>
                </w:p>
                <w:p w14:paraId="7F21FC23" w14:textId="77777777" w:rsidR="00FD5095" w:rsidRPr="00FD5095" w:rsidRDefault="00FD5095" w:rsidP="00FD50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095">
                    <w:rPr>
                      <w:rFonts w:ascii="Times New Roman" w:eastAsia="Times New Roman" w:hAnsi="Times New Roman" w:cs="Times New Roman"/>
                      <w:sz w:val="24"/>
                      <w:szCs w:val="24"/>
                    </w:rPr>
                    <w:t>Метод ультразвукового контролю та програмний продукт „Комплекс-ультра” впроваджені у ВАТ „ХК „Луганськтепловоз” в технологічний процес ультразвукового контролю катаних колісних центрів тепловозів, дизель- та електропоїздів.</w:t>
                  </w:r>
                </w:p>
              </w:tc>
            </w:tr>
          </w:tbl>
          <w:p w14:paraId="12BF6B1F" w14:textId="77777777" w:rsidR="00FD5095" w:rsidRPr="00FD5095" w:rsidRDefault="00FD5095" w:rsidP="00FD5095">
            <w:pPr>
              <w:spacing w:after="0" w:line="240" w:lineRule="auto"/>
              <w:rPr>
                <w:rFonts w:ascii="Times New Roman" w:eastAsia="Times New Roman" w:hAnsi="Times New Roman" w:cs="Times New Roman"/>
                <w:sz w:val="24"/>
                <w:szCs w:val="24"/>
              </w:rPr>
            </w:pPr>
          </w:p>
        </w:tc>
      </w:tr>
      <w:tr w:rsidR="00FD5095" w:rsidRPr="00FD5095" w14:paraId="0A12DEEF" w14:textId="77777777" w:rsidTr="00FD509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5095" w:rsidRPr="00FD5095" w14:paraId="6592CDE3" w14:textId="77777777">
              <w:trPr>
                <w:tblCellSpacing w:w="0" w:type="dxa"/>
              </w:trPr>
              <w:tc>
                <w:tcPr>
                  <w:tcW w:w="0" w:type="auto"/>
                  <w:vAlign w:val="center"/>
                  <w:hideMark/>
                </w:tcPr>
                <w:p w14:paraId="63CA3414" w14:textId="77777777" w:rsidR="00FD5095" w:rsidRPr="00FD5095" w:rsidRDefault="00FD5095" w:rsidP="00FD50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095">
                    <w:rPr>
                      <w:rFonts w:ascii="Times New Roman" w:eastAsia="Times New Roman" w:hAnsi="Times New Roman" w:cs="Times New Roman"/>
                      <w:sz w:val="24"/>
                      <w:szCs w:val="24"/>
                    </w:rPr>
                    <w:t>В дисертаційній роботі вирішена актуальна науково-прикладна задача удосконалення ультразвукового контролю колісних центрів рухомого складу залізниць.</w:t>
                  </w:r>
                </w:p>
                <w:p w14:paraId="5F3CD5C1" w14:textId="77777777" w:rsidR="00FD5095" w:rsidRPr="00FD5095" w:rsidRDefault="00FD5095" w:rsidP="00FD50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095">
                    <w:rPr>
                      <w:rFonts w:ascii="Times New Roman" w:eastAsia="Times New Roman" w:hAnsi="Times New Roman" w:cs="Times New Roman"/>
                      <w:sz w:val="24"/>
                      <w:szCs w:val="24"/>
                    </w:rPr>
                    <w:t>За наслідками проведених досліджень можна зробити наступні висновки:</w:t>
                  </w:r>
                </w:p>
                <w:p w14:paraId="3BE13BEF" w14:textId="77777777" w:rsidR="00FD5095" w:rsidRPr="00FD5095" w:rsidRDefault="00FD5095" w:rsidP="00FD50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095">
                    <w:rPr>
                      <w:rFonts w:ascii="Times New Roman" w:eastAsia="Times New Roman" w:hAnsi="Times New Roman" w:cs="Times New Roman"/>
                      <w:sz w:val="24"/>
                      <w:szCs w:val="24"/>
                    </w:rPr>
                    <w:t>1. Проведений аналіз використання ультразвукового імпульсного луна-методу неруйнівного контролю колісних центрів рухомого складу залізниць показав недостатню вірогідність результатів контролю, внаслідок різниці в дисипації енергії ультразвукової хвилі в контрольованому колісному центрі та в стандартному зразку підприємства з еталонними відбивачами, по яким визначається порогове значення несуцільності, що класифікується як дефект.</w:t>
                  </w:r>
                </w:p>
                <w:p w14:paraId="4AC50C1A" w14:textId="77777777" w:rsidR="00FD5095" w:rsidRPr="00FD5095" w:rsidRDefault="00FD5095" w:rsidP="00FD50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095">
                    <w:rPr>
                      <w:rFonts w:ascii="Times New Roman" w:eastAsia="Times New Roman" w:hAnsi="Times New Roman" w:cs="Times New Roman"/>
                      <w:sz w:val="24"/>
                      <w:szCs w:val="24"/>
                    </w:rPr>
                    <w:t>2. Теоретичні дослідження закономірностей поширення ультразвукової хвилі в елементах колісного центру, показали доцільність вживання функціональної залежності амплітудної характеристики луна-сигналу від розмірів і глибини розташування відбивача для детерміації порогового значення несуцільності, що класифікується як дефект.</w:t>
                  </w:r>
                </w:p>
                <w:p w14:paraId="046E17D7" w14:textId="77777777" w:rsidR="00FD5095" w:rsidRPr="00FD5095" w:rsidRDefault="00FD5095" w:rsidP="00FD50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095">
                    <w:rPr>
                      <w:rFonts w:ascii="Times New Roman" w:eastAsia="Times New Roman" w:hAnsi="Times New Roman" w:cs="Times New Roman"/>
                      <w:sz w:val="24"/>
                      <w:szCs w:val="24"/>
                    </w:rPr>
                    <w:t>3. В результаті експериментальних досліджень робочого процесу ультразвукового контролю колісних центрів виявлені особливості дисипації енергії ультразвукової хвилі при її поширенні в елементах колісного центру, обумовлені неоднорідністю структури матеріалу, облік яких дозволяє підвищити вірогідність результатів ультразвукового контролю, зокрема зменшити абсолютну похибку детерміації амплітудної характеристики порогового значення луна-сигналу від несуцільності в ободі від 0 до 5 дБ, в маточині від 0 до 4 дБ.</w:t>
                  </w:r>
                </w:p>
                <w:p w14:paraId="0E955725" w14:textId="77777777" w:rsidR="00FD5095" w:rsidRPr="00FD5095" w:rsidRDefault="00FD5095" w:rsidP="00FD50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095">
                    <w:rPr>
                      <w:rFonts w:ascii="Times New Roman" w:eastAsia="Times New Roman" w:hAnsi="Times New Roman" w:cs="Times New Roman"/>
                      <w:sz w:val="24"/>
                      <w:szCs w:val="24"/>
                    </w:rPr>
                    <w:t xml:space="preserve">4. Дослідження механізму поширення та відбиття ультразвукової хвилі в елементах колісного центру показали зв'язок між коефіцієнтами загасання ультразвукової хвилі в ободі колісного центру в осьовому та радіальному напрямках, на підставі якої доведена можливість використовування амплітудної характеристики донного луна-сигналу в осьовому напрямку для </w:t>
                  </w:r>
                  <w:r w:rsidRPr="00FD5095">
                    <w:rPr>
                      <w:rFonts w:ascii="Times New Roman" w:eastAsia="Times New Roman" w:hAnsi="Times New Roman" w:cs="Times New Roman"/>
                      <w:sz w:val="24"/>
                      <w:szCs w:val="24"/>
                    </w:rPr>
                    <w:lastRenderedPageBreak/>
                    <w:t>визначення дисипації енергії ультразвукової хвилі в радіальному напрямку, шляхом корекції функціональної залежності.</w:t>
                  </w:r>
                </w:p>
                <w:p w14:paraId="123CD739" w14:textId="77777777" w:rsidR="00FD5095" w:rsidRPr="00FD5095" w:rsidRDefault="00FD5095" w:rsidP="00FD50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095">
                    <w:rPr>
                      <w:rFonts w:ascii="Times New Roman" w:eastAsia="Times New Roman" w:hAnsi="Times New Roman" w:cs="Times New Roman"/>
                      <w:sz w:val="24"/>
                      <w:szCs w:val="24"/>
                    </w:rPr>
                    <w:t>5. Отримані аналітичні залежності амплітудної характеристики ультразвукового луна-сигналу від площі і глибини залягання несуцільності, що враховує дисипацію енергії ультразвукової хвилі і зміну коефіцієнта загасання по перетину елементів колісного центру, які дозволяють детермінувати порогове значення несуцільності, що класифікується як дефект.</w:t>
                  </w:r>
                </w:p>
                <w:p w14:paraId="431962B3" w14:textId="77777777" w:rsidR="00FD5095" w:rsidRPr="00FD5095" w:rsidRDefault="00FD5095" w:rsidP="00FD50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095">
                    <w:rPr>
                      <w:rFonts w:ascii="Times New Roman" w:eastAsia="Times New Roman" w:hAnsi="Times New Roman" w:cs="Times New Roman"/>
                      <w:sz w:val="24"/>
                      <w:szCs w:val="24"/>
                    </w:rPr>
                    <w:t>6. Оцінка вірогідності запропонованого методу ультразвукового контролю колісних центрів показала більш високу його ефективність, ніж методу існуючого раніше, зокрема метод дозволяє виключити погрішність детерміації порогового значення несуцільності, що класифікується як дефект, яка може досягати в маточині 30% від номінального порогового значення, в ободі в осьовому і радіальному напрямках 25% від номінального порогового значення.</w:t>
                  </w:r>
                </w:p>
                <w:p w14:paraId="3FEC4152" w14:textId="77777777" w:rsidR="00FD5095" w:rsidRPr="00FD5095" w:rsidRDefault="00FD5095" w:rsidP="00FD50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095">
                    <w:rPr>
                      <w:rFonts w:ascii="Times New Roman" w:eastAsia="Times New Roman" w:hAnsi="Times New Roman" w:cs="Times New Roman"/>
                      <w:sz w:val="24"/>
                      <w:szCs w:val="24"/>
                    </w:rPr>
                    <w:t>7. Оцінка економічної доцільності запропонованого методу ультразвукового контролю колісних центрів рухомого складу залізниць показала, що його впровадження дозволяє отримати загальний економічний ефект 136578.40 грн.</w:t>
                  </w:r>
                </w:p>
              </w:tc>
            </w:tr>
          </w:tbl>
          <w:p w14:paraId="4BF17B45" w14:textId="77777777" w:rsidR="00FD5095" w:rsidRPr="00FD5095" w:rsidRDefault="00FD5095" w:rsidP="00FD5095">
            <w:pPr>
              <w:spacing w:after="0" w:line="240" w:lineRule="auto"/>
              <w:rPr>
                <w:rFonts w:ascii="Times New Roman" w:eastAsia="Times New Roman" w:hAnsi="Times New Roman" w:cs="Times New Roman"/>
                <w:sz w:val="24"/>
                <w:szCs w:val="24"/>
              </w:rPr>
            </w:pPr>
          </w:p>
        </w:tc>
      </w:tr>
    </w:tbl>
    <w:p w14:paraId="1F832504" w14:textId="77777777" w:rsidR="00FD5095" w:rsidRPr="00FD5095" w:rsidRDefault="00FD5095" w:rsidP="00FD5095"/>
    <w:sectPr w:rsidR="00FD5095" w:rsidRPr="00FD509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1F91" w14:textId="77777777" w:rsidR="00EE3B72" w:rsidRDefault="00EE3B72">
      <w:pPr>
        <w:spacing w:after="0" w:line="240" w:lineRule="auto"/>
      </w:pPr>
      <w:r>
        <w:separator/>
      </w:r>
    </w:p>
  </w:endnote>
  <w:endnote w:type="continuationSeparator" w:id="0">
    <w:p w14:paraId="6C8648BE" w14:textId="77777777" w:rsidR="00EE3B72" w:rsidRDefault="00EE3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5CEEC" w14:textId="77777777" w:rsidR="00EE3B72" w:rsidRDefault="00EE3B72">
      <w:pPr>
        <w:spacing w:after="0" w:line="240" w:lineRule="auto"/>
      </w:pPr>
      <w:r>
        <w:separator/>
      </w:r>
    </w:p>
  </w:footnote>
  <w:footnote w:type="continuationSeparator" w:id="0">
    <w:p w14:paraId="6375771E" w14:textId="77777777" w:rsidR="00EE3B72" w:rsidRDefault="00EE3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E3B7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2DC8"/>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B72"/>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91216</TotalTime>
  <Pages>3</Pages>
  <Words>626</Words>
  <Characters>3572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6241</cp:revision>
  <dcterms:created xsi:type="dcterms:W3CDTF">2024-06-20T08:51:00Z</dcterms:created>
  <dcterms:modified xsi:type="dcterms:W3CDTF">2024-12-09T15:43:00Z</dcterms:modified>
  <cp:category/>
</cp:coreProperties>
</file>