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83E7" w14:textId="77777777" w:rsidR="005E0DEB" w:rsidRDefault="005E0DEB" w:rsidP="005E0DEB">
      <w:pPr>
        <w:pStyle w:val="afffffffffffffffffffffffffff5"/>
        <w:rPr>
          <w:rFonts w:ascii="Verdana" w:hAnsi="Verdana"/>
          <w:color w:val="000000"/>
          <w:sz w:val="21"/>
          <w:szCs w:val="21"/>
        </w:rPr>
      </w:pPr>
      <w:r>
        <w:rPr>
          <w:rFonts w:ascii="Helvetica" w:hAnsi="Helvetica" w:cs="Helvetica"/>
          <w:b/>
          <w:bCs w:val="0"/>
          <w:color w:val="222222"/>
          <w:sz w:val="21"/>
          <w:szCs w:val="21"/>
        </w:rPr>
        <w:t>Кислицин, Сергей Борисович.</w:t>
      </w:r>
    </w:p>
    <w:p w14:paraId="71E606A9" w14:textId="77777777" w:rsidR="005E0DEB" w:rsidRDefault="005E0DEB" w:rsidP="005E0DEB">
      <w:pPr>
        <w:pStyle w:val="20"/>
        <w:spacing w:before="0" w:after="312"/>
        <w:rPr>
          <w:rFonts w:ascii="Arial" w:hAnsi="Arial" w:cs="Arial"/>
          <w:caps/>
          <w:color w:val="333333"/>
          <w:sz w:val="27"/>
          <w:szCs w:val="27"/>
        </w:rPr>
      </w:pPr>
      <w:r>
        <w:rPr>
          <w:rFonts w:ascii="Helvetica" w:hAnsi="Helvetica" w:cs="Helvetica"/>
          <w:caps/>
          <w:color w:val="222222"/>
          <w:sz w:val="21"/>
          <w:szCs w:val="21"/>
        </w:rPr>
        <w:t>Кинетика радиационно-стимулированной сепарации компонентов в сплавах : диссертация ... кандидата физико-математических наук : 01.04.07. - Алма-Ата, 1984. - 164 с. : ил.</w:t>
      </w:r>
    </w:p>
    <w:p w14:paraId="209A881E" w14:textId="77777777" w:rsidR="005E0DEB" w:rsidRDefault="005E0DEB" w:rsidP="005E0DE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Кислицин, Сергей Борисович</w:t>
      </w:r>
    </w:p>
    <w:p w14:paraId="6364B127"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8ECFF3C"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РЩАЩОННО-СТИМУЛИРОВАННЫЕ ЗДЗОВЫЕ ПРЕВРАЩЕНИЯ</w:t>
      </w:r>
    </w:p>
    <w:p w14:paraId="27086103"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Экспериментальные результаты и теоретические модели радиационно-стюяулированных фазовых превращений ••»••••••.•.•.•••••</w:t>
      </w:r>
    </w:p>
    <w:p w14:paraId="077E7D1F"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Радиационно—ст иму л ированная сегрегация • . , •</w:t>
      </w:r>
    </w:p>
    <w:p w14:paraId="1A92B740"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Устойчивость выделений новой фазы под облучением</w:t>
      </w:r>
    </w:p>
    <w:p w14:paraId="098CD371"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Задачи работы •</w:t>
      </w:r>
    </w:p>
    <w:p w14:paraId="7A984A93"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ЧИСЛЕННОГО РЕШЕНИЯ СИСТЕМ КИНЕТИЧЕСКИХ</w:t>
      </w:r>
    </w:p>
    <w:p w14:paraId="3F71CFE8"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УРАВНЕНИЙ.,</w:t>
      </w:r>
    </w:p>
    <w:p w14:paraId="0C41BD58"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Решение одномерных-систем нелинейных дифференциальных уравнений в частных производных . •</w:t>
      </w:r>
    </w:p>
    <w:p w14:paraId="51098613"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Метод решения систем обыкновенных дифференциальных уравнений •</w:t>
      </w:r>
    </w:p>
    <w:p w14:paraId="75696E13"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Разностная аппроксимация дифференциальных операторов • .••••,.•••.••»,</w:t>
      </w:r>
    </w:p>
    <w:p w14:paraId="68B0D3AC"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решения многомерных дифференциальных уравнений в частных производных.</w:t>
      </w:r>
    </w:p>
    <w:p w14:paraId="62B56897"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Дифф/зия точечных дефектов к стокам в поле напряжений</w:t>
      </w:r>
    </w:p>
    <w:p w14:paraId="647A5367"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Метод расщепления решения многомерных задач математической физики , .♦,.</w:t>
      </w:r>
    </w:p>
    <w:p w14:paraId="43DE7B7F"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Алгоритм решения задачи диффузии точечных дефектов к стоку при действии внешней нагрузки под облучением .,,.,.,</w:t>
      </w:r>
    </w:p>
    <w:p w14:paraId="49349240"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СЕПАРАЦИЯ АТОМОВ В СПЛАВАХ ПОД ОБЛУЧЕНИЕМ.</w:t>
      </w:r>
    </w:p>
    <w:p w14:paraId="00DB764C"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Введение</w:t>
      </w:r>
    </w:p>
    <w:p w14:paraId="7E55FB4D"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Модель.</w:t>
      </w:r>
    </w:p>
    <w:p w14:paraId="4396B3EE"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Долговременные сепарации.</w:t>
      </w:r>
    </w:p>
    <w:p w14:paraId="078199B1"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условий облучения и атомных объемов на кинетику радиационно-стимулированной сепарации</w:t>
      </w:r>
    </w:p>
    <w:p w14:paraId="11F1C1D1"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Формирование стабильных зародышей новых фаз при каскадообразующем облучении</w:t>
      </w:r>
    </w:p>
    <w:p w14:paraId="02A53058" w14:textId="77777777" w:rsidR="005E0DEB" w:rsidRDefault="005E0DEB" w:rsidP="005E0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Кратковременная сепарация атомов разного сорта в сплавах при облучении.</w:t>
      </w:r>
    </w:p>
    <w:p w14:paraId="071EBB05" w14:textId="32D8A506" w:rsidR="00E67B85" w:rsidRPr="005E0DEB" w:rsidRDefault="00E67B85" w:rsidP="005E0DEB"/>
    <w:sectPr w:rsidR="00E67B85" w:rsidRPr="005E0D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7F80" w14:textId="77777777" w:rsidR="007E68AB" w:rsidRDefault="007E68AB">
      <w:pPr>
        <w:spacing w:after="0" w:line="240" w:lineRule="auto"/>
      </w:pPr>
      <w:r>
        <w:separator/>
      </w:r>
    </w:p>
  </w:endnote>
  <w:endnote w:type="continuationSeparator" w:id="0">
    <w:p w14:paraId="38618BEC" w14:textId="77777777" w:rsidR="007E68AB" w:rsidRDefault="007E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3CCC" w14:textId="77777777" w:rsidR="007E68AB" w:rsidRDefault="007E68AB"/>
    <w:p w14:paraId="413615C8" w14:textId="77777777" w:rsidR="007E68AB" w:rsidRDefault="007E68AB"/>
    <w:p w14:paraId="52EE71EC" w14:textId="77777777" w:rsidR="007E68AB" w:rsidRDefault="007E68AB"/>
    <w:p w14:paraId="20954387" w14:textId="77777777" w:rsidR="007E68AB" w:rsidRDefault="007E68AB"/>
    <w:p w14:paraId="194C4EE3" w14:textId="77777777" w:rsidR="007E68AB" w:rsidRDefault="007E68AB"/>
    <w:p w14:paraId="1F7B20D3" w14:textId="77777777" w:rsidR="007E68AB" w:rsidRDefault="007E68AB"/>
    <w:p w14:paraId="51A707A2" w14:textId="77777777" w:rsidR="007E68AB" w:rsidRDefault="007E68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F38328" wp14:editId="38FB63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8E8A1" w14:textId="77777777" w:rsidR="007E68AB" w:rsidRDefault="007E68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F383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98E8A1" w14:textId="77777777" w:rsidR="007E68AB" w:rsidRDefault="007E68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DCA88C" w14:textId="77777777" w:rsidR="007E68AB" w:rsidRDefault="007E68AB"/>
    <w:p w14:paraId="1F3ABC68" w14:textId="77777777" w:rsidR="007E68AB" w:rsidRDefault="007E68AB"/>
    <w:p w14:paraId="2B5AA871" w14:textId="77777777" w:rsidR="007E68AB" w:rsidRDefault="007E68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1AB623" wp14:editId="5ECA1F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6D007" w14:textId="77777777" w:rsidR="007E68AB" w:rsidRDefault="007E68AB"/>
                          <w:p w14:paraId="11276287" w14:textId="77777777" w:rsidR="007E68AB" w:rsidRDefault="007E68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1AB6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C6D007" w14:textId="77777777" w:rsidR="007E68AB" w:rsidRDefault="007E68AB"/>
                    <w:p w14:paraId="11276287" w14:textId="77777777" w:rsidR="007E68AB" w:rsidRDefault="007E68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FCB58A" w14:textId="77777777" w:rsidR="007E68AB" w:rsidRDefault="007E68AB"/>
    <w:p w14:paraId="2CCD5BB5" w14:textId="77777777" w:rsidR="007E68AB" w:rsidRDefault="007E68AB">
      <w:pPr>
        <w:rPr>
          <w:sz w:val="2"/>
          <w:szCs w:val="2"/>
        </w:rPr>
      </w:pPr>
    </w:p>
    <w:p w14:paraId="5D43E9CC" w14:textId="77777777" w:rsidR="007E68AB" w:rsidRDefault="007E68AB"/>
    <w:p w14:paraId="116D160C" w14:textId="77777777" w:rsidR="007E68AB" w:rsidRDefault="007E68AB">
      <w:pPr>
        <w:spacing w:after="0" w:line="240" w:lineRule="auto"/>
      </w:pPr>
    </w:p>
  </w:footnote>
  <w:footnote w:type="continuationSeparator" w:id="0">
    <w:p w14:paraId="21012A7B" w14:textId="77777777" w:rsidR="007E68AB" w:rsidRDefault="007E6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AB"/>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114139</TotalTime>
  <Pages>2</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2159</cp:revision>
  <cp:lastPrinted>2009-02-06T05:36:00Z</cp:lastPrinted>
  <dcterms:created xsi:type="dcterms:W3CDTF">2024-01-07T13:43:00Z</dcterms:created>
  <dcterms:modified xsi:type="dcterms:W3CDTF">2025-06-15T20:39:00Z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