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DF115E" w:rsidRPr="00D002DD" w:rsidRDefault="00DF115E" w:rsidP="00DF115E">
      <w:pPr>
        <w:pStyle w:val="affffffff"/>
        <w:rPr>
          <w:caps w:val="0"/>
          <w:lang w:val="uk-UA"/>
        </w:rPr>
      </w:pPr>
      <w:bookmarkStart w:id="0" w:name="_GoBack"/>
      <w:bookmarkEnd w:id="0"/>
      <w:r w:rsidRPr="00D002DD">
        <w:rPr>
          <w:caps w:val="0"/>
          <w:lang w:val="uk-UA"/>
        </w:rPr>
        <w:t>Львівська національна академія ветеринарної медицини імені С.З. Ґжицького</w:t>
      </w:r>
    </w:p>
    <w:p w:rsidR="00DF115E" w:rsidRPr="00D002DD" w:rsidRDefault="00DF115E" w:rsidP="00DF115E">
      <w:pPr>
        <w:pStyle w:val="affffffff"/>
        <w:rPr>
          <w:b/>
          <w:lang w:val="uk-UA"/>
        </w:rPr>
      </w:pPr>
    </w:p>
    <w:p w:rsidR="00DF115E" w:rsidRPr="00D002DD" w:rsidRDefault="00DF115E" w:rsidP="00DF115E">
      <w:pPr>
        <w:pStyle w:val="affffffff"/>
        <w:jc w:val="right"/>
        <w:rPr>
          <w:b/>
          <w:lang w:val="uk-UA"/>
        </w:rPr>
      </w:pPr>
      <w:r w:rsidRPr="00D002DD">
        <w:rPr>
          <w:b/>
          <w:lang w:val="uk-UA"/>
        </w:rPr>
        <w:t>На правах рукопису</w:t>
      </w:r>
    </w:p>
    <w:p w:rsidR="00DF115E" w:rsidRPr="00D002DD" w:rsidRDefault="00DF115E" w:rsidP="00DF115E">
      <w:pPr>
        <w:pStyle w:val="affffffff"/>
        <w:rPr>
          <w:b/>
          <w:lang w:val="uk-UA"/>
        </w:rPr>
      </w:pPr>
    </w:p>
    <w:p w:rsidR="00DF115E" w:rsidRPr="00D002DD" w:rsidRDefault="00DF115E" w:rsidP="00DF115E">
      <w:pPr>
        <w:pStyle w:val="affffffff"/>
        <w:rPr>
          <w:lang w:val="uk-UA"/>
        </w:rPr>
      </w:pPr>
      <w:r w:rsidRPr="00D002DD">
        <w:rPr>
          <w:lang w:val="uk-UA"/>
        </w:rPr>
        <w:t>СТИБЕЛЬ ВОЛОДИМИР ВОЛОДИМИРОВИЧ</w:t>
      </w:r>
    </w:p>
    <w:p w:rsidR="00DF115E" w:rsidRPr="00D002DD" w:rsidRDefault="00DF115E" w:rsidP="00DF115E">
      <w:pPr>
        <w:pStyle w:val="affffffff"/>
        <w:spacing w:line="240" w:lineRule="auto"/>
        <w:jc w:val="right"/>
        <w:rPr>
          <w:b/>
          <w:lang w:val="uk-UA"/>
        </w:rPr>
      </w:pPr>
      <w:r w:rsidRPr="00D002DD">
        <w:rPr>
          <w:b/>
          <w:lang w:val="uk-UA"/>
        </w:rPr>
        <w:t>УДК 619:615.28:636.4</w:t>
      </w:r>
    </w:p>
    <w:p w:rsidR="00DF115E" w:rsidRPr="00D002DD" w:rsidRDefault="00DF115E" w:rsidP="00DF115E">
      <w:pPr>
        <w:pStyle w:val="affffffff"/>
        <w:rPr>
          <w:b/>
          <w:lang w:val="uk-UA"/>
        </w:rPr>
      </w:pPr>
    </w:p>
    <w:p w:rsidR="00DF115E" w:rsidRPr="00D002DD" w:rsidRDefault="00DF115E" w:rsidP="00DF115E">
      <w:pPr>
        <w:pStyle w:val="affffffff"/>
        <w:rPr>
          <w:b/>
          <w:lang w:val="uk-UA"/>
        </w:rPr>
      </w:pPr>
    </w:p>
    <w:p w:rsidR="00DF115E" w:rsidRDefault="00DF115E" w:rsidP="00DF115E">
      <w:pPr>
        <w:pStyle w:val="affffffff"/>
        <w:rPr>
          <w:lang w:val="uk-UA"/>
        </w:rPr>
      </w:pPr>
      <w:r>
        <w:rPr>
          <w:lang w:val="uk-UA"/>
        </w:rPr>
        <w:t>АСОЦІАТИВНІ ІНВАЗІЇ У СВИНЕЙ</w:t>
      </w:r>
    </w:p>
    <w:p w:rsidR="00DF115E" w:rsidRPr="002D15A3" w:rsidRDefault="00DF115E" w:rsidP="00DF115E">
      <w:pPr>
        <w:pStyle w:val="affffffff"/>
        <w:rPr>
          <w:lang w:val="uk-UA"/>
        </w:rPr>
      </w:pPr>
      <w:r>
        <w:rPr>
          <w:lang w:val="uk-UA"/>
        </w:rPr>
        <w:t>(епізоотологія, розробка, фармако-токсикологічне та терапевтичне обґрунтування щодо застосування бровермектин-грануляту)</w:t>
      </w:r>
    </w:p>
    <w:p w:rsidR="00DF115E" w:rsidRPr="00D002DD" w:rsidRDefault="00DF115E" w:rsidP="00DF115E">
      <w:pPr>
        <w:pStyle w:val="affffffff"/>
        <w:rPr>
          <w:b/>
          <w:lang w:val="uk-UA"/>
        </w:rPr>
      </w:pPr>
    </w:p>
    <w:p w:rsidR="00DF115E" w:rsidRPr="00D002DD" w:rsidRDefault="00DF115E" w:rsidP="00DF115E">
      <w:pPr>
        <w:pStyle w:val="affffffff"/>
        <w:rPr>
          <w:b/>
          <w:lang w:val="uk-UA"/>
        </w:rPr>
      </w:pPr>
    </w:p>
    <w:p w:rsidR="00DF115E" w:rsidRPr="00D002DD" w:rsidRDefault="00DF115E" w:rsidP="00DF115E">
      <w:pPr>
        <w:pStyle w:val="affffffff"/>
        <w:ind w:left="2340"/>
        <w:jc w:val="left"/>
        <w:rPr>
          <w:b/>
          <w:lang w:val="uk-UA"/>
        </w:rPr>
      </w:pPr>
      <w:r w:rsidRPr="00D002DD">
        <w:rPr>
          <w:lang w:val="uk-UA"/>
        </w:rPr>
        <w:t>16.00.11</w:t>
      </w:r>
      <w:r w:rsidRPr="00D002DD">
        <w:rPr>
          <w:b/>
          <w:lang w:val="uk-UA"/>
        </w:rPr>
        <w:t xml:space="preserve"> – паразитологія, гельмінтологія</w:t>
      </w:r>
    </w:p>
    <w:p w:rsidR="00DF115E" w:rsidRPr="00D002DD" w:rsidRDefault="00DF115E" w:rsidP="00DF115E">
      <w:pPr>
        <w:pStyle w:val="affffffff"/>
        <w:ind w:left="2340"/>
        <w:jc w:val="both"/>
        <w:rPr>
          <w:b/>
          <w:lang w:val="uk-UA"/>
        </w:rPr>
      </w:pPr>
      <w:r w:rsidRPr="00D002DD">
        <w:rPr>
          <w:lang w:val="uk-UA"/>
        </w:rPr>
        <w:t>16.00.04</w:t>
      </w:r>
      <w:r w:rsidRPr="00D002DD">
        <w:rPr>
          <w:b/>
          <w:lang w:val="uk-UA"/>
        </w:rPr>
        <w:t xml:space="preserve"> – ветеринарна фармакологія та токсикологія</w:t>
      </w:r>
    </w:p>
    <w:p w:rsidR="00DF115E" w:rsidRPr="00D002DD" w:rsidRDefault="00DF115E" w:rsidP="00DF115E">
      <w:pPr>
        <w:pStyle w:val="affffffff"/>
        <w:rPr>
          <w:b/>
          <w:lang w:val="uk-UA"/>
        </w:rPr>
      </w:pPr>
    </w:p>
    <w:p w:rsidR="00DF115E" w:rsidRPr="00D002DD" w:rsidRDefault="00DF115E" w:rsidP="00DF115E">
      <w:pPr>
        <w:pStyle w:val="affffffff"/>
        <w:rPr>
          <w:b/>
          <w:lang w:val="uk-UA"/>
        </w:rPr>
      </w:pPr>
      <w:r w:rsidRPr="00D002DD">
        <w:rPr>
          <w:b/>
          <w:lang w:val="uk-UA"/>
        </w:rPr>
        <w:t>Дисертація на здобуття наукового ступеня</w:t>
      </w:r>
    </w:p>
    <w:p w:rsidR="00DF115E" w:rsidRPr="00D002DD" w:rsidRDefault="00DF115E" w:rsidP="00DF115E">
      <w:pPr>
        <w:pStyle w:val="affffffff"/>
        <w:rPr>
          <w:b/>
          <w:lang w:val="uk-UA"/>
        </w:rPr>
      </w:pPr>
      <w:r w:rsidRPr="00D002DD">
        <w:rPr>
          <w:b/>
          <w:lang w:val="uk-UA"/>
        </w:rPr>
        <w:t>доктора ветеринарних наук</w:t>
      </w:r>
    </w:p>
    <w:p w:rsidR="00DF115E" w:rsidRPr="00D002DD" w:rsidRDefault="00DF115E" w:rsidP="00DF115E">
      <w:pPr>
        <w:pStyle w:val="affffffff"/>
        <w:rPr>
          <w:b/>
          <w:lang w:val="uk-UA"/>
        </w:rPr>
      </w:pPr>
    </w:p>
    <w:p w:rsidR="00DF115E" w:rsidRPr="00D002DD" w:rsidRDefault="00DF115E" w:rsidP="00DF115E">
      <w:pPr>
        <w:pStyle w:val="affffffff"/>
        <w:ind w:left="5220"/>
        <w:jc w:val="both"/>
        <w:rPr>
          <w:b/>
          <w:lang w:val="uk-UA"/>
        </w:rPr>
      </w:pPr>
      <w:r w:rsidRPr="00D002DD">
        <w:rPr>
          <w:b/>
          <w:lang w:val="uk-UA"/>
        </w:rPr>
        <w:t xml:space="preserve">Наукові консультанти: </w:t>
      </w:r>
    </w:p>
    <w:p w:rsidR="00DF115E" w:rsidRPr="00D002DD" w:rsidRDefault="00DF115E" w:rsidP="00DF115E">
      <w:pPr>
        <w:pStyle w:val="affffffff"/>
        <w:ind w:left="5220"/>
        <w:jc w:val="both"/>
        <w:rPr>
          <w:b/>
          <w:lang w:val="uk-UA"/>
        </w:rPr>
      </w:pPr>
      <w:r w:rsidRPr="00D002DD">
        <w:rPr>
          <w:b/>
          <w:lang w:val="uk-UA"/>
        </w:rPr>
        <w:lastRenderedPageBreak/>
        <w:t>доктор біологічних наук, професор</w:t>
      </w:r>
    </w:p>
    <w:p w:rsidR="00DF115E" w:rsidRPr="00D002DD" w:rsidRDefault="00DF115E" w:rsidP="00DF115E">
      <w:pPr>
        <w:pStyle w:val="affffffff"/>
        <w:ind w:left="5220"/>
        <w:jc w:val="both"/>
        <w:rPr>
          <w:lang w:val="uk-UA"/>
        </w:rPr>
      </w:pPr>
      <w:r w:rsidRPr="00D002DD">
        <w:rPr>
          <w:lang w:val="uk-UA"/>
        </w:rPr>
        <w:t>Секретарюк Кім Васильович,</w:t>
      </w:r>
    </w:p>
    <w:p w:rsidR="00DF115E" w:rsidRPr="00D002DD" w:rsidRDefault="00DF115E" w:rsidP="00DF115E">
      <w:pPr>
        <w:pStyle w:val="affffffff"/>
        <w:ind w:left="5220"/>
        <w:jc w:val="both"/>
        <w:rPr>
          <w:b/>
          <w:lang w:val="uk-UA"/>
        </w:rPr>
      </w:pPr>
      <w:r w:rsidRPr="00D002DD">
        <w:rPr>
          <w:b/>
          <w:lang w:val="uk-UA"/>
        </w:rPr>
        <w:t>доктор ветеринарних наук, професор</w:t>
      </w:r>
    </w:p>
    <w:p w:rsidR="00DF115E" w:rsidRPr="00D002DD" w:rsidRDefault="00DF115E" w:rsidP="00DF115E">
      <w:pPr>
        <w:pStyle w:val="affffffff"/>
        <w:ind w:left="5220"/>
        <w:jc w:val="both"/>
        <w:rPr>
          <w:lang w:val="uk-UA"/>
        </w:rPr>
      </w:pPr>
      <w:r w:rsidRPr="00D002DD">
        <w:rPr>
          <w:lang w:val="uk-UA"/>
        </w:rPr>
        <w:t>Гуфрій Дмитро Федорович</w:t>
      </w:r>
    </w:p>
    <w:p w:rsidR="00DF115E" w:rsidRPr="00D002DD" w:rsidRDefault="00DF115E" w:rsidP="00DF115E">
      <w:pPr>
        <w:pStyle w:val="affffffff"/>
        <w:ind w:left="5220"/>
        <w:jc w:val="both"/>
        <w:rPr>
          <w:b/>
          <w:lang w:val="uk-UA"/>
        </w:rPr>
      </w:pPr>
    </w:p>
    <w:p w:rsidR="00DF115E" w:rsidRPr="00D002DD" w:rsidRDefault="00DF115E" w:rsidP="00DF115E">
      <w:pPr>
        <w:pStyle w:val="affffffff"/>
        <w:ind w:left="5220"/>
        <w:jc w:val="both"/>
        <w:rPr>
          <w:b/>
          <w:lang w:val="uk-UA"/>
        </w:rPr>
      </w:pPr>
    </w:p>
    <w:p w:rsidR="00DF115E" w:rsidRPr="00D002DD" w:rsidRDefault="00DF115E" w:rsidP="00DF115E">
      <w:pPr>
        <w:pStyle w:val="affffffff"/>
        <w:rPr>
          <w:b/>
          <w:lang w:val="uk-UA"/>
        </w:rPr>
      </w:pPr>
    </w:p>
    <w:p w:rsidR="00DF115E" w:rsidRPr="00D002DD" w:rsidRDefault="00DF115E" w:rsidP="00DF115E">
      <w:pPr>
        <w:pStyle w:val="affffffff"/>
        <w:rPr>
          <w:b/>
          <w:lang w:val="uk-UA"/>
        </w:rPr>
      </w:pPr>
    </w:p>
    <w:p w:rsidR="00DF115E" w:rsidRPr="00D002DD" w:rsidRDefault="00DF115E" w:rsidP="00DF115E">
      <w:pPr>
        <w:pStyle w:val="affffffff"/>
        <w:rPr>
          <w:b/>
          <w:lang w:val="uk-UA"/>
        </w:rPr>
      </w:pPr>
      <w:r w:rsidRPr="00D002DD">
        <w:rPr>
          <w:b/>
          <w:lang w:val="uk-UA"/>
        </w:rPr>
        <w:t>ЛЬВІВ – 2007</w:t>
      </w:r>
    </w:p>
    <w:p w:rsidR="00DF115E" w:rsidRPr="00D002DD" w:rsidRDefault="00DF115E" w:rsidP="00DF115E">
      <w:pPr>
        <w:pStyle w:val="20"/>
        <w:jc w:val="center"/>
        <w:rPr>
          <w:b w:val="0"/>
        </w:rPr>
      </w:pPr>
      <w:r w:rsidRPr="00D002DD">
        <w:rPr>
          <w:b w:val="0"/>
        </w:rPr>
        <w:t>ЗМІСТ</w:t>
      </w:r>
    </w:p>
    <w:p w:rsidR="00DF115E" w:rsidRPr="00D002DD" w:rsidRDefault="00DF115E" w:rsidP="00DF115E">
      <w:pPr>
        <w:spacing w:line="360" w:lineRule="auto"/>
        <w:rPr>
          <w:sz w:val="28"/>
          <w:szCs w:val="28"/>
          <w:lang w:val="uk-UA"/>
        </w:rPr>
      </w:pPr>
    </w:p>
    <w:tbl>
      <w:tblPr>
        <w:tblW w:w="9900" w:type="dxa"/>
        <w:tblInd w:w="108" w:type="dxa"/>
        <w:tblLayout w:type="fixed"/>
        <w:tblLook w:val="0000" w:firstRow="0" w:lastRow="0" w:firstColumn="0" w:lastColumn="0" w:noHBand="0" w:noVBand="0"/>
      </w:tblPr>
      <w:tblGrid>
        <w:gridCol w:w="1440"/>
        <w:gridCol w:w="7436"/>
        <w:gridCol w:w="1024"/>
      </w:tblGrid>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4"/>
              <w:rPr>
                <w:b/>
                <w:lang w:val="uk-UA"/>
              </w:rPr>
            </w:pP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стор.</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4"/>
              <w:jc w:val="both"/>
              <w:rPr>
                <w:b/>
                <w:lang w:val="uk-UA"/>
              </w:rPr>
            </w:pPr>
            <w:r w:rsidRPr="00D002DD">
              <w:rPr>
                <w:b/>
                <w:lang w:val="uk-UA"/>
              </w:rPr>
              <w:t>ПЕРЕЛІК УМОВНИХ ПОЗНАЧЕНЬ</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4"/>
              <w:rPr>
                <w:b/>
                <w:lang w:val="uk-UA"/>
              </w:rPr>
            </w:pPr>
            <w:r w:rsidRPr="00D002DD">
              <w:rPr>
                <w:b/>
                <w:lang w:val="uk-UA"/>
              </w:rPr>
              <w:t>ВСТУП</w:t>
            </w:r>
          </w:p>
        </w:tc>
        <w:tc>
          <w:tcPr>
            <w:tcW w:w="1024" w:type="dxa"/>
          </w:tcPr>
          <w:p w:rsidR="00DF115E" w:rsidRPr="00F57743" w:rsidRDefault="00DF115E" w:rsidP="00680299">
            <w:pPr>
              <w:spacing w:line="360" w:lineRule="auto"/>
              <w:rPr>
                <w:sz w:val="28"/>
                <w:szCs w:val="28"/>
                <w:lang w:val="en-US"/>
              </w:rPr>
            </w:pPr>
            <w:r>
              <w:rPr>
                <w:sz w:val="28"/>
                <w:szCs w:val="28"/>
                <w:lang w:val="en-US"/>
              </w:rPr>
              <w:t>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20"/>
              <w:spacing w:before="0"/>
              <w:rPr>
                <w:b w:val="0"/>
              </w:rPr>
            </w:pPr>
            <w:r w:rsidRPr="00D002DD">
              <w:rPr>
                <w:b w:val="0"/>
              </w:rPr>
              <w:t>ОСНОВНА ЧАСТИНА</w:t>
            </w:r>
          </w:p>
        </w:tc>
        <w:tc>
          <w:tcPr>
            <w:tcW w:w="1024" w:type="dxa"/>
          </w:tcPr>
          <w:p w:rsidR="00DF115E" w:rsidRPr="00D002DD" w:rsidRDefault="00DF115E" w:rsidP="00680299">
            <w:pPr>
              <w:spacing w:line="360" w:lineRule="auto"/>
              <w:rPr>
                <w:sz w:val="28"/>
                <w:szCs w:val="28"/>
                <w:lang w:val="uk-UA"/>
              </w:rPr>
            </w:pP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1.</w:t>
            </w:r>
          </w:p>
        </w:tc>
        <w:tc>
          <w:tcPr>
            <w:tcW w:w="7436" w:type="dxa"/>
          </w:tcPr>
          <w:p w:rsidR="00DF115E" w:rsidRPr="00D002DD" w:rsidRDefault="00DF115E" w:rsidP="00680299">
            <w:pPr>
              <w:pStyle w:val="20"/>
              <w:spacing w:before="0"/>
              <w:rPr>
                <w:b w:val="0"/>
              </w:rPr>
            </w:pPr>
            <w:r w:rsidRPr="00D002DD">
              <w:rPr>
                <w:b w:val="0"/>
              </w:rPr>
              <w:t>РОЗДІЛ 1</w:t>
            </w:r>
          </w:p>
        </w:tc>
        <w:tc>
          <w:tcPr>
            <w:tcW w:w="1024" w:type="dxa"/>
          </w:tcPr>
          <w:p w:rsidR="00DF115E" w:rsidRPr="00D002DD" w:rsidRDefault="00DF115E" w:rsidP="00680299">
            <w:pPr>
              <w:spacing w:line="360" w:lineRule="auto"/>
              <w:rPr>
                <w:sz w:val="28"/>
                <w:szCs w:val="28"/>
                <w:lang w:val="uk-UA"/>
              </w:rPr>
            </w:pP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rPr>
                <w:sz w:val="28"/>
                <w:szCs w:val="28"/>
                <w:lang w:val="uk-UA"/>
              </w:rPr>
            </w:pPr>
            <w:r w:rsidRPr="00D002DD">
              <w:rPr>
                <w:sz w:val="28"/>
                <w:szCs w:val="28"/>
                <w:lang w:val="uk-UA"/>
              </w:rPr>
              <w:t>ОГЛЯД ЛІТЕРАТУРИ ЗА ТЕМОЮ І ВИБІР НАПРЯМКІВ ДОСЛІДЖЕНЬ</w:t>
            </w:r>
          </w:p>
        </w:tc>
        <w:tc>
          <w:tcPr>
            <w:tcW w:w="1024" w:type="dxa"/>
          </w:tcPr>
          <w:p w:rsidR="00DF115E" w:rsidRPr="00F57743" w:rsidRDefault="00DF115E" w:rsidP="00680299">
            <w:pPr>
              <w:spacing w:line="360" w:lineRule="auto"/>
              <w:rPr>
                <w:sz w:val="28"/>
                <w:szCs w:val="28"/>
                <w:lang w:val="en-US"/>
              </w:rPr>
            </w:pPr>
            <w:r w:rsidRPr="00D002DD">
              <w:rPr>
                <w:sz w:val="28"/>
                <w:szCs w:val="28"/>
                <w:lang w:val="uk-UA"/>
              </w:rPr>
              <w:t>1</w:t>
            </w:r>
            <w:r>
              <w:rPr>
                <w:sz w:val="28"/>
                <w:szCs w:val="28"/>
                <w:lang w:val="en-US"/>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1.1.</w:t>
            </w:r>
          </w:p>
        </w:tc>
        <w:tc>
          <w:tcPr>
            <w:tcW w:w="7436" w:type="dxa"/>
          </w:tcPr>
          <w:p w:rsidR="00DF115E" w:rsidRPr="00D002DD" w:rsidRDefault="00DF115E" w:rsidP="00680299">
            <w:pPr>
              <w:shd w:val="clear" w:color="auto" w:fill="FFFFFF"/>
              <w:spacing w:line="360" w:lineRule="auto"/>
              <w:jc w:val="both"/>
              <w:rPr>
                <w:sz w:val="28"/>
                <w:szCs w:val="28"/>
                <w:lang w:val="uk-UA"/>
              </w:rPr>
            </w:pPr>
            <w:r w:rsidRPr="00D002DD">
              <w:rPr>
                <w:caps/>
                <w:sz w:val="28"/>
                <w:szCs w:val="28"/>
                <w:lang w:val="uk-UA"/>
              </w:rPr>
              <w:t>Р</w:t>
            </w:r>
            <w:r w:rsidRPr="00D002DD">
              <w:rPr>
                <w:sz w:val="28"/>
                <w:szCs w:val="28"/>
                <w:lang w:val="uk-UA"/>
              </w:rPr>
              <w:t>озповсюдження асоціативних інвазій свиней</w:t>
            </w:r>
          </w:p>
        </w:tc>
        <w:tc>
          <w:tcPr>
            <w:tcW w:w="1024" w:type="dxa"/>
          </w:tcPr>
          <w:p w:rsidR="00DF115E" w:rsidRPr="00F57743" w:rsidRDefault="00DF115E" w:rsidP="00680299">
            <w:pPr>
              <w:spacing w:line="360" w:lineRule="auto"/>
              <w:rPr>
                <w:sz w:val="28"/>
                <w:szCs w:val="28"/>
                <w:lang w:val="en-US"/>
              </w:rPr>
            </w:pPr>
            <w:r w:rsidRPr="00D002DD">
              <w:rPr>
                <w:sz w:val="28"/>
                <w:szCs w:val="28"/>
                <w:lang w:val="uk-UA"/>
              </w:rPr>
              <w:t>1</w:t>
            </w:r>
            <w:r>
              <w:rPr>
                <w:sz w:val="28"/>
                <w:szCs w:val="28"/>
                <w:lang w:val="en-US"/>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1.2.</w:t>
            </w:r>
          </w:p>
        </w:tc>
        <w:tc>
          <w:tcPr>
            <w:tcW w:w="7436" w:type="dxa"/>
          </w:tcPr>
          <w:p w:rsidR="00DF115E" w:rsidRPr="00D002DD" w:rsidRDefault="00DF115E" w:rsidP="00680299">
            <w:pPr>
              <w:spacing w:line="360" w:lineRule="auto"/>
              <w:jc w:val="both"/>
              <w:rPr>
                <w:sz w:val="28"/>
                <w:szCs w:val="28"/>
                <w:lang w:val="uk-UA"/>
              </w:rPr>
            </w:pPr>
            <w:r w:rsidRPr="00D002DD">
              <w:rPr>
                <w:sz w:val="28"/>
                <w:szCs w:val="28"/>
                <w:lang w:val="uk-UA"/>
              </w:rPr>
              <w:t xml:space="preserve">Вплив </w:t>
            </w:r>
            <w:r>
              <w:rPr>
                <w:sz w:val="28"/>
                <w:szCs w:val="28"/>
                <w:lang w:val="uk-UA"/>
              </w:rPr>
              <w:t>асоціативної</w:t>
            </w:r>
            <w:r w:rsidRPr="00D002DD">
              <w:rPr>
                <w:sz w:val="28"/>
                <w:szCs w:val="28"/>
                <w:lang w:val="uk-UA"/>
              </w:rPr>
              <w:t xml:space="preserve"> інвазії на організм свиней</w:t>
            </w:r>
          </w:p>
        </w:tc>
        <w:tc>
          <w:tcPr>
            <w:tcW w:w="1024" w:type="dxa"/>
          </w:tcPr>
          <w:p w:rsidR="00DF115E" w:rsidRPr="00F57743" w:rsidRDefault="00DF115E" w:rsidP="00680299">
            <w:pPr>
              <w:spacing w:line="360" w:lineRule="auto"/>
              <w:rPr>
                <w:sz w:val="28"/>
                <w:szCs w:val="28"/>
                <w:lang w:val="en-US"/>
              </w:rPr>
            </w:pPr>
            <w:r w:rsidRPr="00D002DD">
              <w:rPr>
                <w:sz w:val="28"/>
                <w:szCs w:val="28"/>
                <w:lang w:val="uk-UA"/>
              </w:rPr>
              <w:t>2</w:t>
            </w:r>
            <w:r>
              <w:rPr>
                <w:sz w:val="28"/>
                <w:szCs w:val="28"/>
                <w:lang w:val="en-US"/>
              </w:rPr>
              <w:t>3</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1.3.</w:t>
            </w:r>
          </w:p>
        </w:tc>
        <w:tc>
          <w:tcPr>
            <w:tcW w:w="7436" w:type="dxa"/>
          </w:tcPr>
          <w:p w:rsidR="00DF115E" w:rsidRPr="00D002DD" w:rsidRDefault="00DF115E" w:rsidP="00680299">
            <w:pPr>
              <w:shd w:val="clear" w:color="auto" w:fill="FFFFFF"/>
              <w:jc w:val="both"/>
              <w:rPr>
                <w:color w:val="000000"/>
                <w:sz w:val="28"/>
                <w:lang w:val="uk-UA"/>
              </w:rPr>
            </w:pPr>
            <w:r w:rsidRPr="00D002DD">
              <w:rPr>
                <w:color w:val="000000"/>
                <w:sz w:val="28"/>
                <w:lang w:val="uk-UA"/>
              </w:rPr>
              <w:t>Вплив метаболітів гельмінтів на геном специфічного і неспецифічного хазяїна</w:t>
            </w:r>
          </w:p>
        </w:tc>
        <w:tc>
          <w:tcPr>
            <w:tcW w:w="1024" w:type="dxa"/>
          </w:tcPr>
          <w:p w:rsidR="00DF115E" w:rsidRPr="00F57743" w:rsidRDefault="00DF115E" w:rsidP="00680299">
            <w:pPr>
              <w:spacing w:line="360" w:lineRule="auto"/>
              <w:rPr>
                <w:sz w:val="28"/>
                <w:szCs w:val="28"/>
                <w:lang w:val="en-US"/>
              </w:rPr>
            </w:pPr>
            <w:r w:rsidRPr="00D002DD">
              <w:rPr>
                <w:sz w:val="28"/>
                <w:szCs w:val="28"/>
                <w:lang w:val="uk-UA"/>
              </w:rPr>
              <w:t>3</w:t>
            </w:r>
            <w:r>
              <w:rPr>
                <w:sz w:val="28"/>
                <w:szCs w:val="28"/>
                <w:lang w:val="en-US"/>
              </w:rPr>
              <w:t>2</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1.4.</w:t>
            </w:r>
          </w:p>
        </w:tc>
        <w:tc>
          <w:tcPr>
            <w:tcW w:w="7436" w:type="dxa"/>
          </w:tcPr>
          <w:p w:rsidR="00DF115E" w:rsidRPr="00D002DD" w:rsidRDefault="00DF115E" w:rsidP="00680299">
            <w:pPr>
              <w:pStyle w:val="20"/>
              <w:spacing w:before="0"/>
              <w:rPr>
                <w:b w:val="0"/>
              </w:rPr>
            </w:pPr>
            <w:r w:rsidRPr="00D002DD">
              <w:rPr>
                <w:b w:val="0"/>
              </w:rPr>
              <w:t>Застосування</w:t>
            </w:r>
            <w:r>
              <w:rPr>
                <w:b w:val="0"/>
              </w:rPr>
              <w:t xml:space="preserve"> </w:t>
            </w:r>
            <w:r>
              <w:rPr>
                <w:b w:val="0"/>
              </w:rPr>
              <w:lastRenderedPageBreak/>
              <w:t>протипаразитарних препаратів</w:t>
            </w:r>
            <w:r w:rsidRPr="00D002DD">
              <w:rPr>
                <w:b w:val="0"/>
              </w:rPr>
              <w:t xml:space="preserve"> групи макроциклічних лактонів </w:t>
            </w:r>
            <w:r>
              <w:rPr>
                <w:b w:val="0"/>
              </w:rPr>
              <w:t>при паразитарних інвазіях</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lastRenderedPageBreak/>
              <w:t>5</w:t>
            </w:r>
            <w:r>
              <w:rPr>
                <w:sz w:val="28"/>
                <w:szCs w:val="28"/>
                <w:lang w:val="uk-UA"/>
              </w:rPr>
              <w:t>1</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lastRenderedPageBreak/>
              <w:t>1.5.</w:t>
            </w:r>
          </w:p>
        </w:tc>
        <w:tc>
          <w:tcPr>
            <w:tcW w:w="7436" w:type="dxa"/>
          </w:tcPr>
          <w:p w:rsidR="00DF115E" w:rsidRPr="00D002DD" w:rsidRDefault="00DF115E" w:rsidP="00680299">
            <w:pPr>
              <w:shd w:val="clear" w:color="auto" w:fill="FFFFFF"/>
              <w:jc w:val="both"/>
              <w:rPr>
                <w:sz w:val="28"/>
                <w:szCs w:val="28"/>
                <w:lang w:val="uk-UA" w:eastAsia="uk-UA"/>
              </w:rPr>
            </w:pPr>
            <w:r w:rsidRPr="00D002DD">
              <w:rPr>
                <w:color w:val="000000"/>
                <w:sz w:val="28"/>
                <w:szCs w:val="28"/>
                <w:lang w:val="uk-UA" w:eastAsia="uk-UA"/>
              </w:rPr>
              <w:t>Застосування вітамінів</w:t>
            </w:r>
            <w:r w:rsidRPr="00D002DD">
              <w:rPr>
                <w:sz w:val="28"/>
                <w:szCs w:val="28"/>
                <w:lang w:val="uk-UA" w:eastAsia="uk-UA"/>
              </w:rPr>
              <w:t xml:space="preserve">, </w:t>
            </w:r>
            <w:r>
              <w:rPr>
                <w:sz w:val="28"/>
                <w:szCs w:val="28"/>
                <w:lang w:val="uk-UA" w:eastAsia="uk-UA"/>
              </w:rPr>
              <w:t>для захисту</w:t>
            </w:r>
            <w:r w:rsidRPr="00D002DD">
              <w:rPr>
                <w:sz w:val="28"/>
                <w:szCs w:val="28"/>
                <w:lang w:val="uk-UA" w:eastAsia="uk-UA"/>
              </w:rPr>
              <w:t xml:space="preserve"> спадкового апарату соматичних і генеративних клітин</w:t>
            </w:r>
          </w:p>
        </w:tc>
        <w:tc>
          <w:tcPr>
            <w:tcW w:w="1024" w:type="dxa"/>
          </w:tcPr>
          <w:p w:rsidR="00DF115E" w:rsidRPr="00D002DD" w:rsidRDefault="00DF115E" w:rsidP="00680299">
            <w:pPr>
              <w:spacing w:line="360" w:lineRule="auto"/>
              <w:rPr>
                <w:sz w:val="28"/>
                <w:szCs w:val="28"/>
                <w:lang w:val="uk-UA"/>
              </w:rPr>
            </w:pPr>
            <w:r>
              <w:rPr>
                <w:sz w:val="28"/>
                <w:szCs w:val="28"/>
                <w:lang w:val="uk-UA"/>
              </w:rPr>
              <w:t>66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2.</w:t>
            </w:r>
          </w:p>
        </w:tc>
        <w:tc>
          <w:tcPr>
            <w:tcW w:w="7436" w:type="dxa"/>
          </w:tcPr>
          <w:p w:rsidR="00DF115E" w:rsidRPr="00D002DD" w:rsidRDefault="00DF115E" w:rsidP="00680299">
            <w:pPr>
              <w:pStyle w:val="1"/>
              <w:spacing w:before="0" w:after="0" w:line="360" w:lineRule="auto"/>
              <w:rPr>
                <w:rFonts w:ascii="Times New Roman" w:hAnsi="Times New Roman" w:cs="Times New Roman"/>
                <w:b w:val="0"/>
                <w:sz w:val="28"/>
                <w:szCs w:val="28"/>
                <w:lang w:val="uk-UA"/>
              </w:rPr>
            </w:pPr>
            <w:r w:rsidRPr="00D002DD">
              <w:rPr>
                <w:rFonts w:ascii="Times New Roman" w:hAnsi="Times New Roman" w:cs="Times New Roman"/>
                <w:b w:val="0"/>
                <w:sz w:val="28"/>
                <w:szCs w:val="28"/>
                <w:lang w:val="uk-UA"/>
              </w:rPr>
              <w:t xml:space="preserve">РОЗДІЛ 2 </w:t>
            </w:r>
          </w:p>
        </w:tc>
        <w:tc>
          <w:tcPr>
            <w:tcW w:w="1024" w:type="dxa"/>
          </w:tcPr>
          <w:p w:rsidR="00DF115E" w:rsidRPr="00D002DD" w:rsidRDefault="00DF115E" w:rsidP="00680299">
            <w:pPr>
              <w:spacing w:line="360" w:lineRule="auto"/>
              <w:rPr>
                <w:sz w:val="28"/>
                <w:szCs w:val="28"/>
                <w:lang w:val="uk-UA"/>
              </w:rPr>
            </w:pPr>
          </w:p>
        </w:tc>
      </w:tr>
      <w:tr w:rsidR="00DF115E" w:rsidRPr="00AB37D5" w:rsidTr="00680299">
        <w:tblPrEx>
          <w:tblCellMar>
            <w:top w:w="0" w:type="dxa"/>
            <w:bottom w:w="0" w:type="dxa"/>
          </w:tblCellMar>
        </w:tblPrEx>
        <w:tc>
          <w:tcPr>
            <w:tcW w:w="1440" w:type="dxa"/>
          </w:tcPr>
          <w:p w:rsidR="00DF115E" w:rsidRPr="00AB37D5" w:rsidRDefault="00DF115E" w:rsidP="00680299">
            <w:pPr>
              <w:spacing w:line="360" w:lineRule="auto"/>
              <w:rPr>
                <w:sz w:val="28"/>
                <w:szCs w:val="28"/>
                <w:lang w:val="uk-UA"/>
              </w:rPr>
            </w:pPr>
          </w:p>
        </w:tc>
        <w:tc>
          <w:tcPr>
            <w:tcW w:w="7436" w:type="dxa"/>
          </w:tcPr>
          <w:p w:rsidR="00DF115E" w:rsidRPr="00AB37D5" w:rsidRDefault="00DF115E" w:rsidP="00680299">
            <w:pPr>
              <w:pStyle w:val="affffffff"/>
              <w:spacing w:line="240" w:lineRule="auto"/>
              <w:jc w:val="left"/>
              <w:rPr>
                <w:b/>
                <w:lang w:val="uk-UA"/>
              </w:rPr>
            </w:pPr>
            <w:r w:rsidRPr="00AB37D5">
              <w:rPr>
                <w:b/>
                <w:lang w:val="uk-UA"/>
              </w:rPr>
              <w:t>ЗАГАЛЬНА МЕТОДИКА ТА ОСНОВНІ МЕТОДИ ДОСЛІДЖЕНЬ</w:t>
            </w:r>
          </w:p>
        </w:tc>
        <w:tc>
          <w:tcPr>
            <w:tcW w:w="1024" w:type="dxa"/>
          </w:tcPr>
          <w:p w:rsidR="00DF115E" w:rsidRPr="00AB37D5" w:rsidRDefault="00DF115E" w:rsidP="00680299">
            <w:pPr>
              <w:spacing w:line="360" w:lineRule="auto"/>
              <w:rPr>
                <w:sz w:val="28"/>
                <w:szCs w:val="28"/>
                <w:lang w:val="uk-UA"/>
              </w:rPr>
            </w:pPr>
            <w:r w:rsidRPr="00AB37D5">
              <w:rPr>
                <w:sz w:val="28"/>
                <w:szCs w:val="28"/>
                <w:lang w:val="uk-UA"/>
              </w:rPr>
              <w:t>7</w:t>
            </w:r>
            <w:r>
              <w:rPr>
                <w:sz w:val="28"/>
                <w:szCs w:val="28"/>
                <w:lang w:val="uk-UA"/>
              </w:rPr>
              <w:t>1</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w:t>
            </w:r>
          </w:p>
        </w:tc>
        <w:tc>
          <w:tcPr>
            <w:tcW w:w="7436" w:type="dxa"/>
          </w:tcPr>
          <w:p w:rsidR="00DF115E" w:rsidRPr="00D002DD" w:rsidRDefault="00DF115E" w:rsidP="00680299">
            <w:pPr>
              <w:pStyle w:val="afffffffe"/>
              <w:spacing w:line="360" w:lineRule="auto"/>
              <w:rPr>
                <w:szCs w:val="28"/>
              </w:rPr>
            </w:pPr>
            <w:r w:rsidRPr="00D002DD">
              <w:rPr>
                <w:szCs w:val="28"/>
              </w:rPr>
              <w:t>РОЗДІЛ 3</w:t>
            </w:r>
          </w:p>
        </w:tc>
        <w:tc>
          <w:tcPr>
            <w:tcW w:w="1024" w:type="dxa"/>
          </w:tcPr>
          <w:p w:rsidR="00DF115E" w:rsidRPr="00D002DD" w:rsidRDefault="00DF115E" w:rsidP="00680299">
            <w:pPr>
              <w:spacing w:line="360" w:lineRule="auto"/>
              <w:rPr>
                <w:sz w:val="28"/>
                <w:szCs w:val="28"/>
                <w:lang w:val="uk-UA"/>
              </w:rPr>
            </w:pP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30"/>
              <w:spacing w:before="0" w:after="0" w:line="360" w:lineRule="auto"/>
              <w:rPr>
                <w:rFonts w:ascii="Times New Roman" w:hAnsi="Times New Roman" w:cs="Times New Roman"/>
                <w:b w:val="0"/>
                <w:sz w:val="28"/>
                <w:szCs w:val="28"/>
                <w:lang w:val="uk-UA"/>
              </w:rPr>
            </w:pPr>
            <w:r w:rsidRPr="00D002DD">
              <w:rPr>
                <w:rFonts w:ascii="Times New Roman" w:hAnsi="Times New Roman" w:cs="Times New Roman"/>
                <w:b w:val="0"/>
                <w:sz w:val="28"/>
                <w:szCs w:val="28"/>
                <w:lang w:val="uk-UA"/>
              </w:rPr>
              <w:t>РЕЗУЛЬТАТИ ЕКСПЕРИМЕНТАЛЬНИХ ДОСЛІДЖЕНЬ</w:t>
            </w:r>
          </w:p>
        </w:tc>
        <w:tc>
          <w:tcPr>
            <w:tcW w:w="1024" w:type="dxa"/>
          </w:tcPr>
          <w:p w:rsidR="00DF115E" w:rsidRPr="00D002DD" w:rsidRDefault="00DF115E" w:rsidP="00680299">
            <w:pPr>
              <w:spacing w:line="360" w:lineRule="auto"/>
              <w:rPr>
                <w:sz w:val="28"/>
                <w:szCs w:val="28"/>
                <w:lang w:val="uk-UA"/>
              </w:rPr>
            </w:pPr>
            <w:r>
              <w:rPr>
                <w:sz w:val="28"/>
                <w:szCs w:val="28"/>
                <w:lang w:val="uk-UA"/>
              </w:rPr>
              <w:t>89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3.1.</w:t>
            </w:r>
          </w:p>
        </w:tc>
        <w:tc>
          <w:tcPr>
            <w:tcW w:w="7436" w:type="dxa"/>
          </w:tcPr>
          <w:p w:rsidR="00DF115E" w:rsidRPr="00D002DD" w:rsidRDefault="00DF115E" w:rsidP="00680299">
            <w:pPr>
              <w:rPr>
                <w:sz w:val="28"/>
                <w:szCs w:val="28"/>
                <w:lang w:val="uk-UA"/>
              </w:rPr>
            </w:pPr>
            <w:r w:rsidRPr="00D002DD">
              <w:rPr>
                <w:sz w:val="28"/>
                <w:szCs w:val="28"/>
                <w:lang w:val="uk-UA"/>
              </w:rPr>
              <w:t>Епізоот</w:t>
            </w:r>
            <w:r>
              <w:rPr>
                <w:sz w:val="28"/>
                <w:szCs w:val="28"/>
                <w:lang w:val="uk-UA"/>
              </w:rPr>
              <w:t>ологічна</w:t>
            </w:r>
            <w:r w:rsidRPr="00D002DD">
              <w:rPr>
                <w:sz w:val="28"/>
                <w:szCs w:val="28"/>
                <w:lang w:val="uk-UA"/>
              </w:rPr>
              <w:t xml:space="preserve"> ситуація з асоціативних хвороб свиней у господарствах Західного регіону України</w:t>
            </w:r>
          </w:p>
        </w:tc>
        <w:tc>
          <w:tcPr>
            <w:tcW w:w="1024" w:type="dxa"/>
          </w:tcPr>
          <w:p w:rsidR="00DF115E" w:rsidRPr="00D002DD" w:rsidRDefault="00DF115E" w:rsidP="00680299">
            <w:pPr>
              <w:spacing w:line="360" w:lineRule="auto"/>
              <w:rPr>
                <w:sz w:val="28"/>
                <w:szCs w:val="28"/>
                <w:lang w:val="uk-UA"/>
              </w:rPr>
            </w:pPr>
            <w:r>
              <w:rPr>
                <w:sz w:val="28"/>
                <w:szCs w:val="28"/>
                <w:lang w:val="uk-UA"/>
              </w:rPr>
              <w:t>89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w:t>
            </w:r>
          </w:p>
        </w:tc>
        <w:tc>
          <w:tcPr>
            <w:tcW w:w="7436" w:type="dxa"/>
          </w:tcPr>
          <w:p w:rsidR="00DF115E" w:rsidRPr="00D002DD" w:rsidRDefault="00DF115E" w:rsidP="00680299">
            <w:pPr>
              <w:rPr>
                <w:sz w:val="28"/>
                <w:szCs w:val="28"/>
                <w:lang w:val="uk-UA"/>
              </w:rPr>
            </w:pPr>
            <w:r w:rsidRPr="00D002DD">
              <w:rPr>
                <w:sz w:val="28"/>
                <w:szCs w:val="28"/>
                <w:lang w:val="uk-UA"/>
              </w:rPr>
              <w:t>Вплив метаболітів нематод і кліщів на гомеостаз</w:t>
            </w:r>
            <w:r>
              <w:rPr>
                <w:sz w:val="28"/>
                <w:szCs w:val="28"/>
                <w:lang w:val="uk-UA"/>
              </w:rPr>
              <w:t xml:space="preserve"> </w:t>
            </w:r>
            <w:r w:rsidRPr="00D002DD">
              <w:rPr>
                <w:sz w:val="28"/>
                <w:szCs w:val="28"/>
                <w:lang w:val="uk-UA"/>
              </w:rPr>
              <w:t xml:space="preserve">специфічного хазяїна </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1</w:t>
            </w:r>
            <w:r>
              <w:rPr>
                <w:sz w:val="28"/>
                <w:szCs w:val="28"/>
                <w:lang w:val="uk-UA"/>
              </w:rPr>
              <w:t>09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3.2.1.</w:t>
            </w:r>
          </w:p>
        </w:tc>
        <w:tc>
          <w:tcPr>
            <w:tcW w:w="7436" w:type="dxa"/>
          </w:tcPr>
          <w:p w:rsidR="00DF115E" w:rsidRPr="00D002DD" w:rsidRDefault="00DF115E" w:rsidP="00680299">
            <w:pPr>
              <w:pStyle w:val="8"/>
              <w:spacing w:before="0" w:after="0"/>
              <w:rPr>
                <w:i w:val="0"/>
                <w:sz w:val="28"/>
                <w:szCs w:val="28"/>
                <w:lang w:val="uk-UA"/>
              </w:rPr>
            </w:pPr>
            <w:r>
              <w:rPr>
                <w:i w:val="0"/>
                <w:sz w:val="28"/>
                <w:szCs w:val="28"/>
                <w:lang w:val="uk-UA"/>
              </w:rPr>
              <w:t xml:space="preserve">Гематологічні і біохімічні </w:t>
            </w:r>
            <w:r w:rsidRPr="00D002DD">
              <w:rPr>
                <w:i w:val="0"/>
                <w:sz w:val="28"/>
                <w:szCs w:val="28"/>
                <w:lang w:val="uk-UA"/>
              </w:rPr>
              <w:t>змін</w:t>
            </w:r>
            <w:r>
              <w:rPr>
                <w:i w:val="0"/>
                <w:sz w:val="28"/>
                <w:szCs w:val="28"/>
                <w:lang w:val="uk-UA"/>
              </w:rPr>
              <w:t>и при</w:t>
            </w:r>
            <w:r w:rsidRPr="00D002DD">
              <w:rPr>
                <w:i w:val="0"/>
                <w:sz w:val="28"/>
                <w:szCs w:val="28"/>
                <w:lang w:val="uk-UA"/>
              </w:rPr>
              <w:t xml:space="preserve"> асоціативних хвороб</w:t>
            </w:r>
            <w:r>
              <w:rPr>
                <w:i w:val="0"/>
                <w:sz w:val="28"/>
                <w:szCs w:val="28"/>
                <w:lang w:val="uk-UA"/>
              </w:rPr>
              <w:t>ах</w:t>
            </w:r>
            <w:r w:rsidRPr="00D002DD">
              <w:rPr>
                <w:i w:val="0"/>
                <w:sz w:val="28"/>
                <w:szCs w:val="28"/>
                <w:lang w:val="uk-UA"/>
              </w:rPr>
              <w:t xml:space="preserve"> свиней</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1</w:t>
            </w:r>
            <w:r>
              <w:rPr>
                <w:sz w:val="28"/>
                <w:szCs w:val="28"/>
                <w:lang w:val="uk-UA"/>
              </w:rPr>
              <w:t>09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3.2.2.</w:t>
            </w:r>
          </w:p>
        </w:tc>
        <w:tc>
          <w:tcPr>
            <w:tcW w:w="7436" w:type="dxa"/>
          </w:tcPr>
          <w:p w:rsidR="00DF115E" w:rsidRPr="00D002DD" w:rsidRDefault="00DF115E" w:rsidP="00680299">
            <w:pPr>
              <w:rPr>
                <w:sz w:val="28"/>
                <w:szCs w:val="28"/>
                <w:lang w:val="uk-UA"/>
              </w:rPr>
            </w:pPr>
            <w:r w:rsidRPr="00D002DD">
              <w:rPr>
                <w:sz w:val="28"/>
                <w:szCs w:val="28"/>
                <w:lang w:val="uk-UA"/>
              </w:rPr>
              <w:t>Особливості імунного стану у крові при моно- і змішаних інвазіях свиней</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t>1</w:t>
            </w:r>
            <w:r>
              <w:rPr>
                <w:sz w:val="28"/>
                <w:szCs w:val="28"/>
                <w:lang w:val="en-US"/>
              </w:rPr>
              <w:t>20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3.2.2.1.</w:t>
            </w:r>
          </w:p>
        </w:tc>
        <w:tc>
          <w:tcPr>
            <w:tcW w:w="7436" w:type="dxa"/>
          </w:tcPr>
          <w:p w:rsidR="00DF115E" w:rsidRPr="00D002DD" w:rsidRDefault="00DF115E" w:rsidP="00680299">
            <w:pPr>
              <w:spacing w:line="360" w:lineRule="auto"/>
              <w:rPr>
                <w:sz w:val="28"/>
                <w:szCs w:val="28"/>
                <w:lang w:val="uk-UA"/>
              </w:rPr>
            </w:pPr>
            <w:r>
              <w:rPr>
                <w:sz w:val="28"/>
                <w:szCs w:val="28"/>
                <w:lang w:val="uk-UA"/>
              </w:rPr>
              <w:t>Дослідження кількості</w:t>
            </w:r>
            <w:r w:rsidRPr="00D002DD">
              <w:rPr>
                <w:sz w:val="28"/>
                <w:szCs w:val="28"/>
                <w:lang w:val="uk-UA"/>
              </w:rPr>
              <w:t xml:space="preserve"> Т- і В-лімфоцитів</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t>1</w:t>
            </w:r>
            <w:r>
              <w:rPr>
                <w:sz w:val="28"/>
                <w:szCs w:val="28"/>
                <w:lang w:val="en-US"/>
              </w:rPr>
              <w:t>20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3.2.2.2.</w:t>
            </w:r>
          </w:p>
        </w:tc>
        <w:tc>
          <w:tcPr>
            <w:tcW w:w="7436" w:type="dxa"/>
          </w:tcPr>
          <w:p w:rsidR="00DF115E" w:rsidRPr="00D002DD" w:rsidRDefault="00DF115E" w:rsidP="00680299">
            <w:pPr>
              <w:spacing w:line="360" w:lineRule="auto"/>
              <w:rPr>
                <w:sz w:val="28"/>
                <w:szCs w:val="28"/>
                <w:lang w:val="uk-UA"/>
              </w:rPr>
            </w:pPr>
            <w:r w:rsidRPr="00D002DD">
              <w:rPr>
                <w:sz w:val="28"/>
                <w:szCs w:val="28"/>
                <w:lang w:val="uk-UA"/>
              </w:rPr>
              <w:t>Ди</w:t>
            </w:r>
            <w:r>
              <w:rPr>
                <w:sz w:val="28"/>
                <w:szCs w:val="28"/>
                <w:lang w:val="uk-UA"/>
              </w:rPr>
              <w:t xml:space="preserve">наміка імуноглобулінів класів M та </w:t>
            </w:r>
            <w:r w:rsidRPr="00D002DD">
              <w:rPr>
                <w:sz w:val="28"/>
                <w:szCs w:val="28"/>
                <w:lang w:val="uk-UA"/>
              </w:rPr>
              <w:t>G</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1</w:t>
            </w:r>
            <w:r>
              <w:rPr>
                <w:sz w:val="28"/>
                <w:szCs w:val="28"/>
                <w:lang w:val="uk-UA"/>
              </w:rPr>
              <w:t>23</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w:t>
            </w:r>
          </w:p>
        </w:tc>
        <w:tc>
          <w:tcPr>
            <w:tcW w:w="7436" w:type="dxa"/>
          </w:tcPr>
          <w:p w:rsidR="00DF115E" w:rsidRPr="00D002DD" w:rsidRDefault="00DF115E" w:rsidP="00680299">
            <w:pPr>
              <w:rPr>
                <w:sz w:val="28"/>
                <w:szCs w:val="28"/>
                <w:lang w:val="uk-UA"/>
              </w:rPr>
            </w:pPr>
            <w:r>
              <w:rPr>
                <w:sz w:val="28"/>
                <w:szCs w:val="28"/>
                <w:lang w:val="uk-UA"/>
              </w:rPr>
              <w:t>Особливості мутагенної,</w:t>
            </w:r>
            <w:r w:rsidRPr="00D002DD">
              <w:rPr>
                <w:sz w:val="28"/>
                <w:szCs w:val="28"/>
                <w:lang w:val="uk-UA"/>
              </w:rPr>
              <w:t xml:space="preserve"> генотоксичної і цит</w:t>
            </w:r>
            <w:r>
              <w:rPr>
                <w:sz w:val="28"/>
                <w:szCs w:val="28"/>
                <w:lang w:val="uk-UA"/>
              </w:rPr>
              <w:t xml:space="preserve">отоксичної дій </w:t>
            </w:r>
            <w:r w:rsidRPr="00D002DD">
              <w:rPr>
                <w:sz w:val="28"/>
                <w:szCs w:val="28"/>
                <w:lang w:val="uk-UA"/>
              </w:rPr>
              <w:t>метаболітів нематод</w:t>
            </w:r>
            <w:r>
              <w:rPr>
                <w:sz w:val="28"/>
                <w:szCs w:val="28"/>
                <w:lang w:val="uk-UA"/>
              </w:rPr>
              <w:t xml:space="preserve"> на штами мікроорганізмів та </w:t>
            </w:r>
            <w:r w:rsidRPr="00D002DD">
              <w:rPr>
                <w:sz w:val="28"/>
                <w:szCs w:val="28"/>
                <w:lang w:val="uk-UA"/>
              </w:rPr>
              <w:t>кістковий мозок і лімфоцити крові</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1</w:t>
            </w:r>
            <w:r>
              <w:rPr>
                <w:sz w:val="28"/>
                <w:szCs w:val="28"/>
                <w:lang w:val="uk-UA"/>
              </w:rPr>
              <w:t>26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3.2.3.1.</w:t>
            </w:r>
          </w:p>
        </w:tc>
        <w:tc>
          <w:tcPr>
            <w:tcW w:w="7436" w:type="dxa"/>
          </w:tcPr>
          <w:p w:rsidR="00DF115E" w:rsidRPr="00D002DD" w:rsidRDefault="00DF115E" w:rsidP="00680299">
            <w:pPr>
              <w:rPr>
                <w:sz w:val="28"/>
                <w:szCs w:val="28"/>
                <w:lang w:val="uk-UA"/>
              </w:rPr>
            </w:pPr>
            <w:r w:rsidRPr="00D002DD">
              <w:rPr>
                <w:sz w:val="28"/>
                <w:szCs w:val="28"/>
                <w:lang w:val="uk-UA"/>
              </w:rPr>
              <w:t>Оцінка мутагенної дії Ascaris suum, Trichuris suis, Oesophagostomum dentatum в тесті Еймса</w:t>
            </w:r>
          </w:p>
        </w:tc>
        <w:tc>
          <w:tcPr>
            <w:tcW w:w="1024" w:type="dxa"/>
          </w:tcPr>
          <w:p w:rsidR="00DF115E" w:rsidRPr="00D002DD" w:rsidRDefault="00DF115E" w:rsidP="00680299">
            <w:pPr>
              <w:spacing w:line="360" w:lineRule="auto"/>
              <w:rPr>
                <w:sz w:val="28"/>
                <w:szCs w:val="28"/>
                <w:lang w:val="uk-UA"/>
              </w:rPr>
            </w:pPr>
            <w:r w:rsidRPr="00D002DD">
              <w:rPr>
                <w:sz w:val="28"/>
                <w:szCs w:val="28"/>
                <w:lang w:val="uk-UA"/>
              </w:rPr>
              <w:t>1</w:t>
            </w:r>
            <w:r>
              <w:rPr>
                <w:sz w:val="28"/>
                <w:szCs w:val="28"/>
                <w:lang w:val="uk-UA"/>
              </w:rPr>
              <w:t>26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3.2.3.2.</w:t>
            </w:r>
          </w:p>
        </w:tc>
        <w:tc>
          <w:tcPr>
            <w:tcW w:w="7436" w:type="dxa"/>
          </w:tcPr>
          <w:p w:rsidR="00DF115E" w:rsidRPr="00D002DD" w:rsidRDefault="00DF115E" w:rsidP="00680299">
            <w:pPr>
              <w:rPr>
                <w:sz w:val="28"/>
                <w:szCs w:val="28"/>
                <w:lang w:val="uk-UA"/>
              </w:rPr>
            </w:pPr>
            <w:r w:rsidRPr="00D002DD">
              <w:rPr>
                <w:sz w:val="28"/>
                <w:szCs w:val="28"/>
                <w:lang w:val="uk-UA"/>
              </w:rPr>
              <w:t xml:space="preserve">Показники мікроядерного тесту </w:t>
            </w:r>
            <w:r w:rsidRPr="00D002DD">
              <w:rPr>
                <w:color w:val="000000"/>
                <w:spacing w:val="-5"/>
                <w:sz w:val="28"/>
                <w:szCs w:val="28"/>
                <w:lang w:val="uk-UA"/>
              </w:rPr>
              <w:t xml:space="preserve">в еритроцитах периферичної крові </w:t>
            </w:r>
            <w:r w:rsidRPr="00D002DD">
              <w:rPr>
                <w:sz w:val="28"/>
                <w:szCs w:val="28"/>
                <w:lang w:val="uk-UA"/>
              </w:rPr>
              <w:t xml:space="preserve">білих щурів </w:t>
            </w:r>
            <w:r>
              <w:rPr>
                <w:sz w:val="28"/>
                <w:szCs w:val="28"/>
                <w:lang w:val="uk-UA"/>
              </w:rPr>
              <w:t>при</w:t>
            </w:r>
            <w:r w:rsidRPr="00D002DD">
              <w:rPr>
                <w:sz w:val="28"/>
                <w:szCs w:val="28"/>
                <w:lang w:val="uk-UA"/>
              </w:rPr>
              <w:t xml:space="preserve"> експериментально</w:t>
            </w:r>
            <w:r>
              <w:rPr>
                <w:sz w:val="28"/>
                <w:szCs w:val="28"/>
                <w:lang w:val="uk-UA"/>
              </w:rPr>
              <w:t>му</w:t>
            </w:r>
            <w:r w:rsidRPr="00D002DD">
              <w:rPr>
                <w:sz w:val="28"/>
                <w:szCs w:val="28"/>
                <w:lang w:val="uk-UA"/>
              </w:rPr>
              <w:t xml:space="preserve"> аскароз</w:t>
            </w:r>
            <w:r>
              <w:rPr>
                <w:sz w:val="28"/>
                <w:szCs w:val="28"/>
                <w:lang w:val="uk-UA"/>
              </w:rPr>
              <w:t>і</w:t>
            </w:r>
            <w:r w:rsidRPr="00D002DD">
              <w:rPr>
                <w:sz w:val="28"/>
                <w:szCs w:val="28"/>
                <w:lang w:val="uk-UA"/>
              </w:rPr>
              <w:t>, трихуроз</w:t>
            </w:r>
            <w:r>
              <w:rPr>
                <w:sz w:val="28"/>
                <w:szCs w:val="28"/>
                <w:lang w:val="uk-UA"/>
              </w:rPr>
              <w:t>і</w:t>
            </w:r>
            <w:r w:rsidRPr="00D002DD">
              <w:rPr>
                <w:sz w:val="28"/>
                <w:szCs w:val="28"/>
                <w:lang w:val="uk-UA"/>
              </w:rPr>
              <w:t>, езофагостомоз</w:t>
            </w:r>
            <w:r>
              <w:rPr>
                <w:sz w:val="28"/>
                <w:szCs w:val="28"/>
                <w:lang w:val="uk-UA"/>
              </w:rPr>
              <w:t>і</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t>1</w:t>
            </w:r>
            <w:r>
              <w:rPr>
                <w:sz w:val="28"/>
                <w:szCs w:val="28"/>
                <w:lang w:val="uk-UA"/>
              </w:rPr>
              <w:t>3</w:t>
            </w:r>
            <w:r>
              <w:rPr>
                <w:sz w:val="28"/>
                <w:szCs w:val="28"/>
                <w:lang w:val="en-US"/>
              </w:rPr>
              <w:t>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3.2.3.3.</w:t>
            </w:r>
          </w:p>
        </w:tc>
        <w:tc>
          <w:tcPr>
            <w:tcW w:w="7436" w:type="dxa"/>
          </w:tcPr>
          <w:p w:rsidR="00DF115E" w:rsidRPr="00D002DD" w:rsidRDefault="00DF115E" w:rsidP="00680299">
            <w:pPr>
              <w:rPr>
                <w:sz w:val="28"/>
                <w:szCs w:val="28"/>
                <w:lang w:val="uk-UA"/>
              </w:rPr>
            </w:pPr>
            <w:r w:rsidRPr="00D002DD">
              <w:rPr>
                <w:sz w:val="28"/>
                <w:szCs w:val="28"/>
                <w:lang w:val="uk-UA"/>
              </w:rPr>
              <w:t>Вплив інвазії Ascaris suum, Trichuris suis, Oesophagostomum dentatum на геном білих щурів</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t>1</w:t>
            </w:r>
            <w:r>
              <w:rPr>
                <w:sz w:val="28"/>
                <w:szCs w:val="28"/>
                <w:lang w:val="uk-UA"/>
              </w:rPr>
              <w:t>4</w:t>
            </w:r>
            <w:r>
              <w:rPr>
                <w:sz w:val="28"/>
                <w:szCs w:val="28"/>
                <w:lang w:val="en-US"/>
              </w:rPr>
              <w:t>2</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3.2.3.4.</w:t>
            </w:r>
          </w:p>
        </w:tc>
        <w:tc>
          <w:tcPr>
            <w:tcW w:w="7436" w:type="dxa"/>
          </w:tcPr>
          <w:p w:rsidR="00DF115E" w:rsidRPr="00D002DD" w:rsidRDefault="00DF115E" w:rsidP="00680299">
            <w:pPr>
              <w:rPr>
                <w:sz w:val="28"/>
                <w:szCs w:val="28"/>
                <w:lang w:val="uk-UA"/>
              </w:rPr>
            </w:pPr>
            <w:r w:rsidRPr="00D002DD">
              <w:rPr>
                <w:sz w:val="28"/>
                <w:szCs w:val="28"/>
                <w:lang w:val="uk-UA"/>
              </w:rPr>
              <w:t>Вплив Ascaris suum, Trichuris suis, Oesophagostomum dentatum і змішаної інвазії на геном поросят</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t>1</w:t>
            </w:r>
            <w:r>
              <w:rPr>
                <w:sz w:val="28"/>
                <w:szCs w:val="28"/>
                <w:lang w:val="en-US"/>
              </w:rPr>
              <w:t>50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3.2.3.5.</w:t>
            </w:r>
          </w:p>
        </w:tc>
        <w:tc>
          <w:tcPr>
            <w:tcW w:w="7436" w:type="dxa"/>
          </w:tcPr>
          <w:p w:rsidR="00DF115E" w:rsidRPr="00D002DD" w:rsidRDefault="00DF115E" w:rsidP="00680299">
            <w:pPr>
              <w:rPr>
                <w:sz w:val="28"/>
                <w:szCs w:val="28"/>
                <w:lang w:val="uk-UA"/>
              </w:rPr>
            </w:pPr>
            <w:r w:rsidRPr="00D002DD">
              <w:rPr>
                <w:sz w:val="28"/>
                <w:lang w:val="uk-UA"/>
              </w:rPr>
              <w:t xml:space="preserve">Генотоксична і цитотоксична дія метаболітів гельмінтів на </w:t>
            </w:r>
            <w:r w:rsidRPr="00D002DD">
              <w:rPr>
                <w:sz w:val="28"/>
                <w:lang w:val="uk-UA"/>
              </w:rPr>
              <w:lastRenderedPageBreak/>
              <w:t xml:space="preserve">соматичні клітини </w:t>
            </w:r>
          </w:p>
        </w:tc>
        <w:tc>
          <w:tcPr>
            <w:tcW w:w="1024" w:type="dxa"/>
          </w:tcPr>
          <w:p w:rsidR="00DF115E" w:rsidRPr="0004279B" w:rsidRDefault="00DF115E" w:rsidP="00680299">
            <w:pPr>
              <w:spacing w:line="360" w:lineRule="auto"/>
              <w:rPr>
                <w:sz w:val="28"/>
                <w:szCs w:val="28"/>
                <w:lang w:val="en-US"/>
              </w:rPr>
            </w:pPr>
            <w:r w:rsidRPr="00D002DD">
              <w:rPr>
                <w:sz w:val="28"/>
                <w:szCs w:val="28"/>
                <w:lang w:val="uk-UA"/>
              </w:rPr>
              <w:lastRenderedPageBreak/>
              <w:t>1</w:t>
            </w:r>
            <w:r>
              <w:rPr>
                <w:sz w:val="28"/>
                <w:szCs w:val="28"/>
                <w:lang w:val="en-US"/>
              </w:rPr>
              <w:t>60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lastRenderedPageBreak/>
              <w:t>3.3.</w:t>
            </w:r>
          </w:p>
        </w:tc>
        <w:tc>
          <w:tcPr>
            <w:tcW w:w="7436" w:type="dxa"/>
          </w:tcPr>
          <w:p w:rsidR="00DF115E" w:rsidRPr="00D002DD" w:rsidRDefault="00DF115E" w:rsidP="00680299">
            <w:pPr>
              <w:rPr>
                <w:sz w:val="28"/>
                <w:szCs w:val="28"/>
                <w:lang w:val="uk-UA"/>
              </w:rPr>
            </w:pPr>
            <w:r>
              <w:rPr>
                <w:sz w:val="28"/>
                <w:lang w:val="uk-UA"/>
              </w:rPr>
              <w:t>Визначення токсичності</w:t>
            </w:r>
            <w:r w:rsidRPr="00D002DD">
              <w:rPr>
                <w:sz w:val="28"/>
                <w:lang w:val="uk-UA"/>
              </w:rPr>
              <w:t xml:space="preserve"> бровермектин-грануляту</w:t>
            </w:r>
          </w:p>
        </w:tc>
        <w:tc>
          <w:tcPr>
            <w:tcW w:w="1024" w:type="dxa"/>
          </w:tcPr>
          <w:p w:rsidR="00DF115E" w:rsidRPr="0004279B" w:rsidRDefault="00DF115E" w:rsidP="00680299">
            <w:pPr>
              <w:spacing w:line="360" w:lineRule="auto"/>
              <w:rPr>
                <w:sz w:val="28"/>
                <w:szCs w:val="28"/>
                <w:lang w:val="en-US"/>
              </w:rPr>
            </w:pPr>
            <w:r>
              <w:rPr>
                <w:sz w:val="28"/>
                <w:szCs w:val="28"/>
                <w:lang w:val="uk-UA"/>
              </w:rPr>
              <w:t>17</w:t>
            </w:r>
            <w:r>
              <w:rPr>
                <w:sz w:val="28"/>
                <w:szCs w:val="28"/>
                <w:lang w:val="en-US"/>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t>3.3.1.</w:t>
            </w:r>
          </w:p>
        </w:tc>
        <w:tc>
          <w:tcPr>
            <w:tcW w:w="7436" w:type="dxa"/>
          </w:tcPr>
          <w:p w:rsidR="00DF115E" w:rsidRPr="00D002DD" w:rsidRDefault="00DF115E" w:rsidP="00680299">
            <w:pPr>
              <w:spacing w:line="360" w:lineRule="auto"/>
              <w:rPr>
                <w:sz w:val="28"/>
                <w:szCs w:val="28"/>
                <w:lang w:val="uk-UA"/>
              </w:rPr>
            </w:pPr>
            <w:r w:rsidRPr="00D002DD">
              <w:rPr>
                <w:sz w:val="28"/>
                <w:lang w:val="uk-UA"/>
              </w:rPr>
              <w:t>Визначення гострої токсичності</w:t>
            </w:r>
          </w:p>
        </w:tc>
        <w:tc>
          <w:tcPr>
            <w:tcW w:w="1024" w:type="dxa"/>
          </w:tcPr>
          <w:p w:rsidR="00DF115E" w:rsidRPr="0004279B" w:rsidRDefault="00DF115E" w:rsidP="00680299">
            <w:pPr>
              <w:spacing w:line="360" w:lineRule="auto"/>
              <w:rPr>
                <w:sz w:val="28"/>
                <w:szCs w:val="28"/>
                <w:lang w:val="en-US"/>
              </w:rPr>
            </w:pPr>
            <w:r>
              <w:rPr>
                <w:sz w:val="28"/>
                <w:szCs w:val="28"/>
                <w:lang w:val="uk-UA"/>
              </w:rPr>
              <w:t>17</w:t>
            </w:r>
            <w:r>
              <w:rPr>
                <w:sz w:val="28"/>
                <w:szCs w:val="28"/>
                <w:lang w:val="en-US"/>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t>3.3.2.</w:t>
            </w:r>
          </w:p>
        </w:tc>
        <w:tc>
          <w:tcPr>
            <w:tcW w:w="7436" w:type="dxa"/>
          </w:tcPr>
          <w:p w:rsidR="00DF115E" w:rsidRPr="00D002DD" w:rsidRDefault="00DF115E" w:rsidP="00680299">
            <w:pPr>
              <w:spacing w:line="360" w:lineRule="auto"/>
              <w:rPr>
                <w:sz w:val="28"/>
                <w:szCs w:val="28"/>
                <w:lang w:val="uk-UA"/>
              </w:rPr>
            </w:pPr>
            <w:r w:rsidRPr="00D002DD">
              <w:rPr>
                <w:sz w:val="28"/>
                <w:lang w:val="uk-UA"/>
              </w:rPr>
              <w:t xml:space="preserve">Вивчення хронічної токсичності </w:t>
            </w:r>
            <w:r>
              <w:rPr>
                <w:sz w:val="28"/>
                <w:lang w:val="uk-UA"/>
              </w:rPr>
              <w:t>бровермектин-грануляту</w:t>
            </w:r>
          </w:p>
        </w:tc>
        <w:tc>
          <w:tcPr>
            <w:tcW w:w="1024" w:type="dxa"/>
          </w:tcPr>
          <w:p w:rsidR="00DF115E" w:rsidRPr="0004279B" w:rsidRDefault="00DF115E" w:rsidP="00680299">
            <w:pPr>
              <w:spacing w:line="360" w:lineRule="auto"/>
              <w:rPr>
                <w:sz w:val="28"/>
                <w:szCs w:val="28"/>
                <w:lang w:val="en-US"/>
              </w:rPr>
            </w:pPr>
            <w:r>
              <w:rPr>
                <w:sz w:val="28"/>
                <w:szCs w:val="28"/>
                <w:lang w:val="uk-UA"/>
              </w:rPr>
              <w:t>1</w:t>
            </w:r>
            <w:r>
              <w:rPr>
                <w:sz w:val="28"/>
                <w:szCs w:val="28"/>
                <w:lang w:val="en-US"/>
              </w:rPr>
              <w:t>90</w:t>
            </w:r>
          </w:p>
        </w:tc>
      </w:tr>
      <w:tr w:rsidR="00DF115E" w:rsidRPr="00D002DD" w:rsidTr="00680299">
        <w:tblPrEx>
          <w:tblCellMar>
            <w:top w:w="0" w:type="dxa"/>
            <w:bottom w:w="0" w:type="dxa"/>
          </w:tblCellMar>
        </w:tblPrEx>
        <w:tc>
          <w:tcPr>
            <w:tcW w:w="1440" w:type="dxa"/>
          </w:tcPr>
          <w:p w:rsidR="00DF115E" w:rsidRPr="00D002DD" w:rsidRDefault="00DF115E" w:rsidP="00680299">
            <w:pPr>
              <w:rPr>
                <w:sz w:val="28"/>
                <w:szCs w:val="28"/>
                <w:lang w:val="uk-UA"/>
              </w:rPr>
            </w:pPr>
            <w:r w:rsidRPr="00D002DD">
              <w:rPr>
                <w:sz w:val="28"/>
                <w:lang w:val="uk-UA"/>
              </w:rPr>
              <w:t>3.3.2.1.</w:t>
            </w:r>
          </w:p>
        </w:tc>
        <w:tc>
          <w:tcPr>
            <w:tcW w:w="7436" w:type="dxa"/>
          </w:tcPr>
          <w:p w:rsidR="00DF115E" w:rsidRPr="00D002DD" w:rsidRDefault="00DF115E" w:rsidP="00680299">
            <w:pPr>
              <w:rPr>
                <w:sz w:val="28"/>
                <w:szCs w:val="28"/>
                <w:lang w:val="uk-UA"/>
              </w:rPr>
            </w:pPr>
            <w:r w:rsidRPr="00D002DD">
              <w:rPr>
                <w:sz w:val="28"/>
                <w:szCs w:val="28"/>
                <w:lang w:val="uk-UA"/>
              </w:rPr>
              <w:t>Пато</w:t>
            </w:r>
            <w:r>
              <w:rPr>
                <w:sz w:val="28"/>
                <w:szCs w:val="28"/>
                <w:lang w:val="uk-UA"/>
              </w:rPr>
              <w:t>лого</w:t>
            </w:r>
            <w:r w:rsidRPr="00D002DD">
              <w:rPr>
                <w:sz w:val="28"/>
                <w:szCs w:val="28"/>
                <w:lang w:val="uk-UA"/>
              </w:rPr>
              <w:t>морфологічні зміни у внутрішніх органах білих щурів</w:t>
            </w:r>
            <w:r>
              <w:rPr>
                <w:sz w:val="28"/>
                <w:szCs w:val="28"/>
                <w:lang w:val="uk-UA"/>
              </w:rPr>
              <w:t xml:space="preserve"> після введення бровермектин-грануляту</w:t>
            </w:r>
          </w:p>
        </w:tc>
        <w:tc>
          <w:tcPr>
            <w:tcW w:w="1024" w:type="dxa"/>
          </w:tcPr>
          <w:p w:rsidR="00DF115E" w:rsidRPr="0004279B" w:rsidRDefault="00DF115E" w:rsidP="00680299">
            <w:pPr>
              <w:rPr>
                <w:sz w:val="28"/>
                <w:szCs w:val="28"/>
                <w:lang w:val="en-US"/>
              </w:rPr>
            </w:pPr>
            <w:r>
              <w:rPr>
                <w:sz w:val="28"/>
                <w:szCs w:val="28"/>
                <w:lang w:val="uk-UA"/>
              </w:rPr>
              <w:t>20</w:t>
            </w:r>
            <w:r>
              <w:rPr>
                <w:sz w:val="28"/>
                <w:szCs w:val="28"/>
                <w:lang w:val="en-US"/>
              </w:rPr>
              <w:t>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t>3.3.3.</w:t>
            </w:r>
          </w:p>
        </w:tc>
        <w:tc>
          <w:tcPr>
            <w:tcW w:w="7436" w:type="dxa"/>
          </w:tcPr>
          <w:p w:rsidR="00DF115E" w:rsidRPr="00D002DD" w:rsidRDefault="00DF115E" w:rsidP="00680299">
            <w:pPr>
              <w:rPr>
                <w:sz w:val="28"/>
                <w:szCs w:val="28"/>
                <w:lang w:val="uk-UA"/>
              </w:rPr>
            </w:pPr>
            <w:r>
              <w:rPr>
                <w:sz w:val="28"/>
                <w:lang w:val="uk-UA"/>
              </w:rPr>
              <w:t xml:space="preserve">Визначення </w:t>
            </w:r>
            <w:r w:rsidRPr="00D002DD">
              <w:rPr>
                <w:sz w:val="28"/>
                <w:lang w:val="uk-UA"/>
              </w:rPr>
              <w:t>кумуляції броверме</w:t>
            </w:r>
            <w:r w:rsidRPr="00D002DD">
              <w:rPr>
                <w:sz w:val="28"/>
                <w:lang w:val="uk-UA"/>
              </w:rPr>
              <w:t>к</w:t>
            </w:r>
            <w:r w:rsidRPr="00D002DD">
              <w:rPr>
                <w:sz w:val="28"/>
                <w:lang w:val="uk-UA"/>
              </w:rPr>
              <w:t xml:space="preserve">тин-грануляту </w:t>
            </w:r>
          </w:p>
        </w:tc>
        <w:tc>
          <w:tcPr>
            <w:tcW w:w="1024" w:type="dxa"/>
          </w:tcPr>
          <w:p w:rsidR="00DF115E" w:rsidRPr="0004279B" w:rsidRDefault="00DF115E" w:rsidP="00680299">
            <w:pPr>
              <w:spacing w:line="360" w:lineRule="auto"/>
              <w:rPr>
                <w:sz w:val="28"/>
                <w:szCs w:val="28"/>
                <w:lang w:val="en-US"/>
              </w:rPr>
            </w:pPr>
            <w:r>
              <w:rPr>
                <w:sz w:val="28"/>
                <w:szCs w:val="28"/>
                <w:lang w:val="uk-UA"/>
              </w:rPr>
              <w:t>2</w:t>
            </w:r>
            <w:r>
              <w:rPr>
                <w:sz w:val="28"/>
                <w:szCs w:val="28"/>
                <w:lang w:val="en-US"/>
              </w:rPr>
              <w:t>30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3.3.4.</w:t>
            </w:r>
          </w:p>
        </w:tc>
        <w:tc>
          <w:tcPr>
            <w:tcW w:w="7436" w:type="dxa"/>
          </w:tcPr>
          <w:p w:rsidR="00DF115E" w:rsidRPr="00D002DD" w:rsidRDefault="00DF115E" w:rsidP="00680299">
            <w:pPr>
              <w:pStyle w:val="20"/>
              <w:spacing w:before="0"/>
              <w:rPr>
                <w:b w:val="0"/>
              </w:rPr>
            </w:pPr>
            <w:r w:rsidRPr="00D002DD">
              <w:rPr>
                <w:b w:val="0"/>
              </w:rPr>
              <w:t>Визначення віддалених наслідків препаратів із групи макроциклічних лактонів</w:t>
            </w:r>
          </w:p>
        </w:tc>
        <w:tc>
          <w:tcPr>
            <w:tcW w:w="1024" w:type="dxa"/>
          </w:tcPr>
          <w:p w:rsidR="00DF115E" w:rsidRPr="0004279B" w:rsidRDefault="00DF115E" w:rsidP="00680299">
            <w:pPr>
              <w:spacing w:line="360" w:lineRule="auto"/>
              <w:rPr>
                <w:sz w:val="28"/>
                <w:szCs w:val="28"/>
                <w:lang w:val="en-US"/>
              </w:rPr>
            </w:pPr>
            <w:r>
              <w:rPr>
                <w:sz w:val="28"/>
                <w:szCs w:val="28"/>
                <w:lang w:val="uk-UA"/>
              </w:rPr>
              <w:t>23</w:t>
            </w:r>
            <w:r>
              <w:rPr>
                <w:sz w:val="28"/>
                <w:szCs w:val="28"/>
                <w:lang w:val="en-US"/>
              </w:rPr>
              <w:t>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3.3.4.1.</w:t>
            </w:r>
          </w:p>
        </w:tc>
        <w:tc>
          <w:tcPr>
            <w:tcW w:w="7436" w:type="dxa"/>
          </w:tcPr>
          <w:p w:rsidR="00DF115E" w:rsidRPr="00DF115E" w:rsidRDefault="00DF115E" w:rsidP="00680299">
            <w:pPr>
              <w:pStyle w:val="20"/>
              <w:spacing w:before="0"/>
              <w:rPr>
                <w:b w:val="0"/>
                <w:lang w:val="uk-UA"/>
              </w:rPr>
            </w:pPr>
            <w:r w:rsidRPr="00DF115E">
              <w:rPr>
                <w:b w:val="0"/>
                <w:lang w:val="uk-UA"/>
              </w:rPr>
              <w:t xml:space="preserve">Визначення мутагенної дії препаратів </w:t>
            </w:r>
            <w:r w:rsidRPr="00DF115E">
              <w:rPr>
                <w:b w:val="0"/>
                <w:color w:val="000000"/>
                <w:spacing w:val="-2"/>
                <w:lang w:val="uk-UA"/>
              </w:rPr>
              <w:t>бровермектину-грануляту, бровермектину порошку, бровермектин-1 % та баймеку ін’єкційного в тесті Еймса</w:t>
            </w:r>
          </w:p>
        </w:tc>
        <w:tc>
          <w:tcPr>
            <w:tcW w:w="1024" w:type="dxa"/>
          </w:tcPr>
          <w:p w:rsidR="00DF115E" w:rsidRPr="0004279B" w:rsidRDefault="00DF115E" w:rsidP="00680299">
            <w:pPr>
              <w:spacing w:line="360" w:lineRule="auto"/>
              <w:rPr>
                <w:sz w:val="28"/>
                <w:szCs w:val="28"/>
                <w:lang w:val="en-US"/>
              </w:rPr>
            </w:pPr>
            <w:r>
              <w:rPr>
                <w:sz w:val="28"/>
                <w:szCs w:val="28"/>
                <w:lang w:val="uk-UA"/>
              </w:rPr>
              <w:t>23</w:t>
            </w:r>
            <w:r>
              <w:rPr>
                <w:sz w:val="28"/>
                <w:szCs w:val="28"/>
                <w:lang w:val="en-US"/>
              </w:rPr>
              <w:t>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t>3.3.4.2.</w:t>
            </w:r>
          </w:p>
        </w:tc>
        <w:tc>
          <w:tcPr>
            <w:tcW w:w="7436" w:type="dxa"/>
          </w:tcPr>
          <w:p w:rsidR="00DF115E" w:rsidRPr="00D002DD" w:rsidRDefault="00DF115E" w:rsidP="00680299">
            <w:pPr>
              <w:pStyle w:val="20"/>
              <w:spacing w:before="0"/>
              <w:rPr>
                <w:b w:val="0"/>
              </w:rPr>
            </w:pPr>
            <w:r w:rsidRPr="00D002DD">
              <w:rPr>
                <w:b w:val="0"/>
              </w:rPr>
              <w:t>Генотокс</w:t>
            </w:r>
            <w:r>
              <w:rPr>
                <w:b w:val="0"/>
              </w:rPr>
              <w:t>ична та цитотоксична оцінка ант</w:t>
            </w:r>
            <w:r w:rsidRPr="00D002DD">
              <w:rPr>
                <w:b w:val="0"/>
              </w:rPr>
              <w:t xml:space="preserve">гельмінтиків за методом </w:t>
            </w:r>
            <w:r w:rsidRPr="00D002DD">
              <w:rPr>
                <w:b w:val="0"/>
                <w:bCs w:val="0"/>
                <w:color w:val="000000"/>
              </w:rPr>
              <w:t>„ДНК-комет”</w:t>
            </w:r>
          </w:p>
        </w:tc>
        <w:tc>
          <w:tcPr>
            <w:tcW w:w="1024" w:type="dxa"/>
          </w:tcPr>
          <w:p w:rsidR="00DF115E" w:rsidRPr="0004279B" w:rsidRDefault="00DF115E" w:rsidP="00680299">
            <w:pPr>
              <w:spacing w:line="360" w:lineRule="auto"/>
              <w:rPr>
                <w:sz w:val="28"/>
                <w:szCs w:val="28"/>
                <w:lang w:val="en-US"/>
              </w:rPr>
            </w:pPr>
            <w:r>
              <w:rPr>
                <w:sz w:val="28"/>
                <w:szCs w:val="28"/>
                <w:lang w:val="uk-UA"/>
              </w:rPr>
              <w:t>24</w:t>
            </w:r>
            <w:r>
              <w:rPr>
                <w:sz w:val="28"/>
                <w:szCs w:val="28"/>
                <w:lang w:val="en-US"/>
              </w:rPr>
              <w:t>8</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lang w:val="uk-UA"/>
              </w:rPr>
              <w:t>3.4.</w:t>
            </w:r>
          </w:p>
        </w:tc>
        <w:tc>
          <w:tcPr>
            <w:tcW w:w="7436" w:type="dxa"/>
          </w:tcPr>
          <w:p w:rsidR="00DF115E" w:rsidRPr="00D002DD" w:rsidRDefault="00DF115E" w:rsidP="00680299">
            <w:pPr>
              <w:pStyle w:val="20"/>
              <w:spacing w:before="0"/>
              <w:rPr>
                <w:b w:val="0"/>
              </w:rPr>
            </w:pPr>
            <w:r w:rsidRPr="00D002DD">
              <w:rPr>
                <w:b w:val="0"/>
              </w:rPr>
              <w:t>Фармако-терапевтична та економічна оцінка препаратів групи макроциклічних лактонів</w:t>
            </w:r>
          </w:p>
        </w:tc>
        <w:tc>
          <w:tcPr>
            <w:tcW w:w="1024" w:type="dxa"/>
          </w:tcPr>
          <w:p w:rsidR="00DF115E" w:rsidRPr="00D002DD" w:rsidRDefault="00DF115E" w:rsidP="00680299">
            <w:pPr>
              <w:spacing w:line="360" w:lineRule="auto"/>
              <w:rPr>
                <w:sz w:val="28"/>
                <w:szCs w:val="28"/>
                <w:lang w:val="uk-UA"/>
              </w:rPr>
            </w:pPr>
            <w:r>
              <w:rPr>
                <w:sz w:val="28"/>
                <w:szCs w:val="28"/>
                <w:lang w:val="en-US"/>
              </w:rPr>
              <w:t>280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3.4.1.</w:t>
            </w:r>
          </w:p>
        </w:tc>
        <w:tc>
          <w:tcPr>
            <w:tcW w:w="7436" w:type="dxa"/>
          </w:tcPr>
          <w:p w:rsidR="00DF115E" w:rsidRPr="00DF115E" w:rsidRDefault="00DF115E" w:rsidP="00680299">
            <w:pPr>
              <w:pStyle w:val="20"/>
              <w:spacing w:before="0"/>
              <w:rPr>
                <w:b w:val="0"/>
                <w:lang w:val="uk-UA"/>
              </w:rPr>
            </w:pPr>
            <w:r w:rsidRPr="00DF115E">
              <w:rPr>
                <w:b w:val="0"/>
                <w:lang w:val="uk-UA"/>
              </w:rPr>
              <w:t>Морфологічні і біохімічні показники крові за дії антгельмінтиків при асоціативних хворобах свиней</w:t>
            </w:r>
          </w:p>
        </w:tc>
        <w:tc>
          <w:tcPr>
            <w:tcW w:w="1024" w:type="dxa"/>
          </w:tcPr>
          <w:p w:rsidR="00DF115E" w:rsidRPr="0004279B" w:rsidRDefault="00DF115E" w:rsidP="00680299">
            <w:pPr>
              <w:spacing w:line="360" w:lineRule="auto"/>
              <w:rPr>
                <w:sz w:val="28"/>
                <w:szCs w:val="28"/>
                <w:lang w:val="en-US"/>
              </w:rPr>
            </w:pPr>
            <w:r>
              <w:rPr>
                <w:sz w:val="28"/>
                <w:szCs w:val="28"/>
                <w:lang w:val="uk-UA"/>
              </w:rPr>
              <w:t>2</w:t>
            </w:r>
            <w:r>
              <w:rPr>
                <w:sz w:val="28"/>
                <w:szCs w:val="28"/>
                <w:lang w:val="en-US"/>
              </w:rPr>
              <w:t>80</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3.4.2.</w:t>
            </w:r>
          </w:p>
        </w:tc>
        <w:tc>
          <w:tcPr>
            <w:tcW w:w="7436" w:type="dxa"/>
          </w:tcPr>
          <w:p w:rsidR="00DF115E" w:rsidRPr="00D002DD" w:rsidRDefault="00DF115E" w:rsidP="00680299">
            <w:pPr>
              <w:pStyle w:val="20"/>
              <w:spacing w:before="0"/>
              <w:rPr>
                <w:b w:val="0"/>
              </w:rPr>
            </w:pPr>
            <w:r w:rsidRPr="00D002DD">
              <w:rPr>
                <w:b w:val="0"/>
              </w:rPr>
              <w:t>Імунний стан за дії антгельмінтиків при асоціативних хворобах свиней</w:t>
            </w:r>
          </w:p>
        </w:tc>
        <w:tc>
          <w:tcPr>
            <w:tcW w:w="1024" w:type="dxa"/>
          </w:tcPr>
          <w:p w:rsidR="00DF115E" w:rsidRPr="0004279B" w:rsidRDefault="00DF115E" w:rsidP="00680299">
            <w:pPr>
              <w:spacing w:line="360" w:lineRule="auto"/>
              <w:rPr>
                <w:sz w:val="28"/>
                <w:szCs w:val="28"/>
                <w:lang w:val="en-US"/>
              </w:rPr>
            </w:pPr>
            <w:r>
              <w:rPr>
                <w:sz w:val="28"/>
                <w:szCs w:val="28"/>
                <w:lang w:val="uk-UA"/>
              </w:rPr>
              <w:t>28</w:t>
            </w:r>
            <w:r>
              <w:rPr>
                <w:sz w:val="28"/>
                <w:szCs w:val="28"/>
                <w:lang w:val="en-US"/>
              </w:rPr>
              <w:t>9</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lastRenderedPageBreak/>
              <w:t>3.4.2.1.</w:t>
            </w:r>
          </w:p>
        </w:tc>
        <w:tc>
          <w:tcPr>
            <w:tcW w:w="7436" w:type="dxa"/>
          </w:tcPr>
          <w:p w:rsidR="00DF115E" w:rsidRPr="00D002DD" w:rsidRDefault="00DF115E" w:rsidP="00680299">
            <w:pPr>
              <w:pStyle w:val="20"/>
              <w:spacing w:before="0"/>
              <w:rPr>
                <w:b w:val="0"/>
              </w:rPr>
            </w:pPr>
            <w:r w:rsidRPr="00D002DD">
              <w:rPr>
                <w:b w:val="0"/>
              </w:rPr>
              <w:t>Показники Т- і В-лімфоцитів за дії антгельмінтиків</w:t>
            </w:r>
          </w:p>
        </w:tc>
        <w:tc>
          <w:tcPr>
            <w:tcW w:w="1024" w:type="dxa"/>
          </w:tcPr>
          <w:p w:rsidR="00DF115E" w:rsidRPr="0004279B" w:rsidRDefault="00DF115E" w:rsidP="00680299">
            <w:pPr>
              <w:spacing w:line="360" w:lineRule="auto"/>
              <w:rPr>
                <w:sz w:val="28"/>
                <w:szCs w:val="28"/>
                <w:lang w:val="en-US"/>
              </w:rPr>
            </w:pPr>
            <w:r>
              <w:rPr>
                <w:sz w:val="28"/>
                <w:szCs w:val="28"/>
                <w:lang w:val="uk-UA"/>
              </w:rPr>
              <w:t>28</w:t>
            </w:r>
            <w:r>
              <w:rPr>
                <w:sz w:val="28"/>
                <w:szCs w:val="28"/>
                <w:lang w:val="en-US"/>
              </w:rPr>
              <w:t>9</w:t>
            </w:r>
          </w:p>
        </w:tc>
      </w:tr>
      <w:tr w:rsidR="00DF115E" w:rsidRPr="00D002DD" w:rsidTr="00680299">
        <w:tblPrEx>
          <w:tblCellMar>
            <w:top w:w="0" w:type="dxa"/>
            <w:bottom w:w="0" w:type="dxa"/>
          </w:tblCellMar>
        </w:tblPrEx>
        <w:tc>
          <w:tcPr>
            <w:tcW w:w="1440" w:type="dxa"/>
          </w:tcPr>
          <w:p w:rsidR="00DF115E" w:rsidRPr="00D002DD" w:rsidRDefault="00DF115E" w:rsidP="00680299">
            <w:pPr>
              <w:rPr>
                <w:sz w:val="28"/>
                <w:szCs w:val="28"/>
                <w:lang w:val="uk-UA"/>
              </w:rPr>
            </w:pPr>
            <w:r w:rsidRPr="00D002DD">
              <w:rPr>
                <w:sz w:val="28"/>
                <w:szCs w:val="28"/>
                <w:lang w:val="uk-UA"/>
              </w:rPr>
              <w:t>3.4.2.2.</w:t>
            </w:r>
          </w:p>
        </w:tc>
        <w:tc>
          <w:tcPr>
            <w:tcW w:w="7436" w:type="dxa"/>
          </w:tcPr>
          <w:p w:rsidR="00DF115E" w:rsidRPr="00DF115E" w:rsidRDefault="00DF115E" w:rsidP="00680299">
            <w:pPr>
              <w:pStyle w:val="20"/>
              <w:spacing w:before="0"/>
              <w:rPr>
                <w:b w:val="0"/>
                <w:lang w:val="uk-UA"/>
              </w:rPr>
            </w:pPr>
            <w:r w:rsidRPr="00DF115E">
              <w:rPr>
                <w:b w:val="0"/>
                <w:lang w:val="uk-UA"/>
              </w:rPr>
              <w:t xml:space="preserve">Вміст </w:t>
            </w:r>
            <w:r>
              <w:rPr>
                <w:b w:val="0"/>
              </w:rPr>
              <w:t>IgM</w:t>
            </w:r>
            <w:r w:rsidRPr="00DF115E">
              <w:rPr>
                <w:b w:val="0"/>
                <w:lang w:val="uk-UA"/>
              </w:rPr>
              <w:t xml:space="preserve"> та </w:t>
            </w:r>
            <w:r>
              <w:rPr>
                <w:b w:val="0"/>
              </w:rPr>
              <w:t>IgG</w:t>
            </w:r>
            <w:r w:rsidRPr="00DF115E">
              <w:rPr>
                <w:b w:val="0"/>
                <w:lang w:val="uk-UA"/>
              </w:rPr>
              <w:t xml:space="preserve"> після дегельмінтизації</w:t>
            </w:r>
          </w:p>
        </w:tc>
        <w:tc>
          <w:tcPr>
            <w:tcW w:w="1024" w:type="dxa"/>
          </w:tcPr>
          <w:p w:rsidR="00DF115E" w:rsidRPr="0004279B" w:rsidRDefault="00DF115E" w:rsidP="00680299">
            <w:pPr>
              <w:spacing w:line="360" w:lineRule="auto"/>
              <w:rPr>
                <w:sz w:val="28"/>
                <w:szCs w:val="28"/>
                <w:lang w:val="en-US"/>
              </w:rPr>
            </w:pPr>
            <w:r>
              <w:rPr>
                <w:sz w:val="28"/>
                <w:szCs w:val="28"/>
                <w:lang w:val="uk-UA"/>
              </w:rPr>
              <w:t>29</w:t>
            </w:r>
            <w:r>
              <w:rPr>
                <w:sz w:val="28"/>
                <w:szCs w:val="28"/>
                <w:lang w:val="en-US"/>
              </w:rPr>
              <w:t>1</w:t>
            </w:r>
          </w:p>
        </w:tc>
      </w:tr>
      <w:tr w:rsidR="00DF115E" w:rsidRPr="00D002DD" w:rsidTr="00680299">
        <w:tblPrEx>
          <w:tblCellMar>
            <w:top w:w="0" w:type="dxa"/>
            <w:bottom w:w="0" w:type="dxa"/>
          </w:tblCellMar>
        </w:tblPrEx>
        <w:tc>
          <w:tcPr>
            <w:tcW w:w="1440" w:type="dxa"/>
          </w:tcPr>
          <w:p w:rsidR="00DF115E" w:rsidRPr="00D002DD" w:rsidRDefault="00DF115E" w:rsidP="00680299">
            <w:pPr>
              <w:rPr>
                <w:sz w:val="28"/>
                <w:szCs w:val="28"/>
                <w:lang w:val="uk-UA"/>
              </w:rPr>
            </w:pPr>
            <w:r w:rsidRPr="00D002DD">
              <w:rPr>
                <w:bCs/>
                <w:spacing w:val="2"/>
                <w:sz w:val="28"/>
                <w:szCs w:val="28"/>
                <w:lang w:val="uk-UA"/>
              </w:rPr>
              <w:t>3.4.3.</w:t>
            </w:r>
          </w:p>
        </w:tc>
        <w:tc>
          <w:tcPr>
            <w:tcW w:w="7436" w:type="dxa"/>
          </w:tcPr>
          <w:p w:rsidR="00DF115E" w:rsidRPr="00DF115E" w:rsidRDefault="00DF115E" w:rsidP="00680299">
            <w:pPr>
              <w:pStyle w:val="20"/>
              <w:spacing w:before="0"/>
              <w:rPr>
                <w:b w:val="0"/>
                <w:lang w:val="uk-UA"/>
              </w:rPr>
            </w:pPr>
            <w:r w:rsidRPr="00DF115E">
              <w:rPr>
                <w:b w:val="0"/>
                <w:bCs w:val="0"/>
                <w:spacing w:val="2"/>
                <w:lang w:val="uk-UA"/>
              </w:rPr>
              <w:t>Терапевтична та економічна оцінка антгельмінтиків із групи макроциклічних лактонів</w:t>
            </w:r>
            <w:r w:rsidRPr="00DF115E">
              <w:rPr>
                <w:b w:val="0"/>
                <w:bCs w:val="0"/>
                <w:lang w:val="uk-UA"/>
              </w:rPr>
              <w:t xml:space="preserve"> при асоціативних хворобах свиней</w:t>
            </w:r>
          </w:p>
        </w:tc>
        <w:tc>
          <w:tcPr>
            <w:tcW w:w="1024" w:type="dxa"/>
          </w:tcPr>
          <w:p w:rsidR="00DF115E" w:rsidRPr="0004279B" w:rsidRDefault="00DF115E" w:rsidP="00680299">
            <w:pPr>
              <w:rPr>
                <w:sz w:val="28"/>
                <w:szCs w:val="28"/>
                <w:lang w:val="en-US"/>
              </w:rPr>
            </w:pPr>
            <w:r>
              <w:rPr>
                <w:sz w:val="28"/>
                <w:szCs w:val="28"/>
                <w:lang w:val="uk-UA"/>
              </w:rPr>
              <w:t>29</w:t>
            </w:r>
            <w:r>
              <w:rPr>
                <w:sz w:val="28"/>
                <w:szCs w:val="28"/>
                <w:lang w:val="en-US"/>
              </w:rPr>
              <w:t>4</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pacing w:val="2"/>
                <w:sz w:val="28"/>
                <w:szCs w:val="28"/>
                <w:lang w:val="uk-UA"/>
              </w:rPr>
              <w:t>3.4.3.1.</w:t>
            </w:r>
          </w:p>
        </w:tc>
        <w:tc>
          <w:tcPr>
            <w:tcW w:w="7436" w:type="dxa"/>
          </w:tcPr>
          <w:p w:rsidR="00DF115E" w:rsidRPr="00D002DD" w:rsidRDefault="00DF115E" w:rsidP="00680299">
            <w:pPr>
              <w:pStyle w:val="20"/>
              <w:spacing w:before="0"/>
              <w:rPr>
                <w:b w:val="0"/>
              </w:rPr>
            </w:pPr>
            <w:r w:rsidRPr="00D002DD">
              <w:rPr>
                <w:b w:val="0"/>
                <w:spacing w:val="2"/>
              </w:rPr>
              <w:t xml:space="preserve">Терапевтична ефективність </w:t>
            </w:r>
            <w:r w:rsidRPr="00D002DD">
              <w:rPr>
                <w:b w:val="0"/>
              </w:rPr>
              <w:t>баймеку, бровермектину 1% та бровермектин-грануляту при асоціативних інвазіях свиней</w:t>
            </w:r>
          </w:p>
        </w:tc>
        <w:tc>
          <w:tcPr>
            <w:tcW w:w="1024" w:type="dxa"/>
          </w:tcPr>
          <w:p w:rsidR="00DF115E" w:rsidRPr="0004279B" w:rsidRDefault="00DF115E" w:rsidP="00680299">
            <w:pPr>
              <w:spacing w:line="360" w:lineRule="auto"/>
              <w:rPr>
                <w:sz w:val="28"/>
                <w:szCs w:val="28"/>
                <w:lang w:val="en-US"/>
              </w:rPr>
            </w:pPr>
            <w:r>
              <w:rPr>
                <w:sz w:val="28"/>
                <w:szCs w:val="28"/>
                <w:lang w:val="uk-UA"/>
              </w:rPr>
              <w:t>29</w:t>
            </w:r>
            <w:r>
              <w:rPr>
                <w:sz w:val="28"/>
                <w:szCs w:val="28"/>
                <w:lang w:val="en-US"/>
              </w:rPr>
              <w:t>4</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3.4.3.2.</w:t>
            </w:r>
          </w:p>
        </w:tc>
        <w:tc>
          <w:tcPr>
            <w:tcW w:w="7436" w:type="dxa"/>
          </w:tcPr>
          <w:p w:rsidR="00DF115E" w:rsidRPr="00D002DD" w:rsidRDefault="00DF115E" w:rsidP="00680299">
            <w:pPr>
              <w:pStyle w:val="20"/>
              <w:spacing w:before="0"/>
              <w:rPr>
                <w:b w:val="0"/>
              </w:rPr>
            </w:pPr>
            <w:r w:rsidRPr="00D002DD">
              <w:rPr>
                <w:b w:val="0"/>
              </w:rPr>
              <w:t>Визначення економічної ефективності баймеку, бровермектину 1 % та бровермектин-грануляту при асоціативних інвазіях свиней</w:t>
            </w:r>
          </w:p>
        </w:tc>
        <w:tc>
          <w:tcPr>
            <w:tcW w:w="1024" w:type="dxa"/>
          </w:tcPr>
          <w:p w:rsidR="00DF115E" w:rsidRPr="0004279B" w:rsidRDefault="00DF115E" w:rsidP="00680299">
            <w:pPr>
              <w:spacing w:line="360" w:lineRule="auto"/>
              <w:rPr>
                <w:sz w:val="28"/>
                <w:szCs w:val="28"/>
                <w:lang w:val="en-US"/>
              </w:rPr>
            </w:pPr>
            <w:r>
              <w:rPr>
                <w:sz w:val="28"/>
                <w:szCs w:val="28"/>
                <w:lang w:val="uk-UA"/>
              </w:rPr>
              <w:t>29</w:t>
            </w:r>
            <w:r>
              <w:rPr>
                <w:sz w:val="28"/>
                <w:szCs w:val="28"/>
                <w:lang w:val="en-US"/>
              </w:rPr>
              <w:t>7</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r w:rsidRPr="00D002DD">
              <w:rPr>
                <w:sz w:val="28"/>
                <w:szCs w:val="28"/>
                <w:lang w:val="uk-UA"/>
              </w:rPr>
              <w:t>4.</w:t>
            </w:r>
          </w:p>
        </w:tc>
        <w:tc>
          <w:tcPr>
            <w:tcW w:w="7436" w:type="dxa"/>
          </w:tcPr>
          <w:p w:rsidR="00DF115E" w:rsidRPr="00D002DD" w:rsidRDefault="00DF115E" w:rsidP="00680299">
            <w:pPr>
              <w:pStyle w:val="20"/>
              <w:spacing w:before="0"/>
              <w:rPr>
                <w:b w:val="0"/>
              </w:rPr>
            </w:pPr>
            <w:r w:rsidRPr="00D002DD">
              <w:rPr>
                <w:b w:val="0"/>
              </w:rPr>
              <w:t>РОЗДІЛ 4</w:t>
            </w:r>
          </w:p>
        </w:tc>
        <w:tc>
          <w:tcPr>
            <w:tcW w:w="1024" w:type="dxa"/>
          </w:tcPr>
          <w:p w:rsidR="00DF115E" w:rsidRPr="00D002DD" w:rsidRDefault="00DF115E" w:rsidP="00680299">
            <w:pPr>
              <w:spacing w:line="360" w:lineRule="auto"/>
              <w:rPr>
                <w:sz w:val="28"/>
                <w:szCs w:val="28"/>
                <w:lang w:val="uk-UA"/>
              </w:rPr>
            </w:pP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rPr>
                <w:sz w:val="28"/>
                <w:szCs w:val="28"/>
                <w:lang w:val="uk-UA"/>
              </w:rPr>
            </w:pPr>
            <w:r w:rsidRPr="00D002DD">
              <w:rPr>
                <w:sz w:val="28"/>
                <w:szCs w:val="28"/>
                <w:lang w:val="uk-UA"/>
              </w:rPr>
              <w:t>АНАЛІЗ І УЗАГАЛЬНЕННЯ РЕЗУЛЬТАТІВ ДОСЛ</w:t>
            </w:r>
            <w:r w:rsidRPr="00D002DD">
              <w:rPr>
                <w:sz w:val="28"/>
                <w:szCs w:val="28"/>
                <w:lang w:val="uk-UA"/>
              </w:rPr>
              <w:t>І</w:t>
            </w:r>
            <w:r w:rsidRPr="00D002DD">
              <w:rPr>
                <w:sz w:val="28"/>
                <w:szCs w:val="28"/>
                <w:lang w:val="uk-UA"/>
              </w:rPr>
              <w:t>ДЖЕНЬ</w:t>
            </w:r>
          </w:p>
        </w:tc>
        <w:tc>
          <w:tcPr>
            <w:tcW w:w="1024" w:type="dxa"/>
          </w:tcPr>
          <w:p w:rsidR="00DF115E" w:rsidRPr="0004279B" w:rsidRDefault="00DF115E" w:rsidP="00680299">
            <w:pPr>
              <w:spacing w:line="360" w:lineRule="auto"/>
              <w:rPr>
                <w:sz w:val="28"/>
                <w:szCs w:val="28"/>
                <w:lang w:val="en-US"/>
              </w:rPr>
            </w:pPr>
            <w:r>
              <w:rPr>
                <w:sz w:val="28"/>
                <w:szCs w:val="28"/>
                <w:lang w:val="uk-UA"/>
              </w:rPr>
              <w:t>30</w:t>
            </w:r>
            <w:r>
              <w:rPr>
                <w:sz w:val="28"/>
                <w:szCs w:val="28"/>
                <w:lang w:val="en-US"/>
              </w:rPr>
              <w:t>7</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30"/>
              <w:spacing w:before="0" w:after="0" w:line="360" w:lineRule="auto"/>
              <w:rPr>
                <w:rFonts w:ascii="Times New Roman" w:hAnsi="Times New Roman" w:cs="Times New Roman"/>
                <w:b w:val="0"/>
                <w:sz w:val="28"/>
                <w:szCs w:val="28"/>
                <w:lang w:val="uk-UA"/>
              </w:rPr>
            </w:pPr>
            <w:r w:rsidRPr="00D002DD">
              <w:rPr>
                <w:rFonts w:ascii="Times New Roman" w:hAnsi="Times New Roman" w:cs="Times New Roman"/>
                <w:b w:val="0"/>
                <w:sz w:val="28"/>
                <w:szCs w:val="28"/>
                <w:lang w:val="uk-UA"/>
              </w:rPr>
              <w:t>ВИСНОВКИ</w:t>
            </w:r>
          </w:p>
        </w:tc>
        <w:tc>
          <w:tcPr>
            <w:tcW w:w="1024" w:type="dxa"/>
          </w:tcPr>
          <w:p w:rsidR="00DF115E" w:rsidRPr="0004279B" w:rsidRDefault="00DF115E" w:rsidP="00680299">
            <w:pPr>
              <w:spacing w:line="360" w:lineRule="auto"/>
              <w:rPr>
                <w:sz w:val="28"/>
                <w:szCs w:val="28"/>
                <w:lang w:val="en-US"/>
              </w:rPr>
            </w:pPr>
            <w:r>
              <w:rPr>
                <w:sz w:val="28"/>
                <w:szCs w:val="28"/>
                <w:lang w:val="uk-UA"/>
              </w:rPr>
              <w:t>33</w:t>
            </w:r>
            <w:r>
              <w:rPr>
                <w:sz w:val="28"/>
                <w:szCs w:val="28"/>
                <w:lang w:val="en-US"/>
              </w:rPr>
              <w:t>1</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pStyle w:val="30"/>
              <w:spacing w:before="0" w:after="0" w:line="360" w:lineRule="auto"/>
              <w:rPr>
                <w:rFonts w:ascii="Times New Roman" w:hAnsi="Times New Roman" w:cs="Times New Roman"/>
                <w:b w:val="0"/>
                <w:sz w:val="28"/>
                <w:szCs w:val="28"/>
                <w:lang w:val="uk-UA"/>
              </w:rPr>
            </w:pPr>
            <w:r w:rsidRPr="00D002DD">
              <w:rPr>
                <w:rFonts w:ascii="Times New Roman" w:hAnsi="Times New Roman" w:cs="Times New Roman"/>
                <w:b w:val="0"/>
                <w:sz w:val="28"/>
                <w:szCs w:val="28"/>
                <w:lang w:val="uk-UA"/>
              </w:rPr>
              <w:t>ПРАКТИЧНІ РЕКОМЕНДАЦІЇ</w:t>
            </w:r>
          </w:p>
        </w:tc>
        <w:tc>
          <w:tcPr>
            <w:tcW w:w="1024" w:type="dxa"/>
          </w:tcPr>
          <w:p w:rsidR="00DF115E" w:rsidRPr="0004279B" w:rsidRDefault="00DF115E" w:rsidP="00680299">
            <w:pPr>
              <w:spacing w:line="360" w:lineRule="auto"/>
              <w:rPr>
                <w:sz w:val="28"/>
                <w:szCs w:val="28"/>
                <w:lang w:val="en-US"/>
              </w:rPr>
            </w:pPr>
            <w:r>
              <w:rPr>
                <w:sz w:val="28"/>
                <w:szCs w:val="28"/>
                <w:lang w:val="uk-UA"/>
              </w:rPr>
              <w:t>33</w:t>
            </w:r>
            <w:r>
              <w:rPr>
                <w:sz w:val="28"/>
                <w:szCs w:val="28"/>
                <w:lang w:val="en-US"/>
              </w:rPr>
              <w:t>5</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sz w:val="28"/>
                <w:szCs w:val="28"/>
                <w:lang w:val="uk-UA"/>
              </w:rPr>
            </w:pPr>
          </w:p>
        </w:tc>
        <w:tc>
          <w:tcPr>
            <w:tcW w:w="7436" w:type="dxa"/>
          </w:tcPr>
          <w:p w:rsidR="00DF115E" w:rsidRPr="00D002DD" w:rsidRDefault="00DF115E" w:rsidP="00680299">
            <w:pPr>
              <w:spacing w:line="360" w:lineRule="auto"/>
              <w:rPr>
                <w:sz w:val="28"/>
                <w:szCs w:val="28"/>
                <w:lang w:val="uk-UA"/>
              </w:rPr>
            </w:pPr>
            <w:r w:rsidRPr="00D002DD">
              <w:rPr>
                <w:sz w:val="28"/>
                <w:szCs w:val="28"/>
                <w:lang w:val="uk-UA"/>
              </w:rPr>
              <w:t>СПИСОК ВИКОРИСТАНИХ ЛІТЕРАТУРНИХ ДЖЕРЕЛ</w:t>
            </w:r>
          </w:p>
        </w:tc>
        <w:tc>
          <w:tcPr>
            <w:tcW w:w="1024" w:type="dxa"/>
          </w:tcPr>
          <w:p w:rsidR="00DF115E" w:rsidRPr="0004279B" w:rsidRDefault="00DF115E" w:rsidP="00680299">
            <w:pPr>
              <w:spacing w:line="360" w:lineRule="auto"/>
              <w:rPr>
                <w:sz w:val="28"/>
                <w:szCs w:val="28"/>
                <w:lang w:val="en-US"/>
              </w:rPr>
            </w:pPr>
            <w:r>
              <w:rPr>
                <w:sz w:val="28"/>
                <w:szCs w:val="28"/>
                <w:lang w:val="uk-UA"/>
              </w:rPr>
              <w:t>33</w:t>
            </w:r>
            <w:r>
              <w:rPr>
                <w:sz w:val="28"/>
                <w:szCs w:val="28"/>
                <w:lang w:val="en-US"/>
              </w:rPr>
              <w:t>6</w:t>
            </w:r>
          </w:p>
        </w:tc>
      </w:tr>
      <w:tr w:rsidR="00DF115E" w:rsidRPr="00D002DD" w:rsidTr="00680299">
        <w:tblPrEx>
          <w:tblCellMar>
            <w:top w:w="0" w:type="dxa"/>
            <w:bottom w:w="0" w:type="dxa"/>
          </w:tblCellMar>
        </w:tblPrEx>
        <w:tc>
          <w:tcPr>
            <w:tcW w:w="1440" w:type="dxa"/>
          </w:tcPr>
          <w:p w:rsidR="00DF115E" w:rsidRPr="00D002DD" w:rsidRDefault="00DF115E" w:rsidP="00680299">
            <w:pPr>
              <w:spacing w:line="360" w:lineRule="auto"/>
              <w:rPr>
                <w:i/>
                <w:sz w:val="28"/>
                <w:szCs w:val="28"/>
                <w:lang w:val="uk-UA"/>
              </w:rPr>
            </w:pPr>
          </w:p>
        </w:tc>
        <w:tc>
          <w:tcPr>
            <w:tcW w:w="7436" w:type="dxa"/>
          </w:tcPr>
          <w:p w:rsidR="00DF115E" w:rsidRPr="00D002DD" w:rsidRDefault="00DF115E" w:rsidP="00680299">
            <w:pPr>
              <w:pStyle w:val="30"/>
              <w:spacing w:before="0" w:after="0" w:line="360" w:lineRule="auto"/>
              <w:rPr>
                <w:rFonts w:ascii="Times New Roman" w:hAnsi="Times New Roman" w:cs="Times New Roman"/>
                <w:b w:val="0"/>
                <w:sz w:val="28"/>
                <w:szCs w:val="28"/>
                <w:lang w:val="uk-UA"/>
              </w:rPr>
            </w:pPr>
            <w:r w:rsidRPr="00D002DD">
              <w:rPr>
                <w:rFonts w:ascii="Times New Roman" w:hAnsi="Times New Roman" w:cs="Times New Roman"/>
                <w:b w:val="0"/>
                <w:sz w:val="28"/>
                <w:szCs w:val="28"/>
                <w:lang w:val="uk-UA"/>
              </w:rPr>
              <w:t>ДОДАТКИ</w:t>
            </w:r>
          </w:p>
        </w:tc>
        <w:tc>
          <w:tcPr>
            <w:tcW w:w="1024" w:type="dxa"/>
          </w:tcPr>
          <w:p w:rsidR="00DF115E" w:rsidRPr="0004279B" w:rsidRDefault="00DF115E" w:rsidP="00680299">
            <w:pPr>
              <w:spacing w:line="360" w:lineRule="auto"/>
              <w:rPr>
                <w:sz w:val="28"/>
                <w:szCs w:val="28"/>
                <w:lang w:val="en-US"/>
              </w:rPr>
            </w:pPr>
            <w:r>
              <w:rPr>
                <w:sz w:val="28"/>
                <w:szCs w:val="28"/>
                <w:lang w:val="uk-UA"/>
              </w:rPr>
              <w:t>39</w:t>
            </w:r>
            <w:r>
              <w:rPr>
                <w:sz w:val="28"/>
                <w:szCs w:val="28"/>
                <w:lang w:val="en-US"/>
              </w:rPr>
              <w:t>8</w:t>
            </w:r>
          </w:p>
        </w:tc>
      </w:tr>
    </w:tbl>
    <w:p w:rsidR="00DF115E" w:rsidRPr="00D002DD" w:rsidRDefault="00DF115E" w:rsidP="00DF115E">
      <w:pPr>
        <w:spacing w:line="360" w:lineRule="auto"/>
        <w:jc w:val="center"/>
        <w:rPr>
          <w:sz w:val="28"/>
          <w:lang w:val="uk-UA"/>
        </w:rPr>
      </w:pPr>
    </w:p>
    <w:p w:rsidR="00DF115E" w:rsidRPr="00A93AD3" w:rsidRDefault="00DF115E" w:rsidP="00DF115E">
      <w:pPr>
        <w:spacing w:line="360" w:lineRule="auto"/>
        <w:jc w:val="center"/>
        <w:rPr>
          <w:b/>
          <w:sz w:val="28"/>
          <w:szCs w:val="28"/>
          <w:lang w:val="uk-UA"/>
        </w:rPr>
      </w:pPr>
      <w:r w:rsidRPr="00D002DD">
        <w:rPr>
          <w:lang w:val="uk-UA"/>
        </w:rPr>
        <w:br w:type="page"/>
      </w:r>
      <w:r w:rsidRPr="00A93AD3">
        <w:rPr>
          <w:b/>
          <w:sz w:val="28"/>
          <w:szCs w:val="28"/>
          <w:lang w:val="uk-UA"/>
        </w:rPr>
        <w:lastRenderedPageBreak/>
        <w:t>ПЕРЕЛІК УМОВНИХ ПОЗНАЧЕНЬ</w:t>
      </w:r>
    </w:p>
    <w:p w:rsidR="00DF115E" w:rsidRPr="00D002DD" w:rsidRDefault="00DF115E" w:rsidP="00DF115E">
      <w:pPr>
        <w:pStyle w:val="affffffff2"/>
        <w:widowControl w:val="0"/>
        <w:spacing w:line="360" w:lineRule="auto"/>
        <w:rPr>
          <w:bCs/>
          <w:color w:val="000000"/>
          <w:szCs w:val="28"/>
        </w:rPr>
      </w:pPr>
    </w:p>
    <w:p w:rsidR="00DF115E" w:rsidRPr="00D002DD" w:rsidRDefault="00DF115E" w:rsidP="00DF115E">
      <w:pPr>
        <w:pStyle w:val="affffffff"/>
        <w:jc w:val="left"/>
        <w:rPr>
          <w:b/>
          <w:lang w:val="uk-UA"/>
        </w:rPr>
      </w:pPr>
      <w:r w:rsidRPr="00D002DD">
        <w:rPr>
          <w:b/>
          <w:lang w:val="uk-UA"/>
        </w:rPr>
        <w:t>АлАТ                            – аланінамінотрансфераза</w:t>
      </w:r>
      <w:r w:rsidRPr="00D002DD">
        <w:rPr>
          <w:szCs w:val="28"/>
          <w:lang w:val="uk-UA"/>
        </w:rPr>
        <w:t xml:space="preserve"> </w:t>
      </w:r>
      <w:r w:rsidRPr="00D002DD">
        <w:rPr>
          <w:b/>
          <w:szCs w:val="28"/>
          <w:lang w:val="uk-UA"/>
        </w:rPr>
        <w:t xml:space="preserve">(К.Ф. 2.6.1.2) </w:t>
      </w:r>
    </w:p>
    <w:p w:rsidR="00DF115E" w:rsidRPr="00D002DD" w:rsidRDefault="00DF115E" w:rsidP="00DF115E">
      <w:pPr>
        <w:pStyle w:val="affffffff"/>
        <w:jc w:val="left"/>
        <w:rPr>
          <w:b/>
          <w:lang w:val="uk-UA"/>
        </w:rPr>
      </w:pPr>
      <w:r w:rsidRPr="00D002DD">
        <w:rPr>
          <w:b/>
          <w:lang w:val="uk-UA"/>
        </w:rPr>
        <w:t xml:space="preserve">АсАТ                            – аспартатамінотрансфераза </w:t>
      </w:r>
      <w:r w:rsidRPr="00D002DD">
        <w:rPr>
          <w:b/>
          <w:szCs w:val="28"/>
          <w:lang w:val="uk-UA"/>
        </w:rPr>
        <w:t xml:space="preserve">(К.Ф. 2.6.1.1) </w:t>
      </w:r>
    </w:p>
    <w:p w:rsidR="00DF115E" w:rsidRPr="00D002DD" w:rsidRDefault="00DF115E" w:rsidP="00DF115E">
      <w:pPr>
        <w:pStyle w:val="affffffff"/>
        <w:jc w:val="left"/>
        <w:rPr>
          <w:b/>
          <w:lang w:val="uk-UA"/>
        </w:rPr>
      </w:pPr>
      <w:r w:rsidRPr="00D002DD">
        <w:rPr>
          <w:b/>
          <w:lang w:val="uk-UA"/>
        </w:rPr>
        <w:t>АФК                              – активні форми кисню</w:t>
      </w:r>
    </w:p>
    <w:p w:rsidR="00DF115E" w:rsidRPr="00D002DD" w:rsidRDefault="00DF115E" w:rsidP="00DF115E">
      <w:pPr>
        <w:pStyle w:val="affffffff"/>
        <w:jc w:val="left"/>
        <w:rPr>
          <w:b/>
          <w:lang w:val="uk-UA"/>
        </w:rPr>
      </w:pPr>
      <w:r w:rsidRPr="00D002DD">
        <w:rPr>
          <w:b/>
          <w:lang w:val="uk-UA"/>
        </w:rPr>
        <w:t>ГАМК                            –</w:t>
      </w:r>
      <w:r>
        <w:rPr>
          <w:b/>
          <w:lang w:val="uk-UA"/>
        </w:rPr>
        <w:t xml:space="preserve"> гамм</w:t>
      </w:r>
      <w:r w:rsidRPr="00D002DD">
        <w:rPr>
          <w:b/>
          <w:lang w:val="uk-UA"/>
        </w:rPr>
        <w:t>а-аміномасляна кислота</w:t>
      </w:r>
    </w:p>
    <w:p w:rsidR="00DF115E" w:rsidRPr="00D002DD" w:rsidRDefault="00DF115E" w:rsidP="00DF115E">
      <w:pPr>
        <w:pStyle w:val="affffffff"/>
        <w:jc w:val="left"/>
        <w:rPr>
          <w:b/>
          <w:lang w:val="uk-UA"/>
        </w:rPr>
      </w:pPr>
      <w:r w:rsidRPr="00D002DD">
        <w:rPr>
          <w:b/>
          <w:lang w:val="uk-UA"/>
        </w:rPr>
        <w:t>ГДК                                – гранично</w:t>
      </w:r>
      <w:r>
        <w:rPr>
          <w:b/>
          <w:lang w:val="en-US"/>
        </w:rPr>
        <w:t xml:space="preserve"> </w:t>
      </w:r>
      <w:r w:rsidRPr="00D002DD">
        <w:rPr>
          <w:b/>
          <w:lang w:val="uk-UA"/>
        </w:rPr>
        <w:t>допустима концентрація</w:t>
      </w:r>
    </w:p>
    <w:p w:rsidR="00DF115E" w:rsidRPr="00D002DD" w:rsidRDefault="00DF115E" w:rsidP="00DF115E">
      <w:pPr>
        <w:pStyle w:val="affffffff"/>
        <w:jc w:val="left"/>
        <w:rPr>
          <w:b/>
          <w:lang w:val="uk-UA"/>
        </w:rPr>
      </w:pPr>
      <w:r w:rsidRPr="00D002DD">
        <w:rPr>
          <w:b/>
          <w:lang w:val="uk-UA"/>
        </w:rPr>
        <w:t>ДР                                   – діюча речовина</w:t>
      </w:r>
    </w:p>
    <w:p w:rsidR="00DF115E" w:rsidRPr="00D002DD" w:rsidRDefault="00DF115E" w:rsidP="00DF115E">
      <w:pPr>
        <w:pStyle w:val="affffffff"/>
        <w:jc w:val="left"/>
        <w:rPr>
          <w:b/>
          <w:lang w:val="uk-UA"/>
        </w:rPr>
      </w:pPr>
      <w:r w:rsidRPr="00D002DD">
        <w:rPr>
          <w:b/>
          <w:lang w:val="uk-UA"/>
        </w:rPr>
        <w:t>ЕАС-РУК                       – В-лімфоцити</w:t>
      </w:r>
    </w:p>
    <w:p w:rsidR="00DF115E" w:rsidRPr="00D002DD" w:rsidRDefault="00DF115E" w:rsidP="00DF115E">
      <w:pPr>
        <w:pStyle w:val="affffffff"/>
        <w:jc w:val="left"/>
        <w:rPr>
          <w:b/>
          <w:lang w:val="uk-UA"/>
        </w:rPr>
      </w:pPr>
      <w:r w:rsidRPr="00D002DD">
        <w:rPr>
          <w:b/>
          <w:lang w:val="uk-UA"/>
        </w:rPr>
        <w:t>ЕЕ                                    – екстенсефективність</w:t>
      </w:r>
    </w:p>
    <w:p w:rsidR="00DF115E" w:rsidRPr="00D002DD" w:rsidRDefault="00DF115E" w:rsidP="00DF115E">
      <w:pPr>
        <w:pStyle w:val="affffffff"/>
        <w:jc w:val="left"/>
        <w:rPr>
          <w:b/>
          <w:lang w:val="uk-UA"/>
        </w:rPr>
      </w:pPr>
      <w:r w:rsidRPr="00D002DD">
        <w:rPr>
          <w:b/>
          <w:lang w:val="uk-UA"/>
        </w:rPr>
        <w:t>Е-РУК                             – Т- лімфоцити</w:t>
      </w:r>
    </w:p>
    <w:p w:rsidR="00DF115E" w:rsidRPr="00D002DD" w:rsidRDefault="00DF115E" w:rsidP="00DF115E">
      <w:pPr>
        <w:pStyle w:val="affffffff"/>
        <w:jc w:val="left"/>
        <w:rPr>
          <w:b/>
          <w:lang w:val="uk-UA"/>
        </w:rPr>
      </w:pPr>
      <w:r w:rsidRPr="00D002DD">
        <w:rPr>
          <w:b/>
          <w:lang w:val="uk-UA"/>
        </w:rPr>
        <w:t>ІІ                                      – інтенсінвазованість</w:t>
      </w:r>
    </w:p>
    <w:p w:rsidR="00DF115E" w:rsidRPr="00D002DD" w:rsidRDefault="00DF115E" w:rsidP="00DF115E">
      <w:pPr>
        <w:pStyle w:val="affffffff"/>
        <w:jc w:val="left"/>
        <w:rPr>
          <w:b/>
          <w:lang w:val="uk-UA"/>
        </w:rPr>
      </w:pPr>
      <w:r w:rsidRPr="00D002DD">
        <w:rPr>
          <w:b/>
          <w:lang w:val="uk-UA"/>
        </w:rPr>
        <w:t>К</w:t>
      </w:r>
      <w:r w:rsidRPr="00D002DD">
        <w:rPr>
          <w:b/>
          <w:vertAlign w:val="subscript"/>
          <w:lang w:val="uk-UA"/>
        </w:rPr>
        <w:t xml:space="preserve">кум </w:t>
      </w:r>
      <w:r w:rsidRPr="00D002DD">
        <w:rPr>
          <w:b/>
          <w:lang w:val="uk-UA"/>
        </w:rPr>
        <w:t xml:space="preserve">                                 – коефіцієнт кумуляції</w:t>
      </w:r>
    </w:p>
    <w:p w:rsidR="00DF115E" w:rsidRPr="00D002DD" w:rsidRDefault="00DF115E" w:rsidP="00DF115E">
      <w:pPr>
        <w:pStyle w:val="affffffff"/>
        <w:jc w:val="left"/>
        <w:rPr>
          <w:b/>
          <w:lang w:val="uk-UA"/>
        </w:rPr>
      </w:pPr>
      <w:r w:rsidRPr="00D002DD">
        <w:rPr>
          <w:b/>
          <w:lang w:val="uk-UA"/>
        </w:rPr>
        <w:t>ЛД(DL)                           – летальна доза</w:t>
      </w:r>
    </w:p>
    <w:p w:rsidR="00DF115E" w:rsidRPr="00D002DD" w:rsidRDefault="00DF115E" w:rsidP="00DF115E">
      <w:pPr>
        <w:pStyle w:val="affffffff"/>
        <w:jc w:val="left"/>
        <w:rPr>
          <w:b/>
          <w:lang w:val="uk-UA"/>
        </w:rPr>
      </w:pPr>
      <w:r w:rsidRPr="00D002DD">
        <w:rPr>
          <w:b/>
          <w:lang w:val="uk-UA"/>
        </w:rPr>
        <w:t>ЛД</w:t>
      </w:r>
      <w:r w:rsidRPr="00D002DD">
        <w:rPr>
          <w:b/>
          <w:vertAlign w:val="subscript"/>
          <w:lang w:val="uk-UA"/>
        </w:rPr>
        <w:t>50</w:t>
      </w:r>
      <w:r w:rsidRPr="00D002DD">
        <w:rPr>
          <w:b/>
          <w:lang w:val="uk-UA"/>
        </w:rPr>
        <w:t>(DL</w:t>
      </w:r>
      <w:r w:rsidRPr="00D002DD">
        <w:rPr>
          <w:b/>
          <w:vertAlign w:val="subscript"/>
          <w:lang w:val="uk-UA"/>
        </w:rPr>
        <w:t>50</w:t>
      </w:r>
      <w:r w:rsidRPr="00D002DD">
        <w:rPr>
          <w:b/>
          <w:lang w:val="uk-UA"/>
        </w:rPr>
        <w:t>)                      – середньолетальна доза</w:t>
      </w:r>
    </w:p>
    <w:p w:rsidR="00DF115E" w:rsidRPr="00D002DD" w:rsidRDefault="00DF115E" w:rsidP="00DF115E">
      <w:pPr>
        <w:pStyle w:val="affffffff"/>
        <w:jc w:val="left"/>
        <w:rPr>
          <w:b/>
          <w:lang w:val="uk-UA"/>
        </w:rPr>
      </w:pPr>
      <w:r w:rsidRPr="00D002DD">
        <w:rPr>
          <w:b/>
          <w:lang w:val="uk-UA"/>
        </w:rPr>
        <w:t>ЛК                                   – летальна концентрація</w:t>
      </w:r>
    </w:p>
    <w:p w:rsidR="00DF115E" w:rsidRPr="00D002DD" w:rsidRDefault="00DF115E" w:rsidP="00DF115E">
      <w:pPr>
        <w:pStyle w:val="affffffff2"/>
        <w:widowControl w:val="0"/>
        <w:spacing w:line="360" w:lineRule="auto"/>
        <w:rPr>
          <w:bCs/>
          <w:color w:val="000000"/>
          <w:szCs w:val="28"/>
        </w:rPr>
      </w:pPr>
      <w:r w:rsidRPr="00D002DD">
        <w:rPr>
          <w:bCs/>
          <w:color w:val="000000"/>
          <w:szCs w:val="28"/>
        </w:rPr>
        <w:t>ЛКС                                 – лікувальна кормова суміш</w:t>
      </w:r>
    </w:p>
    <w:p w:rsidR="00DF115E" w:rsidRPr="00D002DD" w:rsidRDefault="00DF115E" w:rsidP="00DF115E">
      <w:pPr>
        <w:pStyle w:val="affffffff"/>
        <w:jc w:val="left"/>
        <w:rPr>
          <w:b/>
          <w:lang w:val="uk-UA"/>
        </w:rPr>
      </w:pPr>
      <w:r w:rsidRPr="00D002DD">
        <w:rPr>
          <w:b/>
          <w:lang w:val="uk-UA"/>
        </w:rPr>
        <w:t>МТ                                   – мікроядерний тест</w:t>
      </w:r>
    </w:p>
    <w:p w:rsidR="00DF115E" w:rsidRPr="00D002DD" w:rsidRDefault="00DF115E" w:rsidP="00DF115E">
      <w:pPr>
        <w:pStyle w:val="affffffff"/>
        <w:jc w:val="left"/>
        <w:rPr>
          <w:b/>
          <w:lang w:val="uk-UA"/>
        </w:rPr>
      </w:pPr>
      <w:r w:rsidRPr="00D002DD">
        <w:rPr>
          <w:b/>
          <w:lang w:val="uk-UA"/>
        </w:rPr>
        <w:t>ЛФ                                   – лужна фосфатаза</w:t>
      </w:r>
      <w:r w:rsidRPr="00D002DD">
        <w:rPr>
          <w:b/>
          <w:szCs w:val="28"/>
          <w:lang w:val="uk-UA"/>
        </w:rPr>
        <w:t xml:space="preserve"> (К.Ф. 3.1.3.1) </w:t>
      </w:r>
    </w:p>
    <w:p w:rsidR="00DF115E" w:rsidRPr="00D002DD" w:rsidRDefault="00DF115E" w:rsidP="00DF115E">
      <w:pPr>
        <w:pStyle w:val="affffffff"/>
        <w:jc w:val="left"/>
        <w:rPr>
          <w:b/>
          <w:lang w:val="uk-UA"/>
        </w:rPr>
      </w:pPr>
      <w:r w:rsidRPr="00D002DD">
        <w:rPr>
          <w:b/>
          <w:lang w:val="uk-UA"/>
        </w:rPr>
        <w:t>ХА                                   – хромосомні аберації</w:t>
      </w:r>
    </w:p>
    <w:p w:rsidR="00DF115E" w:rsidRPr="00D002DD" w:rsidRDefault="00DF115E" w:rsidP="00DF115E">
      <w:pPr>
        <w:pStyle w:val="affffffff"/>
        <w:jc w:val="left"/>
        <w:rPr>
          <w:b/>
          <w:lang w:val="uk-UA"/>
        </w:rPr>
      </w:pPr>
      <w:r w:rsidRPr="00D002DD">
        <w:rPr>
          <w:b/>
          <w:lang w:val="uk-UA"/>
        </w:rPr>
        <w:t>ХЕ                                   – холінестераза</w:t>
      </w:r>
      <w:r w:rsidRPr="00D002DD">
        <w:rPr>
          <w:b/>
          <w:szCs w:val="28"/>
          <w:lang w:val="uk-UA"/>
        </w:rPr>
        <w:t xml:space="preserve"> (К.Ф. 3.1.1.8)</w:t>
      </w:r>
    </w:p>
    <w:p w:rsidR="00DF115E" w:rsidRPr="00D002DD" w:rsidRDefault="00DF115E" w:rsidP="00DF115E">
      <w:pPr>
        <w:pStyle w:val="affffffff"/>
        <w:jc w:val="left"/>
        <w:rPr>
          <w:b/>
          <w:lang w:val="uk-UA"/>
        </w:rPr>
      </w:pPr>
      <w:r w:rsidRPr="00D002DD">
        <w:rPr>
          <w:b/>
          <w:lang w:val="uk-UA"/>
        </w:rPr>
        <w:t>ШОЕ                               – швидкість осідання еритроцитів</w:t>
      </w:r>
    </w:p>
    <w:p w:rsidR="00DF115E" w:rsidRPr="00DF115E" w:rsidRDefault="00DF115E" w:rsidP="00DF115E">
      <w:pPr>
        <w:pStyle w:val="affffffff"/>
        <w:jc w:val="left"/>
        <w:rPr>
          <w:b/>
          <w:lang w:val="uk-UA"/>
        </w:rPr>
      </w:pPr>
      <w:r w:rsidRPr="00D002DD">
        <w:rPr>
          <w:b/>
          <w:lang w:val="uk-UA"/>
        </w:rPr>
        <w:t>%</w:t>
      </w:r>
      <w:r w:rsidRPr="00D002DD">
        <w:rPr>
          <w:b/>
          <w:vertAlign w:val="subscript"/>
          <w:lang w:val="uk-UA"/>
        </w:rPr>
        <w:t>0</w:t>
      </w:r>
      <w:r w:rsidRPr="00D002DD">
        <w:rPr>
          <w:b/>
          <w:lang w:val="uk-UA"/>
        </w:rPr>
        <w:t xml:space="preserve">                                    – проміле, кількість на тисячу</w:t>
      </w:r>
    </w:p>
    <w:p w:rsidR="00DF115E" w:rsidRPr="009823D8" w:rsidRDefault="00DF115E" w:rsidP="00DF115E">
      <w:pPr>
        <w:pStyle w:val="affffffff"/>
        <w:jc w:val="left"/>
        <w:rPr>
          <w:b/>
          <w:lang w:val="uk-UA"/>
        </w:rPr>
      </w:pPr>
      <w:r w:rsidRPr="009823D8">
        <w:rPr>
          <w:b/>
          <w:iCs/>
          <w:szCs w:val="28"/>
          <w:lang w:val="uk-UA" w:eastAsia="en-US"/>
        </w:rPr>
        <w:lastRenderedPageBreak/>
        <w:t>А</w:t>
      </w:r>
      <w:r w:rsidRPr="009823D8">
        <w:rPr>
          <w:b/>
          <w:iCs/>
          <w:szCs w:val="28"/>
          <w:lang w:val="en-US" w:eastAsia="en-US"/>
        </w:rPr>
        <w:t>poptotic</w:t>
      </w:r>
      <w:r w:rsidRPr="00DF115E">
        <w:rPr>
          <w:b/>
          <w:iCs/>
          <w:szCs w:val="28"/>
          <w:lang w:val="uk-UA" w:eastAsia="en-US"/>
        </w:rPr>
        <w:t xml:space="preserve"> </w:t>
      </w:r>
      <w:r w:rsidRPr="009823D8">
        <w:rPr>
          <w:b/>
          <w:iCs/>
          <w:szCs w:val="28"/>
          <w:lang w:val="en-US" w:eastAsia="en-US"/>
        </w:rPr>
        <w:t>cells</w:t>
      </w:r>
      <w:r>
        <w:rPr>
          <w:b/>
          <w:iCs/>
          <w:szCs w:val="28"/>
          <w:lang w:val="uk-UA" w:eastAsia="en-US"/>
        </w:rPr>
        <w:t xml:space="preserve">                – апоптичні клітини</w:t>
      </w:r>
    </w:p>
    <w:p w:rsidR="00DF115E" w:rsidRPr="00D002DD" w:rsidRDefault="00DF115E" w:rsidP="00DF115E">
      <w:pPr>
        <w:pStyle w:val="affffffff"/>
        <w:jc w:val="left"/>
        <w:rPr>
          <w:b/>
          <w:lang w:val="uk-UA"/>
        </w:rPr>
      </w:pPr>
      <w:r w:rsidRPr="00D002DD">
        <w:rPr>
          <w:b/>
          <w:lang w:val="uk-UA"/>
        </w:rPr>
        <w:t>HSP                                 – білок теплового шоку</w:t>
      </w:r>
    </w:p>
    <w:p w:rsidR="00DF115E" w:rsidRPr="00D002DD" w:rsidRDefault="00DF115E" w:rsidP="00DF115E">
      <w:pPr>
        <w:pStyle w:val="affffffff"/>
        <w:jc w:val="left"/>
        <w:rPr>
          <w:b/>
          <w:lang w:val="uk-UA"/>
        </w:rPr>
      </w:pPr>
      <w:r w:rsidRPr="00D002DD">
        <w:rPr>
          <w:b/>
          <w:lang w:val="uk-UA"/>
        </w:rPr>
        <w:t>Ig                                     – імуноглобуліни</w:t>
      </w:r>
    </w:p>
    <w:p w:rsidR="00DF115E" w:rsidRDefault="00DF115E" w:rsidP="00DF115E">
      <w:pPr>
        <w:pStyle w:val="affffffff"/>
        <w:jc w:val="left"/>
        <w:rPr>
          <w:b/>
          <w:lang w:val="uk-UA"/>
        </w:rPr>
      </w:pPr>
      <w:r w:rsidRPr="00D002DD">
        <w:rPr>
          <w:b/>
          <w:lang w:val="uk-UA"/>
        </w:rPr>
        <w:t>NO                                   – оксид азоту</w:t>
      </w:r>
    </w:p>
    <w:p w:rsidR="00DF115E" w:rsidRPr="009823D8" w:rsidRDefault="00DF115E" w:rsidP="00DF115E">
      <w:pPr>
        <w:pStyle w:val="affffffff"/>
        <w:jc w:val="left"/>
        <w:rPr>
          <w:b/>
          <w:lang w:val="uk-UA"/>
        </w:rPr>
      </w:pPr>
      <w:r w:rsidRPr="009823D8">
        <w:rPr>
          <w:b/>
          <w:szCs w:val="28"/>
          <w:lang w:val="uk-UA" w:eastAsia="en-US"/>
        </w:rPr>
        <w:t>Т</w:t>
      </w:r>
      <w:r w:rsidRPr="009823D8">
        <w:rPr>
          <w:b/>
          <w:szCs w:val="28"/>
          <w:lang w:val="en-US" w:eastAsia="en-US"/>
        </w:rPr>
        <w:t>ail</w:t>
      </w:r>
      <w:r w:rsidRPr="00DF115E">
        <w:rPr>
          <w:b/>
          <w:szCs w:val="28"/>
          <w:lang w:val="uk-UA" w:eastAsia="en-US"/>
        </w:rPr>
        <w:t xml:space="preserve"> </w:t>
      </w:r>
      <w:r w:rsidRPr="009823D8">
        <w:rPr>
          <w:b/>
          <w:szCs w:val="28"/>
          <w:lang w:val="en-US" w:eastAsia="en-US"/>
        </w:rPr>
        <w:t>moment</w:t>
      </w:r>
      <w:r w:rsidRPr="009823D8">
        <w:rPr>
          <w:b/>
          <w:szCs w:val="28"/>
          <w:lang w:val="uk-UA" w:eastAsia="en-US"/>
        </w:rPr>
        <w:t xml:space="preserve"> </w:t>
      </w:r>
      <w:r>
        <w:rPr>
          <w:b/>
          <w:szCs w:val="28"/>
          <w:lang w:val="uk-UA" w:eastAsia="en-US"/>
        </w:rPr>
        <w:t xml:space="preserve">                  </w:t>
      </w:r>
      <w:r w:rsidRPr="00DF115E">
        <w:rPr>
          <w:b/>
          <w:szCs w:val="28"/>
          <w:lang w:val="uk-UA" w:eastAsia="en-US"/>
        </w:rPr>
        <w:t xml:space="preserve"> </w:t>
      </w:r>
      <w:r>
        <w:rPr>
          <w:b/>
          <w:szCs w:val="28"/>
          <w:lang w:val="uk-UA" w:eastAsia="en-US"/>
        </w:rPr>
        <w:t>– момент хвоста</w:t>
      </w:r>
    </w:p>
    <w:p w:rsidR="00DF115E" w:rsidRPr="00D002DD" w:rsidRDefault="00DF115E" w:rsidP="00DF115E">
      <w:pPr>
        <w:pStyle w:val="affffffff"/>
        <w:jc w:val="left"/>
        <w:rPr>
          <w:b/>
          <w:lang w:val="uk-UA"/>
        </w:rPr>
      </w:pPr>
      <w:r w:rsidRPr="00D002DD">
        <w:rPr>
          <w:b/>
          <w:lang w:val="uk-UA"/>
        </w:rPr>
        <w:t>TNF                                 – чинник некрозу пухлин</w:t>
      </w:r>
    </w:p>
    <w:p w:rsidR="00DF115E" w:rsidRPr="00D002DD" w:rsidRDefault="00DF115E" w:rsidP="00DF115E">
      <w:pPr>
        <w:pStyle w:val="affffffff2"/>
        <w:widowControl w:val="0"/>
        <w:spacing w:line="360" w:lineRule="auto"/>
        <w:rPr>
          <w:bCs/>
          <w:color w:val="000000"/>
          <w:szCs w:val="28"/>
        </w:rPr>
      </w:pPr>
    </w:p>
    <w:p w:rsidR="00DF115E" w:rsidRPr="00A93AD3" w:rsidRDefault="00DF115E" w:rsidP="00DF115E">
      <w:pPr>
        <w:pStyle w:val="affffffff2"/>
        <w:widowControl w:val="0"/>
        <w:spacing w:line="360" w:lineRule="auto"/>
        <w:jc w:val="center"/>
        <w:rPr>
          <w:b/>
          <w:bCs/>
          <w:color w:val="000000"/>
          <w:szCs w:val="28"/>
        </w:rPr>
      </w:pPr>
      <w:r w:rsidRPr="00A93AD3">
        <w:rPr>
          <w:b/>
          <w:bCs/>
          <w:color w:val="000000"/>
          <w:szCs w:val="28"/>
        </w:rPr>
        <w:t>ВСТУП</w:t>
      </w:r>
    </w:p>
    <w:p w:rsidR="00DF115E" w:rsidRPr="00D002DD" w:rsidRDefault="00DF115E" w:rsidP="00DF115E">
      <w:pPr>
        <w:pStyle w:val="affffffff2"/>
        <w:widowControl w:val="0"/>
        <w:spacing w:line="360" w:lineRule="auto"/>
        <w:jc w:val="center"/>
        <w:rPr>
          <w:bCs/>
          <w:color w:val="000000"/>
          <w:szCs w:val="28"/>
        </w:rPr>
      </w:pPr>
    </w:p>
    <w:p w:rsidR="00DF115E" w:rsidRPr="00D002DD" w:rsidRDefault="00DF115E" w:rsidP="00DF115E">
      <w:pPr>
        <w:pStyle w:val="affffffff2"/>
        <w:widowControl w:val="0"/>
        <w:spacing w:line="360" w:lineRule="auto"/>
        <w:jc w:val="center"/>
        <w:rPr>
          <w:bCs/>
          <w:color w:val="000000"/>
          <w:szCs w:val="28"/>
        </w:rPr>
      </w:pPr>
    </w:p>
    <w:p w:rsidR="00DF115E" w:rsidRPr="009A1A3D" w:rsidRDefault="00DF115E" w:rsidP="00DF115E">
      <w:pPr>
        <w:shd w:val="clear" w:color="auto" w:fill="FFFFFF"/>
        <w:spacing w:line="360" w:lineRule="auto"/>
        <w:ind w:firstLine="720"/>
        <w:jc w:val="both"/>
        <w:rPr>
          <w:spacing w:val="-1"/>
          <w:sz w:val="28"/>
          <w:szCs w:val="28"/>
          <w:lang w:val="uk-UA"/>
        </w:rPr>
      </w:pPr>
      <w:r w:rsidRPr="00D002DD">
        <w:rPr>
          <w:b/>
          <w:bCs/>
          <w:color w:val="000000"/>
          <w:sz w:val="28"/>
          <w:szCs w:val="28"/>
        </w:rPr>
        <w:t xml:space="preserve">Актуальність теми. </w:t>
      </w:r>
      <w:r w:rsidRPr="009A1A3D">
        <w:rPr>
          <w:sz w:val="28"/>
          <w:szCs w:val="28"/>
        </w:rPr>
        <w:t xml:space="preserve">За останні роки в Україні </w:t>
      </w:r>
      <w:r w:rsidRPr="009A1A3D">
        <w:rPr>
          <w:sz w:val="28"/>
          <w:szCs w:val="28"/>
          <w:lang w:val="uk-UA"/>
        </w:rPr>
        <w:t xml:space="preserve">спостерігається тенденція до </w:t>
      </w:r>
      <w:r w:rsidRPr="009A1A3D">
        <w:rPr>
          <w:sz w:val="28"/>
          <w:szCs w:val="28"/>
        </w:rPr>
        <w:t>стабільн</w:t>
      </w:r>
      <w:r w:rsidRPr="009A1A3D">
        <w:rPr>
          <w:sz w:val="28"/>
          <w:szCs w:val="28"/>
          <w:lang w:val="uk-UA"/>
        </w:rPr>
        <w:t>ого</w:t>
      </w:r>
      <w:r w:rsidRPr="009A1A3D">
        <w:rPr>
          <w:sz w:val="28"/>
          <w:szCs w:val="28"/>
        </w:rPr>
        <w:t xml:space="preserve"> зростання виробництва продуктів тваринництва</w:t>
      </w:r>
      <w:r w:rsidRPr="009A1A3D">
        <w:rPr>
          <w:sz w:val="28"/>
          <w:szCs w:val="28"/>
          <w:lang w:val="uk-UA"/>
        </w:rPr>
        <w:t>, зокрема, свинарства</w:t>
      </w:r>
      <w:r w:rsidRPr="009A1A3D">
        <w:rPr>
          <w:sz w:val="28"/>
          <w:szCs w:val="28"/>
        </w:rPr>
        <w:t xml:space="preserve">. </w:t>
      </w:r>
      <w:r w:rsidRPr="009A1A3D">
        <w:rPr>
          <w:spacing w:val="12"/>
          <w:sz w:val="28"/>
          <w:szCs w:val="28"/>
          <w:lang w:val="uk-UA"/>
        </w:rPr>
        <w:t xml:space="preserve">Серед причин, що </w:t>
      </w:r>
      <w:r w:rsidRPr="009A1A3D">
        <w:rPr>
          <w:spacing w:val="4"/>
          <w:sz w:val="28"/>
          <w:szCs w:val="28"/>
          <w:lang w:val="uk-UA"/>
        </w:rPr>
        <w:t>стримують розвиток галузі свинарства –  паразитарні хвороби, які набули</w:t>
      </w:r>
      <w:r w:rsidRPr="009A1A3D">
        <w:rPr>
          <w:sz w:val="28"/>
          <w:szCs w:val="28"/>
          <w:lang w:val="uk-UA"/>
        </w:rPr>
        <w:t xml:space="preserve"> широкого розповсюдження і завдають значних економічних збитків</w:t>
      </w:r>
      <w:r>
        <w:rPr>
          <w:spacing w:val="8"/>
          <w:sz w:val="28"/>
          <w:szCs w:val="28"/>
          <w:lang w:val="uk-UA"/>
        </w:rPr>
        <w:t>. Повідомлення у вітчизняній та</w:t>
      </w:r>
      <w:r w:rsidRPr="009A1A3D">
        <w:rPr>
          <w:spacing w:val="8"/>
          <w:sz w:val="28"/>
          <w:szCs w:val="28"/>
          <w:lang w:val="uk-UA"/>
        </w:rPr>
        <w:t xml:space="preserve"> зарубіжній літературі </w:t>
      </w:r>
      <w:r w:rsidRPr="009A1A3D">
        <w:rPr>
          <w:spacing w:val="5"/>
          <w:sz w:val="28"/>
          <w:szCs w:val="28"/>
          <w:lang w:val="uk-UA"/>
        </w:rPr>
        <w:t xml:space="preserve">свідчать про те, що серед інвазійних хвороб свиней, які реєструються у </w:t>
      </w:r>
      <w:r w:rsidRPr="009A1A3D">
        <w:rPr>
          <w:spacing w:val="1"/>
          <w:sz w:val="28"/>
          <w:szCs w:val="28"/>
          <w:lang w:val="uk-UA"/>
        </w:rPr>
        <w:t xml:space="preserve">свинарських господарствах, найбільшого розповсюдження набули – аскароз, трихуроз, </w:t>
      </w:r>
      <w:r w:rsidRPr="009A1A3D">
        <w:rPr>
          <w:spacing w:val="10"/>
          <w:sz w:val="28"/>
          <w:szCs w:val="28"/>
          <w:lang w:val="uk-UA"/>
        </w:rPr>
        <w:t>езофагостомоз та саркоптоз. У свиней на відгодівлі</w:t>
      </w:r>
      <w:r w:rsidRPr="009A1A3D">
        <w:rPr>
          <w:spacing w:val="1"/>
          <w:sz w:val="28"/>
          <w:szCs w:val="28"/>
          <w:lang w:val="uk-UA"/>
        </w:rPr>
        <w:t>,</w:t>
      </w:r>
      <w:r w:rsidRPr="009A1A3D">
        <w:rPr>
          <w:spacing w:val="10"/>
          <w:sz w:val="28"/>
          <w:szCs w:val="28"/>
          <w:lang w:val="uk-UA"/>
        </w:rPr>
        <w:t xml:space="preserve"> уражених гельмінтами, </w:t>
      </w:r>
      <w:r w:rsidRPr="009A1A3D">
        <w:rPr>
          <w:spacing w:val="1"/>
          <w:sz w:val="28"/>
          <w:szCs w:val="28"/>
          <w:lang w:val="uk-UA"/>
        </w:rPr>
        <w:t xml:space="preserve">знижуються прирости маси тіла – на </w:t>
      </w:r>
      <w:r w:rsidRPr="009A1A3D">
        <w:rPr>
          <w:sz w:val="28"/>
          <w:szCs w:val="28"/>
          <w:lang w:val="uk-UA"/>
        </w:rPr>
        <w:t>18-30%, збільшуються витрати кормів – на 33,5%, а термін відгодівлі подовжується на 2-</w:t>
      </w:r>
      <w:r w:rsidRPr="009A1A3D">
        <w:rPr>
          <w:spacing w:val="1"/>
          <w:sz w:val="28"/>
          <w:szCs w:val="28"/>
          <w:lang w:val="uk-UA"/>
        </w:rPr>
        <w:t xml:space="preserve">2,5 місяці. Основні втрати у свинарстві пов’язані із загибеллю </w:t>
      </w:r>
      <w:r>
        <w:rPr>
          <w:spacing w:val="1"/>
          <w:sz w:val="28"/>
          <w:szCs w:val="28"/>
          <w:lang w:val="uk-UA"/>
        </w:rPr>
        <w:t>поросят до відлучення – 30-50</w:t>
      </w:r>
      <w:r w:rsidRPr="009A1A3D">
        <w:rPr>
          <w:spacing w:val="1"/>
          <w:sz w:val="28"/>
          <w:szCs w:val="28"/>
          <w:lang w:val="uk-UA"/>
        </w:rPr>
        <w:t xml:space="preserve">% та </w:t>
      </w:r>
      <w:r>
        <w:rPr>
          <w:spacing w:val="1"/>
          <w:sz w:val="28"/>
          <w:szCs w:val="28"/>
          <w:lang w:val="uk-UA"/>
        </w:rPr>
        <w:t>в період дорощування – 10-15</w:t>
      </w:r>
      <w:r w:rsidRPr="009A1A3D">
        <w:rPr>
          <w:spacing w:val="1"/>
          <w:sz w:val="28"/>
          <w:szCs w:val="28"/>
          <w:lang w:val="uk-UA"/>
        </w:rPr>
        <w:t>% (</w:t>
      </w:r>
      <w:r w:rsidRPr="009A1A3D">
        <w:rPr>
          <w:spacing w:val="-1"/>
          <w:sz w:val="28"/>
          <w:szCs w:val="28"/>
          <w:lang w:val="uk-UA"/>
        </w:rPr>
        <w:t>Галат В.Ф., 1995-2006;</w:t>
      </w:r>
      <w:r w:rsidRPr="009A1A3D">
        <w:rPr>
          <w:spacing w:val="1"/>
          <w:sz w:val="28"/>
          <w:szCs w:val="28"/>
          <w:lang w:val="uk-UA"/>
        </w:rPr>
        <w:t xml:space="preserve"> Дахно І.С., 1996-2006; Шеховцов В.С., 1998-2005; Приходько Ю.О., 2002-2006;</w:t>
      </w:r>
      <w:r w:rsidRPr="009A1A3D">
        <w:rPr>
          <w:spacing w:val="-1"/>
          <w:sz w:val="28"/>
          <w:szCs w:val="28"/>
          <w:lang w:val="uk-UA"/>
        </w:rPr>
        <w:t xml:space="preserve"> Шендрик Л.І., 2003; Пономар С.І., 2006; </w:t>
      </w:r>
      <w:r w:rsidRPr="009A1A3D">
        <w:rPr>
          <w:sz w:val="28"/>
          <w:szCs w:val="28"/>
          <w:lang w:val="uk-UA"/>
        </w:rPr>
        <w:t>Якубовський М.В., 1987; Сафиуллин Р.Т., 1995).</w:t>
      </w:r>
    </w:p>
    <w:p w:rsidR="00DF115E" w:rsidRPr="009A1A3D" w:rsidRDefault="00DF115E" w:rsidP="00DF115E">
      <w:pPr>
        <w:spacing w:line="360" w:lineRule="auto"/>
        <w:ind w:firstLine="720"/>
        <w:jc w:val="both"/>
        <w:rPr>
          <w:sz w:val="28"/>
          <w:lang w:val="uk-UA"/>
        </w:rPr>
      </w:pPr>
      <w:r w:rsidRPr="009A1A3D">
        <w:rPr>
          <w:sz w:val="28"/>
          <w:lang w:val="uk-UA"/>
        </w:rPr>
        <w:t xml:space="preserve">В умовах </w:t>
      </w:r>
      <w:r>
        <w:rPr>
          <w:sz w:val="28"/>
          <w:lang w:val="uk-UA"/>
        </w:rPr>
        <w:t>у</w:t>
      </w:r>
      <w:r w:rsidRPr="009A1A3D">
        <w:rPr>
          <w:sz w:val="28"/>
          <w:lang w:val="uk-UA"/>
        </w:rPr>
        <w:t xml:space="preserve">сіх типів ведення свинарства проблема лікування та профілактики асоціативних інвазій свиней тісно пов’язана з проведенням дегельмінтизації поголів’я. Проте, більшість антгельмінтиків, поряд з дією на паразитів, проявляють на організм тварин токсичний вплив (Хмельницький </w:t>
      </w:r>
      <w:r w:rsidRPr="009A1A3D">
        <w:rPr>
          <w:sz w:val="28"/>
          <w:lang w:val="uk-UA"/>
        </w:rPr>
        <w:lastRenderedPageBreak/>
        <w:t>Г.О., 1994-2002;  Малинін О.О., 1998-2006; Гуфрій Д.Ф., 2004-2006; Коцюмбас І.Я., 1997-2006; Канюка О.І., 2000-2006; Куцан О.Т., 2002; Гунчак В.М., 2005</w:t>
      </w:r>
      <w:r>
        <w:rPr>
          <w:sz w:val="28"/>
          <w:lang w:val="uk-UA"/>
        </w:rPr>
        <w:t>; Духніцький В.Б., 2006</w:t>
      </w:r>
      <w:r w:rsidRPr="009A1A3D">
        <w:rPr>
          <w:sz w:val="28"/>
          <w:lang w:val="uk-UA"/>
        </w:rPr>
        <w:t xml:space="preserve">). </w:t>
      </w:r>
    </w:p>
    <w:p w:rsidR="00DF115E" w:rsidRPr="009A1A3D" w:rsidRDefault="00DF115E" w:rsidP="00DF115E">
      <w:pPr>
        <w:spacing w:line="360" w:lineRule="auto"/>
        <w:ind w:firstLine="720"/>
        <w:jc w:val="both"/>
        <w:rPr>
          <w:sz w:val="28"/>
          <w:lang w:val="uk-UA"/>
        </w:rPr>
      </w:pPr>
      <w:r w:rsidRPr="009A1A3D">
        <w:rPr>
          <w:sz w:val="28"/>
          <w:lang w:val="uk-UA"/>
        </w:rPr>
        <w:t>За останні роки ефективність багатьох наявних антгельмінтиків, різко знизилася внаслідок опірності паразитів до їх дії. Одним із перспективних шляхів подолання антгельмінтної резистентності є створення високоефективних, екологічно безпечних, економічно доступних вітчизняних лікарських форм на основі похідних із класу макроциклічних лактонів (Березовський А.В., 2001, 2003).</w:t>
      </w:r>
    </w:p>
    <w:p w:rsidR="00DF115E" w:rsidRPr="009A1A3D" w:rsidRDefault="00DF115E" w:rsidP="00DF115E">
      <w:pPr>
        <w:spacing w:line="360" w:lineRule="auto"/>
        <w:ind w:firstLine="720"/>
        <w:jc w:val="both"/>
        <w:rPr>
          <w:spacing w:val="-1"/>
          <w:sz w:val="28"/>
          <w:szCs w:val="28"/>
          <w:lang w:val="uk-UA"/>
        </w:rPr>
      </w:pPr>
      <w:r w:rsidRPr="009A1A3D">
        <w:rPr>
          <w:sz w:val="28"/>
          <w:szCs w:val="28"/>
          <w:lang w:val="uk-UA"/>
        </w:rPr>
        <w:t xml:space="preserve">Успіх боротьби з гельмінтозами багато в чому залежить від наукового </w:t>
      </w:r>
      <w:r w:rsidRPr="009A1A3D">
        <w:rPr>
          <w:spacing w:val="7"/>
          <w:sz w:val="28"/>
          <w:szCs w:val="28"/>
          <w:lang w:val="uk-UA"/>
        </w:rPr>
        <w:t xml:space="preserve">обґрунтування комплексу заходів, які не можуть бути здійсненні без </w:t>
      </w:r>
      <w:r w:rsidRPr="009A1A3D">
        <w:rPr>
          <w:spacing w:val="-1"/>
          <w:sz w:val="28"/>
          <w:szCs w:val="28"/>
          <w:lang w:val="uk-UA"/>
        </w:rPr>
        <w:t xml:space="preserve">знання різних сторін взаємовідносин у системі „паразит-хазяїн”. Необхідно </w:t>
      </w:r>
      <w:r w:rsidRPr="009A1A3D">
        <w:rPr>
          <w:spacing w:val="6"/>
          <w:sz w:val="28"/>
          <w:szCs w:val="28"/>
          <w:lang w:val="uk-UA"/>
        </w:rPr>
        <w:t xml:space="preserve">зазначити, якщо питання морфології та біології гельмінтів вивчені </w:t>
      </w:r>
      <w:r w:rsidRPr="009A1A3D">
        <w:rPr>
          <w:spacing w:val="3"/>
          <w:sz w:val="28"/>
          <w:szCs w:val="28"/>
          <w:lang w:val="uk-UA"/>
        </w:rPr>
        <w:t>порівняно достатньо, то відносини у системі „паразит-хазяїн” при асоціативних хворобах</w:t>
      </w:r>
      <w:r w:rsidRPr="009A1A3D">
        <w:rPr>
          <w:spacing w:val="9"/>
          <w:sz w:val="28"/>
          <w:szCs w:val="28"/>
          <w:lang w:val="uk-UA"/>
        </w:rPr>
        <w:t xml:space="preserve"> свиней надзвичайно слабк</w:t>
      </w:r>
      <w:r>
        <w:rPr>
          <w:spacing w:val="9"/>
          <w:sz w:val="28"/>
          <w:szCs w:val="28"/>
          <w:lang w:val="uk-UA"/>
        </w:rPr>
        <w:t>о з’ясовані, що і підтверджує</w:t>
      </w:r>
      <w:r w:rsidRPr="009A1A3D">
        <w:rPr>
          <w:spacing w:val="9"/>
          <w:sz w:val="28"/>
          <w:szCs w:val="28"/>
          <w:lang w:val="uk-UA"/>
        </w:rPr>
        <w:t xml:space="preserve"> </w:t>
      </w:r>
      <w:r w:rsidRPr="009A1A3D">
        <w:rPr>
          <w:spacing w:val="-1"/>
          <w:sz w:val="28"/>
          <w:szCs w:val="28"/>
          <w:lang w:val="uk-UA"/>
        </w:rPr>
        <w:t xml:space="preserve">актуальність досліджень. Вивченню закономірностей становлення біологічної системи „паразит-хазяїн” при </w:t>
      </w:r>
      <w:r>
        <w:rPr>
          <w:spacing w:val="-1"/>
          <w:sz w:val="28"/>
          <w:szCs w:val="28"/>
          <w:lang w:val="uk-UA"/>
        </w:rPr>
        <w:t>паразитарних хворобах,</w:t>
      </w:r>
      <w:r w:rsidRPr="009A1A3D">
        <w:rPr>
          <w:spacing w:val="-1"/>
          <w:sz w:val="28"/>
          <w:szCs w:val="28"/>
          <w:lang w:val="uk-UA"/>
        </w:rPr>
        <w:t xml:space="preserve"> ролі чин</w:t>
      </w:r>
      <w:r>
        <w:rPr>
          <w:spacing w:val="-1"/>
          <w:sz w:val="28"/>
          <w:szCs w:val="28"/>
          <w:lang w:val="uk-UA"/>
        </w:rPr>
        <w:t>ників внутрішнього та</w:t>
      </w:r>
      <w:r w:rsidRPr="009A1A3D">
        <w:rPr>
          <w:spacing w:val="-1"/>
          <w:sz w:val="28"/>
          <w:szCs w:val="28"/>
          <w:lang w:val="uk-UA"/>
        </w:rPr>
        <w:t xml:space="preserve"> навколишнього середовища в її еволюції присвячені праці вітчизнянних і зарубіжних авторів: О.П. Маркевич (1985), Ю.Г. Артеменко (1996-2004), К.В. Секретарюк (1986-2006), В.М. Апатенко (2006), Н.М. Сорока (2004), В.В. Микитюк (2001), Н.Н. Ильинских (1981-1992),      Я.-О.Л, Бекиш (1972-2006), В.Я Бекиш (1999-2006). Проте і в іноземних джерелах літератури вони мало висвітлені (</w:t>
      </w:r>
      <w:r w:rsidRPr="009A1A3D">
        <w:rPr>
          <w:rFonts w:ascii="Times" w:hAnsi="Times" w:cs="Times"/>
          <w:sz w:val="28"/>
          <w:szCs w:val="28"/>
          <w:lang w:val="uk-UA" w:eastAsia="uk-UA"/>
        </w:rPr>
        <w:t xml:space="preserve">Kagira J.M. </w:t>
      </w:r>
      <w:r w:rsidRPr="009A1A3D">
        <w:rPr>
          <w:rFonts w:ascii="Times" w:hAnsi="Times" w:cs="Times"/>
          <w:sz w:val="28"/>
          <w:szCs w:val="28"/>
          <w:lang w:val="en-US" w:eastAsia="uk-UA"/>
        </w:rPr>
        <w:t>et</w:t>
      </w:r>
      <w:r w:rsidRPr="009A1A3D">
        <w:rPr>
          <w:rFonts w:ascii="Times" w:hAnsi="Times" w:cs="Times"/>
          <w:sz w:val="28"/>
          <w:szCs w:val="28"/>
          <w:lang w:val="uk-UA" w:eastAsia="uk-UA"/>
        </w:rPr>
        <w:t xml:space="preserve"> </w:t>
      </w:r>
      <w:r w:rsidRPr="009A1A3D">
        <w:rPr>
          <w:rFonts w:ascii="Times" w:hAnsi="Times" w:cs="Times"/>
          <w:sz w:val="28"/>
          <w:szCs w:val="28"/>
          <w:lang w:val="en-US" w:eastAsia="uk-UA"/>
        </w:rPr>
        <w:t>al</w:t>
      </w:r>
      <w:r w:rsidRPr="009A1A3D">
        <w:rPr>
          <w:rFonts w:ascii="Times" w:hAnsi="Times" w:cs="Times"/>
          <w:sz w:val="28"/>
          <w:szCs w:val="28"/>
          <w:lang w:val="uk-UA" w:eastAsia="uk-UA"/>
        </w:rPr>
        <w:t>., 2003).</w:t>
      </w:r>
      <w:r w:rsidRPr="009A1A3D">
        <w:rPr>
          <w:spacing w:val="-1"/>
          <w:sz w:val="28"/>
          <w:szCs w:val="28"/>
          <w:lang w:val="uk-UA"/>
        </w:rPr>
        <w:t xml:space="preserve"> </w:t>
      </w:r>
    </w:p>
    <w:p w:rsidR="00DF115E" w:rsidRPr="009A1A3D" w:rsidRDefault="00DF115E" w:rsidP="00DF115E">
      <w:pPr>
        <w:spacing w:line="360" w:lineRule="auto"/>
        <w:ind w:firstLine="720"/>
        <w:jc w:val="both"/>
        <w:rPr>
          <w:spacing w:val="-1"/>
          <w:sz w:val="28"/>
          <w:szCs w:val="28"/>
          <w:lang w:val="uk-UA"/>
        </w:rPr>
      </w:pPr>
      <w:r w:rsidRPr="009A1A3D">
        <w:rPr>
          <w:spacing w:val="-1"/>
          <w:sz w:val="28"/>
          <w:szCs w:val="28"/>
          <w:lang w:val="uk-UA"/>
        </w:rPr>
        <w:t xml:space="preserve">Проблеми цього плану в Україні розробляються вперше, </w:t>
      </w:r>
      <w:r>
        <w:rPr>
          <w:spacing w:val="-1"/>
          <w:sz w:val="28"/>
          <w:szCs w:val="28"/>
          <w:lang w:val="uk-UA"/>
        </w:rPr>
        <w:t xml:space="preserve">тож </w:t>
      </w:r>
      <w:r w:rsidRPr="009A1A3D">
        <w:rPr>
          <w:spacing w:val="-1"/>
          <w:sz w:val="28"/>
          <w:szCs w:val="28"/>
          <w:lang w:val="uk-UA"/>
        </w:rPr>
        <w:t xml:space="preserve">саме тому, мають важливе теоретичне значення для науки та практичну </w:t>
      </w:r>
      <w:r>
        <w:rPr>
          <w:spacing w:val="-1"/>
          <w:sz w:val="28"/>
          <w:szCs w:val="28"/>
          <w:lang w:val="uk-UA"/>
        </w:rPr>
        <w:t>значимість</w:t>
      </w:r>
      <w:r w:rsidRPr="009A1A3D">
        <w:rPr>
          <w:spacing w:val="-1"/>
          <w:sz w:val="28"/>
          <w:szCs w:val="28"/>
          <w:lang w:val="uk-UA"/>
        </w:rPr>
        <w:t xml:space="preserve"> для ветеринарної медицини в плані збереження поголів’я свиней та отримання від них продукції високої біологічної цінності та санітарної якості. Проведення досліджень саме в такому аспекті є актуальним. </w:t>
      </w:r>
    </w:p>
    <w:p w:rsidR="00DF115E" w:rsidRPr="009A1A3D" w:rsidRDefault="00DF115E" w:rsidP="00DF115E">
      <w:pPr>
        <w:spacing w:line="360" w:lineRule="auto"/>
        <w:ind w:firstLine="720"/>
        <w:jc w:val="both"/>
        <w:rPr>
          <w:sz w:val="28"/>
          <w:lang w:val="uk-UA"/>
        </w:rPr>
      </w:pPr>
      <w:r w:rsidRPr="009A1A3D">
        <w:rPr>
          <w:b/>
          <w:sz w:val="28"/>
          <w:lang w:val="uk-UA"/>
        </w:rPr>
        <w:t xml:space="preserve">Зв’язок роботи з науковими програмами, планами, темами. </w:t>
      </w:r>
      <w:r w:rsidRPr="009A1A3D">
        <w:rPr>
          <w:sz w:val="28"/>
          <w:lang w:val="uk-UA"/>
        </w:rPr>
        <w:t xml:space="preserve">Представлена наукова праця – це окремий розділ комплексної теми кафедр паразитології та водних біоресурсів і фармакології та токсикології Львівської </w:t>
      </w:r>
      <w:r w:rsidRPr="009A1A3D">
        <w:rPr>
          <w:sz w:val="28"/>
          <w:lang w:val="uk-UA"/>
        </w:rPr>
        <w:lastRenderedPageBreak/>
        <w:t xml:space="preserve">національної академії ветеринарної медицини імені С.З. </w:t>
      </w:r>
      <w:r w:rsidRPr="009A1A3D">
        <w:rPr>
          <w:caps/>
          <w:sz w:val="28"/>
          <w:szCs w:val="28"/>
          <w:lang w:val="uk-UA"/>
        </w:rPr>
        <w:t>Ґ</w:t>
      </w:r>
      <w:r w:rsidRPr="009A1A3D">
        <w:rPr>
          <w:sz w:val="28"/>
          <w:szCs w:val="28"/>
          <w:lang w:val="uk-UA"/>
        </w:rPr>
        <w:t>жицького</w:t>
      </w:r>
      <w:r w:rsidRPr="009A1A3D">
        <w:rPr>
          <w:sz w:val="28"/>
          <w:lang w:val="uk-UA"/>
        </w:rPr>
        <w:t xml:space="preserve"> за період 1998-2006 років: „Екосистемний моніторинг паразитозів свиней, великої рогатої худоби і ставових риб: профілактика та терапія” (номер державної реєстрації 0104</w:t>
      </w:r>
      <w:r w:rsidRPr="009A1A3D">
        <w:rPr>
          <w:sz w:val="28"/>
          <w:lang w:val="en-US"/>
        </w:rPr>
        <w:t>U</w:t>
      </w:r>
      <w:r w:rsidRPr="009A1A3D">
        <w:rPr>
          <w:sz w:val="28"/>
          <w:lang w:val="uk-UA"/>
        </w:rPr>
        <w:t>009415).</w:t>
      </w:r>
    </w:p>
    <w:p w:rsidR="00DF115E" w:rsidRPr="009A1A3D" w:rsidRDefault="00DF115E" w:rsidP="00DF115E">
      <w:pPr>
        <w:spacing w:line="360" w:lineRule="auto"/>
        <w:ind w:firstLine="720"/>
        <w:jc w:val="both"/>
        <w:rPr>
          <w:b/>
          <w:sz w:val="28"/>
          <w:lang w:val="uk-UA"/>
        </w:rPr>
      </w:pPr>
      <w:r w:rsidRPr="009A1A3D">
        <w:rPr>
          <w:b/>
          <w:sz w:val="28"/>
          <w:lang w:val="uk-UA"/>
        </w:rPr>
        <w:t>Мета і завдання досліджень.</w:t>
      </w:r>
      <w:r w:rsidRPr="009A1A3D">
        <w:rPr>
          <w:sz w:val="28"/>
          <w:lang w:val="uk-UA"/>
        </w:rPr>
        <w:t xml:space="preserve"> Вивчити епізоотологічну ситуацію та видовий склад збудників асоціативних інвазій свиней</w:t>
      </w:r>
      <w:r w:rsidRPr="009A1A3D">
        <w:rPr>
          <w:sz w:val="28"/>
          <w:szCs w:val="28"/>
          <w:lang w:val="uk-UA" w:eastAsia="uk-UA"/>
        </w:rPr>
        <w:t xml:space="preserve"> в умовах різних типів господарств. З’ясувати окремі аспекти взаємовідносин у системі „паразит-</w:t>
      </w:r>
      <w:r>
        <w:rPr>
          <w:sz w:val="28"/>
          <w:szCs w:val="28"/>
          <w:lang w:val="uk-UA" w:eastAsia="uk-UA"/>
        </w:rPr>
        <w:t>хазяїн”, дослідити найбільш ефективні та</w:t>
      </w:r>
      <w:r w:rsidRPr="009A1A3D">
        <w:rPr>
          <w:sz w:val="28"/>
          <w:szCs w:val="28"/>
          <w:lang w:val="uk-UA" w:eastAsia="uk-UA"/>
        </w:rPr>
        <w:t xml:space="preserve"> економічно обгрунтовані схеми застосування нового препарату бровермектин-гранулят</w:t>
      </w:r>
      <w:r>
        <w:rPr>
          <w:sz w:val="28"/>
          <w:szCs w:val="28"/>
          <w:lang w:val="uk-UA" w:eastAsia="uk-UA"/>
        </w:rPr>
        <w:t xml:space="preserve"> з у</w:t>
      </w:r>
      <w:r w:rsidRPr="009A1A3D">
        <w:rPr>
          <w:sz w:val="28"/>
          <w:szCs w:val="28"/>
          <w:lang w:val="uk-UA" w:eastAsia="uk-UA"/>
        </w:rPr>
        <w:t>рахуванням його токсичних параметрів. В</w:t>
      </w:r>
      <w:r w:rsidRPr="009A1A3D">
        <w:rPr>
          <w:sz w:val="28"/>
          <w:lang w:val="uk-UA"/>
        </w:rPr>
        <w:t>провадити науково-обґрунтовані заходи діагностики, терапії та профілактики гельмінтозів.</w:t>
      </w:r>
    </w:p>
    <w:p w:rsidR="00DF115E" w:rsidRPr="009A1A3D" w:rsidRDefault="00DF115E" w:rsidP="00DF115E">
      <w:pPr>
        <w:spacing w:line="360" w:lineRule="auto"/>
        <w:ind w:firstLine="720"/>
        <w:jc w:val="both"/>
        <w:rPr>
          <w:sz w:val="28"/>
          <w:lang w:val="uk-UA"/>
        </w:rPr>
      </w:pPr>
      <w:r w:rsidRPr="009A1A3D">
        <w:rPr>
          <w:sz w:val="28"/>
          <w:lang w:val="uk-UA"/>
        </w:rPr>
        <w:t>Для досягнення поставленої мети необхідно вирішити наступні завдання:</w:t>
      </w:r>
    </w:p>
    <w:p w:rsidR="00DF115E" w:rsidRPr="009A1A3D" w:rsidRDefault="00DF115E" w:rsidP="00DF115E">
      <w:pPr>
        <w:spacing w:line="360" w:lineRule="auto"/>
        <w:jc w:val="both"/>
        <w:rPr>
          <w:sz w:val="28"/>
          <w:szCs w:val="28"/>
          <w:lang w:val="uk-UA"/>
        </w:rPr>
      </w:pPr>
      <w:r w:rsidRPr="009A1A3D">
        <w:rPr>
          <w:sz w:val="28"/>
          <w:szCs w:val="28"/>
          <w:lang w:val="uk-UA"/>
        </w:rPr>
        <w:t>– встановити епізоотологічну ситуацію щодо асоціативних хвороб свиней Західного регіону України;</w:t>
      </w:r>
    </w:p>
    <w:p w:rsidR="00DF115E" w:rsidRPr="009A1A3D" w:rsidRDefault="00DF115E" w:rsidP="00DF115E">
      <w:pPr>
        <w:spacing w:line="360" w:lineRule="auto"/>
        <w:jc w:val="both"/>
        <w:rPr>
          <w:sz w:val="28"/>
          <w:szCs w:val="28"/>
          <w:lang w:val="uk-UA"/>
        </w:rPr>
      </w:pPr>
      <w:r w:rsidRPr="009A1A3D">
        <w:rPr>
          <w:sz w:val="28"/>
          <w:szCs w:val="28"/>
          <w:lang w:val="uk-UA"/>
        </w:rPr>
        <w:t>– дослідити морфологічні, біохімічні, імунологічні показники крові свиней при асоціативних хворобах;</w:t>
      </w:r>
    </w:p>
    <w:p w:rsidR="00DF115E" w:rsidRPr="009A1A3D" w:rsidRDefault="00DF115E" w:rsidP="00DF115E">
      <w:pPr>
        <w:spacing w:line="360" w:lineRule="auto"/>
        <w:jc w:val="both"/>
        <w:rPr>
          <w:sz w:val="28"/>
          <w:szCs w:val="28"/>
          <w:lang w:val="uk-UA"/>
        </w:rPr>
      </w:pPr>
      <w:r w:rsidRPr="009A1A3D">
        <w:rPr>
          <w:sz w:val="28"/>
          <w:szCs w:val="28"/>
          <w:lang w:val="uk-UA"/>
        </w:rPr>
        <w:t>– встановити особливості генотоксичної і цитотоксичної дії метаболітів личинок нематод на кістковий мозок і лімфоцити крові;</w:t>
      </w:r>
    </w:p>
    <w:p w:rsidR="00DF115E" w:rsidRPr="009A1A3D" w:rsidRDefault="00DF115E" w:rsidP="00DF115E">
      <w:pPr>
        <w:shd w:val="clear" w:color="auto" w:fill="FFFFFF"/>
        <w:spacing w:line="360" w:lineRule="auto"/>
        <w:jc w:val="both"/>
        <w:rPr>
          <w:sz w:val="28"/>
          <w:szCs w:val="28"/>
          <w:lang w:val="uk-UA"/>
        </w:rPr>
      </w:pPr>
      <w:r w:rsidRPr="009A1A3D">
        <w:rPr>
          <w:sz w:val="28"/>
          <w:szCs w:val="28"/>
          <w:lang w:val="uk-UA"/>
        </w:rPr>
        <w:t xml:space="preserve">– вивчити мутагенність зажиттєвих виділень, гомогенатів, інвазійних яєць та личинок </w:t>
      </w:r>
      <w:r w:rsidRPr="009A1A3D">
        <w:rPr>
          <w:i/>
          <w:sz w:val="28"/>
          <w:szCs w:val="28"/>
          <w:lang w:val="en-US"/>
        </w:rPr>
        <w:t>Ascaris</w:t>
      </w:r>
      <w:r w:rsidRPr="009A1A3D">
        <w:rPr>
          <w:i/>
          <w:sz w:val="28"/>
          <w:szCs w:val="28"/>
          <w:lang w:val="uk-UA"/>
        </w:rPr>
        <w:t xml:space="preserve"> </w:t>
      </w:r>
      <w:r w:rsidRPr="009A1A3D">
        <w:rPr>
          <w:i/>
          <w:sz w:val="28"/>
          <w:szCs w:val="28"/>
          <w:lang w:val="en-US"/>
        </w:rPr>
        <w:t>suum</w:t>
      </w:r>
      <w:r w:rsidRPr="009A1A3D">
        <w:rPr>
          <w:i/>
          <w:sz w:val="28"/>
          <w:szCs w:val="28"/>
          <w:lang w:val="uk-UA"/>
        </w:rPr>
        <w:t xml:space="preserve">, </w:t>
      </w:r>
      <w:r w:rsidRPr="009A1A3D">
        <w:rPr>
          <w:i/>
          <w:sz w:val="28"/>
          <w:szCs w:val="28"/>
          <w:lang w:val="en-US"/>
        </w:rPr>
        <w:t>Trichuris</w:t>
      </w:r>
      <w:r w:rsidRPr="009A1A3D">
        <w:rPr>
          <w:i/>
          <w:sz w:val="28"/>
          <w:szCs w:val="28"/>
          <w:lang w:val="uk-UA"/>
        </w:rPr>
        <w:t xml:space="preserve"> </w:t>
      </w:r>
      <w:r w:rsidRPr="009A1A3D">
        <w:rPr>
          <w:i/>
          <w:sz w:val="28"/>
          <w:szCs w:val="28"/>
          <w:lang w:val="en-US"/>
        </w:rPr>
        <w:t>suis</w:t>
      </w:r>
      <w:r w:rsidRPr="009A1A3D">
        <w:rPr>
          <w:i/>
          <w:sz w:val="28"/>
          <w:szCs w:val="28"/>
          <w:lang w:val="uk-UA"/>
        </w:rPr>
        <w:t xml:space="preserve">, </w:t>
      </w:r>
      <w:r w:rsidRPr="009A1A3D">
        <w:rPr>
          <w:i/>
          <w:sz w:val="28"/>
          <w:szCs w:val="28"/>
          <w:lang w:val="en-US"/>
        </w:rPr>
        <w:t>Oesophagostomum</w:t>
      </w:r>
      <w:r w:rsidRPr="009A1A3D">
        <w:rPr>
          <w:i/>
          <w:sz w:val="28"/>
          <w:szCs w:val="28"/>
          <w:lang w:val="uk-UA"/>
        </w:rPr>
        <w:t xml:space="preserve"> </w:t>
      </w:r>
      <w:r w:rsidRPr="009A1A3D">
        <w:rPr>
          <w:i/>
          <w:sz w:val="28"/>
          <w:szCs w:val="28"/>
          <w:lang w:val="en-US"/>
        </w:rPr>
        <w:t>dentatum</w:t>
      </w:r>
      <w:r w:rsidRPr="009A1A3D">
        <w:rPr>
          <w:sz w:val="28"/>
          <w:szCs w:val="28"/>
          <w:lang w:val="uk-UA"/>
        </w:rPr>
        <w:t xml:space="preserve"> у тесті Еймса;</w:t>
      </w:r>
    </w:p>
    <w:p w:rsidR="00DF115E" w:rsidRPr="009A1A3D" w:rsidRDefault="00DF115E" w:rsidP="00DF115E">
      <w:pPr>
        <w:shd w:val="clear" w:color="auto" w:fill="FFFFFF"/>
        <w:spacing w:line="360" w:lineRule="auto"/>
        <w:jc w:val="both"/>
        <w:rPr>
          <w:sz w:val="28"/>
          <w:szCs w:val="28"/>
          <w:lang w:val="uk-UA"/>
        </w:rPr>
      </w:pPr>
      <w:r w:rsidRPr="009A1A3D">
        <w:rPr>
          <w:sz w:val="28"/>
          <w:szCs w:val="28"/>
          <w:lang w:val="uk-UA"/>
        </w:rPr>
        <w:t xml:space="preserve">– вивчити показники мікроядерного тесту </w:t>
      </w:r>
      <w:r w:rsidRPr="009A1A3D">
        <w:rPr>
          <w:spacing w:val="-5"/>
          <w:sz w:val="28"/>
          <w:szCs w:val="28"/>
          <w:lang w:val="uk-UA"/>
        </w:rPr>
        <w:t xml:space="preserve">в еритроцитах периферичної крові </w:t>
      </w:r>
      <w:r w:rsidRPr="009A1A3D">
        <w:rPr>
          <w:sz w:val="28"/>
          <w:szCs w:val="28"/>
          <w:lang w:val="uk-UA"/>
        </w:rPr>
        <w:t>білих щурів за розвитку експериментального аскарозу, трихурозу та езофагостомозу;</w:t>
      </w:r>
    </w:p>
    <w:p w:rsidR="00DF115E" w:rsidRPr="009A1A3D" w:rsidRDefault="00DF115E" w:rsidP="00DF115E">
      <w:pPr>
        <w:spacing w:line="360" w:lineRule="auto"/>
        <w:jc w:val="both"/>
        <w:rPr>
          <w:sz w:val="28"/>
          <w:szCs w:val="28"/>
          <w:lang w:val="uk-UA"/>
        </w:rPr>
      </w:pPr>
      <w:r w:rsidRPr="009A1A3D">
        <w:rPr>
          <w:sz w:val="28"/>
          <w:szCs w:val="28"/>
          <w:lang w:val="uk-UA"/>
        </w:rPr>
        <w:t xml:space="preserve">– визначити вплив </w:t>
      </w:r>
      <w:r w:rsidRPr="009A1A3D">
        <w:rPr>
          <w:i/>
          <w:sz w:val="28"/>
          <w:szCs w:val="28"/>
          <w:lang w:val="en-US"/>
        </w:rPr>
        <w:t>Ascaris</w:t>
      </w:r>
      <w:r w:rsidRPr="009A1A3D">
        <w:rPr>
          <w:i/>
          <w:sz w:val="28"/>
          <w:szCs w:val="28"/>
          <w:lang w:val="uk-UA"/>
        </w:rPr>
        <w:t xml:space="preserve"> </w:t>
      </w:r>
      <w:r w:rsidRPr="009A1A3D">
        <w:rPr>
          <w:i/>
          <w:sz w:val="28"/>
          <w:szCs w:val="28"/>
          <w:lang w:val="en-US"/>
        </w:rPr>
        <w:t>suum</w:t>
      </w:r>
      <w:r w:rsidRPr="009A1A3D">
        <w:rPr>
          <w:i/>
          <w:sz w:val="28"/>
          <w:szCs w:val="28"/>
          <w:lang w:val="uk-UA"/>
        </w:rPr>
        <w:t xml:space="preserve">, </w:t>
      </w:r>
      <w:r w:rsidRPr="009A1A3D">
        <w:rPr>
          <w:i/>
          <w:sz w:val="28"/>
          <w:szCs w:val="28"/>
          <w:lang w:val="en-US"/>
        </w:rPr>
        <w:t>Trichuris</w:t>
      </w:r>
      <w:r w:rsidRPr="009A1A3D">
        <w:rPr>
          <w:i/>
          <w:sz w:val="28"/>
          <w:szCs w:val="28"/>
          <w:lang w:val="uk-UA"/>
        </w:rPr>
        <w:t xml:space="preserve"> </w:t>
      </w:r>
      <w:r w:rsidRPr="009A1A3D">
        <w:rPr>
          <w:i/>
          <w:sz w:val="28"/>
          <w:szCs w:val="28"/>
          <w:lang w:val="en-US"/>
        </w:rPr>
        <w:t>suis</w:t>
      </w:r>
      <w:r w:rsidRPr="009A1A3D">
        <w:rPr>
          <w:i/>
          <w:sz w:val="28"/>
          <w:szCs w:val="28"/>
          <w:lang w:val="uk-UA"/>
        </w:rPr>
        <w:t xml:space="preserve">, </w:t>
      </w:r>
      <w:r w:rsidRPr="009A1A3D">
        <w:rPr>
          <w:i/>
          <w:sz w:val="28"/>
          <w:szCs w:val="28"/>
          <w:lang w:val="en-US"/>
        </w:rPr>
        <w:t>Oesophagostomum</w:t>
      </w:r>
      <w:r w:rsidRPr="009A1A3D">
        <w:rPr>
          <w:i/>
          <w:sz w:val="28"/>
          <w:szCs w:val="28"/>
          <w:lang w:val="uk-UA"/>
        </w:rPr>
        <w:t xml:space="preserve"> </w:t>
      </w:r>
      <w:r w:rsidRPr="009A1A3D">
        <w:rPr>
          <w:i/>
          <w:sz w:val="28"/>
          <w:szCs w:val="28"/>
          <w:lang w:val="en-US"/>
        </w:rPr>
        <w:t>dentatum</w:t>
      </w:r>
      <w:r w:rsidRPr="009A1A3D">
        <w:rPr>
          <w:sz w:val="28"/>
          <w:szCs w:val="28"/>
          <w:lang w:val="uk-UA"/>
        </w:rPr>
        <w:t xml:space="preserve"> і змішаної інвазії на геном поросят;</w:t>
      </w:r>
    </w:p>
    <w:p w:rsidR="00DF115E" w:rsidRPr="009A1A3D" w:rsidRDefault="00DF115E" w:rsidP="00DF115E">
      <w:pPr>
        <w:spacing w:line="360" w:lineRule="auto"/>
        <w:jc w:val="both"/>
        <w:rPr>
          <w:sz w:val="28"/>
          <w:lang w:val="uk-UA"/>
        </w:rPr>
      </w:pPr>
      <w:r w:rsidRPr="009A1A3D">
        <w:rPr>
          <w:sz w:val="28"/>
          <w:lang w:val="uk-UA"/>
        </w:rPr>
        <w:t>– визначити параметри гострої токсичності бровермектин-грануляту на білих щурах;</w:t>
      </w:r>
    </w:p>
    <w:p w:rsidR="00DF115E" w:rsidRPr="009A1A3D" w:rsidRDefault="00DF115E" w:rsidP="00DF115E">
      <w:pPr>
        <w:pStyle w:val="affffffffffffffffffff6"/>
        <w:ind w:left="0" w:right="0"/>
        <w:jc w:val="both"/>
        <w:rPr>
          <w:b/>
          <w:lang w:val="uk-UA"/>
        </w:rPr>
      </w:pPr>
      <w:r w:rsidRPr="009A1A3D">
        <w:rPr>
          <w:b/>
          <w:lang w:val="uk-UA"/>
        </w:rPr>
        <w:t>– встановити вплив препарату на системи та органи організму тварин, виявити патологоморфологічні зміни у внутрішніх органах білих щурів при тривалому введенні бровермектин-грануляту;</w:t>
      </w:r>
    </w:p>
    <w:p w:rsidR="00DF115E" w:rsidRPr="009A1A3D" w:rsidRDefault="00DF115E" w:rsidP="00DF115E">
      <w:pPr>
        <w:spacing w:line="360" w:lineRule="auto"/>
        <w:jc w:val="both"/>
        <w:rPr>
          <w:sz w:val="28"/>
          <w:lang w:val="uk-UA"/>
        </w:rPr>
      </w:pPr>
      <w:r w:rsidRPr="009A1A3D">
        <w:rPr>
          <w:sz w:val="28"/>
          <w:lang w:val="uk-UA"/>
        </w:rPr>
        <w:t>– встановити</w:t>
      </w:r>
      <w:r w:rsidRPr="009A1A3D">
        <w:rPr>
          <w:sz w:val="28"/>
        </w:rPr>
        <w:t xml:space="preserve"> ступ</w:t>
      </w:r>
      <w:r w:rsidRPr="009A1A3D">
        <w:rPr>
          <w:sz w:val="28"/>
          <w:lang w:val="uk-UA"/>
        </w:rPr>
        <w:t>інь</w:t>
      </w:r>
      <w:r w:rsidRPr="009A1A3D">
        <w:rPr>
          <w:sz w:val="28"/>
        </w:rPr>
        <w:t xml:space="preserve"> кумуляції </w:t>
      </w:r>
      <w:r w:rsidRPr="009A1A3D">
        <w:rPr>
          <w:sz w:val="28"/>
          <w:lang w:val="uk-UA"/>
        </w:rPr>
        <w:t>броверме</w:t>
      </w:r>
      <w:r w:rsidRPr="009A1A3D">
        <w:rPr>
          <w:sz w:val="28"/>
          <w:lang w:val="uk-UA"/>
        </w:rPr>
        <w:t>к</w:t>
      </w:r>
      <w:r w:rsidRPr="009A1A3D">
        <w:rPr>
          <w:sz w:val="28"/>
          <w:lang w:val="uk-UA"/>
        </w:rPr>
        <w:t>тин-грануляту</w:t>
      </w:r>
      <w:r w:rsidRPr="009A1A3D">
        <w:rPr>
          <w:sz w:val="28"/>
        </w:rPr>
        <w:t xml:space="preserve"> в організмі білих щурів</w:t>
      </w:r>
      <w:r w:rsidRPr="009A1A3D">
        <w:rPr>
          <w:sz w:val="28"/>
          <w:lang w:val="uk-UA"/>
        </w:rPr>
        <w:t>;</w:t>
      </w:r>
    </w:p>
    <w:p w:rsidR="00DF115E" w:rsidRPr="00C66411" w:rsidRDefault="00DF115E" w:rsidP="00DF115E">
      <w:pPr>
        <w:pStyle w:val="2ffffc"/>
        <w:spacing w:line="360" w:lineRule="auto"/>
        <w:rPr>
          <w:szCs w:val="28"/>
          <w:lang w:val="uk-UA"/>
        </w:rPr>
      </w:pPr>
      <w:r w:rsidRPr="00C66411">
        <w:rPr>
          <w:szCs w:val="28"/>
          <w:lang w:val="uk-UA"/>
        </w:rPr>
        <w:lastRenderedPageBreak/>
        <w:t>– визначити кінетичні параметри та терміни виведення з органів і тканин свиней івермектину – діючої субстанції препарату бровермектин-гранулят;</w:t>
      </w:r>
    </w:p>
    <w:p w:rsidR="00DF115E" w:rsidRPr="009A1A3D" w:rsidRDefault="00DF115E" w:rsidP="00DF115E">
      <w:pPr>
        <w:spacing w:line="360" w:lineRule="auto"/>
        <w:jc w:val="both"/>
        <w:rPr>
          <w:sz w:val="28"/>
          <w:szCs w:val="28"/>
          <w:lang w:val="uk-UA"/>
        </w:rPr>
      </w:pPr>
      <w:r w:rsidRPr="009A1A3D">
        <w:rPr>
          <w:sz w:val="28"/>
          <w:szCs w:val="28"/>
          <w:lang w:val="uk-UA"/>
        </w:rPr>
        <w:t xml:space="preserve">– оцінити у порівняльному аспекті мутагенну дію препаратів: </w:t>
      </w:r>
      <w:r w:rsidRPr="009A1A3D">
        <w:rPr>
          <w:spacing w:val="-2"/>
          <w:sz w:val="28"/>
          <w:szCs w:val="28"/>
          <w:lang w:val="uk-UA"/>
        </w:rPr>
        <w:t>бровермектину-грануляту, бровермектину порошку, бровермектину-1% та баймеку ін’єкційного в тесті Еймса;</w:t>
      </w:r>
    </w:p>
    <w:p w:rsidR="00DF115E" w:rsidRPr="009A1A3D" w:rsidRDefault="00DF115E" w:rsidP="00DF115E">
      <w:pPr>
        <w:spacing w:line="360" w:lineRule="auto"/>
        <w:jc w:val="both"/>
        <w:rPr>
          <w:bCs/>
          <w:sz w:val="28"/>
          <w:szCs w:val="28"/>
          <w:lang w:val="uk-UA"/>
        </w:rPr>
      </w:pPr>
      <w:r w:rsidRPr="009A1A3D">
        <w:rPr>
          <w:sz w:val="28"/>
          <w:lang w:val="uk-UA"/>
        </w:rPr>
        <w:t xml:space="preserve">– визначити генотоксичну та цитотоксичну дію антгельмінтиків за методом </w:t>
      </w:r>
      <w:r w:rsidRPr="009A1A3D">
        <w:rPr>
          <w:bCs/>
          <w:sz w:val="28"/>
          <w:szCs w:val="28"/>
          <w:lang w:val="uk-UA"/>
        </w:rPr>
        <w:t>„ДНК-комет”;</w:t>
      </w:r>
    </w:p>
    <w:p w:rsidR="00DF115E" w:rsidRPr="009A1A3D" w:rsidRDefault="00DF115E" w:rsidP="00DF115E">
      <w:pPr>
        <w:spacing w:line="360" w:lineRule="auto"/>
        <w:jc w:val="both"/>
        <w:rPr>
          <w:sz w:val="28"/>
          <w:szCs w:val="28"/>
          <w:lang w:val="uk-UA"/>
        </w:rPr>
      </w:pPr>
      <w:r w:rsidRPr="009A1A3D">
        <w:rPr>
          <w:sz w:val="28"/>
          <w:szCs w:val="28"/>
          <w:lang w:val="uk-UA"/>
        </w:rPr>
        <w:t>– дослідити морфологічні, біохімічні, імунологічні показники крові за дії антгельмінтиків при асоціативних хворобах свиней;</w:t>
      </w:r>
    </w:p>
    <w:p w:rsidR="00DF115E" w:rsidRPr="009A1A3D" w:rsidRDefault="00DF115E" w:rsidP="00DF115E">
      <w:pPr>
        <w:spacing w:line="360" w:lineRule="auto"/>
        <w:jc w:val="both"/>
        <w:rPr>
          <w:sz w:val="28"/>
          <w:szCs w:val="28"/>
          <w:lang w:val="uk-UA"/>
        </w:rPr>
      </w:pPr>
      <w:r w:rsidRPr="009A1A3D">
        <w:rPr>
          <w:sz w:val="28"/>
          <w:szCs w:val="28"/>
          <w:lang w:val="uk-UA"/>
        </w:rPr>
        <w:t>– оцінити терапевтичну та економічну ефективність антгельмінтних препаратів з групи макроциклічних лактонів;</w:t>
      </w:r>
    </w:p>
    <w:p w:rsidR="00DF115E" w:rsidRPr="009A1A3D" w:rsidRDefault="00DF115E" w:rsidP="00DF115E">
      <w:pPr>
        <w:spacing w:line="360" w:lineRule="auto"/>
        <w:jc w:val="both"/>
        <w:rPr>
          <w:sz w:val="28"/>
          <w:szCs w:val="28"/>
          <w:lang w:val="uk-UA"/>
        </w:rPr>
      </w:pPr>
      <w:r w:rsidRPr="009A1A3D">
        <w:rPr>
          <w:sz w:val="28"/>
          <w:szCs w:val="28"/>
          <w:lang w:val="uk-UA"/>
        </w:rPr>
        <w:t xml:space="preserve">– відпрацювати найбільш доцільну схему застосування новоствореного препарату на основі івермектину для групового застосування у свинарстві. </w:t>
      </w:r>
    </w:p>
    <w:p w:rsidR="00DF115E" w:rsidRPr="009A1A3D" w:rsidRDefault="00DF115E" w:rsidP="00DF115E">
      <w:pPr>
        <w:spacing w:line="360" w:lineRule="auto"/>
        <w:ind w:firstLine="708"/>
        <w:jc w:val="both"/>
        <w:rPr>
          <w:sz w:val="28"/>
          <w:lang w:val="uk-UA"/>
        </w:rPr>
      </w:pPr>
      <w:r w:rsidRPr="009A1A3D">
        <w:rPr>
          <w:i/>
          <w:sz w:val="28"/>
          <w:lang w:val="uk-UA"/>
        </w:rPr>
        <w:t>Об’єкт дослідження:</w:t>
      </w:r>
      <w:r w:rsidRPr="009A1A3D">
        <w:rPr>
          <w:sz w:val="28"/>
          <w:lang w:val="uk-UA"/>
        </w:rPr>
        <w:t xml:space="preserve"> моно- та</w:t>
      </w:r>
      <w:r w:rsidRPr="009A1A3D">
        <w:rPr>
          <w:i/>
          <w:sz w:val="28"/>
          <w:lang w:val="uk-UA"/>
        </w:rPr>
        <w:t xml:space="preserve"> </w:t>
      </w:r>
      <w:r w:rsidRPr="009A1A3D">
        <w:rPr>
          <w:sz w:val="28"/>
          <w:lang w:val="uk-UA"/>
        </w:rPr>
        <w:t>асоціативні інвазії у свиней, препарати з групи макроциклічних лактонів.</w:t>
      </w:r>
    </w:p>
    <w:p w:rsidR="00DF115E" w:rsidRPr="009A1A3D" w:rsidRDefault="00DF115E" w:rsidP="00DF115E">
      <w:pPr>
        <w:spacing w:line="360" w:lineRule="auto"/>
        <w:ind w:firstLine="720"/>
        <w:jc w:val="both"/>
        <w:rPr>
          <w:i/>
          <w:sz w:val="28"/>
          <w:lang w:val="uk-UA"/>
        </w:rPr>
      </w:pPr>
      <w:r w:rsidRPr="009A1A3D">
        <w:rPr>
          <w:i/>
          <w:sz w:val="28"/>
          <w:lang w:val="uk-UA"/>
        </w:rPr>
        <w:t xml:space="preserve">Предмет дослідження: </w:t>
      </w:r>
      <w:r w:rsidRPr="009A1A3D">
        <w:rPr>
          <w:sz w:val="28"/>
          <w:lang w:val="uk-UA"/>
        </w:rPr>
        <w:t>аскариси, трихуриси, езофагостоми, саркоптеси, їх інвазійні яйця та личинки, екскреторно-секреторні метаболіти гельмінтів, кров поросят і щурів, кістковий мозок білих щурів і мишей, антгельмінтики: баймек, бровермектин 1 %, бровермектин-порошок, бровермектин-гранулят.</w:t>
      </w:r>
    </w:p>
    <w:p w:rsidR="00DF115E" w:rsidRPr="009A1A3D" w:rsidRDefault="00DF115E" w:rsidP="00DF115E">
      <w:pPr>
        <w:spacing w:line="360" w:lineRule="auto"/>
        <w:ind w:firstLine="720"/>
        <w:jc w:val="both"/>
        <w:rPr>
          <w:sz w:val="28"/>
          <w:szCs w:val="28"/>
          <w:lang w:val="uk-UA"/>
        </w:rPr>
      </w:pPr>
      <w:r w:rsidRPr="009A1A3D">
        <w:rPr>
          <w:i/>
          <w:sz w:val="28"/>
          <w:szCs w:val="28"/>
          <w:lang w:val="uk-UA"/>
        </w:rPr>
        <w:t>Методи дослідження:</w:t>
      </w:r>
      <w:r w:rsidRPr="009A1A3D">
        <w:rPr>
          <w:sz w:val="28"/>
          <w:szCs w:val="28"/>
          <w:lang w:val="uk-UA"/>
        </w:rPr>
        <w:t xml:space="preserve"> паразитологічні, епізоотологічні, копроскопічні, акарологічні, фармакологічні, токсикологічні, гематологічні, біохімічні, імунологічні, молекулярні, цитогенетичні, патологоморфологічні, гістологічні, статистичні.</w:t>
      </w:r>
    </w:p>
    <w:p w:rsidR="00DF115E" w:rsidRPr="009A1A3D" w:rsidRDefault="00DF115E" w:rsidP="00DF115E">
      <w:pPr>
        <w:spacing w:line="360" w:lineRule="auto"/>
        <w:ind w:firstLine="720"/>
        <w:jc w:val="both"/>
        <w:rPr>
          <w:sz w:val="28"/>
          <w:szCs w:val="28"/>
          <w:lang w:val="uk-UA"/>
        </w:rPr>
      </w:pPr>
      <w:r w:rsidRPr="009A1A3D">
        <w:rPr>
          <w:b/>
          <w:sz w:val="28"/>
          <w:szCs w:val="28"/>
          <w:lang w:val="uk-UA"/>
        </w:rPr>
        <w:t xml:space="preserve">Наукова новизна одержаних результатів. </w:t>
      </w:r>
      <w:r w:rsidRPr="009A1A3D">
        <w:rPr>
          <w:sz w:val="28"/>
          <w:szCs w:val="28"/>
          <w:lang w:val="uk-UA"/>
        </w:rPr>
        <w:t xml:space="preserve">Уперше в Україні встановлено видовий склад збудників асоціативних хвороб свиней </w:t>
      </w:r>
      <w:r>
        <w:rPr>
          <w:sz w:val="28"/>
          <w:szCs w:val="28"/>
          <w:lang w:val="uk-UA"/>
        </w:rPr>
        <w:t>в</w:t>
      </w:r>
      <w:r w:rsidRPr="009A1A3D">
        <w:rPr>
          <w:sz w:val="28"/>
          <w:szCs w:val="28"/>
          <w:lang w:val="uk-UA"/>
        </w:rPr>
        <w:t xml:space="preserve"> господарствах різної технології </w:t>
      </w:r>
      <w:r>
        <w:rPr>
          <w:sz w:val="28"/>
          <w:szCs w:val="28"/>
          <w:lang w:val="uk-UA"/>
        </w:rPr>
        <w:t>вирощування</w:t>
      </w:r>
      <w:r w:rsidRPr="009A1A3D">
        <w:rPr>
          <w:sz w:val="28"/>
          <w:szCs w:val="28"/>
          <w:lang w:val="uk-UA"/>
        </w:rPr>
        <w:t xml:space="preserve"> – на звичайних і реконструйованих фермах, господарствах-репродукторах, фермерських господарствах. </w:t>
      </w:r>
    </w:p>
    <w:p w:rsidR="00DF115E" w:rsidRPr="009A1A3D" w:rsidRDefault="00DF115E" w:rsidP="00DF115E">
      <w:pPr>
        <w:spacing w:line="360" w:lineRule="auto"/>
        <w:ind w:firstLine="720"/>
        <w:jc w:val="both"/>
        <w:rPr>
          <w:b/>
          <w:sz w:val="28"/>
          <w:szCs w:val="28"/>
          <w:lang w:val="uk-UA"/>
        </w:rPr>
      </w:pPr>
      <w:r w:rsidRPr="009A1A3D">
        <w:rPr>
          <w:sz w:val="28"/>
          <w:szCs w:val="28"/>
          <w:lang w:val="uk-UA"/>
        </w:rPr>
        <w:t>Створено рецептуру нової для вітчизняного ринку ветеринарних препаратів лікарської ф</w:t>
      </w:r>
      <w:r>
        <w:rPr>
          <w:sz w:val="28"/>
          <w:szCs w:val="28"/>
          <w:lang w:val="uk-UA"/>
        </w:rPr>
        <w:t>орми широко</w:t>
      </w:r>
      <w:r w:rsidRPr="009A1A3D">
        <w:rPr>
          <w:sz w:val="28"/>
          <w:szCs w:val="28"/>
          <w:lang w:val="uk-UA"/>
        </w:rPr>
        <w:t xml:space="preserve">спектрального протипаразитарного засобу з високим ступенем безпечності. Під час докліничних та клінічних дослідів </w:t>
      </w:r>
      <w:r w:rsidRPr="009A1A3D">
        <w:rPr>
          <w:sz w:val="28"/>
          <w:szCs w:val="28"/>
          <w:lang w:val="uk-UA"/>
        </w:rPr>
        <w:lastRenderedPageBreak/>
        <w:t>визначено токсикодинаміку бровермектин-грануляту, встановлено його токсичні параметри в гострих і хронічних дослідах на лабораторних тваринах. Визначено кумуляцію бровермектин-грануляту в організмі щурів. Установлено динаміку змін величин коефіцієнтів маси внутрішніх органів, гематологічних і біохімічних показників крові у щурів за умов виконання хронічних токсикологічних досліджень препарату. Вивчено гістологічну структуру внутрішніх органів і процеси регенерації у щурів за його тривалого застосування. З’ясовано кінетичні характеристики діючої речовини (івермектину) дослідного препарату.</w:t>
      </w:r>
    </w:p>
    <w:p w:rsidR="00DF115E" w:rsidRPr="009A1A3D" w:rsidRDefault="00DF115E" w:rsidP="00DF115E">
      <w:pPr>
        <w:spacing w:line="360" w:lineRule="auto"/>
        <w:ind w:firstLine="720"/>
        <w:jc w:val="both"/>
        <w:rPr>
          <w:sz w:val="28"/>
          <w:szCs w:val="28"/>
          <w:lang w:val="uk-UA"/>
        </w:rPr>
      </w:pPr>
      <w:r w:rsidRPr="009A1A3D">
        <w:rPr>
          <w:sz w:val="28"/>
          <w:szCs w:val="28"/>
          <w:lang w:val="uk-UA"/>
        </w:rPr>
        <w:t>Вперше встановлено, що при інвазіях аскарисами, трихурисами і езофагостомами спостерігалися гено</w:t>
      </w:r>
      <w:r>
        <w:rPr>
          <w:sz w:val="28"/>
          <w:szCs w:val="28"/>
          <w:lang w:val="uk-UA"/>
        </w:rPr>
        <w:t>токсинчі та цитотоксичні зміни в</w:t>
      </w:r>
      <w:r w:rsidRPr="009A1A3D">
        <w:rPr>
          <w:sz w:val="28"/>
          <w:szCs w:val="28"/>
          <w:lang w:val="uk-UA"/>
        </w:rPr>
        <w:t xml:space="preserve"> клітинах хазяїна у вигляді зростання кількості одноланцюгових розривів, лужно-лабільних сайтів ядерної молекули ДНК клітин кісткового мозку та апоптичних клітин. Також установлено, що при інвазії аскарисами</w:t>
      </w:r>
      <w:r>
        <w:rPr>
          <w:sz w:val="28"/>
          <w:szCs w:val="28"/>
          <w:lang w:val="uk-UA"/>
        </w:rPr>
        <w:t>, трихурисами і езофагостомами в</w:t>
      </w:r>
      <w:r w:rsidRPr="009A1A3D">
        <w:rPr>
          <w:sz w:val="28"/>
          <w:szCs w:val="28"/>
          <w:lang w:val="uk-UA"/>
        </w:rPr>
        <w:t xml:space="preserve"> еритроцитах периферичної крові збільшується кількість мікроядер. Доведено, що при введенні антгельмінтиків групи макроциклічних лактонів не </w:t>
      </w:r>
      <w:r>
        <w:rPr>
          <w:sz w:val="28"/>
          <w:szCs w:val="28"/>
          <w:lang w:val="uk-UA"/>
        </w:rPr>
        <w:t>відбуваються</w:t>
      </w:r>
      <w:r w:rsidRPr="009A1A3D">
        <w:rPr>
          <w:sz w:val="28"/>
          <w:szCs w:val="28"/>
          <w:lang w:val="uk-UA"/>
        </w:rPr>
        <w:t xml:space="preserve"> генотоксичні та цитотоксичні зміни у клітинах хазяїна.</w:t>
      </w:r>
    </w:p>
    <w:p w:rsidR="00DF115E" w:rsidRPr="009A1A3D" w:rsidRDefault="00DF115E" w:rsidP="00DF115E">
      <w:pPr>
        <w:spacing w:line="360" w:lineRule="auto"/>
        <w:ind w:firstLine="720"/>
        <w:jc w:val="both"/>
        <w:rPr>
          <w:sz w:val="28"/>
          <w:szCs w:val="28"/>
          <w:lang w:val="uk-UA"/>
        </w:rPr>
      </w:pPr>
      <w:r w:rsidRPr="009A1A3D">
        <w:rPr>
          <w:sz w:val="28"/>
          <w:szCs w:val="28"/>
          <w:lang w:val="uk-UA"/>
        </w:rPr>
        <w:t>За результатами досліджень з’ясовано кількісні характеристики мутагенного впливу екскреторно-секреторних продуктів нематод, їх інвазійних яєць і личинок в тесті Еймса. Крім цього, проведено цитогенетичн</w:t>
      </w:r>
      <w:r>
        <w:rPr>
          <w:sz w:val="28"/>
          <w:szCs w:val="28"/>
          <w:lang w:val="uk-UA"/>
        </w:rPr>
        <w:t>і дослідження кісткового мозку та</w:t>
      </w:r>
      <w:r w:rsidRPr="009A1A3D">
        <w:rPr>
          <w:sz w:val="28"/>
          <w:szCs w:val="28"/>
          <w:lang w:val="uk-UA"/>
        </w:rPr>
        <w:t xml:space="preserve"> лімфоцитів крові у неспецифічного і специфічного хазяїнів у період міграції личинок нематод. Вивчено морфологічні, біохімічні показники крові та динаміку Т- і В-лімфоцитів, накопичення імуноглобулінів класів M і G у сироватці крові при змішаних інвазіях та після дії антгельмінтиків.</w:t>
      </w:r>
    </w:p>
    <w:p w:rsidR="00DF115E" w:rsidRPr="009A1A3D" w:rsidRDefault="00DF115E" w:rsidP="00DF115E">
      <w:pPr>
        <w:spacing w:line="360" w:lineRule="auto"/>
        <w:ind w:firstLine="708"/>
        <w:jc w:val="both"/>
        <w:rPr>
          <w:sz w:val="28"/>
          <w:szCs w:val="28"/>
          <w:lang w:val="uk-UA"/>
        </w:rPr>
      </w:pPr>
      <w:r w:rsidRPr="009A1A3D">
        <w:rPr>
          <w:sz w:val="28"/>
          <w:szCs w:val="28"/>
          <w:lang w:val="uk-UA"/>
        </w:rPr>
        <w:t>Наукову новизну підтверджено деклараційними патентами на корисну модель</w:t>
      </w:r>
      <w:r w:rsidRPr="009A1A3D">
        <w:rPr>
          <w:sz w:val="28"/>
          <w:szCs w:val="28"/>
        </w:rPr>
        <w:t xml:space="preserve"> №</w:t>
      </w:r>
      <w:r w:rsidRPr="009A1A3D">
        <w:rPr>
          <w:sz w:val="28"/>
          <w:szCs w:val="28"/>
          <w:lang w:val="uk-UA"/>
        </w:rPr>
        <w:t xml:space="preserve"> </w:t>
      </w:r>
      <w:r w:rsidRPr="009A1A3D">
        <w:rPr>
          <w:sz w:val="28"/>
          <w:szCs w:val="28"/>
        </w:rPr>
        <w:t>4394</w:t>
      </w:r>
      <w:r w:rsidRPr="009A1A3D">
        <w:rPr>
          <w:sz w:val="28"/>
          <w:szCs w:val="28"/>
          <w:lang w:val="uk-UA"/>
        </w:rPr>
        <w:t xml:space="preserve">, Україна 7 </w:t>
      </w:r>
      <w:r w:rsidRPr="009A1A3D">
        <w:rPr>
          <w:sz w:val="28"/>
          <w:szCs w:val="28"/>
          <w:lang w:val="en-US"/>
        </w:rPr>
        <w:t>G</w:t>
      </w:r>
      <w:r w:rsidRPr="009A1A3D">
        <w:rPr>
          <w:sz w:val="28"/>
          <w:szCs w:val="28"/>
        </w:rPr>
        <w:t>01</w:t>
      </w:r>
      <w:r w:rsidRPr="009A1A3D">
        <w:rPr>
          <w:sz w:val="28"/>
          <w:szCs w:val="28"/>
          <w:lang w:val="en-US"/>
        </w:rPr>
        <w:t>N</w:t>
      </w:r>
      <w:r w:rsidRPr="009A1A3D">
        <w:rPr>
          <w:sz w:val="28"/>
          <w:szCs w:val="28"/>
        </w:rPr>
        <w:t>33</w:t>
      </w:r>
      <w:r w:rsidRPr="009A1A3D">
        <w:rPr>
          <w:sz w:val="28"/>
          <w:szCs w:val="28"/>
          <w:lang w:val="uk-UA"/>
        </w:rPr>
        <w:t>/48, С12</w:t>
      </w:r>
      <w:r w:rsidRPr="009A1A3D">
        <w:rPr>
          <w:sz w:val="28"/>
          <w:szCs w:val="28"/>
          <w:lang w:val="en-US"/>
        </w:rPr>
        <w:t>N</w:t>
      </w:r>
      <w:r w:rsidRPr="009A1A3D">
        <w:rPr>
          <w:sz w:val="28"/>
          <w:szCs w:val="28"/>
        </w:rPr>
        <w:t xml:space="preserve">15/06, </w:t>
      </w:r>
      <w:r w:rsidRPr="009A1A3D">
        <w:rPr>
          <w:sz w:val="28"/>
          <w:szCs w:val="28"/>
          <w:lang w:val="en-US"/>
        </w:rPr>
        <w:t>G</w:t>
      </w:r>
      <w:r w:rsidRPr="009A1A3D">
        <w:rPr>
          <w:sz w:val="28"/>
          <w:szCs w:val="28"/>
        </w:rPr>
        <w:t>01</w:t>
      </w:r>
      <w:r w:rsidRPr="009A1A3D">
        <w:rPr>
          <w:sz w:val="28"/>
          <w:szCs w:val="28"/>
          <w:lang w:val="en-US"/>
        </w:rPr>
        <w:t>N</w:t>
      </w:r>
      <w:r w:rsidRPr="009A1A3D">
        <w:rPr>
          <w:sz w:val="28"/>
          <w:szCs w:val="28"/>
        </w:rPr>
        <w:t>33</w:t>
      </w:r>
      <w:r w:rsidRPr="009A1A3D">
        <w:rPr>
          <w:sz w:val="28"/>
          <w:szCs w:val="28"/>
          <w:lang w:val="uk-UA"/>
        </w:rPr>
        <w:t xml:space="preserve">/49 </w:t>
      </w:r>
      <w:r w:rsidRPr="009A1A3D">
        <w:rPr>
          <w:sz w:val="28"/>
          <w:szCs w:val="28"/>
        </w:rPr>
        <w:t xml:space="preserve">„Спосіб виготовлення препаратів метафазних хромосом свиней” </w:t>
      </w:r>
      <w:r w:rsidRPr="009A1A3D">
        <w:rPr>
          <w:sz w:val="28"/>
          <w:szCs w:val="28"/>
          <w:lang w:val="uk-UA"/>
        </w:rPr>
        <w:t>Заявл. 05.05. 2004 р. Опубл. 17.01. 2005 р. Бюл. № 1.</w:t>
      </w:r>
      <w:r w:rsidRPr="009A1A3D">
        <w:rPr>
          <w:bCs/>
          <w:sz w:val="28"/>
          <w:szCs w:val="28"/>
          <w:lang w:val="uk-UA"/>
        </w:rPr>
        <w:t xml:space="preserve"> </w:t>
      </w:r>
      <w:r w:rsidRPr="009A1A3D">
        <w:rPr>
          <w:sz w:val="28"/>
          <w:szCs w:val="28"/>
          <w:lang w:val="uk-UA"/>
        </w:rPr>
        <w:t xml:space="preserve">„Спосіб виявлення генотоксичної і цитотоксичної дії антигельмінтиків” № 14610, Україна МПК (2006) </w:t>
      </w:r>
      <w:r w:rsidRPr="009A1A3D">
        <w:rPr>
          <w:sz w:val="28"/>
          <w:szCs w:val="28"/>
          <w:lang w:val="en-US"/>
        </w:rPr>
        <w:t>G</w:t>
      </w:r>
      <w:r w:rsidRPr="009A1A3D">
        <w:rPr>
          <w:sz w:val="28"/>
          <w:szCs w:val="28"/>
          <w:lang w:val="uk-UA"/>
        </w:rPr>
        <w:t>01</w:t>
      </w:r>
      <w:r w:rsidRPr="009A1A3D">
        <w:rPr>
          <w:sz w:val="28"/>
          <w:szCs w:val="28"/>
          <w:lang w:val="en-US"/>
        </w:rPr>
        <w:t>N</w:t>
      </w:r>
      <w:r w:rsidRPr="009A1A3D">
        <w:rPr>
          <w:sz w:val="28"/>
          <w:szCs w:val="28"/>
          <w:lang w:val="uk-UA"/>
        </w:rPr>
        <w:t>33/15, А61Р 33/00, С12</w:t>
      </w:r>
      <w:r w:rsidRPr="009A1A3D">
        <w:rPr>
          <w:sz w:val="28"/>
          <w:szCs w:val="28"/>
          <w:lang w:val="en-US"/>
        </w:rPr>
        <w:t>Q</w:t>
      </w:r>
      <w:r w:rsidRPr="009A1A3D">
        <w:rPr>
          <w:sz w:val="28"/>
          <w:szCs w:val="28"/>
          <w:lang w:val="uk-UA"/>
        </w:rPr>
        <w:t xml:space="preserve"> 1/00, С12</w:t>
      </w:r>
      <w:r w:rsidRPr="009A1A3D">
        <w:rPr>
          <w:sz w:val="28"/>
          <w:szCs w:val="28"/>
          <w:lang w:val="en-US"/>
        </w:rPr>
        <w:t>R</w:t>
      </w:r>
      <w:r w:rsidRPr="009A1A3D">
        <w:rPr>
          <w:sz w:val="28"/>
          <w:szCs w:val="28"/>
          <w:lang w:val="uk-UA"/>
        </w:rPr>
        <w:t xml:space="preserve"> 1/91 (2006/01) Заявл. 12.08. 2005 р. Опубл. 15.05. 2006 р. Бюл. № 5.</w:t>
      </w:r>
    </w:p>
    <w:p w:rsidR="00DF115E" w:rsidRPr="009A1A3D" w:rsidRDefault="00DF115E" w:rsidP="00DF115E">
      <w:pPr>
        <w:spacing w:line="360" w:lineRule="auto"/>
        <w:ind w:firstLine="720"/>
        <w:jc w:val="both"/>
        <w:rPr>
          <w:sz w:val="28"/>
          <w:szCs w:val="28"/>
          <w:lang w:val="uk-UA"/>
        </w:rPr>
      </w:pPr>
      <w:r w:rsidRPr="009A1A3D">
        <w:rPr>
          <w:b/>
          <w:sz w:val="28"/>
          <w:szCs w:val="28"/>
          <w:lang w:val="uk-UA"/>
        </w:rPr>
        <w:lastRenderedPageBreak/>
        <w:t xml:space="preserve">Практичне значення одержаних результатів. </w:t>
      </w:r>
      <w:r w:rsidRPr="009A1A3D">
        <w:rPr>
          <w:sz w:val="28"/>
          <w:szCs w:val="28"/>
          <w:lang w:val="uk-UA"/>
        </w:rPr>
        <w:t xml:space="preserve">Основні положення дисертаційної роботи ввійшли до навчального посібника „Гельмінтози свиней”, затвердженого </w:t>
      </w:r>
      <w:r w:rsidRPr="009A1A3D">
        <w:rPr>
          <w:bCs/>
          <w:sz w:val="28"/>
          <w:szCs w:val="28"/>
          <w:lang w:val="uk-UA"/>
        </w:rPr>
        <w:t>Міністерством аграрної політики України (Наказ №</w:t>
      </w:r>
      <w:r>
        <w:rPr>
          <w:bCs/>
          <w:sz w:val="28"/>
          <w:szCs w:val="28"/>
          <w:lang w:val="uk-UA"/>
        </w:rPr>
        <w:t> </w:t>
      </w:r>
      <w:r w:rsidRPr="009A1A3D">
        <w:rPr>
          <w:bCs/>
          <w:sz w:val="28"/>
          <w:szCs w:val="28"/>
          <w:lang w:val="uk-UA"/>
        </w:rPr>
        <w:t xml:space="preserve">18-2-1-13/1030 </w:t>
      </w:r>
      <w:r w:rsidRPr="00787C30">
        <w:rPr>
          <w:bCs/>
          <w:sz w:val="28"/>
          <w:szCs w:val="28"/>
          <w:lang w:val="uk-UA"/>
        </w:rPr>
        <w:t xml:space="preserve">від </w:t>
      </w:r>
      <w:r w:rsidRPr="00787C30">
        <w:rPr>
          <w:sz w:val="28"/>
          <w:szCs w:val="28"/>
          <w:lang w:val="uk-UA"/>
        </w:rPr>
        <w:t>10.10.2003 р.), 2004 р.; методичних рекомендацій „Комплекс заходів та лікарські</w:t>
      </w:r>
      <w:r w:rsidRPr="009A1A3D">
        <w:rPr>
          <w:sz w:val="28"/>
          <w:szCs w:val="28"/>
          <w:lang w:val="uk-UA"/>
        </w:rPr>
        <w:t xml:space="preserve"> препарати при асоціативних паразитозах свиней”, затверджених Державним департамент</w:t>
      </w:r>
      <w:r>
        <w:rPr>
          <w:sz w:val="28"/>
          <w:szCs w:val="28"/>
          <w:lang w:val="uk-UA"/>
        </w:rPr>
        <w:t>ом ветеринарної медицини</w:t>
      </w:r>
      <w:r w:rsidRPr="009A1A3D">
        <w:rPr>
          <w:sz w:val="28"/>
          <w:szCs w:val="28"/>
          <w:lang w:val="uk-UA"/>
        </w:rPr>
        <w:t xml:space="preserve"> </w:t>
      </w:r>
      <w:r w:rsidRPr="009A1A3D">
        <w:rPr>
          <w:bCs/>
          <w:sz w:val="28"/>
          <w:szCs w:val="28"/>
          <w:lang w:val="uk-UA"/>
        </w:rPr>
        <w:t>Міністерства аграрної політики України (Наказ №</w:t>
      </w:r>
      <w:r>
        <w:rPr>
          <w:bCs/>
          <w:sz w:val="28"/>
          <w:szCs w:val="28"/>
          <w:lang w:val="uk-UA"/>
        </w:rPr>
        <w:t> </w:t>
      </w:r>
      <w:r w:rsidRPr="009A1A3D">
        <w:rPr>
          <w:bCs/>
          <w:sz w:val="28"/>
          <w:szCs w:val="28"/>
          <w:lang w:val="uk-UA"/>
        </w:rPr>
        <w:t>7 від 12.12.2004 р.)</w:t>
      </w:r>
      <w:r w:rsidRPr="009A1A3D">
        <w:rPr>
          <w:sz w:val="28"/>
          <w:szCs w:val="28"/>
          <w:lang w:val="uk-UA"/>
        </w:rPr>
        <w:t>, 2005 р.</w:t>
      </w:r>
      <w:r>
        <w:rPr>
          <w:sz w:val="28"/>
          <w:szCs w:val="28"/>
          <w:lang w:val="uk-UA"/>
        </w:rPr>
        <w:t>;</w:t>
      </w:r>
      <w:r w:rsidRPr="009A1A3D">
        <w:rPr>
          <w:sz w:val="28"/>
          <w:lang w:val="uk-UA"/>
        </w:rPr>
        <w:t xml:space="preserve"> „Методичних рекомендацій щодо попередження та ліквідації захворювань свиней на гельмінтози”, </w:t>
      </w:r>
      <w:r w:rsidRPr="009A1A3D">
        <w:rPr>
          <w:sz w:val="28"/>
          <w:szCs w:val="28"/>
          <w:lang w:val="uk-UA"/>
        </w:rPr>
        <w:t>затверджених Державним департамент</w:t>
      </w:r>
      <w:r>
        <w:rPr>
          <w:sz w:val="28"/>
          <w:szCs w:val="28"/>
          <w:lang w:val="uk-UA"/>
        </w:rPr>
        <w:t>ом ветеринарної медицини</w:t>
      </w:r>
      <w:r w:rsidRPr="009A1A3D">
        <w:rPr>
          <w:sz w:val="28"/>
          <w:szCs w:val="28"/>
          <w:lang w:val="uk-UA"/>
        </w:rPr>
        <w:t xml:space="preserve"> </w:t>
      </w:r>
      <w:r w:rsidRPr="009A1A3D">
        <w:rPr>
          <w:bCs/>
          <w:sz w:val="28"/>
          <w:szCs w:val="28"/>
          <w:lang w:val="uk-UA"/>
        </w:rPr>
        <w:t>Міністерства агр</w:t>
      </w:r>
      <w:r>
        <w:rPr>
          <w:bCs/>
          <w:sz w:val="28"/>
          <w:szCs w:val="28"/>
          <w:lang w:val="uk-UA"/>
        </w:rPr>
        <w:t>арної політики України (Наказ № </w:t>
      </w:r>
      <w:r w:rsidRPr="009A1A3D">
        <w:rPr>
          <w:bCs/>
          <w:sz w:val="28"/>
          <w:szCs w:val="28"/>
          <w:lang w:val="uk-UA"/>
        </w:rPr>
        <w:t>3 від 20.12.</w:t>
      </w:r>
      <w:r w:rsidRPr="009A1A3D">
        <w:rPr>
          <w:sz w:val="28"/>
          <w:szCs w:val="28"/>
          <w:lang w:val="uk-UA"/>
        </w:rPr>
        <w:t xml:space="preserve"> 2006 р.), 2007 р. На основі результатів токсикологічних досліджень розроблено </w:t>
      </w:r>
      <w:r w:rsidRPr="009A1A3D">
        <w:rPr>
          <w:bCs/>
          <w:sz w:val="28"/>
          <w:szCs w:val="28"/>
          <w:lang w:val="uk-UA"/>
        </w:rPr>
        <w:t>технічні умови ТУ У 24.4-14332579-027:2005 на препарат „Бровермектин-гранулят”, затверджених Державним департамент</w:t>
      </w:r>
      <w:r>
        <w:rPr>
          <w:bCs/>
          <w:sz w:val="28"/>
          <w:szCs w:val="28"/>
          <w:lang w:val="uk-UA"/>
        </w:rPr>
        <w:t>ом ветеринарної медицини</w:t>
      </w:r>
      <w:r w:rsidRPr="009A1A3D">
        <w:rPr>
          <w:bCs/>
          <w:sz w:val="28"/>
          <w:szCs w:val="28"/>
          <w:lang w:val="uk-UA"/>
        </w:rPr>
        <w:t xml:space="preserve"> Міністерства аграрної політики України (Нака</w:t>
      </w:r>
      <w:r>
        <w:rPr>
          <w:bCs/>
          <w:sz w:val="28"/>
          <w:szCs w:val="28"/>
          <w:lang w:val="uk-UA"/>
        </w:rPr>
        <w:t>з № </w:t>
      </w:r>
      <w:r w:rsidRPr="009A1A3D">
        <w:rPr>
          <w:bCs/>
          <w:sz w:val="28"/>
          <w:szCs w:val="28"/>
          <w:lang w:val="uk-UA"/>
        </w:rPr>
        <w:t>02568182/030074 від 28 квітня 2005 р.). Розроблено та затверджено „Настанову щодо застосування препарату „Бровермектин-гранулят” для практики ветеринарної медицини (2005). Результати досліджень</w:t>
      </w:r>
      <w:r w:rsidRPr="009A1A3D">
        <w:rPr>
          <w:sz w:val="28"/>
          <w:lang w:val="uk-UA"/>
        </w:rPr>
        <w:t xml:space="preserve"> використовуються у навчальному процесі при викладанні дисциплін „Паразитологія та інвазійні хвороби тварин”, „Ветеринарна фармакологія” і „Ветеринарна </w:t>
      </w:r>
      <w:r w:rsidRPr="009A1A3D">
        <w:rPr>
          <w:sz w:val="28"/>
          <w:szCs w:val="28"/>
          <w:lang w:val="uk-UA"/>
        </w:rPr>
        <w:t>токсикологія” студентам Львівської національної академії ветеринарної медицини імені С.З.</w:t>
      </w:r>
      <w:r w:rsidRPr="009A1A3D">
        <w:rPr>
          <w:sz w:val="28"/>
          <w:szCs w:val="28"/>
        </w:rPr>
        <w:t> </w:t>
      </w:r>
      <w:r w:rsidRPr="009A1A3D">
        <w:rPr>
          <w:sz w:val="28"/>
          <w:szCs w:val="28"/>
          <w:lang w:val="uk-UA"/>
        </w:rPr>
        <w:t>Ґжицького за спеціальністю 7. 130501 „Ветеринарна медицина”.</w:t>
      </w:r>
    </w:p>
    <w:p w:rsidR="00DF115E" w:rsidRPr="0043132B" w:rsidRDefault="00DF115E" w:rsidP="00DF115E">
      <w:pPr>
        <w:spacing w:line="360" w:lineRule="auto"/>
        <w:ind w:firstLine="720"/>
        <w:jc w:val="both"/>
        <w:rPr>
          <w:spacing w:val="5"/>
          <w:sz w:val="28"/>
          <w:szCs w:val="28"/>
          <w:lang w:val="uk-UA"/>
        </w:rPr>
      </w:pPr>
      <w:r w:rsidRPr="009A1A3D">
        <w:rPr>
          <w:b/>
          <w:sz w:val="28"/>
          <w:szCs w:val="28"/>
          <w:lang w:val="uk-UA"/>
        </w:rPr>
        <w:t xml:space="preserve">Особистий внесок здобувача. </w:t>
      </w:r>
      <w:r w:rsidRPr="009A1A3D">
        <w:rPr>
          <w:sz w:val="28"/>
          <w:szCs w:val="28"/>
          <w:lang w:val="uk-UA"/>
        </w:rPr>
        <w:t>Автор самостійно провів пошук і аналіз даних літератури, підбір і формування груп лабораторних тварин і свиней, виконав експериментальні та лабораторні дослідження, статистичну обробку та обґрунтування результатів.</w:t>
      </w:r>
      <w:r w:rsidRPr="009A1A3D">
        <w:rPr>
          <w:spacing w:val="5"/>
          <w:sz w:val="28"/>
          <w:szCs w:val="28"/>
          <w:lang w:val="uk-UA"/>
        </w:rPr>
        <w:t xml:space="preserve"> </w:t>
      </w:r>
      <w:r w:rsidRPr="009A1A3D">
        <w:rPr>
          <w:sz w:val="28"/>
          <w:szCs w:val="28"/>
          <w:lang w:val="uk-UA"/>
        </w:rPr>
        <w:t xml:space="preserve">Токсикологічні, кінетичні та патологоморфологічні дослідження виконані здобувачем у лабораторіях Державного науково-дослідного </w:t>
      </w:r>
      <w:r w:rsidRPr="00787C30">
        <w:rPr>
          <w:sz w:val="28"/>
          <w:szCs w:val="28"/>
          <w:lang w:val="uk-UA"/>
        </w:rPr>
        <w:t>контрольного інституту ветеринарних препаратів та корм</w:t>
      </w:r>
      <w:r w:rsidRPr="00787C30">
        <w:rPr>
          <w:sz w:val="28"/>
          <w:szCs w:val="28"/>
          <w:lang w:val="uk-UA"/>
        </w:rPr>
        <w:t>о</w:t>
      </w:r>
      <w:r w:rsidRPr="00787C30">
        <w:rPr>
          <w:sz w:val="28"/>
          <w:szCs w:val="28"/>
          <w:lang w:val="uk-UA"/>
        </w:rPr>
        <w:t>вих добавок (м. Львів).</w:t>
      </w:r>
      <w:r w:rsidRPr="009A1A3D">
        <w:rPr>
          <w:spacing w:val="5"/>
          <w:sz w:val="28"/>
          <w:szCs w:val="28"/>
          <w:lang w:val="uk-UA"/>
        </w:rPr>
        <w:t xml:space="preserve"> Цитогенетичні дослідження для виявлення рівня мутагенного навантаження хромосомних аберацій проводили у відділенні діагностики патології Львівського науково-дослідного інституту спадкової патології МОЗ</w:t>
      </w:r>
      <w:r w:rsidRPr="009A1A3D">
        <w:rPr>
          <w:spacing w:val="5"/>
          <w:sz w:val="28"/>
          <w:szCs w:val="28"/>
        </w:rPr>
        <w:t> </w:t>
      </w:r>
      <w:r w:rsidRPr="009A1A3D">
        <w:rPr>
          <w:spacing w:val="5"/>
          <w:sz w:val="28"/>
          <w:szCs w:val="28"/>
          <w:lang w:val="uk-UA"/>
        </w:rPr>
        <w:t>України. В</w:t>
      </w:r>
      <w:r w:rsidRPr="009A1A3D">
        <w:rPr>
          <w:bCs/>
          <w:sz w:val="28"/>
          <w:szCs w:val="28"/>
          <w:lang w:val="uk-UA"/>
        </w:rPr>
        <w:t xml:space="preserve">ивчення мутагенної дії в дослідах на </w:t>
      </w:r>
      <w:r w:rsidRPr="009A1A3D">
        <w:rPr>
          <w:bCs/>
          <w:i/>
          <w:sz w:val="28"/>
          <w:szCs w:val="28"/>
          <w:lang w:val="en-US"/>
        </w:rPr>
        <w:t>A</w:t>
      </w:r>
      <w:r w:rsidRPr="009A1A3D">
        <w:rPr>
          <w:bCs/>
          <w:i/>
          <w:sz w:val="28"/>
          <w:szCs w:val="28"/>
          <w:lang w:val="uk-UA"/>
        </w:rPr>
        <w:t xml:space="preserve">. </w:t>
      </w:r>
      <w:r w:rsidRPr="009A1A3D">
        <w:rPr>
          <w:bCs/>
          <w:i/>
          <w:sz w:val="28"/>
          <w:szCs w:val="28"/>
          <w:lang w:val="en-US"/>
        </w:rPr>
        <w:t>suum</w:t>
      </w:r>
      <w:r w:rsidRPr="009A1A3D">
        <w:rPr>
          <w:bCs/>
          <w:i/>
          <w:sz w:val="28"/>
          <w:szCs w:val="28"/>
          <w:lang w:val="uk-UA"/>
        </w:rPr>
        <w:t xml:space="preserve">, </w:t>
      </w:r>
      <w:r w:rsidRPr="009A1A3D">
        <w:rPr>
          <w:bCs/>
          <w:i/>
          <w:sz w:val="28"/>
          <w:szCs w:val="28"/>
          <w:lang w:val="en-US"/>
        </w:rPr>
        <w:t>T</w:t>
      </w:r>
      <w:r w:rsidRPr="009A1A3D">
        <w:rPr>
          <w:bCs/>
          <w:i/>
          <w:sz w:val="28"/>
          <w:szCs w:val="28"/>
          <w:lang w:val="uk-UA"/>
        </w:rPr>
        <w:t xml:space="preserve">. </w:t>
      </w:r>
      <w:r w:rsidRPr="009A1A3D">
        <w:rPr>
          <w:bCs/>
          <w:i/>
          <w:sz w:val="28"/>
          <w:szCs w:val="28"/>
          <w:lang w:val="en-US"/>
        </w:rPr>
        <w:t>suis</w:t>
      </w:r>
      <w:r w:rsidRPr="009A1A3D">
        <w:rPr>
          <w:bCs/>
          <w:i/>
          <w:sz w:val="28"/>
          <w:szCs w:val="28"/>
          <w:lang w:val="uk-UA"/>
        </w:rPr>
        <w:t xml:space="preserve">, </w:t>
      </w:r>
      <w:r w:rsidRPr="009A1A3D">
        <w:rPr>
          <w:i/>
          <w:sz w:val="28"/>
          <w:szCs w:val="28"/>
          <w:lang w:val="en-US"/>
        </w:rPr>
        <w:lastRenderedPageBreak/>
        <w:t>Oe</w:t>
      </w:r>
      <w:r w:rsidRPr="009A1A3D">
        <w:rPr>
          <w:i/>
          <w:sz w:val="28"/>
          <w:szCs w:val="28"/>
          <w:lang w:val="uk-UA"/>
        </w:rPr>
        <w:t xml:space="preserve">. </w:t>
      </w:r>
      <w:r w:rsidRPr="009A1A3D">
        <w:rPr>
          <w:i/>
          <w:sz w:val="28"/>
          <w:szCs w:val="28"/>
          <w:lang w:val="en-US"/>
        </w:rPr>
        <w:t>dentatum</w:t>
      </w:r>
      <w:r w:rsidRPr="009A1A3D">
        <w:rPr>
          <w:sz w:val="28"/>
          <w:szCs w:val="28"/>
          <w:lang w:val="uk-UA"/>
        </w:rPr>
        <w:t xml:space="preserve"> і </w:t>
      </w:r>
      <w:r w:rsidRPr="009A1A3D">
        <w:rPr>
          <w:spacing w:val="5"/>
          <w:sz w:val="28"/>
          <w:szCs w:val="28"/>
          <w:lang w:val="uk-UA"/>
        </w:rPr>
        <w:t>антгельмінтиків</w:t>
      </w:r>
      <w:r w:rsidRPr="009A1A3D">
        <w:rPr>
          <w:bCs/>
          <w:sz w:val="28"/>
          <w:szCs w:val="28"/>
          <w:lang w:val="uk-UA"/>
        </w:rPr>
        <w:t xml:space="preserve"> у тесті Еймса проведено на кафедрі генетики і біотехнології Львівського національного університету імені І. Франка.</w:t>
      </w:r>
      <w:r w:rsidRPr="009A1A3D">
        <w:rPr>
          <w:sz w:val="28"/>
          <w:szCs w:val="28"/>
          <w:lang w:val="uk-UA"/>
        </w:rPr>
        <w:t xml:space="preserve"> Г</w:t>
      </w:r>
      <w:r w:rsidRPr="009A1A3D">
        <w:rPr>
          <w:spacing w:val="5"/>
          <w:sz w:val="28"/>
          <w:szCs w:val="28"/>
          <w:lang w:val="uk-UA"/>
        </w:rPr>
        <w:t xml:space="preserve">енотоксичні і цитотоксичні дослідження антгельмінтиків і метаболітів гельмінтів на клітини кісткового мозку мишей та лімфоцити крові свиней </w:t>
      </w:r>
      <w:r w:rsidRPr="009A1A3D">
        <w:rPr>
          <w:spacing w:val="5"/>
          <w:sz w:val="28"/>
          <w:szCs w:val="28"/>
          <w:lang w:val="en-US"/>
        </w:rPr>
        <w:t>in</w:t>
      </w:r>
      <w:r w:rsidRPr="009A1A3D">
        <w:rPr>
          <w:spacing w:val="5"/>
          <w:sz w:val="28"/>
          <w:szCs w:val="28"/>
          <w:lang w:val="uk-UA"/>
        </w:rPr>
        <w:t xml:space="preserve"> </w:t>
      </w:r>
      <w:r w:rsidRPr="009A1A3D">
        <w:rPr>
          <w:spacing w:val="5"/>
          <w:sz w:val="28"/>
          <w:szCs w:val="28"/>
          <w:lang w:val="en-US"/>
        </w:rPr>
        <w:t>vitro</w:t>
      </w:r>
      <w:r w:rsidRPr="009A1A3D">
        <w:rPr>
          <w:spacing w:val="5"/>
          <w:sz w:val="28"/>
          <w:szCs w:val="28"/>
          <w:lang w:val="uk-UA"/>
        </w:rPr>
        <w:t xml:space="preserve"> проведено у Вітебському державному ордена </w:t>
      </w:r>
      <w:r w:rsidRPr="00787C30">
        <w:rPr>
          <w:spacing w:val="5"/>
          <w:sz w:val="28"/>
          <w:szCs w:val="28"/>
          <w:lang w:val="uk-UA"/>
        </w:rPr>
        <w:t>Дружби народів медичному університеті (республіка Бєларусь). Розробку</w:t>
      </w:r>
      <w:r w:rsidRPr="009A1A3D">
        <w:rPr>
          <w:spacing w:val="5"/>
          <w:sz w:val="28"/>
          <w:szCs w:val="28"/>
          <w:lang w:val="uk-UA"/>
        </w:rPr>
        <w:t xml:space="preserve"> бровермектин-грануляту – нового лікарського засобу, його доклінічні і експериментально-виробничі дослідження на свин</w:t>
      </w:r>
      <w:r>
        <w:rPr>
          <w:spacing w:val="5"/>
          <w:sz w:val="28"/>
          <w:szCs w:val="28"/>
          <w:lang w:val="uk-UA"/>
        </w:rPr>
        <w:t xml:space="preserve">ях, автор проводив у співпраці </w:t>
      </w:r>
      <w:r w:rsidRPr="009A1A3D">
        <w:rPr>
          <w:spacing w:val="5"/>
          <w:sz w:val="28"/>
          <w:szCs w:val="28"/>
          <w:lang w:val="uk-UA"/>
        </w:rPr>
        <w:t>з доктором ветеринарних наук, професором А.В. Березовським (НВФ „Бровафарма”</w:t>
      </w:r>
      <w:r>
        <w:rPr>
          <w:spacing w:val="5"/>
          <w:sz w:val="28"/>
          <w:szCs w:val="28"/>
          <w:lang w:val="uk-UA"/>
        </w:rPr>
        <w:t>, м. Бровари, Київська область</w:t>
      </w:r>
      <w:r w:rsidRPr="009A1A3D">
        <w:rPr>
          <w:spacing w:val="5"/>
          <w:sz w:val="28"/>
          <w:szCs w:val="28"/>
          <w:lang w:val="uk-UA"/>
        </w:rPr>
        <w:t>).</w:t>
      </w:r>
    </w:p>
    <w:p w:rsidR="00DF115E" w:rsidRPr="00D002DD" w:rsidRDefault="00DF115E" w:rsidP="00DF115E">
      <w:pPr>
        <w:spacing w:line="360" w:lineRule="auto"/>
        <w:ind w:firstLine="708"/>
        <w:jc w:val="both"/>
        <w:rPr>
          <w:bCs/>
          <w:sz w:val="28"/>
          <w:szCs w:val="28"/>
          <w:lang w:val="uk-UA"/>
        </w:rPr>
      </w:pPr>
      <w:r w:rsidRPr="00D002DD">
        <w:rPr>
          <w:b/>
          <w:sz w:val="28"/>
          <w:szCs w:val="28"/>
          <w:lang w:val="uk-UA"/>
        </w:rPr>
        <w:t>Апробація результатів дисертації.</w:t>
      </w:r>
      <w:r w:rsidRPr="00D002DD">
        <w:rPr>
          <w:sz w:val="28"/>
          <w:lang w:val="uk-UA"/>
        </w:rPr>
        <w:t xml:space="preserve"> </w:t>
      </w:r>
      <w:r w:rsidRPr="00D002DD">
        <w:rPr>
          <w:sz w:val="28"/>
          <w:szCs w:val="28"/>
          <w:lang w:val="uk-UA"/>
        </w:rPr>
        <w:t xml:space="preserve">Основні положення дисертаційної роботи доповідались та обговорювались на наукових конференціях професорсько-викладацького складу, наукових співробітників та аспірантів і отримали загальне схвалення на щорічних засіданнях вченої ради Львівської національної академії ветеринарної медицини імені С.З. Ґжицького </w:t>
      </w:r>
      <w:r w:rsidRPr="00D002DD">
        <w:rPr>
          <w:sz w:val="28"/>
          <w:lang w:val="uk-UA"/>
        </w:rPr>
        <w:t>у 2003-2006 роках</w:t>
      </w:r>
      <w:r w:rsidRPr="00D002DD">
        <w:rPr>
          <w:sz w:val="28"/>
          <w:szCs w:val="28"/>
          <w:lang w:val="uk-UA"/>
        </w:rPr>
        <w:t>; IV -Международной научно-практической конференции, посвященной 125-летию со дня рождения академика К.И. Скрябина и 70-летию кафедры медицинской биологии и общей генетики ВГМУ „Современные проблемы общей, медицинской и ветеринарной паразитологии” (г. Витебск, 3-4 июня 2004 г.); Міжнародній науково-практичній конференції молодих вчених та спеціалістів „Молоді вчені у вирішенні проблем аграрної науки і практики». (м. Львів, 17-18 чер</w:t>
      </w:r>
      <w:r>
        <w:rPr>
          <w:sz w:val="28"/>
          <w:szCs w:val="28"/>
          <w:lang w:val="uk-UA"/>
        </w:rPr>
        <w:t>в</w:t>
      </w:r>
      <w:r w:rsidRPr="00D002DD">
        <w:rPr>
          <w:sz w:val="28"/>
          <w:szCs w:val="28"/>
          <w:lang w:val="uk-UA"/>
        </w:rPr>
        <w:t xml:space="preserve">ня 2004 р.); III-й Міжнародній науково-практичній конференції молодих вчених та аспірантів „Молоді вчені-майбутнє вітчизняної ветеринарної медицини” (м. Суми, 27 вересня-1 жовтня 2004 р.); „Забезпечення ветеринарно-санітарного благополуччя тваринництва, якості і безпеки продукції” (м. Одеса, 27-29 жовтня 2004 р.); Міжнародній науковій конференції присвяченій 220-річчю академії „Актуальні проблеми розвитку тваринництва, ветеринарної медицини, харчових технологій, економіки та освіти” (м. Львів, 23-26 листопада 2004 р.); Міжнародній науково-практичній конференції „Біологічні основи продуктивності та здоров’я тварин” (м. Львів, 23-24 червня, 2005 р.); Міжнародній науково-практичній конференції присвяченій 105-річчю від дня </w:t>
      </w:r>
      <w:r w:rsidRPr="00D002DD">
        <w:rPr>
          <w:sz w:val="28"/>
          <w:szCs w:val="28"/>
          <w:lang w:val="uk-UA"/>
        </w:rPr>
        <w:lastRenderedPageBreak/>
        <w:t>народження С.З. Ґжицького „Стан, проблеми та перспективи сучасної аграрної науки і практики” (м. Львів, 9-10 червня 2005 р.); Міжнародній науково-практичній конференції присвяченій 90-й річниці з дня народження академіка ВАСГНІЛ І.М. Гладенка „</w:t>
      </w:r>
      <w:r w:rsidRPr="00D002DD">
        <w:rPr>
          <w:bCs/>
          <w:sz w:val="28"/>
          <w:szCs w:val="28"/>
          <w:lang w:val="uk-UA"/>
        </w:rPr>
        <w:t>Ветеринарна медицина-2005: Сучасний стан та актуальні проблеми забезпечення ветеринарного благополуччя тваринництва”</w:t>
      </w:r>
      <w:r w:rsidRPr="00DF115E">
        <w:rPr>
          <w:bCs/>
          <w:sz w:val="28"/>
          <w:szCs w:val="28"/>
          <w:lang w:val="uk-UA"/>
        </w:rPr>
        <w:t xml:space="preserve"> </w:t>
      </w:r>
      <w:r w:rsidRPr="00D002DD">
        <w:rPr>
          <w:bCs/>
          <w:sz w:val="28"/>
          <w:szCs w:val="28"/>
          <w:lang w:val="uk-UA"/>
        </w:rPr>
        <w:t xml:space="preserve">(м. Ялта АР Крим, 30 травня - 4 червня 2005 р.); </w:t>
      </w:r>
      <w:r w:rsidRPr="00D002DD">
        <w:rPr>
          <w:sz w:val="28"/>
          <w:szCs w:val="28"/>
          <w:lang w:val="uk-UA"/>
        </w:rPr>
        <w:t>Міжнародному науково-практичному семінарі „Перспективність екологічних /органічних/ технологій виробництва продукції землеробства і тваринництва” (м. Львів, 5-6 травня, 2005 р.); Міжнародній науково-практичній конференції присвяченій 20-річчю заснування факультету ветеринарної медицини „</w:t>
      </w:r>
      <w:r w:rsidRPr="00D002DD">
        <w:rPr>
          <w:bCs/>
          <w:sz w:val="28"/>
          <w:szCs w:val="28"/>
          <w:lang w:val="uk-UA"/>
        </w:rPr>
        <w:t xml:space="preserve">Здобутки і перспективи розвитку ветеринарної медицини” (м. Суми, 28-30 вересня, 2005 р.)”; </w:t>
      </w:r>
      <w:r w:rsidRPr="00D002DD">
        <w:rPr>
          <w:sz w:val="28"/>
          <w:szCs w:val="28"/>
          <w:lang w:val="uk-UA"/>
        </w:rPr>
        <w:t>Міжнародній науково-практичній конференції УНТП присвяченій 100-річчю з дня народження академіка НАН України О.П. Маркевича (м. Севастополь-Ласпі, 19-24 вересня, 2005 р.);</w:t>
      </w:r>
      <w:r w:rsidRPr="00D002DD">
        <w:rPr>
          <w:bCs/>
          <w:sz w:val="28"/>
          <w:szCs w:val="28"/>
          <w:lang w:val="uk-UA"/>
        </w:rPr>
        <w:t xml:space="preserve"> </w:t>
      </w:r>
      <w:r w:rsidRPr="00D002DD">
        <w:rPr>
          <w:sz w:val="28"/>
          <w:szCs w:val="28"/>
          <w:lang w:val="uk-UA"/>
        </w:rPr>
        <w:t xml:space="preserve">Міжнародній науковій конференції </w:t>
      </w:r>
      <w:r w:rsidRPr="00D002DD">
        <w:rPr>
          <w:bCs/>
          <w:sz w:val="28"/>
          <w:szCs w:val="28"/>
          <w:lang w:val="uk-UA"/>
        </w:rPr>
        <w:t>„</w:t>
      </w:r>
      <w:r w:rsidRPr="00D002DD">
        <w:rPr>
          <w:sz w:val="28"/>
          <w:szCs w:val="28"/>
          <w:lang w:val="uk-UA"/>
        </w:rPr>
        <w:t>Ветеринарні препарати: розробка, контроль якості та застосування” (м. Львів, 4-7 жовтня 2005 р.); Международной научно-практической конференции посвященной 75-летию ИЭВ им. С.Н. Вышелесского НАН Беларуси и 100-летию со дня рождения академика Р.С. Чеботарева „Актуальные проблемы ветеринарной медицины в условиях современного животноводства” (г. Минск, 2005 г.); Міжнародній науково-виробничій конференції „Проблеми екології ветеринарної медицини Житомирщини”: (м. Житомир, 10-11 листопада, 2005 р.); Міжнародній науково-практичній конференції присвяченій 100-річчю від дня народження Д.Я. Василенка „Інноваційний розвиток сучасного аграрного виробництва”(м. Львів, 20-21 жовтня, 2005 р.); Міжнародній науково-практичній конференції</w:t>
      </w:r>
      <w:r w:rsidRPr="00D002DD">
        <w:rPr>
          <w:bCs/>
          <w:sz w:val="28"/>
          <w:szCs w:val="28"/>
          <w:lang w:val="uk-UA"/>
        </w:rPr>
        <w:t xml:space="preserve"> </w:t>
      </w:r>
      <w:r w:rsidRPr="00D002DD">
        <w:rPr>
          <w:sz w:val="28"/>
          <w:szCs w:val="28"/>
          <w:lang w:val="uk-UA"/>
        </w:rPr>
        <w:t xml:space="preserve">„Сучасні проблеми біохімії, фізіології та функціональної морфології продуктивних тварин” (м. </w:t>
      </w:r>
      <w:r w:rsidRPr="00D002DD">
        <w:rPr>
          <w:bCs/>
          <w:sz w:val="28"/>
          <w:szCs w:val="28"/>
          <w:lang w:val="uk-UA"/>
        </w:rPr>
        <w:t xml:space="preserve">Дніпропетровськ, 24-25 листопада, 2005р.); </w:t>
      </w:r>
      <w:r w:rsidRPr="00D002DD">
        <w:rPr>
          <w:sz w:val="28"/>
          <w:szCs w:val="28"/>
          <w:lang w:val="uk-UA"/>
        </w:rPr>
        <w:t>Міжнародній науково-практичній конференції</w:t>
      </w:r>
      <w:r w:rsidRPr="00D002DD">
        <w:rPr>
          <w:bCs/>
          <w:sz w:val="28"/>
          <w:szCs w:val="28"/>
          <w:lang w:val="uk-UA"/>
        </w:rPr>
        <w:t xml:space="preserve"> </w:t>
      </w:r>
      <w:r w:rsidRPr="00D002DD">
        <w:rPr>
          <w:sz w:val="28"/>
          <w:szCs w:val="28"/>
          <w:lang w:val="uk-UA"/>
        </w:rPr>
        <w:t xml:space="preserve">„Ветеринарне забезпечення свинарства: сучасний стан і шляхи розвитку” (м. </w:t>
      </w:r>
      <w:r w:rsidRPr="00D002DD">
        <w:rPr>
          <w:bCs/>
          <w:sz w:val="28"/>
          <w:szCs w:val="28"/>
          <w:lang w:val="uk-UA"/>
        </w:rPr>
        <w:t xml:space="preserve">Харків, 15-18 листопада, 2005 р.); </w:t>
      </w:r>
      <w:r w:rsidRPr="00D002DD">
        <w:rPr>
          <w:sz w:val="28"/>
          <w:szCs w:val="28"/>
          <w:lang w:val="uk-UA"/>
        </w:rPr>
        <w:t>IV-Международной научно-практической конференции</w:t>
      </w:r>
      <w:r w:rsidRPr="00D002DD">
        <w:rPr>
          <w:bCs/>
          <w:sz w:val="28"/>
          <w:szCs w:val="28"/>
          <w:lang w:val="uk-UA"/>
        </w:rPr>
        <w:t xml:space="preserve"> </w:t>
      </w:r>
      <w:r w:rsidRPr="00D002DD">
        <w:rPr>
          <w:sz w:val="28"/>
          <w:szCs w:val="28"/>
          <w:lang w:val="uk-UA"/>
        </w:rPr>
        <w:t xml:space="preserve">„Исследования молодых ученых в решении проблем животноводства” (г. Витебск, 19-20 мая, 2005 г.); Міжнародному науково-практичному семінарі </w:t>
      </w:r>
      <w:r w:rsidRPr="00D002DD">
        <w:rPr>
          <w:sz w:val="28"/>
          <w:szCs w:val="28"/>
          <w:lang w:val="uk-UA"/>
        </w:rPr>
        <w:lastRenderedPageBreak/>
        <w:t>„Проблеми загальної ветеринарної профілактики (гігієна та санітарія, екологія, добробут тварин, етологія)” (м. Львів, 16-17 березня, 2006 р.); Міжнародній науково-практичній конференції</w:t>
      </w:r>
      <w:r w:rsidRPr="00D002DD">
        <w:rPr>
          <w:bCs/>
          <w:sz w:val="28"/>
          <w:szCs w:val="28"/>
          <w:lang w:val="uk-UA"/>
        </w:rPr>
        <w:t xml:space="preserve"> паразитологів присвяченій 100-річчю з дня народження академіка Р.С. Чеботарьова</w:t>
      </w:r>
      <w:r w:rsidRPr="00D002DD">
        <w:rPr>
          <w:sz w:val="28"/>
          <w:szCs w:val="28"/>
          <w:lang w:val="uk-UA"/>
        </w:rPr>
        <w:t xml:space="preserve"> (м. </w:t>
      </w:r>
      <w:r w:rsidRPr="00D002DD">
        <w:rPr>
          <w:bCs/>
          <w:sz w:val="28"/>
          <w:szCs w:val="28"/>
          <w:lang w:val="uk-UA"/>
        </w:rPr>
        <w:t>Київ, 16-18 травня, 2006 р.);</w:t>
      </w:r>
      <w:r w:rsidRPr="00D002DD">
        <w:rPr>
          <w:sz w:val="28"/>
          <w:szCs w:val="28"/>
          <w:lang w:val="uk-UA"/>
        </w:rPr>
        <w:t xml:space="preserve"> Международной научно-практической конференции „Теория и практика борьбы с паразитарными болезнями” (г. Москва, 24-26 мая, 2006); Міжнародній науково-практичній конференції</w:t>
      </w:r>
      <w:r w:rsidRPr="00D002DD">
        <w:rPr>
          <w:bCs/>
          <w:sz w:val="28"/>
          <w:szCs w:val="28"/>
          <w:lang w:val="uk-UA"/>
        </w:rPr>
        <w:t xml:space="preserve"> „Сучасні проблеми ветеринарної фармакології, токсикології і фармації”</w:t>
      </w:r>
      <w:r w:rsidRPr="00D002DD">
        <w:rPr>
          <w:sz w:val="28"/>
          <w:szCs w:val="28"/>
          <w:lang w:val="uk-UA"/>
        </w:rPr>
        <w:t xml:space="preserve"> (м. </w:t>
      </w:r>
      <w:r w:rsidRPr="00D002DD">
        <w:rPr>
          <w:bCs/>
          <w:sz w:val="28"/>
          <w:szCs w:val="28"/>
          <w:lang w:val="uk-UA"/>
        </w:rPr>
        <w:t xml:space="preserve">Київ, 1-2 червня, 2006 р.); </w:t>
      </w:r>
      <w:r w:rsidRPr="00D002DD">
        <w:rPr>
          <w:sz w:val="28"/>
          <w:szCs w:val="28"/>
          <w:lang w:val="uk-UA"/>
        </w:rPr>
        <w:t>Міжнародній науково-практичній конференції</w:t>
      </w:r>
      <w:r w:rsidRPr="00D002DD">
        <w:rPr>
          <w:bCs/>
          <w:sz w:val="28"/>
          <w:szCs w:val="28"/>
          <w:lang w:val="uk-UA"/>
        </w:rPr>
        <w:t xml:space="preserve"> </w:t>
      </w:r>
      <w:r w:rsidRPr="00D002DD">
        <w:rPr>
          <w:sz w:val="28"/>
          <w:szCs w:val="28"/>
          <w:lang w:val="uk-UA"/>
        </w:rPr>
        <w:t xml:space="preserve">„Селекційно-технологічні аспекти розвитку свинарства в різних регіонах світу” (м. </w:t>
      </w:r>
      <w:r w:rsidRPr="00D002DD">
        <w:rPr>
          <w:bCs/>
          <w:sz w:val="28"/>
          <w:szCs w:val="28"/>
          <w:lang w:val="uk-UA"/>
        </w:rPr>
        <w:t xml:space="preserve">Миколаїв, 6-9 вересня, 2006 р.); </w:t>
      </w:r>
      <w:r w:rsidRPr="00D002DD">
        <w:rPr>
          <w:sz w:val="28"/>
          <w:szCs w:val="28"/>
          <w:lang w:val="uk-UA"/>
        </w:rPr>
        <w:t>Міжнародній науково-практичній конференції</w:t>
      </w:r>
      <w:r w:rsidRPr="00D002DD">
        <w:rPr>
          <w:bCs/>
          <w:sz w:val="28"/>
          <w:szCs w:val="28"/>
          <w:lang w:val="uk-UA"/>
        </w:rPr>
        <w:t xml:space="preserve"> </w:t>
      </w:r>
      <w:r w:rsidRPr="00D002DD">
        <w:rPr>
          <w:sz w:val="28"/>
          <w:szCs w:val="28"/>
          <w:lang w:val="uk-UA"/>
        </w:rPr>
        <w:t xml:space="preserve">„Сучасні проблеми ветеринарної медицини у свинарстві” (м. </w:t>
      </w:r>
      <w:r w:rsidRPr="00D002DD">
        <w:rPr>
          <w:bCs/>
          <w:sz w:val="28"/>
          <w:szCs w:val="28"/>
          <w:lang w:val="uk-UA"/>
        </w:rPr>
        <w:t xml:space="preserve">Київ, 20-22 вересня, 2006 р.); </w:t>
      </w:r>
      <w:r w:rsidRPr="00D002DD">
        <w:rPr>
          <w:sz w:val="28"/>
          <w:szCs w:val="28"/>
          <w:lang w:val="uk-UA"/>
        </w:rPr>
        <w:t>V-Международной научно-практической конференции „Достижения и перспективы развития современной паразитологии” (г. Витебск, 21-22 сентября 2006 г.); Міжнародній науково-практичній конференції „Наукові та практичні аспекти ветеринарної медицини в Україні”, присвяченої 75-річчю заснування факультету ветеринарної медицини (м. Біла Церква, 27-28 вересня 2006 р.); Науково-практичній конференції</w:t>
      </w:r>
      <w:r w:rsidRPr="00D002DD">
        <w:rPr>
          <w:bCs/>
          <w:sz w:val="28"/>
          <w:szCs w:val="28"/>
          <w:lang w:val="uk-UA"/>
        </w:rPr>
        <w:t xml:space="preserve"> Всеукраїнського товариства ветеринарних патологів з міжнародною участю (м. Львів, 4-6 жовтня 2006 р.) „Сучасні проблеми здоров’я і патології тварин”</w:t>
      </w:r>
      <w:r w:rsidRPr="00D002DD">
        <w:rPr>
          <w:sz w:val="28"/>
          <w:szCs w:val="28"/>
          <w:lang w:val="uk-UA"/>
        </w:rPr>
        <w:t xml:space="preserve"> Міжнародній науково-практичній конференції</w:t>
      </w:r>
      <w:r w:rsidRPr="00D002DD">
        <w:rPr>
          <w:bCs/>
          <w:sz w:val="28"/>
          <w:szCs w:val="28"/>
          <w:lang w:val="uk-UA"/>
        </w:rPr>
        <w:t xml:space="preserve"> </w:t>
      </w:r>
      <w:r w:rsidRPr="00D002DD">
        <w:rPr>
          <w:sz w:val="28"/>
          <w:szCs w:val="28"/>
          <w:lang w:val="uk-UA"/>
        </w:rPr>
        <w:t>„Актуальні питання боротьби і профілактики паразитарних захворювань в Україні” (м. Харків, 10-12 жовтня 2006 р.); VI-з’їзд паразитоценологів України з міжнародною участю (м. Харків, 11-13 жовтня 2006 р.), Международной научно-практической конференции „Проблемы и эффективность современной селекции в животноводстве” (г. Одесса, 15-16 октября 2006 г.)</w:t>
      </w:r>
    </w:p>
    <w:p w:rsidR="00DF115E" w:rsidRPr="009A1A3D" w:rsidRDefault="00DF115E" w:rsidP="00DF115E">
      <w:pPr>
        <w:spacing w:line="360" w:lineRule="auto"/>
        <w:ind w:firstLine="720"/>
        <w:jc w:val="both"/>
        <w:rPr>
          <w:sz w:val="28"/>
          <w:szCs w:val="28"/>
          <w:lang w:val="uk-UA"/>
        </w:rPr>
      </w:pPr>
      <w:r w:rsidRPr="00D002DD">
        <w:rPr>
          <w:b/>
          <w:sz w:val="28"/>
          <w:szCs w:val="28"/>
          <w:lang w:val="uk-UA"/>
        </w:rPr>
        <w:t xml:space="preserve">Публікації. </w:t>
      </w:r>
      <w:r w:rsidRPr="009A1A3D">
        <w:rPr>
          <w:sz w:val="28"/>
          <w:szCs w:val="28"/>
          <w:lang w:val="uk-UA"/>
        </w:rPr>
        <w:t xml:space="preserve">Основні положення дисертації опубліковано </w:t>
      </w:r>
      <w:r>
        <w:rPr>
          <w:sz w:val="28"/>
          <w:szCs w:val="28"/>
          <w:lang w:val="uk-UA"/>
        </w:rPr>
        <w:t>в</w:t>
      </w:r>
      <w:r w:rsidRPr="009A1A3D">
        <w:rPr>
          <w:sz w:val="28"/>
          <w:szCs w:val="28"/>
          <w:lang w:val="uk-UA"/>
        </w:rPr>
        <w:t xml:space="preserve"> 40 наукових працях, з яких 2</w:t>
      </w:r>
      <w:r w:rsidRPr="009A1A3D">
        <w:rPr>
          <w:sz w:val="28"/>
          <w:szCs w:val="28"/>
        </w:rPr>
        <w:t>9</w:t>
      </w:r>
      <w:r w:rsidRPr="009A1A3D">
        <w:rPr>
          <w:sz w:val="28"/>
          <w:szCs w:val="28"/>
          <w:lang w:val="uk-UA"/>
        </w:rPr>
        <w:t xml:space="preserve"> статей опубліковано у фахових виданнях що входять до переліку, затверджених ВАК України (з них 24 одноосібно); одному навчальному посібнику, 2-х методичних рекомендаціях, 2-х патентах, 6-и </w:t>
      </w:r>
      <w:r>
        <w:rPr>
          <w:sz w:val="28"/>
          <w:szCs w:val="28"/>
          <w:lang w:val="uk-UA"/>
        </w:rPr>
        <w:t xml:space="preserve">збірниках </w:t>
      </w:r>
      <w:r w:rsidRPr="009A1A3D">
        <w:rPr>
          <w:sz w:val="28"/>
          <w:szCs w:val="28"/>
          <w:lang w:val="uk-UA"/>
        </w:rPr>
        <w:t>матеріал</w:t>
      </w:r>
      <w:r>
        <w:rPr>
          <w:sz w:val="28"/>
          <w:szCs w:val="28"/>
          <w:lang w:val="uk-UA"/>
        </w:rPr>
        <w:t xml:space="preserve">ів </w:t>
      </w:r>
      <w:r w:rsidRPr="009A1A3D">
        <w:rPr>
          <w:sz w:val="28"/>
          <w:szCs w:val="28"/>
          <w:lang w:val="uk-UA"/>
        </w:rPr>
        <w:t>і тез конференцій.</w:t>
      </w:r>
    </w:p>
    <w:p w:rsidR="00DF115E" w:rsidRPr="00C20317" w:rsidRDefault="00DF115E" w:rsidP="00DF115E">
      <w:pPr>
        <w:shd w:val="clear" w:color="auto" w:fill="FFFFFF"/>
        <w:spacing w:line="360" w:lineRule="auto"/>
        <w:jc w:val="center"/>
        <w:rPr>
          <w:b/>
          <w:sz w:val="28"/>
          <w:szCs w:val="28"/>
          <w:lang w:val="uk-UA"/>
        </w:rPr>
      </w:pPr>
      <w:r>
        <w:rPr>
          <w:sz w:val="28"/>
          <w:szCs w:val="28"/>
          <w:lang w:val="uk-UA"/>
        </w:rPr>
        <w:lastRenderedPageBreak/>
        <w:br w:type="page"/>
      </w:r>
      <w:r w:rsidRPr="00C20317">
        <w:rPr>
          <w:b/>
          <w:sz w:val="28"/>
          <w:szCs w:val="28"/>
          <w:lang w:val="uk-UA"/>
        </w:rPr>
        <w:lastRenderedPageBreak/>
        <w:t>ВИСНОВКИ</w:t>
      </w:r>
    </w:p>
    <w:p w:rsidR="00DF115E" w:rsidRDefault="00DF115E" w:rsidP="00DF115E">
      <w:pPr>
        <w:shd w:val="clear" w:color="auto" w:fill="FFFFFF"/>
        <w:spacing w:line="360" w:lineRule="auto"/>
        <w:ind w:firstLine="720"/>
        <w:jc w:val="center"/>
        <w:rPr>
          <w:sz w:val="28"/>
          <w:szCs w:val="28"/>
          <w:lang w:val="uk-UA"/>
        </w:rPr>
      </w:pPr>
    </w:p>
    <w:p w:rsidR="00DF115E" w:rsidRDefault="00DF115E" w:rsidP="00DF115E">
      <w:pPr>
        <w:shd w:val="clear" w:color="auto" w:fill="FFFFFF"/>
        <w:spacing w:line="360" w:lineRule="auto"/>
        <w:ind w:firstLine="720"/>
        <w:jc w:val="center"/>
        <w:rPr>
          <w:sz w:val="28"/>
          <w:szCs w:val="28"/>
          <w:lang w:val="uk-UA"/>
        </w:rPr>
      </w:pPr>
    </w:p>
    <w:p w:rsidR="00DF115E" w:rsidRPr="009A1A3D" w:rsidRDefault="00DF115E" w:rsidP="00DF115E">
      <w:pPr>
        <w:spacing w:line="360" w:lineRule="auto"/>
        <w:ind w:firstLine="708"/>
        <w:jc w:val="both"/>
        <w:rPr>
          <w:sz w:val="28"/>
          <w:lang w:val="uk-UA"/>
        </w:rPr>
      </w:pPr>
      <w:r w:rsidRPr="009A1A3D">
        <w:rPr>
          <w:sz w:val="28"/>
          <w:szCs w:val="28"/>
          <w:lang w:val="uk-UA"/>
        </w:rPr>
        <w:t>У дисертації представлено науково-теоретичне узагальнення і нове практичне вирішення поставленого завдання, яке полягало у з</w:t>
      </w:r>
      <w:r w:rsidRPr="009A1A3D">
        <w:rPr>
          <w:sz w:val="28"/>
          <w:szCs w:val="28"/>
          <w:lang w:val="uk-UA" w:eastAsia="uk-UA"/>
        </w:rPr>
        <w:t>’ясуванні взаємовідносин у системі „паразит-хазяїн” та розробці нового антгельмінтного препарату із групи макроциклічних лактонів – бровермектин-грануляту</w:t>
      </w:r>
      <w:r w:rsidRPr="009A1A3D">
        <w:rPr>
          <w:sz w:val="28"/>
          <w:szCs w:val="28"/>
          <w:lang w:val="uk-UA"/>
        </w:rPr>
        <w:t>. За результатами досліджень визначено епізоотологічну ситуацію та видовий</w:t>
      </w:r>
      <w:r w:rsidRPr="009A1A3D">
        <w:rPr>
          <w:sz w:val="28"/>
          <w:lang w:val="uk-UA"/>
        </w:rPr>
        <w:t xml:space="preserve"> склад асоціативних інвазій свиней</w:t>
      </w:r>
      <w:r w:rsidRPr="009A1A3D">
        <w:rPr>
          <w:sz w:val="28"/>
          <w:szCs w:val="28"/>
          <w:lang w:val="uk-UA" w:eastAsia="uk-UA"/>
        </w:rPr>
        <w:t xml:space="preserve"> у порівняльному аспекті в умовах різних типів господарств Західного регіону України</w:t>
      </w:r>
      <w:r>
        <w:rPr>
          <w:sz w:val="28"/>
          <w:szCs w:val="28"/>
          <w:lang w:val="uk-UA" w:eastAsia="uk-UA"/>
        </w:rPr>
        <w:t>. Також</w:t>
      </w:r>
      <w:r w:rsidRPr="009A1A3D">
        <w:rPr>
          <w:sz w:val="28"/>
          <w:szCs w:val="28"/>
          <w:lang w:val="uk-UA" w:eastAsia="uk-UA"/>
        </w:rPr>
        <w:t xml:space="preserve"> встановлено токсикологічні параметри вітчизняного препарату з визначенням його кінетичних характеристик та впливу на системи організму і внутрішні органи тварин. З’ясовано протипаразитарну дію препаратів на основі івермектину, розроблено найбільш ефективні і економічно обгрунтовані методи </w:t>
      </w:r>
      <w:r w:rsidRPr="009A1A3D">
        <w:rPr>
          <w:sz w:val="28"/>
          <w:lang w:val="uk-UA"/>
        </w:rPr>
        <w:t>діагностики, терапії та профілактики щодо застосування нового антгельмінтика з групи макроциклічних лактонів та розроблено схему лікування свиней хворих на асоціативні інвазії.</w:t>
      </w:r>
    </w:p>
    <w:p w:rsidR="00DF115E" w:rsidRPr="009A1A3D" w:rsidRDefault="00DF115E" w:rsidP="00DF115E">
      <w:pPr>
        <w:spacing w:line="360" w:lineRule="auto"/>
        <w:ind w:firstLine="720"/>
        <w:jc w:val="both"/>
        <w:rPr>
          <w:sz w:val="28"/>
          <w:lang w:val="uk-UA"/>
        </w:rPr>
      </w:pPr>
      <w:r w:rsidRPr="009A1A3D">
        <w:rPr>
          <w:sz w:val="28"/>
          <w:lang w:val="uk-UA"/>
        </w:rPr>
        <w:t>1. За результатами проведеного епізоотологічного моніторингу встановлено, що у господарствах різної форми власності Західного регіону України найбільш розповсюдженими інвазіями свиней є аскароз, трихуроз, езофагостомоз, саркоптоз у різних асоціаціях. Інвазованість свинопоголів’я у 1998-2006 роках, відповідно, становила: аск</w:t>
      </w:r>
      <w:r>
        <w:rPr>
          <w:sz w:val="28"/>
          <w:lang w:val="uk-UA"/>
        </w:rPr>
        <w:t xml:space="preserve">арозом </w:t>
      </w:r>
      <w:r w:rsidRPr="009A1A3D">
        <w:rPr>
          <w:sz w:val="28"/>
          <w:lang w:val="uk-UA"/>
        </w:rPr>
        <w:t>37,2%</w:t>
      </w:r>
      <w:r>
        <w:rPr>
          <w:sz w:val="28"/>
          <w:lang w:val="uk-UA"/>
        </w:rPr>
        <w:t>, трихурозом 29,4%, езофагостомозом 25,4% і саркоптозом 60,8%</w:t>
      </w:r>
      <w:r w:rsidRPr="009A1A3D">
        <w:rPr>
          <w:sz w:val="28"/>
          <w:lang w:val="uk-UA"/>
        </w:rPr>
        <w:t xml:space="preserve">. Подвійна нематодозна інвазія була виявлена: аскарисами і трихурисами </w:t>
      </w:r>
      <w:r>
        <w:rPr>
          <w:sz w:val="28"/>
          <w:lang w:val="uk-UA"/>
        </w:rPr>
        <w:t xml:space="preserve">– </w:t>
      </w:r>
      <w:r w:rsidRPr="009A1A3D">
        <w:rPr>
          <w:sz w:val="28"/>
          <w:lang w:val="uk-UA"/>
        </w:rPr>
        <w:t xml:space="preserve">у 10,5%, аскарисами та езофагостомами – у 8,8%, трихурисами і езофагостомами – у 6,3% та потрійна </w:t>
      </w:r>
      <w:r>
        <w:rPr>
          <w:sz w:val="28"/>
          <w:lang w:val="uk-UA"/>
        </w:rPr>
        <w:t xml:space="preserve">– </w:t>
      </w:r>
      <w:r w:rsidRPr="009A1A3D">
        <w:rPr>
          <w:sz w:val="28"/>
          <w:lang w:val="uk-UA"/>
        </w:rPr>
        <w:t>у 5,3% обстежених тварин.</w:t>
      </w:r>
    </w:p>
    <w:p w:rsidR="00DF115E" w:rsidRPr="009A1A3D" w:rsidRDefault="00DF115E" w:rsidP="00DF115E">
      <w:pPr>
        <w:spacing w:line="360" w:lineRule="auto"/>
        <w:ind w:firstLine="720"/>
        <w:jc w:val="both"/>
        <w:rPr>
          <w:sz w:val="28"/>
          <w:lang w:val="uk-UA"/>
        </w:rPr>
      </w:pPr>
      <w:r w:rsidRPr="009A1A3D">
        <w:rPr>
          <w:sz w:val="28"/>
          <w:lang w:val="uk-UA"/>
        </w:rPr>
        <w:t xml:space="preserve">2. Метаболіти нематод і кліщів суттєво впливали на кровотворну функцію, імунний статус організму свиней і функціональний стан внутрішніх органів, що підтверджено гематологічними і біохімічними показниками крові, які проявлялися у вигляді лейкоцитозу, еозинофілії, лімфоцитопенії, збільшенням кількості імуноглобулінів класів </w:t>
      </w:r>
      <w:r w:rsidRPr="009A1A3D">
        <w:rPr>
          <w:sz w:val="28"/>
          <w:lang w:val="en-US"/>
        </w:rPr>
        <w:t>M</w:t>
      </w:r>
      <w:r w:rsidRPr="009A1A3D">
        <w:rPr>
          <w:sz w:val="28"/>
          <w:lang w:val="uk-UA"/>
        </w:rPr>
        <w:t xml:space="preserve"> і</w:t>
      </w:r>
      <w:r w:rsidRPr="009A1A3D">
        <w:rPr>
          <w:b/>
          <w:sz w:val="28"/>
          <w:lang w:val="uk-UA"/>
        </w:rPr>
        <w:t xml:space="preserve"> </w:t>
      </w:r>
      <w:r w:rsidRPr="009A1A3D">
        <w:rPr>
          <w:sz w:val="28"/>
          <w:lang w:val="en-US"/>
        </w:rPr>
        <w:t>G</w:t>
      </w:r>
      <w:r w:rsidRPr="009A1A3D">
        <w:rPr>
          <w:sz w:val="28"/>
          <w:lang w:val="uk-UA"/>
        </w:rPr>
        <w:t xml:space="preserve">, зниженим вмістом </w:t>
      </w:r>
      <w:r w:rsidRPr="009A1A3D">
        <w:rPr>
          <w:sz w:val="28"/>
          <w:lang w:val="uk-UA"/>
        </w:rPr>
        <w:lastRenderedPageBreak/>
        <w:t xml:space="preserve">гемоглобіна, підвищеним утворенням Т- і В-лімфоцитів та збільшенням активності АлАТ і АсАТ, а також зниженою активністю ХЕ. </w:t>
      </w:r>
    </w:p>
    <w:p w:rsidR="00DF115E" w:rsidRPr="009A1A3D" w:rsidRDefault="00DF115E" w:rsidP="00DF115E">
      <w:pPr>
        <w:shd w:val="clear" w:color="auto" w:fill="FFFFFF"/>
        <w:spacing w:line="360" w:lineRule="auto"/>
        <w:ind w:firstLine="720"/>
        <w:jc w:val="both"/>
        <w:rPr>
          <w:sz w:val="28"/>
          <w:lang w:val="uk-UA"/>
        </w:rPr>
      </w:pPr>
      <w:r w:rsidRPr="009A1A3D">
        <w:rPr>
          <w:spacing w:val="-1"/>
          <w:sz w:val="28"/>
          <w:lang w:val="uk-UA"/>
        </w:rPr>
        <w:t>3. Метаболіти</w:t>
      </w:r>
      <w:r w:rsidRPr="009A1A3D">
        <w:rPr>
          <w:sz w:val="28"/>
          <w:lang w:val="uk-UA"/>
        </w:rPr>
        <w:t xml:space="preserve"> аскарисів, трихурисів, езофагостом, їх гомогенати, а також вміст інвазійних яєць і личинок здатні впливати на геном бактерій у штамах </w:t>
      </w:r>
      <w:r w:rsidRPr="009A1A3D">
        <w:rPr>
          <w:i/>
          <w:sz w:val="28"/>
          <w:lang w:val="en-US"/>
        </w:rPr>
        <w:t>Salmonella</w:t>
      </w:r>
      <w:r w:rsidRPr="009A1A3D">
        <w:rPr>
          <w:i/>
          <w:sz w:val="28"/>
          <w:lang w:val="uk-UA"/>
        </w:rPr>
        <w:t xml:space="preserve"> </w:t>
      </w:r>
      <w:r w:rsidRPr="009A1A3D">
        <w:rPr>
          <w:i/>
          <w:sz w:val="28"/>
          <w:lang w:val="en-US"/>
        </w:rPr>
        <w:t>thyphimurium</w:t>
      </w:r>
      <w:r w:rsidRPr="009A1A3D">
        <w:rPr>
          <w:sz w:val="28"/>
          <w:lang w:val="uk-UA"/>
        </w:rPr>
        <w:t xml:space="preserve"> ТА 98 і ТА 100 та викликати генні мутації як за механізмом ”зсуву рамки зчитування”, так і за механізмом „пар основ”.</w:t>
      </w:r>
    </w:p>
    <w:p w:rsidR="00DF115E" w:rsidRPr="009A1A3D" w:rsidRDefault="00DF115E" w:rsidP="00DF115E">
      <w:pPr>
        <w:spacing w:line="360" w:lineRule="auto"/>
        <w:ind w:firstLine="720"/>
        <w:jc w:val="both"/>
        <w:rPr>
          <w:sz w:val="28"/>
          <w:lang w:val="uk-UA"/>
        </w:rPr>
      </w:pPr>
      <w:r w:rsidRPr="009A1A3D">
        <w:rPr>
          <w:sz w:val="28"/>
          <w:lang w:val="uk-UA" w:eastAsia="uk-UA"/>
        </w:rPr>
        <w:t>4. Мігруючі личинки аскарисів, трихурисів і езофагостом виявляють мутагенну дію на клітини периферичної крові та кісткового мозку білих щурів і лімфоцити крові поросят, яка проявляється збільшенням числа еритроцитів з мікроядрами та аберацій хромосом особливо на початковій стадії інвазійного процесу. Геномні порушення в каріотипі залежать від виду паразита, особливостей його біології та життєвого циклу. З</w:t>
      </w:r>
      <w:r w:rsidRPr="009A1A3D">
        <w:rPr>
          <w:sz w:val="28"/>
          <w:lang w:val="uk-UA"/>
        </w:rPr>
        <w:t>ниження кількості мікроядер і хромосомних аберацій у клітинах кісткового мозку та лімфоцитах крові на заключних стадіях інвазії є наслідком зменшення виділення екскреторно-секреторних метаболітів нематодами.</w:t>
      </w:r>
    </w:p>
    <w:p w:rsidR="00DF115E" w:rsidRPr="009A1A3D" w:rsidRDefault="00DF115E" w:rsidP="00DF115E">
      <w:pPr>
        <w:spacing w:line="360" w:lineRule="auto"/>
        <w:ind w:firstLine="720"/>
        <w:jc w:val="both"/>
        <w:rPr>
          <w:spacing w:val="2"/>
          <w:sz w:val="28"/>
          <w:lang w:val="uk-UA" w:eastAsia="uk-UA"/>
        </w:rPr>
      </w:pPr>
      <w:r w:rsidRPr="009A1A3D">
        <w:rPr>
          <w:sz w:val="28"/>
          <w:lang w:val="uk-UA" w:eastAsia="uk-UA"/>
        </w:rPr>
        <w:t xml:space="preserve">5. Продукти обміну речовин </w:t>
      </w:r>
      <w:r w:rsidRPr="009A1A3D">
        <w:rPr>
          <w:spacing w:val="2"/>
          <w:sz w:val="28"/>
          <w:lang w:val="uk-UA" w:eastAsia="uk-UA"/>
        </w:rPr>
        <w:t xml:space="preserve">личинок аскарисів, трихурисів та езофагостом виявляють генотоксичну та цитотоксичну дію на соматичні тканини хазяїна. Вони викликають зростання одноланцюгових розривів лужно-лабільних сайтів ядерної молекули ДНК, апоптичних клітин у кістковому мозку, яке є прямопропорційним кількості введеного біологічно-інвазійного матеріалу і </w:t>
      </w:r>
      <w:r w:rsidRPr="009A1A3D">
        <w:rPr>
          <w:sz w:val="28"/>
          <w:lang w:val="uk-UA" w:eastAsia="uk-UA"/>
        </w:rPr>
        <w:t>характеризується збільшенням на початку експерименту показника „моменту хвоста” та кількості апоптичних клітин і поступовим зменшенням цих показників у кінці досліду.</w:t>
      </w:r>
    </w:p>
    <w:p w:rsidR="00DF115E" w:rsidRPr="009A1A3D" w:rsidRDefault="00DF115E" w:rsidP="00DF115E">
      <w:pPr>
        <w:spacing w:line="360" w:lineRule="auto"/>
        <w:ind w:firstLine="720"/>
        <w:jc w:val="both"/>
        <w:rPr>
          <w:sz w:val="28"/>
          <w:lang w:val="uk-UA"/>
        </w:rPr>
      </w:pPr>
      <w:r w:rsidRPr="009A1A3D">
        <w:rPr>
          <w:sz w:val="28"/>
          <w:lang w:val="uk-UA"/>
        </w:rPr>
        <w:t xml:space="preserve">6. За токсичністю для щурів і мишей бровермектин-гранулят належить до 4-го класу (малотоксичні речовини), а його діюча речовина івермектин – до 2-го класу токсичності (високотоксичні речовини). </w:t>
      </w:r>
    </w:p>
    <w:p w:rsidR="00DF115E" w:rsidRPr="00197AC6" w:rsidRDefault="00DF115E" w:rsidP="00DF115E">
      <w:pPr>
        <w:pStyle w:val="2ffffc"/>
        <w:spacing w:line="360" w:lineRule="auto"/>
        <w:ind w:firstLine="720"/>
        <w:jc w:val="both"/>
        <w:rPr>
          <w:sz w:val="28"/>
          <w:szCs w:val="28"/>
          <w:lang w:val="uk-UA"/>
        </w:rPr>
      </w:pPr>
      <w:r w:rsidRPr="00197AC6">
        <w:rPr>
          <w:sz w:val="28"/>
          <w:szCs w:val="28"/>
          <w:lang w:val="uk-UA"/>
        </w:rPr>
        <w:t>7. Тривале введення бровермектин-грануляту білим щурам, незалежно від дози, впливає на функціональну здатність селезінки, кровотворні та імунні процеси, обмін білків і ліпідів, а у дозах вищих за терапевтичну (480 і 1200 мг/кг) на функціональний стан печінки.</w:t>
      </w:r>
    </w:p>
    <w:p w:rsidR="00DF115E" w:rsidRPr="009A1A3D" w:rsidRDefault="00DF115E" w:rsidP="00DF115E">
      <w:pPr>
        <w:pStyle w:val="25"/>
      </w:pPr>
      <w:r w:rsidRPr="007538C7">
        <w:rPr>
          <w:lang w:val="uk-UA"/>
        </w:rPr>
        <w:lastRenderedPageBreak/>
        <w:t>8. За період відновлення (15 діб) в організмі білих щурів, яким до того трив</w:t>
      </w:r>
      <w:r w:rsidRPr="007538C7">
        <w:rPr>
          <w:lang w:val="uk-UA"/>
        </w:rPr>
        <w:t>а</w:t>
      </w:r>
      <w:r w:rsidRPr="007538C7">
        <w:rPr>
          <w:lang w:val="uk-UA"/>
        </w:rPr>
        <w:t xml:space="preserve">лий час вводили бровермектин-гранулят у терапевтичній дозі, вагові коефіцієнти маси органів, гематологічні, морфологічні та біохімічні показники крові відновлювалися до фізіологічної норми. </w:t>
      </w:r>
      <w:r>
        <w:t>О</w:t>
      </w:r>
      <w:r w:rsidRPr="009A1A3D">
        <w:t xml:space="preserve">днак за вищих доз (від 480 до 1200 мг/кг) вказаний період </w:t>
      </w:r>
      <w:r>
        <w:t xml:space="preserve">є </w:t>
      </w:r>
      <w:r w:rsidRPr="009A1A3D">
        <w:t>недостатні</w:t>
      </w:r>
      <w:r>
        <w:t>м</w:t>
      </w:r>
      <w:r w:rsidRPr="009A1A3D">
        <w:t xml:space="preserve"> для нормалізації окремих гематологічних, біохімічних показників крові та функціонального стану печінки.</w:t>
      </w:r>
    </w:p>
    <w:p w:rsidR="00DF115E" w:rsidRPr="009A1A3D" w:rsidRDefault="00DF115E" w:rsidP="00DF115E">
      <w:pPr>
        <w:pStyle w:val="25"/>
      </w:pPr>
      <w:r w:rsidRPr="009A1A3D">
        <w:t>9. Бровермектин-гранулят у терапевтичній дозі (200 мг/кг) в умовах хронічного досліду на білих щурах викликав у селезінці незначне зменшення кровонаповнення червоної пульпи, у гепатоцитах та епітелію проксимальних канальців нирок зернисту дистрофію, щ</w:t>
      </w:r>
      <w:r>
        <w:t>о зникали на 15</w:t>
      </w:r>
      <w:r w:rsidRPr="009A1A3D">
        <w:t xml:space="preserve"> добу після припинення введення їм препарату.</w:t>
      </w:r>
    </w:p>
    <w:p w:rsidR="00DF115E" w:rsidRPr="009A1A3D" w:rsidRDefault="00DF115E" w:rsidP="00DF115E">
      <w:pPr>
        <w:pStyle w:val="afffffffb"/>
        <w:ind w:firstLine="720"/>
        <w:jc w:val="both"/>
      </w:pPr>
      <w:r w:rsidRPr="009A1A3D">
        <w:t>10. Тривале введення білим щурам бровермектин-грануляту у дозі 480 мг/кг викликало структурні зміни як у білій, так і червоній пульпі селезінки, в п</w:t>
      </w:r>
      <w:r w:rsidRPr="009A1A3D">
        <w:t>е</w:t>
      </w:r>
      <w:r w:rsidRPr="009A1A3D">
        <w:t>чінці – розвиток зернистої дистрофії різного ступеня вираженості,  в нирках - дистрофічно-некробіотичні зміни епітелію звивистих канальців. Період ві</w:t>
      </w:r>
      <w:r w:rsidRPr="009A1A3D">
        <w:t>д</w:t>
      </w:r>
      <w:r w:rsidRPr="009A1A3D">
        <w:t>новлення у 15 діб є недостатнім для нормалізації гістологічної структури окремих внутрішніх органів у підвищених дозах препарату.</w:t>
      </w:r>
    </w:p>
    <w:p w:rsidR="00DF115E" w:rsidRPr="009A1A3D" w:rsidRDefault="00DF115E" w:rsidP="00DF115E">
      <w:pPr>
        <w:spacing w:line="360" w:lineRule="auto"/>
        <w:ind w:firstLine="720"/>
        <w:jc w:val="both"/>
        <w:rPr>
          <w:sz w:val="28"/>
          <w:lang w:val="uk-UA"/>
        </w:rPr>
      </w:pPr>
      <w:r w:rsidRPr="009A1A3D">
        <w:rPr>
          <w:sz w:val="28"/>
          <w:lang w:val="uk-UA"/>
        </w:rPr>
        <w:t>11. Коефіцієнт кумуляції бровермектин-грануляту</w:t>
      </w:r>
      <w:r w:rsidRPr="009A1A3D">
        <w:rPr>
          <w:lang w:val="uk-UA"/>
        </w:rPr>
        <w:t xml:space="preserve"> </w:t>
      </w:r>
      <w:r w:rsidRPr="009A1A3D">
        <w:rPr>
          <w:sz w:val="28"/>
          <w:lang w:val="uk-UA"/>
        </w:rPr>
        <w:t xml:space="preserve"> для білих щурів становить 7,17 одиниць, що свідчить про низький рівень його кумуляції, однак введення препарату у зростаючих дозах впливало на кровотворні та імунні процеси та проявляло гепатотоксичну дію.</w:t>
      </w:r>
    </w:p>
    <w:p w:rsidR="00DF115E" w:rsidRPr="009A1A3D" w:rsidRDefault="00DF115E" w:rsidP="00DF115E">
      <w:pPr>
        <w:spacing w:line="360" w:lineRule="auto"/>
        <w:ind w:firstLine="720"/>
        <w:jc w:val="both"/>
        <w:rPr>
          <w:sz w:val="28"/>
          <w:lang w:val="uk-UA" w:eastAsia="uk-UA"/>
        </w:rPr>
      </w:pPr>
      <w:r w:rsidRPr="009A1A3D">
        <w:rPr>
          <w:sz w:val="28"/>
          <w:lang w:val="uk-UA"/>
        </w:rPr>
        <w:t xml:space="preserve">12. Результати досліджень на мутагенність за тестом Еймса на сальмонелах та за методом ДНК-комет на кістковому мозку мишей лінії СВА і лейкоцитах крові свиней показали, що препарати </w:t>
      </w:r>
      <w:r w:rsidRPr="009A1A3D">
        <w:rPr>
          <w:spacing w:val="-2"/>
          <w:sz w:val="28"/>
          <w:lang w:val="uk-UA"/>
        </w:rPr>
        <w:t>бровермектин-гранулят, бровермектин порошок, бровермектин 1% та баймек ін’єкційний</w:t>
      </w:r>
      <w:r w:rsidRPr="009A1A3D">
        <w:rPr>
          <w:sz w:val="28"/>
          <w:lang w:val="uk-UA"/>
        </w:rPr>
        <w:t xml:space="preserve"> не виявляли мутагенної дії у тесті Еймса, однак </w:t>
      </w:r>
      <w:r w:rsidRPr="009A1A3D">
        <w:rPr>
          <w:spacing w:val="-2"/>
          <w:sz w:val="28"/>
          <w:lang w:val="uk-UA"/>
        </w:rPr>
        <w:t xml:space="preserve"> вказували на можливість мутагенної дії баймеку за методом ДНК-комет.</w:t>
      </w:r>
    </w:p>
    <w:p w:rsidR="00DF115E" w:rsidRPr="009A1A3D" w:rsidRDefault="00DF115E" w:rsidP="00DF115E">
      <w:pPr>
        <w:spacing w:line="360" w:lineRule="auto"/>
        <w:ind w:firstLine="720"/>
        <w:jc w:val="both"/>
        <w:rPr>
          <w:sz w:val="28"/>
          <w:lang w:val="uk-UA"/>
        </w:rPr>
      </w:pPr>
      <w:r w:rsidRPr="009A1A3D">
        <w:rPr>
          <w:sz w:val="28"/>
          <w:lang w:val="uk-UA"/>
        </w:rPr>
        <w:lastRenderedPageBreak/>
        <w:t xml:space="preserve">13. Аналіз морфологічних і біохімічних показників крові доводить, що препарати баймек, бровермектин 1% та бровермектин-гранулят </w:t>
      </w:r>
      <w:r>
        <w:rPr>
          <w:sz w:val="28"/>
          <w:lang w:val="uk-UA"/>
        </w:rPr>
        <w:t>характеризуються</w:t>
      </w:r>
      <w:r w:rsidRPr="009A1A3D">
        <w:rPr>
          <w:sz w:val="28"/>
          <w:lang w:val="uk-UA"/>
        </w:rPr>
        <w:t xml:space="preserve"> високо вираженою нематоцидною та акарицидною дією, нормалізують гомеостаз організму, що підтверджується показниками за рівнем еритроцитів, лейкоцитів, гемоглобіну, еозинофілів, Т- і В-лімфоцитів, вмістом загального білка, імуноглобулінів </w:t>
      </w:r>
      <w:r w:rsidRPr="009A1A3D">
        <w:rPr>
          <w:sz w:val="28"/>
          <w:lang w:val="en-US"/>
        </w:rPr>
        <w:t>M</w:t>
      </w:r>
      <w:r w:rsidRPr="009A1A3D">
        <w:rPr>
          <w:sz w:val="28"/>
          <w:lang w:val="uk-UA"/>
        </w:rPr>
        <w:t xml:space="preserve"> і </w:t>
      </w:r>
      <w:r w:rsidRPr="009A1A3D">
        <w:rPr>
          <w:sz w:val="28"/>
          <w:lang w:val="en-US"/>
        </w:rPr>
        <w:t>G</w:t>
      </w:r>
      <w:r w:rsidRPr="009A1A3D">
        <w:rPr>
          <w:sz w:val="28"/>
          <w:lang w:val="uk-UA"/>
        </w:rPr>
        <w:t>, активності холінестерази і трансаміназ, показники яких були тотожні з даними неінвазованих тварин. Ці покращення найбільш виражені при застосуванні бровермектин-грануляту.</w:t>
      </w:r>
    </w:p>
    <w:p w:rsidR="00DF115E" w:rsidRPr="009A1A3D" w:rsidRDefault="00DF115E" w:rsidP="00DF115E">
      <w:pPr>
        <w:shd w:val="clear" w:color="auto" w:fill="FFFFFF"/>
        <w:spacing w:line="360" w:lineRule="auto"/>
        <w:ind w:firstLine="709"/>
        <w:jc w:val="both"/>
        <w:rPr>
          <w:sz w:val="28"/>
          <w:lang w:val="uk-UA"/>
        </w:rPr>
      </w:pPr>
      <w:r w:rsidRPr="009A1A3D">
        <w:rPr>
          <w:sz w:val="28"/>
          <w:lang w:val="uk-UA"/>
        </w:rPr>
        <w:t>14. На першу добу після закінчення застосування бровермектин-грануляту</w:t>
      </w:r>
      <w:r w:rsidRPr="009A1A3D">
        <w:rPr>
          <w:lang w:val="uk-UA"/>
        </w:rPr>
        <w:t xml:space="preserve"> </w:t>
      </w:r>
      <w:r w:rsidRPr="009A1A3D">
        <w:rPr>
          <w:sz w:val="28"/>
          <w:lang w:val="uk-UA"/>
        </w:rPr>
        <w:t xml:space="preserve"> максимальний вміст залишків івермектину в печінці становив 42,6 мкг/кг, на 8 добу вміст івермектину в м’язах та печінці знизився відповідно в 1,44 та 3,7 рази і не перевищував значення МДР, а на 14 добу вміст їх залишків у плазмі крові зменшився до фонового рівня, </w:t>
      </w:r>
      <w:r>
        <w:rPr>
          <w:sz w:val="28"/>
          <w:lang w:val="uk-UA"/>
        </w:rPr>
        <w:t>встановленого</w:t>
      </w:r>
      <w:r w:rsidRPr="009A1A3D">
        <w:rPr>
          <w:sz w:val="28"/>
          <w:lang w:val="uk-UA"/>
        </w:rPr>
        <w:t xml:space="preserve"> у контрольної групи тварин.</w:t>
      </w:r>
    </w:p>
    <w:p w:rsidR="00DF115E" w:rsidRPr="009A1A3D" w:rsidRDefault="00DF115E" w:rsidP="00DF115E">
      <w:pPr>
        <w:pStyle w:val="25"/>
        <w:ind w:firstLine="709"/>
      </w:pPr>
      <w:r w:rsidRPr="00965DA1">
        <w:t>15. Після згодовування свиням бровермектин-грануляту їх м’ясо і внутрішні</w:t>
      </w:r>
      <w:r w:rsidRPr="009A1A3D">
        <w:t xml:space="preserve"> органи можна використовувати в їжу людям після 14 доби.</w:t>
      </w:r>
    </w:p>
    <w:p w:rsidR="00DF115E" w:rsidRPr="009A1A3D" w:rsidRDefault="00DF115E" w:rsidP="00DF115E">
      <w:pPr>
        <w:pStyle w:val="Normal0"/>
        <w:tabs>
          <w:tab w:val="left" w:pos="1344"/>
        </w:tabs>
        <w:spacing w:line="360" w:lineRule="auto"/>
        <w:ind w:firstLine="720"/>
        <w:jc w:val="both"/>
        <w:rPr>
          <w:spacing w:val="2"/>
        </w:rPr>
      </w:pPr>
      <w:r w:rsidRPr="009A1A3D">
        <w:rPr>
          <w:spacing w:val="1"/>
        </w:rPr>
        <w:t xml:space="preserve">16. Встановлено високу (100%) терапевтичну ефективність </w:t>
      </w:r>
      <w:r w:rsidRPr="009A1A3D">
        <w:t>бровермектин-грануляту в дозі 0,2 г/кг маси тіла протягом 7 діб при моно-</w:t>
      </w:r>
      <w:r w:rsidRPr="009A1A3D">
        <w:rPr>
          <w:spacing w:val="2"/>
        </w:rPr>
        <w:t xml:space="preserve"> (аскароз, езофагостомоз, трихуроз, саркоптоз) та поліінвазіях</w:t>
      </w:r>
      <w:r w:rsidRPr="009A1A3D">
        <w:t xml:space="preserve"> свиней різних вікових груп</w:t>
      </w:r>
      <w:r w:rsidRPr="009A1A3D">
        <w:rPr>
          <w:spacing w:val="2"/>
        </w:rPr>
        <w:t xml:space="preserve">. </w:t>
      </w:r>
    </w:p>
    <w:p w:rsidR="00DF115E" w:rsidRPr="009A1A3D" w:rsidRDefault="00DF115E" w:rsidP="00DF115E">
      <w:pPr>
        <w:pStyle w:val="Normal0"/>
        <w:tabs>
          <w:tab w:val="left" w:pos="1344"/>
        </w:tabs>
        <w:spacing w:line="360" w:lineRule="auto"/>
        <w:ind w:firstLine="720"/>
        <w:jc w:val="both"/>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p>
    <w:p w:rsidR="00DF115E" w:rsidRDefault="00DF115E" w:rsidP="00DF115E">
      <w:pPr>
        <w:shd w:val="clear" w:color="auto" w:fill="FFFFFF"/>
        <w:spacing w:line="360" w:lineRule="auto"/>
        <w:ind w:firstLine="720"/>
        <w:jc w:val="center"/>
        <w:rPr>
          <w:b/>
          <w:sz w:val="28"/>
          <w:lang w:val="uk-UA"/>
        </w:rPr>
      </w:pPr>
      <w:r>
        <w:rPr>
          <w:b/>
          <w:sz w:val="28"/>
          <w:lang w:val="uk-UA"/>
        </w:rPr>
        <w:t>ПРАКТИЧНІ РЕКОМЕНДАЦІЇ</w:t>
      </w:r>
    </w:p>
    <w:p w:rsidR="00DF115E" w:rsidRDefault="00DF115E" w:rsidP="00DF115E">
      <w:pPr>
        <w:shd w:val="clear" w:color="auto" w:fill="FFFFFF"/>
        <w:spacing w:line="360" w:lineRule="auto"/>
        <w:ind w:firstLine="720"/>
        <w:jc w:val="center"/>
        <w:rPr>
          <w:b/>
          <w:sz w:val="28"/>
          <w:lang w:val="uk-UA"/>
        </w:rPr>
      </w:pPr>
    </w:p>
    <w:p w:rsidR="00DF115E" w:rsidRDefault="00DF115E" w:rsidP="00DF115E">
      <w:pPr>
        <w:spacing w:line="360" w:lineRule="auto"/>
        <w:ind w:firstLine="720"/>
        <w:jc w:val="both"/>
        <w:rPr>
          <w:color w:val="000000"/>
          <w:sz w:val="28"/>
          <w:lang w:val="uk-UA"/>
        </w:rPr>
      </w:pPr>
      <w:r>
        <w:rPr>
          <w:color w:val="000000"/>
          <w:sz w:val="28"/>
          <w:lang w:val="uk-UA"/>
        </w:rPr>
        <w:t>1</w:t>
      </w:r>
      <w:r w:rsidRPr="00496AE6">
        <w:rPr>
          <w:b/>
          <w:color w:val="000000"/>
          <w:sz w:val="28"/>
          <w:lang w:val="uk-UA"/>
        </w:rPr>
        <w:t xml:space="preserve">. </w:t>
      </w:r>
      <w:r w:rsidRPr="00496AE6">
        <w:rPr>
          <w:color w:val="000000"/>
          <w:sz w:val="28"/>
          <w:lang w:val="uk-UA"/>
        </w:rPr>
        <w:t>Стибель В.В. Гельмінтози свиней</w:t>
      </w:r>
      <w:r w:rsidRPr="00E9582B">
        <w:rPr>
          <w:color w:val="000000"/>
          <w:sz w:val="28"/>
        </w:rPr>
        <w:t xml:space="preserve">. </w:t>
      </w:r>
      <w:r>
        <w:rPr>
          <w:color w:val="000000"/>
          <w:sz w:val="28"/>
          <w:lang w:val="uk-UA"/>
        </w:rPr>
        <w:t xml:space="preserve">– </w:t>
      </w:r>
      <w:r w:rsidRPr="00496AE6">
        <w:rPr>
          <w:color w:val="000000"/>
          <w:sz w:val="28"/>
          <w:lang w:val="uk-UA"/>
        </w:rPr>
        <w:t>Львів</w:t>
      </w:r>
      <w:r>
        <w:rPr>
          <w:color w:val="000000"/>
          <w:sz w:val="28"/>
          <w:lang w:val="uk-UA"/>
        </w:rPr>
        <w:t>:</w:t>
      </w:r>
      <w:r w:rsidRPr="00496AE6">
        <w:rPr>
          <w:color w:val="000000"/>
          <w:sz w:val="28"/>
          <w:lang w:val="uk-UA"/>
        </w:rPr>
        <w:t xml:space="preserve"> Сполом, 2004.</w:t>
      </w:r>
      <w:r>
        <w:rPr>
          <w:color w:val="000000"/>
          <w:sz w:val="28"/>
          <w:lang w:val="uk-UA"/>
        </w:rPr>
        <w:t xml:space="preserve"> – 1</w:t>
      </w:r>
      <w:r w:rsidRPr="00496AE6">
        <w:rPr>
          <w:color w:val="000000"/>
          <w:sz w:val="28"/>
          <w:lang w:val="uk-UA"/>
        </w:rPr>
        <w:t>60 с.</w:t>
      </w:r>
      <w:r>
        <w:rPr>
          <w:color w:val="000000"/>
          <w:sz w:val="28"/>
          <w:lang w:val="uk-UA"/>
        </w:rPr>
        <w:t xml:space="preserve"> (Затв. М-вом аграр. політ. України під №18-2-1-13/1030 від 10.10.2003 р.).</w:t>
      </w:r>
    </w:p>
    <w:p w:rsidR="00DF115E" w:rsidRDefault="00DF115E" w:rsidP="00DF115E">
      <w:pPr>
        <w:spacing w:line="360" w:lineRule="auto"/>
        <w:ind w:firstLine="720"/>
        <w:jc w:val="both"/>
        <w:rPr>
          <w:color w:val="000000"/>
          <w:sz w:val="28"/>
          <w:lang w:val="uk-UA"/>
        </w:rPr>
      </w:pPr>
      <w:r>
        <w:rPr>
          <w:color w:val="000000"/>
          <w:sz w:val="28"/>
          <w:lang w:val="uk-UA"/>
        </w:rPr>
        <w:t xml:space="preserve">2. Деклараційний патент на корисну модель № 4394, Україна 7 </w:t>
      </w:r>
      <w:r>
        <w:rPr>
          <w:color w:val="000000"/>
          <w:sz w:val="28"/>
          <w:lang w:val="en-US"/>
        </w:rPr>
        <w:t>G</w:t>
      </w:r>
      <w:r>
        <w:rPr>
          <w:color w:val="000000"/>
          <w:sz w:val="28"/>
          <w:lang w:val="uk-UA"/>
        </w:rPr>
        <w:t>01</w:t>
      </w:r>
      <w:r>
        <w:rPr>
          <w:color w:val="000000"/>
          <w:sz w:val="28"/>
          <w:lang w:val="en-US"/>
        </w:rPr>
        <w:t>N</w:t>
      </w:r>
      <w:r>
        <w:rPr>
          <w:color w:val="000000"/>
          <w:sz w:val="28"/>
          <w:lang w:val="uk-UA"/>
        </w:rPr>
        <w:t>33/48, С 12</w:t>
      </w:r>
      <w:r>
        <w:rPr>
          <w:color w:val="000000"/>
          <w:sz w:val="28"/>
          <w:lang w:val="en-US"/>
        </w:rPr>
        <w:t>N</w:t>
      </w:r>
      <w:r>
        <w:rPr>
          <w:color w:val="000000"/>
          <w:sz w:val="28"/>
          <w:lang w:val="uk-UA"/>
        </w:rPr>
        <w:t xml:space="preserve">15/06, </w:t>
      </w:r>
      <w:r>
        <w:rPr>
          <w:color w:val="000000"/>
          <w:sz w:val="28"/>
          <w:lang w:val="en-US"/>
        </w:rPr>
        <w:t>G</w:t>
      </w:r>
      <w:r>
        <w:rPr>
          <w:color w:val="000000"/>
          <w:sz w:val="28"/>
          <w:lang w:val="uk-UA"/>
        </w:rPr>
        <w:t>01</w:t>
      </w:r>
      <w:r>
        <w:rPr>
          <w:color w:val="000000"/>
          <w:sz w:val="28"/>
          <w:lang w:val="en-US"/>
        </w:rPr>
        <w:t>N</w:t>
      </w:r>
      <w:r>
        <w:rPr>
          <w:color w:val="000000"/>
          <w:sz w:val="28"/>
          <w:lang w:val="uk-UA"/>
        </w:rPr>
        <w:t>33/49 / Стибель В.В. „Спосіб виготовлення препаратів метафазних хромосом свиней”. Заявл. 05.05. 2004 р. Опубл.</w:t>
      </w:r>
      <w:r>
        <w:rPr>
          <w:color w:val="000000"/>
          <w:sz w:val="28"/>
        </w:rPr>
        <w:t xml:space="preserve"> 17.01. 2005</w:t>
      </w:r>
      <w:r>
        <w:rPr>
          <w:color w:val="000000"/>
          <w:sz w:val="28"/>
          <w:lang w:val="uk-UA"/>
        </w:rPr>
        <w:t xml:space="preserve"> р. Бюл. №1.</w:t>
      </w:r>
    </w:p>
    <w:p w:rsidR="00DF115E" w:rsidRDefault="00DF115E" w:rsidP="00DF115E">
      <w:pPr>
        <w:spacing w:line="360" w:lineRule="auto"/>
        <w:ind w:firstLine="720"/>
        <w:jc w:val="both"/>
        <w:rPr>
          <w:color w:val="000000"/>
          <w:sz w:val="28"/>
          <w:lang w:val="uk-UA"/>
        </w:rPr>
      </w:pPr>
      <w:r>
        <w:rPr>
          <w:color w:val="000000"/>
          <w:sz w:val="28"/>
          <w:lang w:val="uk-UA"/>
        </w:rPr>
        <w:t>3. Березовський А.В., Стибель В.В. Технічні умови України: ТУ У 24.4-14332579-027:2005 Бровермектин-гранулят; Затв. Держав. департам. ветер. мед. М-ва аграр. політ. України (№ 02568182/030074 від 28 квітня 2005 р.). Термін введення в дію з 31.05.05 р. Львів, 2005. – 15 с.</w:t>
      </w:r>
    </w:p>
    <w:p w:rsidR="00DF115E" w:rsidRDefault="00DF115E" w:rsidP="00DF115E">
      <w:pPr>
        <w:spacing w:line="360" w:lineRule="auto"/>
        <w:ind w:firstLine="720"/>
        <w:jc w:val="both"/>
        <w:rPr>
          <w:color w:val="000000"/>
          <w:sz w:val="28"/>
        </w:rPr>
      </w:pPr>
      <w:r>
        <w:rPr>
          <w:color w:val="000000"/>
          <w:sz w:val="28"/>
          <w:lang w:val="uk-UA"/>
        </w:rPr>
        <w:t>4. Комплекс заходів та лікарські препарати при асоціативних паразитозах свиней: Методичні рекомендації / В.В. Стибель,</w:t>
      </w:r>
      <w:r>
        <w:rPr>
          <w:b/>
          <w:color w:val="000000"/>
          <w:sz w:val="28"/>
          <w:lang w:val="uk-UA"/>
        </w:rPr>
        <w:t xml:space="preserve"> </w:t>
      </w:r>
      <w:r>
        <w:rPr>
          <w:color w:val="000000"/>
          <w:sz w:val="28"/>
          <w:lang w:val="uk-UA"/>
        </w:rPr>
        <w:t xml:space="preserve">Д.Ф. Гуфрій, К.В. Секретарюк, А.В. Березовський. – К.: Ветінформ, 2005. – 20 с. (Затв. </w:t>
      </w:r>
      <w:r>
        <w:rPr>
          <w:color w:val="000000"/>
          <w:sz w:val="28"/>
        </w:rPr>
        <w:t>Держав. департам. ветер. мед. М-ва аграр. політ. України під № 7 від 12.12.2004 р.).</w:t>
      </w:r>
    </w:p>
    <w:p w:rsidR="00DF115E" w:rsidRDefault="00DF115E" w:rsidP="00DF115E">
      <w:pPr>
        <w:spacing w:line="360" w:lineRule="auto"/>
        <w:ind w:firstLine="720"/>
        <w:jc w:val="both"/>
        <w:rPr>
          <w:color w:val="000000"/>
          <w:sz w:val="28"/>
          <w:lang w:val="uk-UA"/>
        </w:rPr>
      </w:pPr>
      <w:r>
        <w:rPr>
          <w:color w:val="000000"/>
          <w:sz w:val="28"/>
          <w:lang w:val="uk-UA"/>
        </w:rPr>
        <w:t xml:space="preserve">5. Деклараційний патент на корисну модель № 14610, Україна МПК (2006) </w:t>
      </w:r>
      <w:r>
        <w:rPr>
          <w:color w:val="000000"/>
          <w:sz w:val="28"/>
          <w:lang w:val="en-US"/>
        </w:rPr>
        <w:t>G</w:t>
      </w:r>
      <w:r>
        <w:rPr>
          <w:color w:val="000000"/>
          <w:sz w:val="28"/>
          <w:lang w:val="uk-UA"/>
        </w:rPr>
        <w:t>01</w:t>
      </w:r>
      <w:r>
        <w:rPr>
          <w:color w:val="000000"/>
          <w:sz w:val="28"/>
          <w:lang w:val="en-US"/>
        </w:rPr>
        <w:t>N</w:t>
      </w:r>
      <w:r>
        <w:rPr>
          <w:color w:val="000000"/>
          <w:sz w:val="28"/>
          <w:lang w:val="uk-UA"/>
        </w:rPr>
        <w:t>33/15, А61Р 33/00, С12</w:t>
      </w:r>
      <w:r>
        <w:rPr>
          <w:color w:val="000000"/>
          <w:sz w:val="28"/>
          <w:lang w:val="en-US"/>
        </w:rPr>
        <w:t>Q</w:t>
      </w:r>
      <w:r>
        <w:rPr>
          <w:color w:val="000000"/>
          <w:sz w:val="28"/>
          <w:lang w:val="uk-UA"/>
        </w:rPr>
        <w:t xml:space="preserve"> 1/00, С12</w:t>
      </w:r>
      <w:r>
        <w:rPr>
          <w:color w:val="000000"/>
          <w:sz w:val="28"/>
          <w:lang w:val="en-US"/>
        </w:rPr>
        <w:t>R</w:t>
      </w:r>
      <w:r>
        <w:rPr>
          <w:color w:val="000000"/>
          <w:sz w:val="28"/>
          <w:lang w:val="uk-UA"/>
        </w:rPr>
        <w:t xml:space="preserve"> 1/91 (2006/01) / Стибель В.В. „Спосіб виявлення генотоксичної і цитотоксичної дії антигельмінтиків”. Заявл. 12.08.05 р. Опубл. 15.05.06 р. Бюл. №5.</w:t>
      </w:r>
    </w:p>
    <w:p w:rsidR="00DF115E" w:rsidRDefault="00DF115E" w:rsidP="00DF115E">
      <w:pPr>
        <w:spacing w:line="360" w:lineRule="auto"/>
        <w:ind w:firstLine="720"/>
        <w:jc w:val="both"/>
        <w:rPr>
          <w:sz w:val="28"/>
        </w:rPr>
      </w:pPr>
      <w:r>
        <w:rPr>
          <w:sz w:val="28"/>
          <w:lang w:val="uk-UA"/>
        </w:rPr>
        <w:t xml:space="preserve">6. Методичні рекомендації щодо попередження та ліквідації захворювань свиней на гельмінтози / Стибель В.В., Березовський А.В., Гуфрій Д.Ф., Секретарюк </w:t>
      </w:r>
      <w:r w:rsidRPr="00F25B22">
        <w:rPr>
          <w:sz w:val="28"/>
          <w:lang w:val="uk-UA"/>
        </w:rPr>
        <w:t>К.В., Литвиненко О.П., Гутий Б</w:t>
      </w:r>
      <w:r>
        <w:rPr>
          <w:sz w:val="28"/>
          <w:lang w:val="uk-UA"/>
        </w:rPr>
        <w:t xml:space="preserve">.В., – К.: Ветінформ, 2007. – </w:t>
      </w:r>
      <w:r w:rsidRPr="00B830AB">
        <w:rPr>
          <w:sz w:val="28"/>
          <w:lang w:val="uk-UA"/>
        </w:rPr>
        <w:t>43</w:t>
      </w:r>
      <w:r w:rsidRPr="00F25B22">
        <w:rPr>
          <w:sz w:val="28"/>
          <w:lang w:val="uk-UA"/>
        </w:rPr>
        <w:t xml:space="preserve"> с. (Затв. </w:t>
      </w:r>
      <w:r w:rsidRPr="00F25B22">
        <w:rPr>
          <w:sz w:val="28"/>
        </w:rPr>
        <w:t>Держав.</w:t>
      </w:r>
      <w:r>
        <w:rPr>
          <w:sz w:val="28"/>
        </w:rPr>
        <w:t xml:space="preserve"> департам. ветер. мед. М-ва аграр. політ. України під №</w:t>
      </w:r>
      <w:r>
        <w:rPr>
          <w:sz w:val="28"/>
          <w:lang w:val="uk-UA"/>
        </w:rPr>
        <w:t xml:space="preserve">3 </w:t>
      </w:r>
      <w:r>
        <w:rPr>
          <w:sz w:val="28"/>
        </w:rPr>
        <w:t>від</w:t>
      </w:r>
      <w:r>
        <w:rPr>
          <w:sz w:val="28"/>
          <w:lang w:val="uk-UA"/>
        </w:rPr>
        <w:t xml:space="preserve"> 20.12.</w:t>
      </w:r>
      <w:r>
        <w:rPr>
          <w:sz w:val="28"/>
        </w:rPr>
        <w:t xml:space="preserve"> 200</w:t>
      </w:r>
      <w:r>
        <w:rPr>
          <w:sz w:val="28"/>
          <w:lang w:val="uk-UA"/>
        </w:rPr>
        <w:t>6</w:t>
      </w:r>
      <w:r>
        <w:rPr>
          <w:sz w:val="28"/>
        </w:rPr>
        <w:t xml:space="preserve"> р.).</w:t>
      </w:r>
    </w:p>
    <w:p w:rsidR="00DF115E" w:rsidRDefault="00DF115E" w:rsidP="00DF115E">
      <w:pPr>
        <w:spacing w:line="360" w:lineRule="auto"/>
        <w:ind w:firstLine="720"/>
        <w:jc w:val="both"/>
        <w:rPr>
          <w:sz w:val="28"/>
        </w:rPr>
      </w:pPr>
      <w:r>
        <w:rPr>
          <w:sz w:val="28"/>
          <w:lang w:val="uk-UA"/>
        </w:rPr>
        <w:lastRenderedPageBreak/>
        <w:t>7. Розроблені методичні рекомендації та нормативні документи рекомендується включити до курсів „Паразитологія та інвазійні хвороби тварин”, ”Ветеринарна фармакологія” і „Ветеринарна токсикологія” і для студентів вищих навчальних закладів різних рівнів акредитації за спеціальністю 7. 130501 „Ветеринарна медицина”</w:t>
      </w:r>
    </w:p>
    <w:p w:rsidR="00DF115E" w:rsidRPr="00860DE1" w:rsidRDefault="00DF115E" w:rsidP="00DF115E">
      <w:pPr>
        <w:shd w:val="clear" w:color="auto" w:fill="FFFFFF"/>
        <w:jc w:val="both"/>
        <w:rPr>
          <w:sz w:val="16"/>
          <w:szCs w:val="16"/>
        </w:rPr>
      </w:pPr>
    </w:p>
    <w:p w:rsidR="00DF115E" w:rsidRDefault="00DF115E" w:rsidP="00DF115E">
      <w:pPr>
        <w:shd w:val="clear" w:color="auto" w:fill="FFFFFF"/>
        <w:spacing w:line="360" w:lineRule="auto"/>
        <w:jc w:val="center"/>
        <w:rPr>
          <w:b/>
          <w:sz w:val="28"/>
          <w:lang w:val="uk-UA"/>
        </w:rPr>
      </w:pPr>
      <w:r w:rsidRPr="0043659D">
        <w:rPr>
          <w:b/>
          <w:sz w:val="28"/>
          <w:lang w:val="uk-UA"/>
        </w:rPr>
        <w:t>СПИСОК ВИКОРИСТАНИХ ЛІТЕРАТУРНИХ ДЖЕРЕЛ</w:t>
      </w:r>
    </w:p>
    <w:p w:rsidR="00DF115E" w:rsidRPr="0043659D" w:rsidRDefault="00DF115E" w:rsidP="00DF115E">
      <w:pPr>
        <w:shd w:val="clear" w:color="auto" w:fill="FFFFFF"/>
        <w:spacing w:line="360" w:lineRule="auto"/>
        <w:jc w:val="center"/>
        <w:rPr>
          <w:b/>
          <w:sz w:val="28"/>
          <w:lang w:val="uk-UA"/>
        </w:rPr>
      </w:pPr>
    </w:p>
    <w:p w:rsidR="00DF115E" w:rsidRPr="006575A5" w:rsidRDefault="00DF115E" w:rsidP="00AE7511">
      <w:pPr>
        <w:widowControl w:val="0"/>
        <w:numPr>
          <w:ilvl w:val="0"/>
          <w:numId w:val="52"/>
        </w:numPr>
        <w:tabs>
          <w:tab w:val="clear" w:pos="720"/>
          <w:tab w:val="num" w:pos="0"/>
          <w:tab w:val="left" w:pos="851"/>
        </w:tabs>
        <w:suppressAutoHyphens w:val="0"/>
        <w:autoSpaceDE w:val="0"/>
        <w:autoSpaceDN w:val="0"/>
        <w:adjustRightInd w:val="0"/>
        <w:spacing w:line="360" w:lineRule="auto"/>
        <w:ind w:left="0" w:firstLine="567"/>
        <w:jc w:val="both"/>
        <w:rPr>
          <w:sz w:val="28"/>
          <w:szCs w:val="28"/>
        </w:rPr>
      </w:pPr>
      <w:r w:rsidRPr="008F7DEC">
        <w:rPr>
          <w:sz w:val="28"/>
          <w:szCs w:val="28"/>
        </w:rPr>
        <w:t>Абалихин Б.Г. Клинико-биохимические показатели при дикроцелиозе овец // Индивид. развитие и профилакт. заболеваний КРС в условиях концентрации животноводства. М</w:t>
      </w:r>
      <w:r w:rsidRPr="00F81042">
        <w:rPr>
          <w:sz w:val="28"/>
          <w:szCs w:val="28"/>
        </w:rPr>
        <w:t xml:space="preserve">.:, 1984. </w:t>
      </w:r>
      <w:r w:rsidRPr="008F7DEC">
        <w:rPr>
          <w:sz w:val="28"/>
          <w:szCs w:val="28"/>
          <w:lang w:val="uk-UA"/>
        </w:rPr>
        <w:t>–</w:t>
      </w:r>
      <w:r w:rsidRPr="00F81042">
        <w:rPr>
          <w:sz w:val="28"/>
          <w:szCs w:val="28"/>
        </w:rPr>
        <w:t xml:space="preserve"> </w:t>
      </w:r>
      <w:r w:rsidRPr="008F7DEC">
        <w:rPr>
          <w:sz w:val="28"/>
          <w:szCs w:val="28"/>
        </w:rPr>
        <w:t>С</w:t>
      </w:r>
      <w:r w:rsidRPr="00F81042">
        <w:rPr>
          <w:sz w:val="28"/>
          <w:szCs w:val="28"/>
        </w:rPr>
        <w:t>. 103-106.</w:t>
      </w:r>
    </w:p>
    <w:p w:rsidR="00DF115E" w:rsidRPr="008F7DEC" w:rsidRDefault="00DF115E" w:rsidP="00AE7511">
      <w:pPr>
        <w:widowControl w:val="0"/>
        <w:numPr>
          <w:ilvl w:val="0"/>
          <w:numId w:val="52"/>
        </w:numPr>
        <w:tabs>
          <w:tab w:val="clear" w:pos="720"/>
          <w:tab w:val="num" w:pos="0"/>
          <w:tab w:val="left" w:pos="851"/>
          <w:tab w:val="right" w:pos="900"/>
          <w:tab w:val="right" w:pos="1080"/>
        </w:tabs>
        <w:suppressAutoHyphens w:val="0"/>
        <w:autoSpaceDE w:val="0"/>
        <w:autoSpaceDN w:val="0"/>
        <w:adjustRightInd w:val="0"/>
        <w:spacing w:line="360" w:lineRule="auto"/>
        <w:ind w:left="0" w:firstLine="567"/>
        <w:jc w:val="both"/>
        <w:rPr>
          <w:sz w:val="28"/>
          <w:szCs w:val="28"/>
        </w:rPr>
      </w:pPr>
      <w:r w:rsidRPr="008F7DEC">
        <w:rPr>
          <w:sz w:val="28"/>
          <w:szCs w:val="28"/>
        </w:rPr>
        <w:t>Алфимова А.В. К вопросу об эпизоотологических факторах в распространении зудневой чесотки свиней // Научн. тр. Укр. ин-та эксперим. вет-ии. – Киев, 1955. – Т.</w:t>
      </w:r>
      <w:r w:rsidRPr="008F7DEC">
        <w:rPr>
          <w:sz w:val="28"/>
          <w:szCs w:val="28"/>
          <w:lang w:val="uk-UA"/>
        </w:rPr>
        <w:t xml:space="preserve"> </w:t>
      </w:r>
      <w:r w:rsidRPr="008F7DEC">
        <w:rPr>
          <w:sz w:val="28"/>
          <w:szCs w:val="28"/>
        </w:rPr>
        <w:t>22. – С. 275-280.</w:t>
      </w:r>
    </w:p>
    <w:p w:rsidR="00DF115E" w:rsidRPr="008F7DEC" w:rsidRDefault="00DF115E" w:rsidP="00AE7511">
      <w:pPr>
        <w:widowControl w:val="0"/>
        <w:numPr>
          <w:ilvl w:val="0"/>
          <w:numId w:val="52"/>
        </w:numPr>
        <w:tabs>
          <w:tab w:val="clear" w:pos="720"/>
          <w:tab w:val="num" w:pos="0"/>
          <w:tab w:val="left" w:pos="851"/>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Ангельскі С., Якубовскі З., Домінічак М. Г. Клінічна біохімія: Пер. з поль. – Львів: Наутілус, 1998. – 451 с.</w:t>
      </w:r>
    </w:p>
    <w:p w:rsidR="00DF115E" w:rsidRPr="008F7DEC" w:rsidRDefault="00DF115E" w:rsidP="00AE7511">
      <w:pPr>
        <w:widowControl w:val="0"/>
        <w:numPr>
          <w:ilvl w:val="0"/>
          <w:numId w:val="52"/>
        </w:numPr>
        <w:shd w:val="clear" w:color="auto" w:fill="FFFFFF"/>
        <w:tabs>
          <w:tab w:val="clear" w:pos="720"/>
          <w:tab w:val="num" w:pos="0"/>
          <w:tab w:val="left" w:pos="851"/>
          <w:tab w:val="left" w:pos="1354"/>
        </w:tabs>
        <w:suppressAutoHyphens w:val="0"/>
        <w:autoSpaceDE w:val="0"/>
        <w:autoSpaceDN w:val="0"/>
        <w:adjustRightInd w:val="0"/>
        <w:spacing w:line="360" w:lineRule="auto"/>
        <w:ind w:left="0" w:firstLine="567"/>
        <w:jc w:val="both"/>
        <w:rPr>
          <w:sz w:val="28"/>
          <w:szCs w:val="28"/>
        </w:rPr>
      </w:pPr>
      <w:r w:rsidRPr="008F7DEC">
        <w:rPr>
          <w:sz w:val="28"/>
          <w:szCs w:val="28"/>
        </w:rPr>
        <w:t xml:space="preserve">Антипов А.А. Сравнительная эффективность некоторых антгельминтиков при метастронгилезе свиней // Материалы научн. конф. </w:t>
      </w:r>
      <w:r w:rsidRPr="008F7DEC">
        <w:rPr>
          <w:sz w:val="28"/>
          <w:szCs w:val="28"/>
          <w:lang w:val="uk-UA"/>
        </w:rPr>
        <w:t>”</w:t>
      </w:r>
      <w:r w:rsidRPr="008F7DEC">
        <w:rPr>
          <w:sz w:val="28"/>
          <w:szCs w:val="28"/>
        </w:rPr>
        <w:t>Легочные и желудочнокишечние нематодозы животных и меры борьбы с ними</w:t>
      </w:r>
      <w:r w:rsidRPr="008F7DEC">
        <w:rPr>
          <w:sz w:val="28"/>
          <w:szCs w:val="28"/>
          <w:lang w:val="uk-UA"/>
        </w:rPr>
        <w:t>”</w:t>
      </w:r>
      <w:r w:rsidRPr="008F7DEC">
        <w:rPr>
          <w:sz w:val="28"/>
          <w:szCs w:val="28"/>
        </w:rPr>
        <w:t>,</w:t>
      </w:r>
      <w:r w:rsidRPr="008F7DEC">
        <w:rPr>
          <w:sz w:val="28"/>
          <w:szCs w:val="28"/>
          <w:lang w:val="uk-UA"/>
        </w:rPr>
        <w:t>–</w:t>
      </w:r>
      <w:r w:rsidRPr="008F7DEC">
        <w:rPr>
          <w:sz w:val="28"/>
          <w:szCs w:val="28"/>
        </w:rPr>
        <w:t xml:space="preserve"> М., 1993. </w:t>
      </w:r>
      <w:r w:rsidRPr="008F7DEC">
        <w:rPr>
          <w:sz w:val="28"/>
          <w:szCs w:val="28"/>
          <w:lang w:val="uk-UA"/>
        </w:rPr>
        <w:t>–</w:t>
      </w:r>
      <w:r w:rsidRPr="008F7DEC">
        <w:rPr>
          <w:sz w:val="28"/>
          <w:szCs w:val="28"/>
        </w:rPr>
        <w:t xml:space="preserve"> 8</w:t>
      </w:r>
      <w:r w:rsidRPr="008F7DEC">
        <w:rPr>
          <w:sz w:val="28"/>
          <w:szCs w:val="28"/>
          <w:lang w:val="uk-UA"/>
        </w:rPr>
        <w:t xml:space="preserve"> с</w:t>
      </w:r>
      <w:r w:rsidRPr="008F7DEC">
        <w:rPr>
          <w:sz w:val="28"/>
          <w:szCs w:val="28"/>
        </w:rPr>
        <w:t>.</w:t>
      </w:r>
    </w:p>
    <w:p w:rsidR="00DF115E" w:rsidRPr="008F7DEC" w:rsidRDefault="00DF115E" w:rsidP="00AE7511">
      <w:pPr>
        <w:widowControl w:val="0"/>
        <w:numPr>
          <w:ilvl w:val="0"/>
          <w:numId w:val="52"/>
        </w:numPr>
        <w:shd w:val="clear" w:color="auto" w:fill="FFFFFF"/>
        <w:tabs>
          <w:tab w:val="clear" w:pos="720"/>
          <w:tab w:val="left" w:pos="346"/>
          <w:tab w:val="num" w:pos="426"/>
          <w:tab w:val="left" w:pos="851"/>
        </w:tabs>
        <w:suppressAutoHyphens w:val="0"/>
        <w:autoSpaceDE w:val="0"/>
        <w:autoSpaceDN w:val="0"/>
        <w:adjustRightInd w:val="0"/>
        <w:spacing w:line="360" w:lineRule="auto"/>
        <w:ind w:left="0" w:firstLine="556"/>
        <w:jc w:val="both"/>
        <w:rPr>
          <w:sz w:val="28"/>
          <w:szCs w:val="28"/>
        </w:rPr>
      </w:pPr>
      <w:r w:rsidRPr="008F7DEC">
        <w:rPr>
          <w:sz w:val="28"/>
          <w:szCs w:val="28"/>
          <w:lang w:val="uk-UA"/>
        </w:rPr>
        <w:t xml:space="preserve">Апатенко В.М. Паразитология как парадигма в науке и образовании </w:t>
      </w:r>
      <w:r w:rsidRPr="008F7DEC">
        <w:rPr>
          <w:sz w:val="28"/>
          <w:szCs w:val="28"/>
        </w:rPr>
        <w:t>// Проблеми зооінженерії та ветеринарної медицини.– Харків. – 2006. Вип. 13 (38), ч. 3. – С. 3</w:t>
      </w:r>
      <w:r w:rsidRPr="008F7DEC">
        <w:rPr>
          <w:sz w:val="28"/>
          <w:szCs w:val="28"/>
          <w:lang w:val="en-US"/>
        </w:rPr>
        <w:t>-</w:t>
      </w:r>
      <w:r w:rsidRPr="008F7DEC">
        <w:rPr>
          <w:sz w:val="28"/>
          <w:szCs w:val="28"/>
        </w:rPr>
        <w:t>20.</w:t>
      </w:r>
    </w:p>
    <w:p w:rsidR="00DF115E" w:rsidRPr="008F7DEC" w:rsidRDefault="00DF115E" w:rsidP="00AE7511">
      <w:pPr>
        <w:widowControl w:val="0"/>
        <w:numPr>
          <w:ilvl w:val="0"/>
          <w:numId w:val="52"/>
        </w:numPr>
        <w:shd w:val="clear" w:color="auto" w:fill="FFFFFF"/>
        <w:tabs>
          <w:tab w:val="clear" w:pos="720"/>
          <w:tab w:val="num" w:pos="426"/>
          <w:tab w:val="left" w:pos="851"/>
          <w:tab w:val="left" w:pos="1248"/>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Арнастаускене Т., Рауцкис М. К вопросу биоценозов кишечных Паразитов свиней // </w:t>
      </w:r>
      <w:r w:rsidRPr="008F7DEC">
        <w:rPr>
          <w:noProof/>
          <w:sz w:val="28"/>
          <w:szCs w:val="28"/>
        </w:rPr>
        <w:t>Acta</w:t>
      </w:r>
      <w:r w:rsidRPr="008F7DEC">
        <w:rPr>
          <w:noProof/>
          <w:sz w:val="28"/>
          <w:szCs w:val="28"/>
          <w:lang w:val="uk-UA"/>
        </w:rPr>
        <w:t xml:space="preserve"> </w:t>
      </w:r>
      <w:r w:rsidRPr="008F7DEC">
        <w:rPr>
          <w:noProof/>
          <w:sz w:val="28"/>
          <w:szCs w:val="28"/>
        </w:rPr>
        <w:t>Parasitologica</w:t>
      </w:r>
      <w:r w:rsidRPr="008F7DEC">
        <w:rPr>
          <w:noProof/>
          <w:sz w:val="28"/>
          <w:szCs w:val="28"/>
          <w:lang w:val="uk-UA"/>
        </w:rPr>
        <w:t xml:space="preserve"> </w:t>
      </w:r>
      <w:r w:rsidRPr="008F7DEC">
        <w:rPr>
          <w:noProof/>
          <w:sz w:val="28"/>
          <w:szCs w:val="28"/>
        </w:rPr>
        <w:t>Lituanica</w:t>
      </w:r>
      <w:r w:rsidRPr="008F7DEC">
        <w:rPr>
          <w:noProof/>
          <w:sz w:val="28"/>
          <w:szCs w:val="28"/>
          <w:lang w:val="uk-UA"/>
        </w:rPr>
        <w:t xml:space="preserve"> </w:t>
      </w:r>
      <w:r w:rsidRPr="008F7DEC">
        <w:rPr>
          <w:sz w:val="28"/>
          <w:szCs w:val="28"/>
          <w:lang w:val="uk-UA"/>
        </w:rPr>
        <w:t>/ Ин-т зоологии и паразитологии АН ЛитССР – Вильнюс, 1966. – Т. 6. – С. 27-35.</w:t>
      </w:r>
    </w:p>
    <w:p w:rsidR="00DF115E" w:rsidRPr="008F7DEC" w:rsidRDefault="00DF115E" w:rsidP="00AE7511">
      <w:pPr>
        <w:widowControl w:val="0"/>
        <w:numPr>
          <w:ilvl w:val="0"/>
          <w:numId w:val="52"/>
        </w:numPr>
        <w:shd w:val="clear" w:color="auto" w:fill="FFFFFF"/>
        <w:tabs>
          <w:tab w:val="clear" w:pos="720"/>
          <w:tab w:val="num" w:pos="426"/>
          <w:tab w:val="left" w:pos="851"/>
          <w:tab w:val="left" w:pos="8290"/>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Артеменко Ю.Г, Пономар С.І., Гончаренко В.П. Зміни кількості формених елементів крові поросят при нематодозах // Актуальні питання вет. патології /Матеріали І Всеукр. наук.-вироб. конф. вет. патологів, Київ, 13-16 лист. 1996. – К., 1996. – С 32-34.</w:t>
      </w:r>
    </w:p>
    <w:p w:rsidR="00DF115E" w:rsidRPr="008F7DEC" w:rsidRDefault="00DF115E" w:rsidP="00AE7511">
      <w:pPr>
        <w:widowControl w:val="0"/>
        <w:numPr>
          <w:ilvl w:val="0"/>
          <w:numId w:val="52"/>
        </w:numPr>
        <w:shd w:val="clear" w:color="auto" w:fill="FFFFFF"/>
        <w:tabs>
          <w:tab w:val="clear" w:pos="720"/>
          <w:tab w:val="num" w:pos="426"/>
          <w:tab w:val="left" w:pos="851"/>
        </w:tabs>
        <w:suppressAutoHyphens w:val="0"/>
        <w:autoSpaceDE w:val="0"/>
        <w:autoSpaceDN w:val="0"/>
        <w:adjustRightInd w:val="0"/>
        <w:spacing w:line="360" w:lineRule="auto"/>
        <w:ind w:left="0" w:firstLine="556"/>
        <w:jc w:val="both"/>
        <w:rPr>
          <w:sz w:val="28"/>
          <w:szCs w:val="28"/>
        </w:rPr>
      </w:pPr>
      <w:r w:rsidRPr="008F7DEC">
        <w:rPr>
          <w:sz w:val="28"/>
          <w:szCs w:val="28"/>
        </w:rPr>
        <w:t xml:space="preserve">Арутюнян </w:t>
      </w:r>
      <w:r w:rsidRPr="008F7DEC">
        <w:rPr>
          <w:sz w:val="28"/>
          <w:szCs w:val="28"/>
          <w:lang w:val="en-US"/>
        </w:rPr>
        <w:t>P</w:t>
      </w:r>
      <w:r w:rsidRPr="008F7DEC">
        <w:rPr>
          <w:sz w:val="28"/>
          <w:szCs w:val="28"/>
        </w:rPr>
        <w:t>.</w:t>
      </w:r>
      <w:r w:rsidRPr="008F7DEC">
        <w:rPr>
          <w:sz w:val="28"/>
          <w:szCs w:val="28"/>
          <w:lang w:val="en-US"/>
        </w:rPr>
        <w:t>M</w:t>
      </w:r>
      <w:r w:rsidRPr="008F7DEC">
        <w:rPr>
          <w:sz w:val="28"/>
          <w:szCs w:val="28"/>
        </w:rPr>
        <w:t>., Оганесян Г.Г., Нерсесян А.К. Применение метода ДНК-</w:t>
      </w:r>
      <w:r w:rsidRPr="008F7DEC">
        <w:rPr>
          <w:sz w:val="28"/>
          <w:szCs w:val="28"/>
        </w:rPr>
        <w:lastRenderedPageBreak/>
        <w:t xml:space="preserve">комет для </w:t>
      </w:r>
      <w:r w:rsidRPr="008F7DEC">
        <w:rPr>
          <w:sz w:val="28"/>
          <w:szCs w:val="28"/>
          <w:lang w:val="uk-UA"/>
        </w:rPr>
        <w:t>оц</w:t>
      </w:r>
      <w:r w:rsidRPr="008F7DEC">
        <w:rPr>
          <w:sz w:val="28"/>
          <w:szCs w:val="28"/>
        </w:rPr>
        <w:t>енки генотоксических эффектов в группах риска // Вестник РАМН. – 2001. – № 10. –</w:t>
      </w:r>
      <w:r w:rsidRPr="008F7DEC">
        <w:rPr>
          <w:sz w:val="28"/>
          <w:szCs w:val="28"/>
          <w:lang w:val="uk-UA"/>
        </w:rPr>
        <w:t xml:space="preserve"> С. </w:t>
      </w:r>
      <w:r w:rsidRPr="008F7DEC">
        <w:rPr>
          <w:sz w:val="28"/>
          <w:szCs w:val="28"/>
        </w:rPr>
        <w:t>84-88.</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Астафьев Б.А. Очерки по общей патологии гельминтозов человека. – М.: </w:t>
      </w:r>
      <w:r w:rsidRPr="008F7DEC">
        <w:rPr>
          <w:sz w:val="28"/>
          <w:szCs w:val="28"/>
          <w:lang w:val="uk-UA"/>
        </w:rPr>
        <w:t>„</w:t>
      </w:r>
      <w:r w:rsidRPr="008F7DEC">
        <w:rPr>
          <w:sz w:val="28"/>
          <w:szCs w:val="28"/>
        </w:rPr>
        <w:t>Медицина</w:t>
      </w:r>
      <w:r w:rsidRPr="008F7DEC">
        <w:rPr>
          <w:sz w:val="28"/>
          <w:szCs w:val="28"/>
          <w:lang w:val="uk-UA"/>
        </w:rPr>
        <w:t>”</w:t>
      </w:r>
      <w:r w:rsidRPr="008F7DEC">
        <w:rPr>
          <w:sz w:val="28"/>
          <w:szCs w:val="28"/>
        </w:rPr>
        <w:t xml:space="preserve">, </w:t>
      </w:r>
      <w:r w:rsidRPr="008F7DEC">
        <w:rPr>
          <w:sz w:val="28"/>
          <w:szCs w:val="28"/>
          <w:lang w:val="uk-UA"/>
        </w:rPr>
        <w:t>1</w:t>
      </w:r>
      <w:r w:rsidRPr="008F7DEC">
        <w:rPr>
          <w:sz w:val="28"/>
          <w:szCs w:val="28"/>
        </w:rPr>
        <w:t>975. – 287 с.</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Астафьев Б.А., Яроцкий Л.С., Лебедева М.Н. Экспериментальные модели паразитозов в </w:t>
      </w:r>
      <w:r w:rsidRPr="008F7DEC">
        <w:rPr>
          <w:sz w:val="28"/>
          <w:szCs w:val="28"/>
          <w:lang w:val="uk-UA"/>
        </w:rPr>
        <w:t>б</w:t>
      </w:r>
      <w:r w:rsidRPr="008F7DEC">
        <w:rPr>
          <w:sz w:val="28"/>
          <w:szCs w:val="28"/>
        </w:rPr>
        <w:t>иологии и медицине. – М.: Наука, 1989. – С. 92-95.</w:t>
      </w:r>
    </w:p>
    <w:p w:rsidR="00DF115E" w:rsidRPr="008F7DEC" w:rsidRDefault="00DF115E" w:rsidP="00AE7511">
      <w:pPr>
        <w:widowControl w:val="0"/>
        <w:numPr>
          <w:ilvl w:val="0"/>
          <w:numId w:val="52"/>
        </w:numPr>
        <w:shd w:val="clear" w:color="auto" w:fill="FFFFFF"/>
        <w:tabs>
          <w:tab w:val="clear" w:pos="720"/>
          <w:tab w:val="left" w:pos="346"/>
          <w:tab w:val="num" w:pos="426"/>
          <w:tab w:val="left" w:pos="851"/>
          <w:tab w:val="left" w:pos="993"/>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Бактон К., Эванс Г. Методы анализа хромосомних аберраций у человека // ВОЗ, Женева. – 1975. – 64 с.</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Бархударов Р. М., Булдаков Л. А., Гордеев К. И. Характеристика уровней облучения населения контролируемых районов за 4 года после аварии на Чернобыльской АЭС // Вестник АМН СССР. – 1991. – № 8. – С. 3-9.</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Вл. Я. Защита наследственного аппарата клеток хозяина при трихинеллезе //</w:t>
      </w:r>
      <w:r w:rsidRPr="008F7DEC">
        <w:rPr>
          <w:sz w:val="28"/>
          <w:szCs w:val="28"/>
          <w:lang w:val="uk-UA"/>
        </w:rPr>
        <w:t xml:space="preserve"> </w:t>
      </w:r>
      <w:r w:rsidRPr="008F7DEC">
        <w:rPr>
          <w:sz w:val="28"/>
          <w:szCs w:val="28"/>
        </w:rPr>
        <w:t>Вестник ВГМУ. – 2003. – Т. 2, № 4.– С. 77-84.</w:t>
      </w:r>
    </w:p>
    <w:p w:rsidR="00DF115E" w:rsidRPr="008F7DEC" w:rsidRDefault="00DF115E" w:rsidP="00AE7511">
      <w:pPr>
        <w:widowControl w:val="0"/>
        <w:numPr>
          <w:ilvl w:val="0"/>
          <w:numId w:val="52"/>
        </w:numPr>
        <w:shd w:val="clear" w:color="auto" w:fill="FFFFFF"/>
        <w:tabs>
          <w:tab w:val="clear" w:pos="720"/>
          <w:tab w:val="left" w:pos="264"/>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Бекиш Вл. Я. Мигрирующие личинки аскарид и их метаболиты как мутагены // Сб. науч. тр. </w:t>
      </w:r>
      <w:r w:rsidRPr="008F7DEC">
        <w:rPr>
          <w:sz w:val="28"/>
          <w:szCs w:val="28"/>
          <w:lang w:val="en-US"/>
        </w:rPr>
        <w:t>IV</w:t>
      </w:r>
      <w:r w:rsidRPr="008F7DEC">
        <w:rPr>
          <w:sz w:val="28"/>
          <w:szCs w:val="28"/>
        </w:rPr>
        <w:t xml:space="preserve"> съезда врачей-инфекционистов РБ. – Витебск, 1997. – С. 21-22.</w:t>
      </w:r>
    </w:p>
    <w:p w:rsidR="00DF115E" w:rsidRPr="008F7DEC" w:rsidRDefault="00DF115E" w:rsidP="00AE7511">
      <w:pPr>
        <w:widowControl w:val="0"/>
        <w:numPr>
          <w:ilvl w:val="0"/>
          <w:numId w:val="52"/>
        </w:numPr>
        <w:shd w:val="clear" w:color="auto" w:fill="FFFFFF"/>
        <w:tabs>
          <w:tab w:val="clear" w:pos="720"/>
          <w:tab w:val="left" w:pos="259"/>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Бекиш Вл. Я. Мутагенное воздействие мигрирующих личинок аскарид на геном хозяина // Мат. конф. «Вирусные инфекции на пороге </w:t>
      </w:r>
      <w:r w:rsidRPr="008F7DEC">
        <w:rPr>
          <w:sz w:val="28"/>
          <w:szCs w:val="28"/>
          <w:lang w:val="en-US"/>
        </w:rPr>
        <w:t>XXI</w:t>
      </w:r>
      <w:r w:rsidRPr="008F7DEC">
        <w:rPr>
          <w:sz w:val="28"/>
          <w:szCs w:val="28"/>
        </w:rPr>
        <w:t xml:space="preserve"> века: эпидемиология и профилактика». – СПБ, 1999. – С. 276.</w:t>
      </w:r>
    </w:p>
    <w:p w:rsidR="00DF115E" w:rsidRPr="008F7DEC" w:rsidRDefault="00DF115E" w:rsidP="00AE7511">
      <w:pPr>
        <w:widowControl w:val="0"/>
        <w:numPr>
          <w:ilvl w:val="0"/>
          <w:numId w:val="52"/>
        </w:numPr>
        <w:shd w:val="clear" w:color="auto" w:fill="FFFFFF"/>
        <w:tabs>
          <w:tab w:val="clear" w:pos="720"/>
          <w:tab w:val="num" w:pos="426"/>
          <w:tab w:val="left" w:pos="499"/>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Вл. Я., Баньковский А. А. Влияние миграционного аскаридоза на микроядерный тест // Теоретич. и практ. аспекты медицины. (Сб. науч. трудов). – Витебск, 1998. – С.</w:t>
      </w:r>
      <w:r w:rsidRPr="008F7DEC">
        <w:rPr>
          <w:sz w:val="28"/>
          <w:szCs w:val="28"/>
          <w:lang w:val="uk-UA"/>
        </w:rPr>
        <w:t xml:space="preserve"> </w:t>
      </w:r>
      <w:r w:rsidRPr="008F7DEC">
        <w:rPr>
          <w:sz w:val="28"/>
          <w:szCs w:val="28"/>
        </w:rPr>
        <w:t>146-150.</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lang w:val="uk-UA"/>
        </w:rPr>
      </w:pPr>
      <w:r w:rsidRPr="008F7DEC">
        <w:rPr>
          <w:sz w:val="28"/>
          <w:szCs w:val="28"/>
        </w:rPr>
        <w:t>Бекиш Вл.Я. Генетические аспекты взаимоотношений в системе паразит-хозяин</w:t>
      </w:r>
      <w:r w:rsidRPr="008F7DEC">
        <w:rPr>
          <w:sz w:val="28"/>
          <w:szCs w:val="28"/>
          <w:lang w:val="uk-UA"/>
        </w:rPr>
        <w:t xml:space="preserve"> </w:t>
      </w:r>
      <w:r w:rsidRPr="008F7DEC">
        <w:rPr>
          <w:sz w:val="28"/>
          <w:szCs w:val="28"/>
        </w:rPr>
        <w:t>при аскаридозе // Ткан. гельминтозы: диагностика, патогенез, клиника, лечение и эпидемиология (Тр. науч.- практич. конф.). – Витебск, 2000. – С. 18-27.</w:t>
      </w:r>
    </w:p>
    <w:p w:rsidR="00DF115E" w:rsidRPr="008F7DEC" w:rsidRDefault="00DF115E" w:rsidP="00AE7511">
      <w:pPr>
        <w:widowControl w:val="0"/>
        <w:numPr>
          <w:ilvl w:val="0"/>
          <w:numId w:val="52"/>
        </w:numPr>
        <w:shd w:val="clear" w:color="auto" w:fill="FFFFFF"/>
        <w:tabs>
          <w:tab w:val="clear" w:pos="720"/>
          <w:tab w:val="num" w:pos="426"/>
          <w:tab w:val="left" w:pos="485"/>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Вл.Я. О некоторых способах защиты генома хозяина при экспериментальном</w:t>
      </w:r>
      <w:r w:rsidRPr="008F7DEC">
        <w:rPr>
          <w:sz w:val="28"/>
          <w:szCs w:val="28"/>
          <w:lang w:val="uk-UA"/>
        </w:rPr>
        <w:t xml:space="preserve"> </w:t>
      </w:r>
      <w:r w:rsidRPr="008F7DEC">
        <w:rPr>
          <w:sz w:val="28"/>
          <w:szCs w:val="28"/>
        </w:rPr>
        <w:t>трихинеллезе // Новости мед.- биол. наук (</w:t>
      </w:r>
      <w:r w:rsidRPr="008F7DEC">
        <w:rPr>
          <w:sz w:val="28"/>
          <w:szCs w:val="28"/>
          <w:lang w:val="en-US"/>
        </w:rPr>
        <w:t>News</w:t>
      </w:r>
      <w:r w:rsidRPr="008F7DEC">
        <w:rPr>
          <w:sz w:val="28"/>
          <w:szCs w:val="28"/>
        </w:rPr>
        <w:t xml:space="preserve"> </w:t>
      </w:r>
      <w:r w:rsidRPr="008F7DEC">
        <w:rPr>
          <w:sz w:val="28"/>
          <w:szCs w:val="28"/>
          <w:lang w:val="en-US"/>
        </w:rPr>
        <w:t>of</w:t>
      </w:r>
      <w:r w:rsidRPr="008F7DEC">
        <w:rPr>
          <w:sz w:val="28"/>
          <w:szCs w:val="28"/>
        </w:rPr>
        <w:t xml:space="preserve"> </w:t>
      </w:r>
      <w:r w:rsidRPr="008F7DEC">
        <w:rPr>
          <w:sz w:val="28"/>
          <w:szCs w:val="28"/>
          <w:lang w:val="en-US"/>
        </w:rPr>
        <w:t>biomedical</w:t>
      </w:r>
      <w:r w:rsidRPr="008F7DEC">
        <w:rPr>
          <w:sz w:val="28"/>
          <w:szCs w:val="28"/>
        </w:rPr>
        <w:t xml:space="preserve"> </w:t>
      </w:r>
      <w:r w:rsidRPr="008F7DEC">
        <w:rPr>
          <w:sz w:val="28"/>
          <w:szCs w:val="28"/>
          <w:lang w:val="en-US"/>
        </w:rPr>
        <w:t>sciences</w:t>
      </w:r>
      <w:r w:rsidRPr="008F7DEC">
        <w:rPr>
          <w:sz w:val="28"/>
          <w:szCs w:val="28"/>
        </w:rPr>
        <w:t>). – 2004. – № 2. – С.115-121.</w:t>
      </w:r>
    </w:p>
    <w:p w:rsidR="00DF115E" w:rsidRPr="008F7DEC" w:rsidRDefault="00DF115E" w:rsidP="00AE7511">
      <w:pPr>
        <w:widowControl w:val="0"/>
        <w:numPr>
          <w:ilvl w:val="0"/>
          <w:numId w:val="52"/>
        </w:numPr>
        <w:shd w:val="clear" w:color="auto" w:fill="FFFFFF"/>
        <w:tabs>
          <w:tab w:val="clear" w:pos="720"/>
          <w:tab w:val="num" w:pos="426"/>
          <w:tab w:val="left" w:pos="485"/>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Бекиш Вл.Я. Повреждения ДНК клеток костного мозга и семенников при экспериментальном гименолепидозе // Вестник ВГМУ. – Том. 3, № 3. – </w:t>
      </w:r>
      <w:r w:rsidRPr="008F7DEC">
        <w:rPr>
          <w:sz w:val="28"/>
          <w:szCs w:val="28"/>
        </w:rPr>
        <w:lastRenderedPageBreak/>
        <w:t>2004. – С. 22-26.</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Вл.Я., Дурнев А.Д. Повреждения ДНК клеток костного мозга и семенников</w:t>
      </w:r>
      <w:r w:rsidRPr="008F7DEC">
        <w:rPr>
          <w:sz w:val="28"/>
          <w:szCs w:val="28"/>
          <w:lang w:val="uk-UA"/>
        </w:rPr>
        <w:t xml:space="preserve"> </w:t>
      </w:r>
      <w:r w:rsidRPr="008F7DEC">
        <w:rPr>
          <w:sz w:val="28"/>
          <w:szCs w:val="28"/>
        </w:rPr>
        <w:t>мышей при экспериментальном трихинеллезе // Бюллетень эксп. биологии и медицины. – 2004. – Т. 138, № 9. – С. 320-323.</w:t>
      </w:r>
    </w:p>
    <w:p w:rsidR="00DF115E" w:rsidRPr="008F7DEC" w:rsidRDefault="00DF115E" w:rsidP="00AE7511">
      <w:pPr>
        <w:widowControl w:val="0"/>
        <w:numPr>
          <w:ilvl w:val="0"/>
          <w:numId w:val="52"/>
        </w:numPr>
        <w:shd w:val="clear" w:color="auto" w:fill="FFFFFF"/>
        <w:tabs>
          <w:tab w:val="clear" w:pos="720"/>
          <w:tab w:val="left" w:pos="259"/>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Вл.Я., Колмогоров В.И., Бекиш Л.Э. Влияние комбинированной терапии экспериментального токсокароза на состояние генома хозяина и свободнорадикальные процессы в семенниках // Вестник Фармации. – 2003. – № 3. – С. 45-51.</w:t>
      </w:r>
    </w:p>
    <w:p w:rsidR="00DF115E" w:rsidRPr="008F7DEC" w:rsidRDefault="00DF115E" w:rsidP="00AE7511">
      <w:pPr>
        <w:widowControl w:val="0"/>
        <w:numPr>
          <w:ilvl w:val="0"/>
          <w:numId w:val="52"/>
        </w:numPr>
        <w:shd w:val="clear" w:color="auto" w:fill="FFFFFF"/>
        <w:tabs>
          <w:tab w:val="clear" w:pos="720"/>
          <w:tab w:val="left" w:pos="283"/>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Влияние трихинеллезной инвазии на обмен аскорбиновой кислоты //</w:t>
      </w:r>
      <w:r w:rsidRPr="008F7DEC">
        <w:rPr>
          <w:sz w:val="28"/>
          <w:szCs w:val="28"/>
          <w:lang w:val="uk-UA"/>
        </w:rPr>
        <w:t xml:space="preserve"> </w:t>
      </w:r>
      <w:r w:rsidRPr="008F7DEC">
        <w:rPr>
          <w:sz w:val="28"/>
          <w:szCs w:val="28"/>
        </w:rPr>
        <w:t>Здравоохранение Белоруссии. – 1972. – №. 3. – С. 81-82.</w:t>
      </w:r>
    </w:p>
    <w:p w:rsidR="00DF115E" w:rsidRPr="008F7DEC" w:rsidRDefault="00DF115E" w:rsidP="00AE7511">
      <w:pPr>
        <w:widowControl w:val="0"/>
        <w:numPr>
          <w:ilvl w:val="0"/>
          <w:numId w:val="52"/>
        </w:numPr>
        <w:shd w:val="clear" w:color="auto" w:fill="FFFFFF"/>
        <w:tabs>
          <w:tab w:val="clear" w:pos="720"/>
          <w:tab w:val="left" w:pos="283"/>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Действие трихинеллезной инвазии и метаболитов трихинелл на хромосомный аппарат соматических клеток человека // Гельминтозоонозы – меры борьбы и</w:t>
      </w:r>
      <w:r w:rsidRPr="008F7DEC">
        <w:rPr>
          <w:sz w:val="28"/>
          <w:szCs w:val="28"/>
          <w:lang w:val="uk-UA"/>
        </w:rPr>
        <w:t xml:space="preserve"> </w:t>
      </w:r>
      <w:r w:rsidRPr="008F7DEC">
        <w:rPr>
          <w:sz w:val="28"/>
          <w:szCs w:val="28"/>
        </w:rPr>
        <w:t>профилактика (Матер, конф.). – М.: 1994. – Р. 14-16.</w:t>
      </w:r>
    </w:p>
    <w:p w:rsidR="00DF115E" w:rsidRPr="008F7DEC" w:rsidRDefault="00DF115E" w:rsidP="00AE7511">
      <w:pPr>
        <w:widowControl w:val="0"/>
        <w:numPr>
          <w:ilvl w:val="0"/>
          <w:numId w:val="52"/>
        </w:numPr>
        <w:shd w:val="clear" w:color="auto" w:fill="FFFFFF"/>
        <w:tabs>
          <w:tab w:val="clear" w:pos="720"/>
          <w:tab w:val="left" w:pos="283"/>
          <w:tab w:val="num" w:pos="426"/>
          <w:tab w:val="left" w:pos="851"/>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Бекиш В.Я. Аскариды и их метаболиты как мутагены // Достижения</w:t>
      </w:r>
      <w:r w:rsidRPr="008F7DEC">
        <w:rPr>
          <w:sz w:val="28"/>
          <w:szCs w:val="28"/>
          <w:lang w:val="uk-UA"/>
        </w:rPr>
        <w:t xml:space="preserve"> </w:t>
      </w:r>
      <w:r w:rsidRPr="008F7DEC">
        <w:rPr>
          <w:sz w:val="28"/>
          <w:szCs w:val="28"/>
        </w:rPr>
        <w:t xml:space="preserve">медицинской науки Беларуси (Ежегодник). - 1999. - Мн.: БелЦНМИ. - Вып. </w:t>
      </w:r>
      <w:r w:rsidRPr="008F7DEC">
        <w:rPr>
          <w:sz w:val="28"/>
          <w:szCs w:val="28"/>
          <w:lang w:val="en-US"/>
        </w:rPr>
        <w:t>IV</w:t>
      </w:r>
      <w:r w:rsidRPr="008F7DEC">
        <w:rPr>
          <w:sz w:val="28"/>
          <w:szCs w:val="28"/>
        </w:rPr>
        <w:t>. - С. 94-95.</w:t>
      </w:r>
    </w:p>
    <w:p w:rsidR="00DF115E" w:rsidRPr="008F7DEC" w:rsidRDefault="00DF115E" w:rsidP="00AE7511">
      <w:pPr>
        <w:widowControl w:val="0"/>
        <w:numPr>
          <w:ilvl w:val="0"/>
          <w:numId w:val="52"/>
        </w:numPr>
        <w:shd w:val="clear" w:color="auto" w:fill="FFFFFF"/>
        <w:tabs>
          <w:tab w:val="left" w:pos="518"/>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Бекиш Вл.Я. Мутагенный эффект метаболитов мигрирующих личинок аскарид (</w:t>
      </w:r>
      <w:r w:rsidRPr="008F7DEC">
        <w:rPr>
          <w:sz w:val="28"/>
          <w:szCs w:val="28"/>
          <w:lang w:val="en-US"/>
        </w:rPr>
        <w:t>Ascaris</w:t>
      </w:r>
      <w:r w:rsidRPr="008F7DEC">
        <w:rPr>
          <w:sz w:val="28"/>
          <w:szCs w:val="28"/>
        </w:rPr>
        <w:t xml:space="preserve"> </w:t>
      </w:r>
      <w:r w:rsidRPr="008F7DEC">
        <w:rPr>
          <w:sz w:val="28"/>
          <w:szCs w:val="28"/>
          <w:lang w:val="en-US"/>
        </w:rPr>
        <w:t>suum</w:t>
      </w:r>
      <w:r w:rsidRPr="008F7DEC">
        <w:rPr>
          <w:sz w:val="28"/>
          <w:szCs w:val="28"/>
        </w:rPr>
        <w:t xml:space="preserve">) // </w:t>
      </w:r>
      <w:r w:rsidRPr="008F7DEC">
        <w:rPr>
          <w:sz w:val="28"/>
          <w:szCs w:val="28"/>
          <w:lang w:val="en-US"/>
        </w:rPr>
        <w:t>Bec</w:t>
      </w:r>
      <w:r w:rsidRPr="008F7DEC">
        <w:rPr>
          <w:sz w:val="28"/>
          <w:szCs w:val="28"/>
          <w:lang w:val="uk-UA"/>
        </w:rPr>
        <w:t>ці</w:t>
      </w:r>
      <w:r w:rsidRPr="008F7DEC">
        <w:rPr>
          <w:sz w:val="28"/>
          <w:szCs w:val="28"/>
        </w:rPr>
        <w:t xml:space="preserve"> нац. академ</w:t>
      </w:r>
      <w:r w:rsidRPr="008F7DEC">
        <w:rPr>
          <w:sz w:val="28"/>
          <w:szCs w:val="28"/>
          <w:lang w:val="uk-UA"/>
        </w:rPr>
        <w:t>іі</w:t>
      </w:r>
      <w:r w:rsidRPr="008F7DEC">
        <w:rPr>
          <w:sz w:val="28"/>
          <w:szCs w:val="28"/>
        </w:rPr>
        <w:t xml:space="preserve"> на</w:t>
      </w:r>
      <w:r w:rsidRPr="008F7DEC">
        <w:rPr>
          <w:sz w:val="28"/>
          <w:szCs w:val="28"/>
          <w:lang w:val="uk-UA"/>
        </w:rPr>
        <w:t>в</w:t>
      </w:r>
      <w:r w:rsidRPr="008F7DEC">
        <w:rPr>
          <w:sz w:val="28"/>
          <w:szCs w:val="28"/>
        </w:rPr>
        <w:t>ук Беларус</w:t>
      </w:r>
      <w:r w:rsidRPr="008F7DEC">
        <w:rPr>
          <w:sz w:val="28"/>
          <w:szCs w:val="28"/>
          <w:lang w:val="uk-UA"/>
        </w:rPr>
        <w:t>і</w:t>
      </w:r>
      <w:r w:rsidRPr="008F7DEC">
        <w:rPr>
          <w:sz w:val="28"/>
          <w:szCs w:val="28"/>
        </w:rPr>
        <w:t xml:space="preserve"> (Сер. б</w:t>
      </w:r>
      <w:r w:rsidRPr="008F7DEC">
        <w:rPr>
          <w:sz w:val="28"/>
          <w:szCs w:val="28"/>
          <w:lang w:val="uk-UA"/>
        </w:rPr>
        <w:t>і</w:t>
      </w:r>
      <w:r w:rsidRPr="008F7DEC">
        <w:rPr>
          <w:sz w:val="28"/>
          <w:szCs w:val="28"/>
        </w:rPr>
        <w:t>ял. на</w:t>
      </w:r>
      <w:r w:rsidRPr="008F7DEC">
        <w:rPr>
          <w:sz w:val="28"/>
          <w:szCs w:val="28"/>
          <w:lang w:val="uk-UA"/>
        </w:rPr>
        <w:t>в</w:t>
      </w:r>
      <w:r w:rsidRPr="008F7DEC">
        <w:rPr>
          <w:sz w:val="28"/>
          <w:szCs w:val="28"/>
        </w:rPr>
        <w:t>ук). –</w:t>
      </w:r>
      <w:r w:rsidRPr="008F7DEC">
        <w:rPr>
          <w:sz w:val="28"/>
          <w:szCs w:val="28"/>
          <w:lang w:val="uk-UA"/>
        </w:rPr>
        <w:t xml:space="preserve"> </w:t>
      </w:r>
      <w:r w:rsidRPr="008F7DEC">
        <w:rPr>
          <w:sz w:val="28"/>
          <w:szCs w:val="28"/>
        </w:rPr>
        <w:t>2000.– №2. – С. 109-113.</w:t>
      </w:r>
    </w:p>
    <w:p w:rsidR="00DF115E" w:rsidRPr="008F7DEC" w:rsidRDefault="00DF115E" w:rsidP="00AE7511">
      <w:pPr>
        <w:widowControl w:val="0"/>
        <w:numPr>
          <w:ilvl w:val="0"/>
          <w:numId w:val="52"/>
        </w:numPr>
        <w:shd w:val="clear" w:color="auto" w:fill="FFFFFF"/>
        <w:tabs>
          <w:tab w:val="left" w:pos="283"/>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Бухавцова А.Д. Витамины и гельминтозы // Здравоохранение Белоруссии. – 1964. – № 12. – С. 38-40.</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 xml:space="preserve">Бекиш О.-Я.Л., Заяц Р.Г. Иммунобиологические изменения белков сыворотки крови при экспериментальном аскаридозе // Материалы науч. конф. Всесоюз. об-ва гельминтологов. М.:, 1966. Ч.2. </w:t>
      </w:r>
      <w:r w:rsidRPr="008F7DEC">
        <w:rPr>
          <w:sz w:val="28"/>
          <w:szCs w:val="28"/>
          <w:lang w:val="uk-UA"/>
        </w:rPr>
        <w:t>–</w:t>
      </w:r>
      <w:r w:rsidRPr="008F7DEC">
        <w:rPr>
          <w:sz w:val="28"/>
          <w:szCs w:val="28"/>
        </w:rPr>
        <w:t xml:space="preserve"> С. 2021.</w:t>
      </w:r>
    </w:p>
    <w:p w:rsidR="00DF115E" w:rsidRPr="008F7DEC" w:rsidRDefault="00DF115E" w:rsidP="00AE7511">
      <w:pPr>
        <w:widowControl w:val="0"/>
        <w:numPr>
          <w:ilvl w:val="0"/>
          <w:numId w:val="52"/>
        </w:numPr>
        <w:shd w:val="clear" w:color="auto" w:fill="FFFFFF"/>
        <w:tabs>
          <w:tab w:val="left" w:pos="250"/>
          <w:tab w:val="left" w:pos="993"/>
        </w:tabs>
        <w:suppressAutoHyphens w:val="0"/>
        <w:autoSpaceDE w:val="0"/>
        <w:autoSpaceDN w:val="0"/>
        <w:adjustRightInd w:val="0"/>
        <w:spacing w:line="360" w:lineRule="auto"/>
        <w:ind w:left="0" w:firstLine="556"/>
        <w:jc w:val="both"/>
        <w:rPr>
          <w:sz w:val="28"/>
          <w:szCs w:val="28"/>
        </w:rPr>
      </w:pPr>
      <w:r w:rsidRPr="008F7DEC">
        <w:rPr>
          <w:sz w:val="28"/>
          <w:szCs w:val="28"/>
        </w:rPr>
        <w:t>Бекиш О.-Я.Л., Калинин Л.В., Степанов А.В. Мутагенное влияние нематод // Проблемы изучения, сохранения и использования биологического разнообразия животного мира.</w:t>
      </w:r>
      <w:r w:rsidRPr="008F7DEC">
        <w:rPr>
          <w:sz w:val="28"/>
          <w:szCs w:val="28"/>
          <w:lang w:val="uk-UA"/>
        </w:rPr>
        <w:t xml:space="preserve"> </w:t>
      </w:r>
      <w:r w:rsidRPr="008F7DEC">
        <w:rPr>
          <w:sz w:val="28"/>
          <w:szCs w:val="28"/>
        </w:rPr>
        <w:t xml:space="preserve">(Тез. докл. </w:t>
      </w:r>
      <w:r w:rsidRPr="008F7DEC">
        <w:rPr>
          <w:sz w:val="28"/>
          <w:szCs w:val="28"/>
          <w:lang w:val="en-US"/>
        </w:rPr>
        <w:t>VII</w:t>
      </w:r>
      <w:r w:rsidRPr="008F7DEC">
        <w:rPr>
          <w:sz w:val="28"/>
          <w:szCs w:val="28"/>
        </w:rPr>
        <w:t xml:space="preserve"> Зоол. Конф.). – Мн.: 1994. – С. 194.</w:t>
      </w:r>
    </w:p>
    <w:p w:rsidR="00DF115E" w:rsidRPr="008F7DEC" w:rsidRDefault="00DF115E" w:rsidP="00AE7511">
      <w:pPr>
        <w:widowControl w:val="0"/>
        <w:numPr>
          <w:ilvl w:val="0"/>
          <w:numId w:val="52"/>
        </w:numPr>
        <w:shd w:val="clear" w:color="auto" w:fill="FFFFFF"/>
        <w:tabs>
          <w:tab w:val="clear" w:pos="720"/>
          <w:tab w:val="left" w:pos="250"/>
          <w:tab w:val="num" w:pos="567"/>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Бекиш О.-Я.Л., Каськов Б.Н. Влияние экспериментального </w:t>
      </w:r>
      <w:r w:rsidRPr="008F7DEC">
        <w:rPr>
          <w:sz w:val="28"/>
          <w:szCs w:val="28"/>
        </w:rPr>
        <w:lastRenderedPageBreak/>
        <w:t>трихинеллеза и его терапии</w:t>
      </w:r>
      <w:r w:rsidRPr="008F7DEC">
        <w:rPr>
          <w:sz w:val="28"/>
          <w:szCs w:val="28"/>
          <w:lang w:val="uk-UA"/>
        </w:rPr>
        <w:t xml:space="preserve"> </w:t>
      </w:r>
      <w:r w:rsidRPr="008F7DEC">
        <w:rPr>
          <w:sz w:val="28"/>
          <w:szCs w:val="28"/>
        </w:rPr>
        <w:t>тиабендазолом на обмен гистамина у крыс // Тр. УП. науч. конф. паразитологов УССР. –</w:t>
      </w:r>
      <w:r w:rsidRPr="008F7DEC">
        <w:rPr>
          <w:sz w:val="28"/>
          <w:szCs w:val="28"/>
          <w:lang w:val="uk-UA"/>
        </w:rPr>
        <w:t xml:space="preserve"> </w:t>
      </w:r>
      <w:r w:rsidRPr="008F7DEC">
        <w:rPr>
          <w:sz w:val="28"/>
          <w:szCs w:val="28"/>
        </w:rPr>
        <w:t>Киев, 1972. – Ч. 1. – С. 79-80.</w:t>
      </w:r>
    </w:p>
    <w:p w:rsidR="00DF115E" w:rsidRPr="008F7DEC" w:rsidRDefault="00DF115E" w:rsidP="00AE7511">
      <w:pPr>
        <w:widowControl w:val="0"/>
        <w:numPr>
          <w:ilvl w:val="0"/>
          <w:numId w:val="52"/>
        </w:numPr>
        <w:shd w:val="clear" w:color="auto" w:fill="FFFFFF"/>
        <w:tabs>
          <w:tab w:val="clear" w:pos="720"/>
          <w:tab w:val="left" w:pos="298"/>
          <w:tab w:val="num" w:pos="567"/>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Бекиш О.-Я.Л., Озерецковская Н.Н. Влияние противовоспалительных нестероидных</w:t>
      </w:r>
      <w:r w:rsidRPr="008F7DEC">
        <w:rPr>
          <w:sz w:val="28"/>
          <w:szCs w:val="28"/>
          <w:lang w:val="uk-UA"/>
        </w:rPr>
        <w:t xml:space="preserve"> </w:t>
      </w:r>
      <w:r w:rsidRPr="008F7DEC">
        <w:rPr>
          <w:sz w:val="28"/>
          <w:szCs w:val="28"/>
        </w:rPr>
        <w:t xml:space="preserve">средств на течение экспериментального трихинеллеза у белых крыс // </w:t>
      </w:r>
      <w:r w:rsidRPr="008F7DEC">
        <w:rPr>
          <w:sz w:val="28"/>
          <w:szCs w:val="28"/>
          <w:lang w:val="en-US"/>
        </w:rPr>
        <w:t>IV</w:t>
      </w:r>
      <w:r w:rsidRPr="008F7DEC">
        <w:rPr>
          <w:sz w:val="28"/>
          <w:szCs w:val="28"/>
        </w:rPr>
        <w:t xml:space="preserve"> Всес. конф. </w:t>
      </w:r>
      <w:r w:rsidRPr="008F7DEC">
        <w:rPr>
          <w:sz w:val="28"/>
          <w:szCs w:val="28"/>
          <w:lang w:val="uk-UA"/>
        </w:rPr>
        <w:t>п</w:t>
      </w:r>
      <w:r w:rsidRPr="008F7DEC">
        <w:rPr>
          <w:sz w:val="28"/>
          <w:szCs w:val="28"/>
        </w:rPr>
        <w:t>о</w:t>
      </w:r>
      <w:r w:rsidRPr="008F7DEC">
        <w:rPr>
          <w:sz w:val="28"/>
          <w:szCs w:val="28"/>
          <w:lang w:val="uk-UA"/>
        </w:rPr>
        <w:t xml:space="preserve"> </w:t>
      </w:r>
      <w:r w:rsidRPr="008F7DEC">
        <w:rPr>
          <w:sz w:val="28"/>
          <w:szCs w:val="28"/>
        </w:rPr>
        <w:t>проблеме трихинеллеза человека и животных (Матер, докл.). – Ереван, 1985. – С. 66-68.</w:t>
      </w:r>
    </w:p>
    <w:p w:rsidR="00DF115E" w:rsidRPr="008F7DEC" w:rsidRDefault="00DF115E" w:rsidP="00AE7511">
      <w:pPr>
        <w:widowControl w:val="0"/>
        <w:numPr>
          <w:ilvl w:val="0"/>
          <w:numId w:val="52"/>
        </w:numPr>
        <w:shd w:val="clear" w:color="auto" w:fill="FFFFFF"/>
        <w:tabs>
          <w:tab w:val="clear" w:pos="720"/>
          <w:tab w:val="left" w:pos="298"/>
          <w:tab w:val="num" w:pos="567"/>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Бекиш О.-Я.Л., Степанов А.В. Цитогенетическое исследование клеток красного костного мозга белых мышей, инвазированных </w:t>
      </w:r>
      <w:r w:rsidRPr="008F7DEC">
        <w:rPr>
          <w:sz w:val="28"/>
          <w:szCs w:val="28"/>
          <w:lang w:val="en-US"/>
        </w:rPr>
        <w:t>Trichocephalus</w:t>
      </w:r>
      <w:r w:rsidRPr="008F7DEC">
        <w:rPr>
          <w:sz w:val="28"/>
          <w:szCs w:val="28"/>
        </w:rPr>
        <w:t xml:space="preserve"> </w:t>
      </w:r>
      <w:r w:rsidRPr="008F7DEC">
        <w:rPr>
          <w:sz w:val="28"/>
          <w:szCs w:val="28"/>
          <w:lang w:val="en-US"/>
        </w:rPr>
        <w:t>muris</w:t>
      </w:r>
      <w:r w:rsidRPr="008F7DEC">
        <w:rPr>
          <w:sz w:val="28"/>
          <w:szCs w:val="28"/>
        </w:rPr>
        <w:t xml:space="preserve"> // Сб. Роль наследств,</w:t>
      </w:r>
      <w:r w:rsidRPr="008F7DEC">
        <w:rPr>
          <w:sz w:val="28"/>
          <w:szCs w:val="28"/>
          <w:lang w:val="uk-UA"/>
        </w:rPr>
        <w:t xml:space="preserve"> </w:t>
      </w:r>
      <w:r w:rsidRPr="008F7DEC">
        <w:rPr>
          <w:sz w:val="28"/>
          <w:szCs w:val="28"/>
        </w:rPr>
        <w:t>факторов в патогенезе забол. человека. – Витебск, 1992. – С. 95-93.</w:t>
      </w:r>
    </w:p>
    <w:p w:rsidR="00DF115E" w:rsidRPr="008F7DEC" w:rsidRDefault="00DF115E" w:rsidP="00AE7511">
      <w:pPr>
        <w:widowControl w:val="0"/>
        <w:numPr>
          <w:ilvl w:val="0"/>
          <w:numId w:val="52"/>
        </w:numPr>
        <w:tabs>
          <w:tab w:val="clear" w:pos="720"/>
          <w:tab w:val="num" w:pos="567"/>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Беленький М.Л. Элементы количественной оценки фармакологического эффекта. - Л.: Медицина, 1963. - 152 с.</w:t>
      </w:r>
    </w:p>
    <w:p w:rsidR="00DF115E" w:rsidRPr="008F7DEC" w:rsidRDefault="00DF115E" w:rsidP="00AE7511">
      <w:pPr>
        <w:widowControl w:val="0"/>
        <w:numPr>
          <w:ilvl w:val="0"/>
          <w:numId w:val="52"/>
        </w:numPr>
        <w:shd w:val="clear" w:color="auto" w:fill="FFFFFF"/>
        <w:tabs>
          <w:tab w:val="clear" w:pos="720"/>
          <w:tab w:val="left" w:pos="298"/>
          <w:tab w:val="num" w:pos="567"/>
          <w:tab w:val="left" w:pos="851"/>
          <w:tab w:val="left" w:pos="993"/>
        </w:tabs>
        <w:suppressAutoHyphens w:val="0"/>
        <w:autoSpaceDE w:val="0"/>
        <w:autoSpaceDN w:val="0"/>
        <w:adjustRightInd w:val="0"/>
        <w:spacing w:before="5" w:line="360" w:lineRule="auto"/>
        <w:ind w:left="0" w:firstLine="567"/>
        <w:jc w:val="both"/>
        <w:rPr>
          <w:sz w:val="28"/>
          <w:szCs w:val="28"/>
        </w:rPr>
      </w:pPr>
      <w:r w:rsidRPr="008F7DEC">
        <w:rPr>
          <w:sz w:val="28"/>
          <w:szCs w:val="28"/>
        </w:rPr>
        <w:t>Беляков В.Д. Проблема саморегуляции паразитарных систем и механизм развития</w:t>
      </w:r>
      <w:r w:rsidRPr="008F7DEC">
        <w:rPr>
          <w:sz w:val="28"/>
          <w:szCs w:val="28"/>
          <w:lang w:val="uk-UA"/>
        </w:rPr>
        <w:t xml:space="preserve"> </w:t>
      </w:r>
      <w:r w:rsidRPr="008F7DEC">
        <w:rPr>
          <w:sz w:val="28"/>
          <w:szCs w:val="28"/>
        </w:rPr>
        <w:t>эпидемического процесса // Вестник АМН СССР. – 1985. – № 5. – С. 3-9.</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Березовский А.В. Фармакокинетика антигельминтиков из класса</w:t>
      </w:r>
      <w:r w:rsidRPr="008F7DEC">
        <w:rPr>
          <w:sz w:val="28"/>
          <w:szCs w:val="28"/>
          <w:lang w:val="uk-UA"/>
        </w:rPr>
        <w:t xml:space="preserve"> бензимидазола у свиней // </w:t>
      </w:r>
      <w:r w:rsidRPr="008F7DEC">
        <w:rPr>
          <w:sz w:val="28"/>
          <w:szCs w:val="28"/>
        </w:rPr>
        <w:t xml:space="preserve">Ученые </w:t>
      </w:r>
      <w:r w:rsidRPr="008F7DEC">
        <w:rPr>
          <w:sz w:val="28"/>
          <w:szCs w:val="28"/>
          <w:lang w:val="uk-UA"/>
        </w:rPr>
        <w:t xml:space="preserve">записки </w:t>
      </w:r>
      <w:r w:rsidRPr="008F7DEC">
        <w:rPr>
          <w:sz w:val="28"/>
          <w:szCs w:val="28"/>
        </w:rPr>
        <w:t>Витебской государственной академии</w:t>
      </w:r>
      <w:r w:rsidRPr="008F7DEC">
        <w:rPr>
          <w:sz w:val="28"/>
          <w:szCs w:val="28"/>
          <w:lang w:val="uk-UA"/>
        </w:rPr>
        <w:t xml:space="preserve"> </w:t>
      </w:r>
      <w:r w:rsidRPr="008F7DEC">
        <w:rPr>
          <w:sz w:val="28"/>
          <w:szCs w:val="28"/>
        </w:rPr>
        <w:t xml:space="preserve">ветеринарной медицины. </w:t>
      </w:r>
      <w:r w:rsidRPr="008F7DEC">
        <w:rPr>
          <w:sz w:val="28"/>
          <w:szCs w:val="28"/>
          <w:lang w:val="uk-UA"/>
        </w:rPr>
        <w:t xml:space="preserve">— </w:t>
      </w:r>
      <w:r w:rsidRPr="008F7DEC">
        <w:rPr>
          <w:sz w:val="28"/>
          <w:szCs w:val="28"/>
        </w:rPr>
        <w:t xml:space="preserve">Витебск, </w:t>
      </w:r>
      <w:r w:rsidRPr="008F7DEC">
        <w:rPr>
          <w:sz w:val="28"/>
          <w:szCs w:val="28"/>
          <w:lang w:val="uk-UA"/>
        </w:rPr>
        <w:t xml:space="preserve">2004. — </w:t>
      </w:r>
      <w:r w:rsidRPr="008F7DEC">
        <w:rPr>
          <w:sz w:val="28"/>
          <w:szCs w:val="28"/>
        </w:rPr>
        <w:t xml:space="preserve">Т. </w:t>
      </w:r>
      <w:r w:rsidRPr="008F7DEC">
        <w:rPr>
          <w:sz w:val="28"/>
          <w:szCs w:val="28"/>
          <w:lang w:val="uk-UA"/>
        </w:rPr>
        <w:t xml:space="preserve">40, 4.1. – </w:t>
      </w:r>
      <w:r w:rsidRPr="008F7DEC">
        <w:rPr>
          <w:sz w:val="28"/>
          <w:szCs w:val="28"/>
        </w:rPr>
        <w:t xml:space="preserve">С </w:t>
      </w:r>
      <w:r w:rsidRPr="008F7DEC">
        <w:rPr>
          <w:sz w:val="28"/>
          <w:szCs w:val="28"/>
          <w:lang w:val="uk-UA"/>
        </w:rPr>
        <w:t>174-175.</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Березовский А.В., Приходько Ю.А. Изучение дезинвазионного действия</w:t>
      </w:r>
      <w:r w:rsidRPr="008F7DEC">
        <w:rPr>
          <w:sz w:val="28"/>
          <w:szCs w:val="28"/>
          <w:lang w:val="uk-UA"/>
        </w:rPr>
        <w:t xml:space="preserve"> </w:t>
      </w:r>
      <w:r>
        <w:rPr>
          <w:sz w:val="28"/>
          <w:szCs w:val="28"/>
        </w:rPr>
        <w:t xml:space="preserve">препарата </w:t>
      </w:r>
      <w:r>
        <w:rPr>
          <w:sz w:val="28"/>
          <w:szCs w:val="28"/>
          <w:lang w:val="uk-UA"/>
        </w:rPr>
        <w:t>„</w:t>
      </w:r>
      <w:r>
        <w:rPr>
          <w:sz w:val="28"/>
          <w:szCs w:val="28"/>
        </w:rPr>
        <w:t>Бровадез-20</w:t>
      </w:r>
      <w:r>
        <w:rPr>
          <w:sz w:val="28"/>
          <w:szCs w:val="28"/>
          <w:lang w:val="uk-UA"/>
        </w:rPr>
        <w:t>”</w:t>
      </w:r>
      <w:r w:rsidRPr="008F7DEC">
        <w:rPr>
          <w:sz w:val="28"/>
          <w:szCs w:val="28"/>
        </w:rPr>
        <w:t xml:space="preserve"> </w:t>
      </w:r>
      <w:r w:rsidRPr="008F7DEC">
        <w:rPr>
          <w:sz w:val="28"/>
          <w:szCs w:val="28"/>
          <w:lang w:val="uk-UA"/>
        </w:rPr>
        <w:t xml:space="preserve">// </w:t>
      </w:r>
      <w:r w:rsidRPr="008F7DEC">
        <w:rPr>
          <w:sz w:val="28"/>
          <w:szCs w:val="28"/>
        </w:rPr>
        <w:t xml:space="preserve">Мат. докл. науч. конф. </w:t>
      </w:r>
      <w:r w:rsidRPr="008F7DEC">
        <w:rPr>
          <w:sz w:val="28"/>
          <w:szCs w:val="28"/>
          <w:lang w:val="uk-UA"/>
        </w:rPr>
        <w:t>„</w:t>
      </w:r>
      <w:r w:rsidRPr="008F7DEC">
        <w:rPr>
          <w:sz w:val="28"/>
          <w:szCs w:val="28"/>
        </w:rPr>
        <w:t xml:space="preserve">Теория и </w:t>
      </w:r>
      <w:r w:rsidRPr="008F7DEC">
        <w:rPr>
          <w:sz w:val="28"/>
          <w:szCs w:val="28"/>
          <w:lang w:val="uk-UA"/>
        </w:rPr>
        <w:t xml:space="preserve">практика </w:t>
      </w:r>
      <w:r w:rsidRPr="008F7DEC">
        <w:rPr>
          <w:sz w:val="28"/>
          <w:szCs w:val="28"/>
        </w:rPr>
        <w:t>борьбы с</w:t>
      </w:r>
      <w:r w:rsidRPr="008F7DEC">
        <w:rPr>
          <w:sz w:val="28"/>
          <w:szCs w:val="28"/>
          <w:lang w:val="uk-UA"/>
        </w:rPr>
        <w:t xml:space="preserve"> </w:t>
      </w:r>
      <w:r w:rsidRPr="008F7DEC">
        <w:rPr>
          <w:sz w:val="28"/>
          <w:szCs w:val="28"/>
        </w:rPr>
        <w:t>паразитарными болезнями (зоонозы)</w:t>
      </w:r>
      <w:r w:rsidRPr="008F7DEC">
        <w:rPr>
          <w:sz w:val="28"/>
          <w:szCs w:val="28"/>
          <w:lang w:val="uk-UA"/>
        </w:rPr>
        <w:t>”</w:t>
      </w:r>
      <w:r w:rsidRPr="008F7DEC">
        <w:rPr>
          <w:sz w:val="28"/>
          <w:szCs w:val="28"/>
        </w:rPr>
        <w:t xml:space="preserve">. </w:t>
      </w:r>
      <w:r w:rsidRPr="008F7DEC">
        <w:rPr>
          <w:sz w:val="28"/>
          <w:szCs w:val="28"/>
          <w:lang w:val="uk-UA"/>
        </w:rPr>
        <w:t xml:space="preserve">– </w:t>
      </w:r>
      <w:r w:rsidRPr="008F7DEC">
        <w:rPr>
          <w:sz w:val="28"/>
          <w:szCs w:val="28"/>
        </w:rPr>
        <w:t xml:space="preserve">Вып.З. </w:t>
      </w:r>
      <w:r w:rsidRPr="008F7DEC">
        <w:rPr>
          <w:sz w:val="28"/>
          <w:szCs w:val="28"/>
          <w:lang w:val="uk-UA"/>
        </w:rPr>
        <w:t xml:space="preserve">– </w:t>
      </w:r>
      <w:r w:rsidRPr="008F7DEC">
        <w:rPr>
          <w:sz w:val="28"/>
          <w:szCs w:val="28"/>
        </w:rPr>
        <w:t xml:space="preserve">М., </w:t>
      </w:r>
      <w:r w:rsidRPr="008F7DEC">
        <w:rPr>
          <w:sz w:val="28"/>
          <w:szCs w:val="28"/>
          <w:lang w:val="uk-UA"/>
        </w:rPr>
        <w:t xml:space="preserve">2002. – </w:t>
      </w:r>
      <w:r w:rsidRPr="008F7DEC">
        <w:rPr>
          <w:sz w:val="28"/>
          <w:szCs w:val="28"/>
        </w:rPr>
        <w:t xml:space="preserve">С. </w:t>
      </w:r>
      <w:r w:rsidRPr="008F7DEC">
        <w:rPr>
          <w:sz w:val="28"/>
          <w:szCs w:val="28"/>
          <w:lang w:val="uk-UA"/>
        </w:rPr>
        <w:t>57-59.</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Березовський А., Грицик О. „Бровадез-20” як дезінвазійний засіб // Вет. медицина України. – 2002. – №6. – </w:t>
      </w:r>
      <w:r w:rsidRPr="008F7DEC">
        <w:rPr>
          <w:sz w:val="28"/>
          <w:szCs w:val="28"/>
        </w:rPr>
        <w:t>С</w:t>
      </w:r>
      <w:r w:rsidRPr="008F7DEC">
        <w:rPr>
          <w:sz w:val="28"/>
          <w:szCs w:val="28"/>
          <w:lang w:val="uk-UA"/>
        </w:rPr>
        <w:t>.</w:t>
      </w:r>
      <w:r w:rsidRPr="008F7DEC">
        <w:rPr>
          <w:sz w:val="28"/>
          <w:szCs w:val="28"/>
        </w:rPr>
        <w:t xml:space="preserve"> </w:t>
      </w:r>
      <w:r w:rsidRPr="008F7DEC">
        <w:rPr>
          <w:sz w:val="28"/>
          <w:szCs w:val="28"/>
          <w:lang w:val="uk-UA"/>
        </w:rPr>
        <w:t>27-28.</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Вивчення мутагенної активності нових комбінованих антигельмінтиків // Вет.медицина України. – 2002.-№2. – С. 15-16.</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Впровадження сучасних імпортозамінних препаратів для терапії інвазійних хвороб тварин // Тваринництво України. – 2000. – №3-4. – С. 19-20.</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Березовський А.В. </w:t>
      </w:r>
      <w:r w:rsidRPr="008F7DEC">
        <w:rPr>
          <w:sz w:val="28"/>
          <w:szCs w:val="28"/>
          <w:lang w:val="uk-UA"/>
        </w:rPr>
        <w:t xml:space="preserve">Гельмінтози </w:t>
      </w:r>
      <w:r w:rsidRPr="008F7DEC">
        <w:rPr>
          <w:sz w:val="28"/>
          <w:szCs w:val="28"/>
        </w:rPr>
        <w:t xml:space="preserve">свиней </w:t>
      </w:r>
      <w:r w:rsidRPr="008F7DEC">
        <w:rPr>
          <w:sz w:val="28"/>
          <w:szCs w:val="28"/>
          <w:lang w:val="uk-UA"/>
        </w:rPr>
        <w:t xml:space="preserve">// Довідник лікаря ветеринарної медицини / За </w:t>
      </w:r>
      <w:r w:rsidRPr="008F7DEC">
        <w:rPr>
          <w:sz w:val="28"/>
          <w:szCs w:val="28"/>
        </w:rPr>
        <w:t>ред. П.</w:t>
      </w:r>
      <w:r w:rsidRPr="008F7DEC">
        <w:rPr>
          <w:sz w:val="28"/>
          <w:szCs w:val="28"/>
          <w:lang w:val="uk-UA"/>
        </w:rPr>
        <w:t xml:space="preserve">І. Вербицького та П.І. Достоєвського — К.: </w:t>
      </w:r>
      <w:r w:rsidRPr="008F7DEC">
        <w:rPr>
          <w:sz w:val="28"/>
          <w:szCs w:val="28"/>
          <w:lang w:val="uk-UA"/>
        </w:rPr>
        <w:lastRenderedPageBreak/>
        <w:t xml:space="preserve">Урожай. – 2004. – </w:t>
      </w:r>
      <w:r w:rsidRPr="008F7DEC">
        <w:rPr>
          <w:sz w:val="28"/>
          <w:szCs w:val="28"/>
        </w:rPr>
        <w:t xml:space="preserve">С </w:t>
      </w:r>
      <w:r w:rsidRPr="008F7DEC">
        <w:rPr>
          <w:sz w:val="28"/>
          <w:szCs w:val="28"/>
          <w:lang w:val="uk-UA"/>
        </w:rPr>
        <w:t>313-319; 324-325.</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Ефективність різних схем застосування бровадазолу поросятам при кишкових нематодозах // Наук. конф. проф.-виклад, складу, наук, співроб. та аспірантів: Тези доп. — К: Науковий світ, 2001. – . 45 с.</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Лікарські препарати нового покоління для ветеринарної медицини. – К.: Ветінформ, - 2000. – 86 с.</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Основні паразитози свиней та особливості хіміотерапії й профілактики // Вет. медицина. Міжвід. темат. наук. зб. – Х., 2006. – №86. – С.40-49.</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Теоретичні і практичні основи створення лікарських форм хіміотерапевтичних препаратів для терапії та профілактики інвазійних хвороб тварин : Автореф. дис. … д-ра вет. наук : 16.00.11. –Харків, 2003. –36 с.</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Галат В.Ф. Терапевтична і економічна оцінка вітчизняних антигельмінтиків при кишкових гельмінтозах свиней // Вет. медицина: Міжвід. темат. наук. зб. – Харків, 2002. – Вип.80. – С 74-78.</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Березовський А.В., Малинін О.О., Куцан О.Т. Фармакокінетика антигельмінтиків із групи бензимідазолу у різних видів продуктивних тварин // Вет. медицина: Міжвід. темат. наук. зб. – Харків, 2004. – №84. – С 89-93.</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Березовський А.В., Стибель В.В. Вивчення мутагенної дії бровальзена та комбітрема на клітинах кісткового мозку щурів. // 12-Конференція Українського наукового товариства паразитологів, Севастополь, 10-12 вересня  2002 р. Тез. допов. –  С. 11-12. </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Березовський А.В., Стибель В.В. Технічні умови України: ТУ У 24.4-14332579-027:2005 Бровермектин-гранулят; Затв. Держав. департам. ветер. мед. М-ва аграр. політ. України (№ 02568182/030074 від 28 квітня 2005). Термін введення в дію з 31.05.05р. Львів, 2005. – 15 с.</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Бернет. Клеточная иммунология. –</w:t>
      </w:r>
      <w:r w:rsidRPr="008F7DEC">
        <w:rPr>
          <w:sz w:val="28"/>
          <w:szCs w:val="28"/>
          <w:lang w:val="uk-UA"/>
        </w:rPr>
        <w:t xml:space="preserve"> </w:t>
      </w:r>
      <w:r w:rsidRPr="008F7DEC">
        <w:rPr>
          <w:sz w:val="28"/>
          <w:szCs w:val="28"/>
        </w:rPr>
        <w:t>М.: Мир, 1971. – 533 с.</w:t>
      </w:r>
    </w:p>
    <w:p w:rsidR="00DF115E" w:rsidRPr="008F7DEC" w:rsidRDefault="00DF115E" w:rsidP="00AE7511">
      <w:pPr>
        <w:widowControl w:val="0"/>
        <w:numPr>
          <w:ilvl w:val="0"/>
          <w:numId w:val="52"/>
        </w:numPr>
        <w:shd w:val="clear" w:color="auto" w:fill="FFFFFF"/>
        <w:tabs>
          <w:tab w:val="left" w:pos="993"/>
          <w:tab w:val="left" w:pos="1229"/>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Біла І.Д. Пневмонії свиней, спричинені аскарисо-мікробними асоціаціями та розробка профілактичних і лікувальних заходів: Автореф. дис.... канд. вет. наук: 03.00.18 / ІЕКВМ УААН. – </w:t>
      </w:r>
      <w:r w:rsidRPr="008F7DEC">
        <w:rPr>
          <w:sz w:val="28"/>
          <w:szCs w:val="28"/>
          <w:lang w:val="en-US"/>
        </w:rPr>
        <w:t>X</w:t>
      </w:r>
      <w:r w:rsidRPr="008F7DEC">
        <w:rPr>
          <w:sz w:val="28"/>
          <w:szCs w:val="28"/>
          <w:lang w:val="uk-UA"/>
        </w:rPr>
        <w:t>., 1999. – 20 с</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Біологічний розподіл та екскреція івермектину при фармакотерапії </w:t>
      </w:r>
      <w:r w:rsidRPr="008F7DEC">
        <w:rPr>
          <w:sz w:val="28"/>
          <w:szCs w:val="28"/>
          <w:lang w:val="uk-UA"/>
        </w:rPr>
        <w:lastRenderedPageBreak/>
        <w:t>свиней /Березовський А.В., Стибель В.В., Янович Д.В., Засадна З.С. // Ветеринарна біотехнологія. – Київ. – 2006. – № 9. – С. 16-22.</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Бобкова А.Ф. Материалы по гельминтофауне свиней Белорусского Полесья // Тр. Бел. н.-и. вет. ин-та. 1960. Т. 1.  – С. 135-149.</w:t>
      </w:r>
    </w:p>
    <w:p w:rsidR="00DF115E" w:rsidRPr="008F7DEC" w:rsidRDefault="00DF115E" w:rsidP="00AE7511">
      <w:pPr>
        <w:widowControl w:val="0"/>
        <w:numPr>
          <w:ilvl w:val="0"/>
          <w:numId w:val="52"/>
        </w:numPr>
        <w:shd w:val="clear" w:color="auto" w:fill="FFFFFF"/>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Богуш А. А., Урбанович Н. А., Лукьянчик С. А. Саркоптоз свиней и оценка качества мяса // Ветеринария. </w:t>
      </w:r>
      <w:r w:rsidRPr="008F7DEC">
        <w:rPr>
          <w:sz w:val="28"/>
          <w:szCs w:val="28"/>
          <w:lang w:val="uk-UA"/>
        </w:rPr>
        <w:t>–</w:t>
      </w:r>
      <w:r w:rsidRPr="008F7DEC">
        <w:rPr>
          <w:sz w:val="28"/>
          <w:szCs w:val="28"/>
        </w:rPr>
        <w:t xml:space="preserve"> 1992. </w:t>
      </w:r>
      <w:r w:rsidRPr="008F7DEC">
        <w:rPr>
          <w:sz w:val="28"/>
          <w:szCs w:val="28"/>
          <w:lang w:val="uk-UA"/>
        </w:rPr>
        <w:t>–</w:t>
      </w:r>
      <w:r w:rsidRPr="008F7DEC">
        <w:rPr>
          <w:sz w:val="28"/>
          <w:szCs w:val="28"/>
        </w:rPr>
        <w:t xml:space="preserve"> </w:t>
      </w:r>
      <w:r w:rsidRPr="008F7DEC">
        <w:rPr>
          <w:sz w:val="28"/>
          <w:szCs w:val="28"/>
          <w:lang w:val="en-US"/>
        </w:rPr>
        <w:t>N</w:t>
      </w:r>
      <w:r w:rsidRPr="008F7DEC">
        <w:rPr>
          <w:sz w:val="28"/>
          <w:szCs w:val="28"/>
        </w:rPr>
        <w:t xml:space="preserve"> 2. </w:t>
      </w:r>
      <w:r w:rsidRPr="008F7DEC">
        <w:rPr>
          <w:sz w:val="28"/>
          <w:szCs w:val="28"/>
          <w:lang w:val="uk-UA"/>
        </w:rPr>
        <w:t>–</w:t>
      </w:r>
      <w:r w:rsidRPr="008F7DEC">
        <w:rPr>
          <w:sz w:val="28"/>
          <w:szCs w:val="28"/>
        </w:rPr>
        <w:t xml:space="preserve"> 32 </w:t>
      </w:r>
      <w:r w:rsidRPr="008F7DEC">
        <w:rPr>
          <w:sz w:val="28"/>
          <w:szCs w:val="28"/>
          <w:lang w:val="en-US"/>
        </w:rPr>
        <w:t>c</w:t>
      </w:r>
      <w:r w:rsidRPr="008F7DEC">
        <w:rPr>
          <w:sz w:val="28"/>
          <w:szCs w:val="28"/>
        </w:rPr>
        <w:t>.</w:t>
      </w:r>
    </w:p>
    <w:p w:rsidR="00DF115E" w:rsidRPr="008F7DEC" w:rsidRDefault="00DF115E" w:rsidP="00AE7511">
      <w:pPr>
        <w:widowControl w:val="0"/>
        <w:numPr>
          <w:ilvl w:val="0"/>
          <w:numId w:val="52"/>
        </w:numPr>
        <w:tabs>
          <w:tab w:val="right" w:pos="900"/>
          <w:tab w:val="left" w:pos="993"/>
          <w:tab w:val="right" w:pos="1080"/>
        </w:tabs>
        <w:suppressAutoHyphens w:val="0"/>
        <w:autoSpaceDE w:val="0"/>
        <w:autoSpaceDN w:val="0"/>
        <w:adjustRightInd w:val="0"/>
        <w:spacing w:line="360" w:lineRule="auto"/>
        <w:ind w:left="0" w:firstLine="567"/>
        <w:jc w:val="both"/>
        <w:rPr>
          <w:sz w:val="28"/>
          <w:szCs w:val="28"/>
        </w:rPr>
      </w:pPr>
      <w:r w:rsidRPr="008F7DEC">
        <w:rPr>
          <w:sz w:val="28"/>
          <w:szCs w:val="28"/>
        </w:rPr>
        <w:t>Б</w:t>
      </w:r>
      <w:r w:rsidRPr="008F7DEC">
        <w:rPr>
          <w:sz w:val="28"/>
          <w:szCs w:val="28"/>
          <w:lang w:val="uk-UA"/>
        </w:rPr>
        <w:t xml:space="preserve">огуш А.А., Урбанович </w:t>
      </w:r>
      <w:r w:rsidRPr="008F7DEC">
        <w:rPr>
          <w:sz w:val="28"/>
          <w:szCs w:val="28"/>
        </w:rPr>
        <w:t>И.А., Лукьянчик С.А. Саркоптоз свиней и оценка качества мяса // Ветеринария, 1992. - №1. – С.35-36.</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Богуш А.А., Урбанович Н.У., Лукьянчик С.А. Саркоптоз свиней </w:t>
      </w:r>
      <w:r w:rsidRPr="008F7DEC">
        <w:rPr>
          <w:sz w:val="28"/>
          <w:szCs w:val="28"/>
        </w:rPr>
        <w:t>и оценка</w:t>
      </w:r>
      <w:r w:rsidRPr="008F7DEC">
        <w:rPr>
          <w:sz w:val="28"/>
          <w:szCs w:val="28"/>
          <w:lang w:val="uk-UA"/>
        </w:rPr>
        <w:t xml:space="preserve"> </w:t>
      </w:r>
      <w:r w:rsidRPr="008F7DEC">
        <w:rPr>
          <w:sz w:val="28"/>
          <w:szCs w:val="28"/>
        </w:rPr>
        <w:t xml:space="preserve">качества мяса </w:t>
      </w:r>
      <w:r w:rsidRPr="008F7DEC">
        <w:rPr>
          <w:sz w:val="28"/>
          <w:szCs w:val="28"/>
          <w:lang w:val="uk-UA"/>
        </w:rPr>
        <w:t xml:space="preserve">// </w:t>
      </w:r>
      <w:r w:rsidRPr="008F7DEC">
        <w:rPr>
          <w:sz w:val="28"/>
          <w:szCs w:val="28"/>
        </w:rPr>
        <w:t xml:space="preserve">Ветеринария. </w:t>
      </w:r>
      <w:r w:rsidRPr="008F7DEC">
        <w:rPr>
          <w:sz w:val="28"/>
          <w:szCs w:val="28"/>
          <w:lang w:val="uk-UA"/>
        </w:rPr>
        <w:t>– 1992. – №</w:t>
      </w:r>
      <w:r w:rsidRPr="008F7DEC">
        <w:rPr>
          <w:sz w:val="28"/>
          <w:szCs w:val="28"/>
        </w:rPr>
        <w:t>3</w:t>
      </w:r>
      <w:r w:rsidRPr="008F7DEC">
        <w:rPr>
          <w:sz w:val="28"/>
          <w:szCs w:val="28"/>
          <w:lang w:val="uk-UA"/>
        </w:rPr>
        <w:t xml:space="preserve">. – </w:t>
      </w:r>
      <w:r w:rsidRPr="008F7DEC">
        <w:rPr>
          <w:sz w:val="28"/>
          <w:szCs w:val="28"/>
        </w:rPr>
        <w:t xml:space="preserve">С. </w:t>
      </w:r>
      <w:r w:rsidRPr="008F7DEC">
        <w:rPr>
          <w:sz w:val="28"/>
          <w:szCs w:val="28"/>
          <w:lang w:val="uk-UA"/>
        </w:rPr>
        <w:t>39-42.</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Большакова Г.М., Лейкина Е.С. Показатели клеточного и гуморального иммунитета у белых мышей, инвазорованных ларвоцистами </w:t>
      </w:r>
      <w:r w:rsidRPr="008F7DEC">
        <w:rPr>
          <w:sz w:val="28"/>
          <w:szCs w:val="28"/>
          <w:lang w:val="en-US"/>
        </w:rPr>
        <w:t>Alveococcus</w:t>
      </w:r>
      <w:r w:rsidRPr="008F7DEC">
        <w:rPr>
          <w:sz w:val="28"/>
          <w:szCs w:val="28"/>
        </w:rPr>
        <w:t xml:space="preserve"> </w:t>
      </w:r>
      <w:r w:rsidRPr="008F7DEC">
        <w:rPr>
          <w:sz w:val="28"/>
          <w:szCs w:val="28"/>
          <w:lang w:val="en-US"/>
        </w:rPr>
        <w:t>multilocularis</w:t>
      </w:r>
      <w:r w:rsidRPr="008F7DEC">
        <w:rPr>
          <w:sz w:val="28"/>
          <w:szCs w:val="28"/>
        </w:rPr>
        <w:t xml:space="preserve"> и влияния на них химиотерапевтических препаратов // Мед. паразитол. И паразитар. Болезни. 1977. №2. – С. 176-181.</w:t>
      </w:r>
    </w:p>
    <w:p w:rsidR="00DF115E" w:rsidRPr="008F7DEC" w:rsidRDefault="00DF115E" w:rsidP="00AE7511">
      <w:pPr>
        <w:widowControl w:val="0"/>
        <w:numPr>
          <w:ilvl w:val="0"/>
          <w:numId w:val="52"/>
        </w:numPr>
        <w:shd w:val="clear" w:color="auto" w:fill="FFFFFF"/>
        <w:tabs>
          <w:tab w:val="left" w:pos="298"/>
          <w:tab w:val="left" w:pos="993"/>
        </w:tabs>
        <w:suppressAutoHyphens w:val="0"/>
        <w:autoSpaceDE w:val="0"/>
        <w:autoSpaceDN w:val="0"/>
        <w:adjustRightInd w:val="0"/>
        <w:spacing w:before="5" w:line="360" w:lineRule="auto"/>
        <w:ind w:left="0" w:firstLine="567"/>
        <w:jc w:val="both"/>
        <w:rPr>
          <w:sz w:val="28"/>
          <w:szCs w:val="28"/>
        </w:rPr>
      </w:pPr>
      <w:r w:rsidRPr="008F7DEC">
        <w:rPr>
          <w:sz w:val="28"/>
          <w:szCs w:val="28"/>
        </w:rPr>
        <w:t>Бочков Н. П., Чеботарев А. Н. Наследственность человека и мутагены внешней среды.</w:t>
      </w:r>
      <w:r w:rsidRPr="008F7DEC">
        <w:rPr>
          <w:sz w:val="28"/>
          <w:szCs w:val="28"/>
          <w:lang w:val="uk-UA"/>
        </w:rPr>
        <w:t xml:space="preserve"> </w:t>
      </w:r>
      <w:r w:rsidRPr="008F7DEC">
        <w:rPr>
          <w:sz w:val="28"/>
          <w:szCs w:val="28"/>
        </w:rPr>
        <w:t>/ АМН СССР. – М: Медицина, 1989. – 272 с.</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Брезгинова Т.И. Динамика гематологических и некоторых биохимических показателей у свиней при аскаридозе. // Инваз. Болезни с/х животных. - Иваново. – 1991. – С. 11-13.</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Бурик И.И. Иммунологическая реактивность организма свиней при эзофагостомозной инвазии. // Болезни с.-х. животных и борьба с ними на Дальнем Востоке и в Забайкалье. Благовещенск, 1982. – С. 31-33.</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Бурик И.И. Распространение гельминтозов и паратифа свиней в Амурской области // Паразитар. болезни животных на Дальнем Востоке. Новосибирск, 1980. – С. 48-50.</w:t>
      </w:r>
    </w:p>
    <w:p w:rsidR="00DF115E" w:rsidRPr="008F7DEC" w:rsidRDefault="00DF115E" w:rsidP="00AE7511">
      <w:pPr>
        <w:widowControl w:val="0"/>
        <w:numPr>
          <w:ilvl w:val="0"/>
          <w:numId w:val="52"/>
        </w:numPr>
        <w:shd w:val="clear" w:color="auto" w:fill="FFFFFF"/>
        <w:tabs>
          <w:tab w:val="left" w:pos="346"/>
          <w:tab w:val="num" w:pos="567"/>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Васильев Е.Н., Архипов И.А. Плодовитость </w:t>
      </w:r>
      <w:r w:rsidRPr="008F7DEC">
        <w:rPr>
          <w:sz w:val="28"/>
          <w:szCs w:val="28"/>
          <w:lang w:val="en-US"/>
        </w:rPr>
        <w:t>Ascaris</w:t>
      </w:r>
      <w:r w:rsidRPr="008F7DEC">
        <w:rPr>
          <w:sz w:val="28"/>
          <w:szCs w:val="28"/>
        </w:rPr>
        <w:t xml:space="preserve"> </w:t>
      </w:r>
      <w:r w:rsidRPr="008F7DEC">
        <w:rPr>
          <w:sz w:val="28"/>
          <w:szCs w:val="28"/>
          <w:lang w:val="en-US"/>
        </w:rPr>
        <w:t>suum</w:t>
      </w:r>
      <w:r w:rsidRPr="008F7DEC">
        <w:rPr>
          <w:sz w:val="28"/>
          <w:szCs w:val="28"/>
        </w:rPr>
        <w:t xml:space="preserve"> в организме</w:t>
      </w:r>
      <w:r w:rsidRPr="008F7DEC">
        <w:rPr>
          <w:sz w:val="28"/>
          <w:szCs w:val="28"/>
          <w:lang w:val="uk-UA"/>
        </w:rPr>
        <w:t xml:space="preserve"> </w:t>
      </w:r>
      <w:r w:rsidRPr="008F7DEC">
        <w:rPr>
          <w:sz w:val="28"/>
          <w:szCs w:val="28"/>
        </w:rPr>
        <w:t xml:space="preserve">свиней </w:t>
      </w:r>
      <w:r w:rsidRPr="008F7DEC">
        <w:rPr>
          <w:sz w:val="28"/>
          <w:szCs w:val="28"/>
          <w:lang w:val="uk-UA"/>
        </w:rPr>
        <w:t xml:space="preserve">// </w:t>
      </w:r>
      <w:r w:rsidRPr="008F7DEC">
        <w:rPr>
          <w:sz w:val="28"/>
          <w:szCs w:val="28"/>
        </w:rPr>
        <w:t xml:space="preserve">Матер, докл. науч. конф. </w:t>
      </w:r>
      <w:r w:rsidRPr="008F7DEC">
        <w:rPr>
          <w:sz w:val="28"/>
          <w:szCs w:val="28"/>
          <w:lang w:val="uk-UA"/>
        </w:rPr>
        <w:t>„</w:t>
      </w:r>
      <w:r w:rsidRPr="008F7DEC">
        <w:rPr>
          <w:sz w:val="28"/>
          <w:szCs w:val="28"/>
        </w:rPr>
        <w:t>Теория и практика борьбы с паразитарными</w:t>
      </w:r>
      <w:r w:rsidRPr="008F7DEC">
        <w:rPr>
          <w:sz w:val="28"/>
          <w:szCs w:val="28"/>
          <w:lang w:val="uk-UA"/>
        </w:rPr>
        <w:t xml:space="preserve"> </w:t>
      </w:r>
      <w:r w:rsidRPr="008F7DEC">
        <w:rPr>
          <w:sz w:val="28"/>
          <w:szCs w:val="28"/>
        </w:rPr>
        <w:t>болезнями (зоонозы)</w:t>
      </w:r>
      <w:r w:rsidRPr="008F7DEC">
        <w:rPr>
          <w:sz w:val="28"/>
          <w:szCs w:val="28"/>
          <w:lang w:val="uk-UA"/>
        </w:rPr>
        <w:t>”</w:t>
      </w:r>
      <w:r w:rsidRPr="008F7DEC">
        <w:rPr>
          <w:sz w:val="28"/>
          <w:szCs w:val="28"/>
        </w:rPr>
        <w:t xml:space="preserve">. </w:t>
      </w:r>
      <w:r w:rsidRPr="008F7DEC">
        <w:rPr>
          <w:sz w:val="28"/>
          <w:szCs w:val="28"/>
          <w:lang w:val="uk-UA"/>
        </w:rPr>
        <w:t xml:space="preserve">– </w:t>
      </w:r>
      <w:r w:rsidRPr="008F7DEC">
        <w:rPr>
          <w:sz w:val="28"/>
          <w:szCs w:val="28"/>
        </w:rPr>
        <w:t xml:space="preserve">М., </w:t>
      </w:r>
      <w:r w:rsidRPr="008F7DEC">
        <w:rPr>
          <w:sz w:val="28"/>
          <w:szCs w:val="28"/>
          <w:lang w:val="uk-UA"/>
        </w:rPr>
        <w:t xml:space="preserve">2002. – </w:t>
      </w:r>
      <w:r w:rsidRPr="008F7DEC">
        <w:rPr>
          <w:sz w:val="28"/>
          <w:szCs w:val="28"/>
        </w:rPr>
        <w:t>Вып.</w:t>
      </w:r>
      <w:r w:rsidRPr="008F7DEC">
        <w:rPr>
          <w:sz w:val="28"/>
          <w:szCs w:val="28"/>
          <w:lang w:val="uk-UA"/>
        </w:rPr>
        <w:t xml:space="preserve"> </w:t>
      </w:r>
      <w:r w:rsidRPr="008F7DEC">
        <w:rPr>
          <w:sz w:val="28"/>
          <w:szCs w:val="28"/>
        </w:rPr>
        <w:t xml:space="preserve">З. </w:t>
      </w:r>
      <w:r w:rsidRPr="008F7DEC">
        <w:rPr>
          <w:sz w:val="28"/>
          <w:szCs w:val="28"/>
          <w:lang w:val="uk-UA"/>
        </w:rPr>
        <w:t xml:space="preserve">– </w:t>
      </w:r>
      <w:r w:rsidRPr="008F7DEC">
        <w:rPr>
          <w:sz w:val="28"/>
          <w:szCs w:val="28"/>
        </w:rPr>
        <w:t xml:space="preserve">С. </w:t>
      </w:r>
      <w:r w:rsidRPr="008F7DEC">
        <w:rPr>
          <w:sz w:val="28"/>
          <w:szCs w:val="28"/>
          <w:lang w:val="uk-UA"/>
        </w:rPr>
        <w:t>71-73.</w:t>
      </w:r>
    </w:p>
    <w:p w:rsidR="00DF115E" w:rsidRPr="008F7DEC" w:rsidRDefault="00DF115E" w:rsidP="00AE7511">
      <w:pPr>
        <w:widowControl w:val="0"/>
        <w:numPr>
          <w:ilvl w:val="0"/>
          <w:numId w:val="52"/>
        </w:numPr>
        <w:shd w:val="clear" w:color="auto" w:fill="FFFFFF"/>
        <w:tabs>
          <w:tab w:val="num" w:pos="567"/>
          <w:tab w:val="left" w:pos="993"/>
          <w:tab w:val="left" w:pos="1325"/>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Ветеринарная паразитология и инвазионные болезни домашних</w:t>
      </w:r>
      <w:r w:rsidRPr="008F7DEC">
        <w:rPr>
          <w:sz w:val="28"/>
          <w:szCs w:val="28"/>
          <w:lang w:val="uk-UA"/>
        </w:rPr>
        <w:t xml:space="preserve"> </w:t>
      </w:r>
      <w:r w:rsidRPr="008F7DEC">
        <w:rPr>
          <w:sz w:val="28"/>
          <w:szCs w:val="28"/>
        </w:rPr>
        <w:t xml:space="preserve">/Под ред. К.И. Скрябина. – М.: Сельхозгиз, </w:t>
      </w:r>
      <w:r w:rsidRPr="008F7DEC">
        <w:rPr>
          <w:sz w:val="28"/>
          <w:szCs w:val="28"/>
          <w:lang w:val="uk-UA"/>
        </w:rPr>
        <w:t>1937.</w:t>
      </w:r>
      <w:r w:rsidRPr="008F7DEC">
        <w:rPr>
          <w:sz w:val="28"/>
          <w:szCs w:val="28"/>
        </w:rPr>
        <w:t>–</w:t>
      </w:r>
      <w:r w:rsidRPr="008F7DEC">
        <w:rPr>
          <w:sz w:val="28"/>
          <w:szCs w:val="28"/>
          <w:lang w:val="uk-UA"/>
        </w:rPr>
        <w:t xml:space="preserve"> ч</w:t>
      </w:r>
      <w:r w:rsidRPr="008F7DEC">
        <w:rPr>
          <w:sz w:val="28"/>
          <w:szCs w:val="28"/>
        </w:rPr>
        <w:t xml:space="preserve">. </w:t>
      </w:r>
      <w:r w:rsidRPr="008F7DEC">
        <w:rPr>
          <w:sz w:val="28"/>
          <w:szCs w:val="28"/>
          <w:lang w:val="uk-UA"/>
        </w:rPr>
        <w:t>1: Скр</w:t>
      </w:r>
      <w:r w:rsidRPr="008F7DEC">
        <w:rPr>
          <w:sz w:val="28"/>
          <w:szCs w:val="28"/>
        </w:rPr>
        <w:t xml:space="preserve">ябин К., Шульц С. Гельминтология. </w:t>
      </w:r>
      <w:r w:rsidRPr="008F7DEC">
        <w:rPr>
          <w:sz w:val="28"/>
          <w:szCs w:val="28"/>
          <w:lang w:val="uk-UA"/>
        </w:rPr>
        <w:t xml:space="preserve">– 418 </w:t>
      </w:r>
      <w:r w:rsidRPr="008F7DEC">
        <w:rPr>
          <w:sz w:val="28"/>
          <w:szCs w:val="28"/>
        </w:rPr>
        <w:t>с.</w:t>
      </w:r>
      <w:r w:rsidRPr="008F7DEC">
        <w:rPr>
          <w:sz w:val="28"/>
          <w:szCs w:val="28"/>
          <w:lang w:val="uk-UA"/>
        </w:rPr>
        <w:t xml:space="preserve"> </w:t>
      </w:r>
    </w:p>
    <w:p w:rsidR="00DF115E" w:rsidRPr="008F7DEC" w:rsidRDefault="00DF115E" w:rsidP="00AE7511">
      <w:pPr>
        <w:widowControl w:val="0"/>
        <w:numPr>
          <w:ilvl w:val="0"/>
          <w:numId w:val="52"/>
        </w:numPr>
        <w:shd w:val="clear" w:color="auto" w:fill="FFFFFF"/>
        <w:tabs>
          <w:tab w:val="left" w:pos="346"/>
          <w:tab w:val="num" w:pos="567"/>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lastRenderedPageBreak/>
        <w:t>Ветеринарні препарати: 2500 найменувань лікарських препаратів і їх форм: властивості, застосування, взаємодія, показання / Канюка О.І., Харів І.І., Гунчак В.М., Гуфрій Д.Ф. // – Львів, 2005. – 642 с.</w:t>
      </w:r>
    </w:p>
    <w:p w:rsidR="00DF115E" w:rsidRPr="008F7DEC" w:rsidRDefault="00DF115E" w:rsidP="00AE7511">
      <w:pPr>
        <w:pStyle w:val="25"/>
        <w:numPr>
          <w:ilvl w:val="0"/>
          <w:numId w:val="52"/>
        </w:numPr>
        <w:tabs>
          <w:tab w:val="num" w:pos="567"/>
          <w:tab w:val="left" w:pos="993"/>
          <w:tab w:val="left" w:pos="1134"/>
        </w:tabs>
        <w:spacing w:after="0" w:line="360" w:lineRule="auto"/>
        <w:ind w:left="0" w:firstLine="567"/>
        <w:jc w:val="both"/>
        <w:rPr>
          <w:szCs w:val="28"/>
        </w:rPr>
      </w:pPr>
      <w:r w:rsidRPr="008F7DEC">
        <w:rPr>
          <w:szCs w:val="28"/>
        </w:rPr>
        <w:t xml:space="preserve">Викторов А. В., Дриняев В. А. Развитие резистентности к ивермектину. (Обзор зарубежных </w:t>
      </w:r>
      <w:r>
        <w:rPr>
          <w:szCs w:val="28"/>
        </w:rPr>
        <w:t>публикаций. Ситуация в России) „</w:t>
      </w:r>
      <w:r w:rsidRPr="008F7DEC">
        <w:rPr>
          <w:szCs w:val="28"/>
        </w:rPr>
        <w:t>Ветеринария” № 4, 2002.</w:t>
      </w:r>
    </w:p>
    <w:p w:rsidR="00DF115E" w:rsidRPr="008F7DEC" w:rsidRDefault="00DF115E" w:rsidP="00AE7511">
      <w:pPr>
        <w:widowControl w:val="0"/>
        <w:numPr>
          <w:ilvl w:val="0"/>
          <w:numId w:val="52"/>
        </w:numPr>
        <w:shd w:val="clear" w:color="auto" w:fill="FFFFFF"/>
        <w:tabs>
          <w:tab w:val="num" w:pos="567"/>
          <w:tab w:val="left" w:pos="993"/>
          <w:tab w:val="left" w:pos="1358"/>
        </w:tabs>
        <w:suppressAutoHyphens w:val="0"/>
        <w:autoSpaceDE w:val="0"/>
        <w:autoSpaceDN w:val="0"/>
        <w:adjustRightInd w:val="0"/>
        <w:spacing w:line="360" w:lineRule="auto"/>
        <w:ind w:left="0" w:firstLine="567"/>
        <w:jc w:val="both"/>
        <w:rPr>
          <w:sz w:val="28"/>
          <w:szCs w:val="28"/>
          <w:lang w:val="uk-UA"/>
        </w:rPr>
      </w:pPr>
      <w:r w:rsidRPr="008F7DEC">
        <w:rPr>
          <w:sz w:val="28"/>
          <w:szCs w:val="28"/>
        </w:rPr>
        <w:t>Виналиев И.У. Распространение гельминтозов свиней в</w:t>
      </w:r>
      <w:r w:rsidRPr="008F7DEC">
        <w:rPr>
          <w:sz w:val="28"/>
          <w:szCs w:val="28"/>
          <w:lang w:val="uk-UA"/>
        </w:rPr>
        <w:t xml:space="preserve"> </w:t>
      </w:r>
      <w:r w:rsidRPr="008F7DEC">
        <w:rPr>
          <w:sz w:val="28"/>
          <w:szCs w:val="28"/>
        </w:rPr>
        <w:t xml:space="preserve">хозяйствах разного типа </w:t>
      </w:r>
      <w:r w:rsidRPr="008F7DEC">
        <w:rPr>
          <w:sz w:val="28"/>
          <w:szCs w:val="28"/>
          <w:lang w:val="uk-UA"/>
        </w:rPr>
        <w:t xml:space="preserve">// </w:t>
      </w:r>
      <w:r w:rsidRPr="008F7DEC">
        <w:rPr>
          <w:sz w:val="28"/>
          <w:szCs w:val="28"/>
        </w:rPr>
        <w:t>Возбудители и переносчики паразитов и меры</w:t>
      </w:r>
      <w:r w:rsidRPr="008F7DEC">
        <w:rPr>
          <w:sz w:val="28"/>
          <w:szCs w:val="28"/>
          <w:lang w:val="uk-UA"/>
        </w:rPr>
        <w:t xml:space="preserve"> </w:t>
      </w:r>
      <w:r w:rsidRPr="008F7DEC">
        <w:rPr>
          <w:sz w:val="28"/>
          <w:szCs w:val="28"/>
        </w:rPr>
        <w:t xml:space="preserve">борьбы с ними. </w:t>
      </w:r>
      <w:r w:rsidRPr="008F7DEC">
        <w:rPr>
          <w:sz w:val="28"/>
          <w:szCs w:val="28"/>
          <w:lang w:val="uk-UA"/>
        </w:rPr>
        <w:t xml:space="preserve">– </w:t>
      </w:r>
      <w:r w:rsidRPr="008F7DEC">
        <w:rPr>
          <w:sz w:val="28"/>
          <w:szCs w:val="28"/>
        </w:rPr>
        <w:t xml:space="preserve">Ташкент, </w:t>
      </w:r>
      <w:r w:rsidRPr="008F7DEC">
        <w:rPr>
          <w:sz w:val="28"/>
          <w:szCs w:val="28"/>
          <w:lang w:val="uk-UA"/>
        </w:rPr>
        <w:t>1988. –</w:t>
      </w:r>
      <w:r w:rsidRPr="008F7DEC">
        <w:rPr>
          <w:sz w:val="28"/>
          <w:szCs w:val="28"/>
        </w:rPr>
        <w:t xml:space="preserve"> </w:t>
      </w:r>
      <w:r w:rsidRPr="008F7DEC">
        <w:rPr>
          <w:sz w:val="28"/>
          <w:szCs w:val="28"/>
          <w:lang w:val="uk-UA"/>
        </w:rPr>
        <w:t>41 с.</w:t>
      </w:r>
    </w:p>
    <w:p w:rsidR="00DF115E" w:rsidRPr="008F7DEC" w:rsidRDefault="00DF115E" w:rsidP="00AE7511">
      <w:pPr>
        <w:widowControl w:val="0"/>
        <w:numPr>
          <w:ilvl w:val="0"/>
          <w:numId w:val="52"/>
        </w:numPr>
        <w:tabs>
          <w:tab w:val="num" w:pos="567"/>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Войтенюк Н.Н. Современные представления о механизмах иммуного ответа // Терапевтический архив . 1980. Т. 52. – С. 132-140. </w:t>
      </w:r>
    </w:p>
    <w:p w:rsidR="00DF115E" w:rsidRPr="008F7DEC" w:rsidRDefault="00DF115E" w:rsidP="00AE7511">
      <w:pPr>
        <w:widowControl w:val="0"/>
        <w:numPr>
          <w:ilvl w:val="0"/>
          <w:numId w:val="52"/>
        </w:numPr>
        <w:shd w:val="clear" w:color="auto" w:fill="FFFFFF"/>
        <w:tabs>
          <w:tab w:val="num" w:pos="567"/>
          <w:tab w:val="left" w:pos="993"/>
          <w:tab w:val="left" w:pos="1099"/>
        </w:tabs>
        <w:suppressAutoHyphens w:val="0"/>
        <w:autoSpaceDE w:val="0"/>
        <w:autoSpaceDN w:val="0"/>
        <w:adjustRightInd w:val="0"/>
        <w:spacing w:line="360" w:lineRule="auto"/>
        <w:ind w:left="0" w:firstLine="567"/>
        <w:jc w:val="both"/>
        <w:rPr>
          <w:sz w:val="28"/>
          <w:szCs w:val="28"/>
        </w:rPr>
      </w:pPr>
      <w:r w:rsidRPr="008F7DEC">
        <w:rPr>
          <w:sz w:val="28"/>
          <w:szCs w:val="28"/>
        </w:rPr>
        <w:t>Волков Ф. А., Апалькин В.А., Волкова Е.А. Паразитарные болезни животных, птиц и пчел (Справочное пособие</w:t>
      </w:r>
      <w:r w:rsidRPr="008F7DEC">
        <w:rPr>
          <w:sz w:val="28"/>
          <w:szCs w:val="28"/>
          <w:lang w:val="uk-UA"/>
        </w:rPr>
        <w:t>)</w:t>
      </w:r>
      <w:r w:rsidRPr="008F7DEC">
        <w:rPr>
          <w:sz w:val="28"/>
          <w:szCs w:val="28"/>
        </w:rPr>
        <w:t xml:space="preserve">, Новосибирск, 1995 </w:t>
      </w:r>
      <w:r w:rsidRPr="008F7DEC">
        <w:rPr>
          <w:sz w:val="28"/>
          <w:szCs w:val="28"/>
          <w:lang w:val="uk-UA"/>
        </w:rPr>
        <w:t>–</w:t>
      </w:r>
      <w:r w:rsidRPr="008F7DEC">
        <w:rPr>
          <w:sz w:val="28"/>
          <w:szCs w:val="28"/>
        </w:rPr>
        <w:t xml:space="preserve"> 187 с.</w:t>
      </w:r>
    </w:p>
    <w:p w:rsidR="00DF115E" w:rsidRPr="008F7DEC" w:rsidRDefault="00DF115E" w:rsidP="00AE7511">
      <w:pPr>
        <w:widowControl w:val="0"/>
        <w:numPr>
          <w:ilvl w:val="0"/>
          <w:numId w:val="52"/>
        </w:numPr>
        <w:shd w:val="clear" w:color="auto" w:fill="FFFFFF"/>
        <w:tabs>
          <w:tab w:val="num" w:pos="567"/>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Волков Ф. А., Шкиль С. П. Испытание новых антгельминтиков при оллуланозе свиней // Особенности  эпизоотического процесса и профилактика болезней на промышленных комплексах. </w:t>
      </w:r>
      <w:r w:rsidRPr="008F7DEC">
        <w:rPr>
          <w:sz w:val="28"/>
          <w:szCs w:val="28"/>
          <w:lang w:val="uk-UA"/>
        </w:rPr>
        <w:t>–</w:t>
      </w:r>
      <w:r w:rsidRPr="008F7DEC">
        <w:rPr>
          <w:sz w:val="28"/>
          <w:szCs w:val="28"/>
        </w:rPr>
        <w:t xml:space="preserve"> Новосибирск, 1988. </w:t>
      </w:r>
      <w:r w:rsidRPr="008F7DEC">
        <w:rPr>
          <w:sz w:val="28"/>
          <w:szCs w:val="28"/>
          <w:lang w:val="uk-UA"/>
        </w:rPr>
        <w:t xml:space="preserve">– </w:t>
      </w:r>
      <w:r w:rsidRPr="008F7DEC">
        <w:rPr>
          <w:sz w:val="28"/>
          <w:szCs w:val="28"/>
        </w:rPr>
        <w:t>С. 47-52.</w:t>
      </w:r>
    </w:p>
    <w:p w:rsidR="00DF115E" w:rsidRPr="008F7DEC" w:rsidRDefault="00DF115E" w:rsidP="00AE7511">
      <w:pPr>
        <w:numPr>
          <w:ilvl w:val="0"/>
          <w:numId w:val="52"/>
        </w:numPr>
        <w:tabs>
          <w:tab w:val="num" w:pos="567"/>
          <w:tab w:val="left" w:pos="993"/>
        </w:tabs>
        <w:suppressAutoHyphens w:val="0"/>
        <w:spacing w:line="360" w:lineRule="auto"/>
        <w:ind w:left="0" w:firstLine="567"/>
        <w:jc w:val="both"/>
        <w:rPr>
          <w:sz w:val="28"/>
          <w:szCs w:val="28"/>
          <w:lang w:val="uk-UA"/>
        </w:rPr>
      </w:pPr>
      <w:r w:rsidRPr="008F7DEC">
        <w:rPr>
          <w:sz w:val="28"/>
          <w:szCs w:val="28"/>
        </w:rPr>
        <w:t>Волков Ф.А., Апалькин В.А. Ивермектин в ветеринарии (ивомек, эквалан и другие препараты) // Новосибирск, 1995. – 43 с.</w:t>
      </w:r>
    </w:p>
    <w:p w:rsidR="00DF115E" w:rsidRPr="008F7DEC" w:rsidRDefault="00DF115E" w:rsidP="00AE7511">
      <w:pPr>
        <w:pStyle w:val="34"/>
        <w:numPr>
          <w:ilvl w:val="0"/>
          <w:numId w:val="52"/>
        </w:numPr>
        <w:tabs>
          <w:tab w:val="num" w:pos="567"/>
          <w:tab w:val="left" w:pos="993"/>
        </w:tabs>
        <w:autoSpaceDE w:val="0"/>
        <w:autoSpaceDN w:val="0"/>
        <w:adjustRightInd w:val="0"/>
        <w:spacing w:after="120" w:line="360" w:lineRule="auto"/>
        <w:ind w:left="0" w:firstLine="567"/>
        <w:jc w:val="both"/>
        <w:rPr>
          <w:szCs w:val="28"/>
        </w:rPr>
      </w:pPr>
      <w:r w:rsidRPr="008F7DEC">
        <w:rPr>
          <w:szCs w:val="28"/>
        </w:rPr>
        <w:t>Габович Р.Д. Возрастные особенности реакций организма на действие соединений фтора // Гигиена труда. – 1970. - №9. – С. 50-52.</w:t>
      </w:r>
    </w:p>
    <w:p w:rsidR="00DF115E" w:rsidRPr="008F7DEC" w:rsidRDefault="00DF115E" w:rsidP="00AE7511">
      <w:pPr>
        <w:widowControl w:val="0"/>
        <w:numPr>
          <w:ilvl w:val="0"/>
          <w:numId w:val="52"/>
        </w:numPr>
        <w:shd w:val="clear" w:color="auto" w:fill="FFFFFF"/>
        <w:tabs>
          <w:tab w:val="left" w:pos="346"/>
          <w:tab w:val="num" w:pos="567"/>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Галат В.Ф. Сучасні засоби боротьби з асоціативними хворобами свиней // Мат. ювіл. конф.</w:t>
      </w:r>
      <w:r w:rsidRPr="008F7DEC">
        <w:rPr>
          <w:sz w:val="28"/>
          <w:szCs w:val="28"/>
        </w:rPr>
        <w:t xml:space="preserve"> </w:t>
      </w:r>
      <w:r w:rsidRPr="008F7DEC">
        <w:rPr>
          <w:sz w:val="28"/>
          <w:szCs w:val="28"/>
          <w:lang w:val="uk-UA"/>
        </w:rPr>
        <w:t>УНТП "Паразитологія в Україні. Вчора, сьогодні, завтра", Київ, 16-17 травня 1995 / К., 1996. - С. 29-31.</w:t>
      </w:r>
    </w:p>
    <w:p w:rsidR="00DF115E" w:rsidRPr="008F7DEC" w:rsidRDefault="00DF115E" w:rsidP="00AE7511">
      <w:pPr>
        <w:widowControl w:val="0"/>
        <w:numPr>
          <w:ilvl w:val="0"/>
          <w:numId w:val="52"/>
        </w:numPr>
        <w:shd w:val="clear" w:color="auto" w:fill="FFFFFF"/>
        <w:tabs>
          <w:tab w:val="left" w:pos="346"/>
          <w:tab w:val="num" w:pos="567"/>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Галат В.Ф., Євстаф'єва В.О., Березовський А.В. Досвід лікування та профілактики саркоптозу свиней // Вет. медицина: Міжвід. темат. наук. зб. – Харків, 2002. – №80. – С 164-166.</w:t>
      </w:r>
    </w:p>
    <w:p w:rsidR="00DF115E" w:rsidRPr="008F7DEC" w:rsidRDefault="00DF115E" w:rsidP="00AE7511">
      <w:pPr>
        <w:widowControl w:val="0"/>
        <w:numPr>
          <w:ilvl w:val="0"/>
          <w:numId w:val="52"/>
        </w:numPr>
        <w:shd w:val="clear" w:color="auto" w:fill="FFFFFF"/>
        <w:tabs>
          <w:tab w:val="clear" w:pos="720"/>
          <w:tab w:val="left" w:pos="346"/>
          <w:tab w:val="num" w:pos="567"/>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Галат В.Ф., </w:t>
      </w:r>
      <w:r w:rsidRPr="008F7DEC">
        <w:rPr>
          <w:sz w:val="28"/>
          <w:szCs w:val="28"/>
          <w:lang w:val="uk-UA"/>
        </w:rPr>
        <w:t xml:space="preserve">Нікіщенко </w:t>
      </w:r>
      <w:r w:rsidRPr="008F7DEC">
        <w:rPr>
          <w:sz w:val="28"/>
          <w:szCs w:val="28"/>
          <w:lang w:val="en-US"/>
        </w:rPr>
        <w:t>M</w:t>
      </w:r>
      <w:r w:rsidRPr="008F7DEC">
        <w:rPr>
          <w:sz w:val="28"/>
          <w:szCs w:val="28"/>
        </w:rPr>
        <w:t>.</w:t>
      </w:r>
      <w:r w:rsidRPr="008F7DEC">
        <w:rPr>
          <w:sz w:val="28"/>
          <w:szCs w:val="28"/>
          <w:lang w:val="en-US"/>
        </w:rPr>
        <w:t>I</w:t>
      </w:r>
      <w:r w:rsidRPr="008F7DEC">
        <w:rPr>
          <w:sz w:val="28"/>
          <w:szCs w:val="28"/>
        </w:rPr>
        <w:t xml:space="preserve">. </w:t>
      </w:r>
      <w:r w:rsidRPr="008F7DEC">
        <w:rPr>
          <w:sz w:val="28"/>
          <w:szCs w:val="28"/>
          <w:lang w:val="uk-UA"/>
        </w:rPr>
        <w:t>Ефективність деяких проти паразитарних засобів при нематодозах свиней // Матеріали науково-практичної конференції паразитологів. – К., 1999. – С. 55-57.</w:t>
      </w:r>
    </w:p>
    <w:p w:rsidR="00DF115E" w:rsidRPr="008F7DEC" w:rsidRDefault="00DF115E" w:rsidP="00AE7511">
      <w:pPr>
        <w:widowControl w:val="0"/>
        <w:numPr>
          <w:ilvl w:val="0"/>
          <w:numId w:val="52"/>
        </w:numPr>
        <w:tabs>
          <w:tab w:val="clear" w:pos="720"/>
          <w:tab w:val="num" w:pos="567"/>
          <w:tab w:val="right" w:pos="900"/>
          <w:tab w:val="left" w:pos="993"/>
          <w:tab w:val="right" w:pos="1080"/>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Галат В.Ф., Шевцов О.О. Короста свиней. – К.: Урожай, 1974. – 71 с.</w:t>
      </w:r>
    </w:p>
    <w:p w:rsidR="00DF115E" w:rsidRPr="008F7DEC" w:rsidRDefault="00DF115E" w:rsidP="00AE7511">
      <w:pPr>
        <w:widowControl w:val="0"/>
        <w:numPr>
          <w:ilvl w:val="0"/>
          <w:numId w:val="52"/>
        </w:numPr>
        <w:shd w:val="clear" w:color="auto" w:fill="FFFFFF"/>
        <w:tabs>
          <w:tab w:val="clear" w:pos="720"/>
          <w:tab w:val="num" w:pos="567"/>
          <w:tab w:val="left" w:pos="993"/>
          <w:tab w:val="left" w:pos="1498"/>
        </w:tabs>
        <w:suppressAutoHyphens w:val="0"/>
        <w:autoSpaceDE w:val="0"/>
        <w:autoSpaceDN w:val="0"/>
        <w:adjustRightInd w:val="0"/>
        <w:spacing w:before="5" w:line="360" w:lineRule="auto"/>
        <w:ind w:left="0" w:firstLine="567"/>
        <w:jc w:val="both"/>
        <w:rPr>
          <w:sz w:val="28"/>
          <w:szCs w:val="28"/>
        </w:rPr>
      </w:pPr>
      <w:r w:rsidRPr="008F7DEC">
        <w:rPr>
          <w:sz w:val="28"/>
          <w:szCs w:val="28"/>
        </w:rPr>
        <w:lastRenderedPageBreak/>
        <w:t>Гельминтозы свиней в специализированных свиноводческих</w:t>
      </w:r>
      <w:r w:rsidRPr="008F7DEC">
        <w:rPr>
          <w:sz w:val="28"/>
          <w:szCs w:val="28"/>
          <w:lang w:val="uk-UA"/>
        </w:rPr>
        <w:t xml:space="preserve"> </w:t>
      </w:r>
      <w:r w:rsidRPr="008F7DEC">
        <w:rPr>
          <w:sz w:val="28"/>
          <w:szCs w:val="28"/>
        </w:rPr>
        <w:t xml:space="preserve">хозяйствах Лесостепной зоны УССР </w:t>
      </w:r>
      <w:r w:rsidRPr="008F7DEC">
        <w:rPr>
          <w:sz w:val="28"/>
          <w:szCs w:val="28"/>
          <w:lang w:val="uk-UA"/>
        </w:rPr>
        <w:t>/ 3.</w:t>
      </w:r>
      <w:r w:rsidRPr="008F7DEC">
        <w:rPr>
          <w:sz w:val="28"/>
          <w:szCs w:val="28"/>
        </w:rPr>
        <w:t xml:space="preserve">Г. Попова, А.Г. Коростышева, В.С. Шеховцов, Н.М. Биденко </w:t>
      </w:r>
      <w:r w:rsidRPr="008F7DEC">
        <w:rPr>
          <w:sz w:val="28"/>
          <w:szCs w:val="28"/>
          <w:lang w:val="uk-UA"/>
        </w:rPr>
        <w:t xml:space="preserve">// </w:t>
      </w:r>
      <w:r w:rsidRPr="008F7DEC">
        <w:rPr>
          <w:sz w:val="28"/>
          <w:szCs w:val="28"/>
        </w:rPr>
        <w:t xml:space="preserve">Состояние и перспективы развития науч. исслед. в обл. проф. и борьбы с бол. свиней в крупных спец. хоз-вах: Тез. докл. Всесоюз. конф., Полтава, </w:t>
      </w:r>
      <w:r w:rsidRPr="008F7DEC">
        <w:rPr>
          <w:sz w:val="28"/>
          <w:szCs w:val="28"/>
          <w:lang w:val="uk-UA"/>
        </w:rPr>
        <w:t xml:space="preserve">4-6 </w:t>
      </w:r>
      <w:r w:rsidRPr="008F7DEC">
        <w:rPr>
          <w:sz w:val="28"/>
          <w:szCs w:val="28"/>
        </w:rPr>
        <w:t xml:space="preserve">сент. </w:t>
      </w:r>
      <w:r w:rsidRPr="008F7DEC">
        <w:rPr>
          <w:sz w:val="28"/>
          <w:szCs w:val="28"/>
          <w:lang w:val="uk-UA"/>
        </w:rPr>
        <w:t xml:space="preserve">1973 </w:t>
      </w:r>
      <w:r w:rsidRPr="008F7DEC">
        <w:rPr>
          <w:sz w:val="28"/>
          <w:szCs w:val="28"/>
        </w:rPr>
        <w:t xml:space="preserve">г. – М., </w:t>
      </w:r>
      <w:r w:rsidRPr="008F7DEC">
        <w:rPr>
          <w:sz w:val="28"/>
          <w:szCs w:val="28"/>
          <w:lang w:val="uk-UA"/>
        </w:rPr>
        <w:t xml:space="preserve">1973. – </w:t>
      </w:r>
      <w:r w:rsidRPr="008F7DEC">
        <w:rPr>
          <w:sz w:val="28"/>
          <w:szCs w:val="28"/>
        </w:rPr>
        <w:t xml:space="preserve">С. </w:t>
      </w:r>
      <w:r w:rsidRPr="008F7DEC">
        <w:rPr>
          <w:sz w:val="28"/>
          <w:szCs w:val="28"/>
          <w:lang w:val="uk-UA"/>
        </w:rPr>
        <w:t>68-69.</w:t>
      </w:r>
    </w:p>
    <w:p w:rsidR="00DF115E" w:rsidRPr="008F7DEC" w:rsidRDefault="00DF115E" w:rsidP="00AE7511">
      <w:pPr>
        <w:widowControl w:val="0"/>
        <w:numPr>
          <w:ilvl w:val="0"/>
          <w:numId w:val="52"/>
        </w:numPr>
        <w:shd w:val="clear" w:color="auto" w:fill="FFFFFF"/>
        <w:tabs>
          <w:tab w:val="clear" w:pos="720"/>
          <w:tab w:val="num" w:pos="567"/>
          <w:tab w:val="left" w:pos="993"/>
        </w:tabs>
        <w:suppressAutoHyphens w:val="0"/>
        <w:autoSpaceDE w:val="0"/>
        <w:autoSpaceDN w:val="0"/>
        <w:adjustRightInd w:val="0"/>
        <w:spacing w:before="5" w:line="360" w:lineRule="auto"/>
        <w:ind w:left="0" w:firstLine="567"/>
        <w:jc w:val="both"/>
        <w:rPr>
          <w:sz w:val="28"/>
          <w:szCs w:val="28"/>
        </w:rPr>
      </w:pPr>
      <w:r w:rsidRPr="008F7DEC">
        <w:rPr>
          <w:sz w:val="28"/>
          <w:szCs w:val="28"/>
        </w:rPr>
        <w:t xml:space="preserve">Гельминтозы свиней на комплексе «Кудряшовский»/ М.Ю. Паскальская, Ф.А. Волков, Л.А. Тимукина, А.С.Киселев </w:t>
      </w:r>
      <w:r w:rsidRPr="008F7DEC">
        <w:rPr>
          <w:sz w:val="28"/>
          <w:szCs w:val="28"/>
          <w:lang w:val="uk-UA"/>
        </w:rPr>
        <w:t xml:space="preserve">// </w:t>
      </w:r>
      <w:r w:rsidRPr="008F7DEC">
        <w:rPr>
          <w:sz w:val="28"/>
          <w:szCs w:val="28"/>
        </w:rPr>
        <w:t xml:space="preserve">Инвазионные и инфекционные болезни с.-х. животных: Науч.-техн. бюл. </w:t>
      </w:r>
      <w:r w:rsidRPr="008F7DEC">
        <w:rPr>
          <w:sz w:val="28"/>
          <w:szCs w:val="28"/>
          <w:lang w:val="uk-UA"/>
        </w:rPr>
        <w:t xml:space="preserve">/ </w:t>
      </w:r>
      <w:r w:rsidRPr="008F7DEC">
        <w:rPr>
          <w:sz w:val="28"/>
          <w:szCs w:val="28"/>
        </w:rPr>
        <w:t>ИЭВСибири и ДВ.</w:t>
      </w:r>
      <w:r w:rsidRPr="008F7DEC">
        <w:rPr>
          <w:sz w:val="28"/>
          <w:szCs w:val="28"/>
          <w:lang w:val="uk-UA"/>
        </w:rPr>
        <w:t>–</w:t>
      </w:r>
      <w:r w:rsidRPr="008F7DEC">
        <w:rPr>
          <w:sz w:val="28"/>
          <w:szCs w:val="28"/>
        </w:rPr>
        <w:t xml:space="preserve"> Новосибирск, </w:t>
      </w:r>
      <w:r w:rsidRPr="008F7DEC">
        <w:rPr>
          <w:sz w:val="28"/>
          <w:szCs w:val="28"/>
          <w:lang w:val="uk-UA"/>
        </w:rPr>
        <w:t xml:space="preserve">– 1977. – </w:t>
      </w:r>
      <w:r w:rsidRPr="008F7DEC">
        <w:rPr>
          <w:sz w:val="28"/>
          <w:szCs w:val="28"/>
        </w:rPr>
        <w:t xml:space="preserve">Вып. </w:t>
      </w:r>
      <w:r w:rsidRPr="008F7DEC">
        <w:rPr>
          <w:sz w:val="28"/>
          <w:szCs w:val="28"/>
          <w:lang w:val="uk-UA"/>
        </w:rPr>
        <w:t xml:space="preserve">8. – </w:t>
      </w:r>
      <w:r w:rsidRPr="008F7DEC">
        <w:rPr>
          <w:sz w:val="28"/>
          <w:szCs w:val="28"/>
        </w:rPr>
        <w:t xml:space="preserve">С. </w:t>
      </w:r>
      <w:r w:rsidRPr="008F7DEC">
        <w:rPr>
          <w:sz w:val="28"/>
          <w:szCs w:val="28"/>
          <w:lang w:val="uk-UA"/>
        </w:rPr>
        <w:t>9-12.</w:t>
      </w:r>
    </w:p>
    <w:p w:rsidR="00DF115E" w:rsidRPr="008F7DEC" w:rsidRDefault="00DF115E" w:rsidP="00AE7511">
      <w:pPr>
        <w:widowControl w:val="0"/>
        <w:numPr>
          <w:ilvl w:val="0"/>
          <w:numId w:val="52"/>
        </w:numPr>
        <w:tabs>
          <w:tab w:val="clear" w:pos="720"/>
          <w:tab w:val="num" w:pos="426"/>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Гематологічні показники у щурів при тривалому введенні бровермектину-грануляту /</w:t>
      </w:r>
      <w:r w:rsidRPr="008F7DEC">
        <w:rPr>
          <w:sz w:val="28"/>
          <w:szCs w:val="28"/>
        </w:rPr>
        <w:t xml:space="preserve"> </w:t>
      </w:r>
      <w:r w:rsidRPr="008F7DEC">
        <w:rPr>
          <w:sz w:val="28"/>
          <w:szCs w:val="28"/>
          <w:lang w:val="uk-UA"/>
        </w:rPr>
        <w:t>Стибель В.В., Тішин О.Л, Тесарівська У.І., Патерега І.П., Мартиник С.Я. // Ветеринарна біотехнологія. – Київ. – 2006. – № 9. – С. 287-294.</w:t>
      </w:r>
    </w:p>
    <w:p w:rsidR="00DF115E" w:rsidRPr="008F7DEC" w:rsidRDefault="00DF115E" w:rsidP="00AE7511">
      <w:pPr>
        <w:widowControl w:val="0"/>
        <w:numPr>
          <w:ilvl w:val="0"/>
          <w:numId w:val="52"/>
        </w:numPr>
        <w:shd w:val="clear" w:color="auto" w:fill="FFFFFF"/>
        <w:tabs>
          <w:tab w:val="clear" w:pos="720"/>
          <w:tab w:val="left" w:pos="346"/>
          <w:tab w:val="num" w:pos="426"/>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Генетичні аспекти сприйнятливості і стійкості свиней до аскаріозної інвазії / Секретарюк К. В., Стибель В.В., Сварчевський О.А., Угрин І.М. // Матеріали науково-практичної конф. Паразитологів та паразитоценологів. Київ, 1999. – С.172- 175.</w:t>
      </w:r>
    </w:p>
    <w:p w:rsidR="00DF115E" w:rsidRPr="008F7DEC" w:rsidRDefault="00DF115E" w:rsidP="00AE7511">
      <w:pPr>
        <w:widowControl w:val="0"/>
        <w:numPr>
          <w:ilvl w:val="0"/>
          <w:numId w:val="52"/>
        </w:numPr>
        <w:shd w:val="clear" w:color="auto" w:fill="FFFFFF"/>
        <w:tabs>
          <w:tab w:val="clear" w:pos="720"/>
          <w:tab w:val="left" w:pos="269"/>
          <w:tab w:val="num" w:pos="426"/>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Гигиенические критерии состояния окружающей среды 51: Руководство по краткосрочным тестам для выявления мутагенных и канцерогенных химических веществ / Совместное гадание Программы ООН по окружающей среде, МОТ и ВОЗ. – Женева: Изд-во</w:t>
      </w:r>
      <w:r w:rsidRPr="008F7DEC">
        <w:rPr>
          <w:sz w:val="28"/>
          <w:szCs w:val="28"/>
          <w:lang w:val="uk-UA"/>
        </w:rPr>
        <w:t xml:space="preserve"> </w:t>
      </w:r>
      <w:r w:rsidRPr="008F7DEC">
        <w:rPr>
          <w:sz w:val="28"/>
          <w:szCs w:val="28"/>
        </w:rPr>
        <w:t>«Медицина», 1989. – 212 с.</w:t>
      </w:r>
    </w:p>
    <w:p w:rsidR="00DF115E" w:rsidRPr="008F7DEC" w:rsidRDefault="00DF115E" w:rsidP="00AE7511">
      <w:pPr>
        <w:pStyle w:val="34"/>
        <w:numPr>
          <w:ilvl w:val="0"/>
          <w:numId w:val="52"/>
        </w:numPr>
        <w:tabs>
          <w:tab w:val="clear" w:pos="720"/>
          <w:tab w:val="num" w:pos="426"/>
          <w:tab w:val="left" w:pos="851"/>
          <w:tab w:val="left" w:pos="993"/>
        </w:tabs>
        <w:autoSpaceDE w:val="0"/>
        <w:autoSpaceDN w:val="0"/>
        <w:adjustRightInd w:val="0"/>
        <w:spacing w:after="120" w:line="360" w:lineRule="auto"/>
        <w:ind w:left="0" w:firstLine="567"/>
        <w:jc w:val="both"/>
        <w:rPr>
          <w:szCs w:val="28"/>
        </w:rPr>
      </w:pPr>
      <w:r w:rsidRPr="008F7DEC">
        <w:rPr>
          <w:szCs w:val="28"/>
        </w:rPr>
        <w:t>Гижларян М.С. Новые данные к применению гексеналовой пробы в токсикологическом эксперименте // Гигиена труда и профессионального заболевания. – 1976. - №10. – С. 49-50.</w:t>
      </w:r>
    </w:p>
    <w:p w:rsidR="00DF115E" w:rsidRPr="008F7DEC" w:rsidRDefault="00DF115E" w:rsidP="00AE7511">
      <w:pPr>
        <w:widowControl w:val="0"/>
        <w:numPr>
          <w:ilvl w:val="0"/>
          <w:numId w:val="52"/>
        </w:numPr>
        <w:shd w:val="clear" w:color="auto" w:fill="FFFFFF"/>
        <w:tabs>
          <w:tab w:val="clear" w:pos="720"/>
          <w:tab w:val="left" w:pos="269"/>
          <w:tab w:val="num" w:pos="426"/>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Гиновкер А.Г., Ильинских Н.Н., Шкурко И.И. Хромосомные нарушения и иммунореактивность золотистых хомячков, инвазированных </w:t>
      </w:r>
      <w:r w:rsidRPr="008F7DEC">
        <w:rPr>
          <w:sz w:val="28"/>
          <w:szCs w:val="28"/>
          <w:lang w:val="en-US"/>
        </w:rPr>
        <w:t>Opisthorhis</w:t>
      </w:r>
      <w:r w:rsidRPr="008F7DEC">
        <w:rPr>
          <w:sz w:val="28"/>
          <w:szCs w:val="28"/>
        </w:rPr>
        <w:t xml:space="preserve"> </w:t>
      </w:r>
      <w:r w:rsidRPr="008F7DEC">
        <w:rPr>
          <w:sz w:val="28"/>
          <w:szCs w:val="28"/>
          <w:lang w:val="en-US"/>
        </w:rPr>
        <w:t>felineus</w:t>
      </w:r>
      <w:r w:rsidRPr="008F7DEC">
        <w:rPr>
          <w:sz w:val="28"/>
          <w:szCs w:val="28"/>
        </w:rPr>
        <w:t xml:space="preserve"> // Паразитология. –</w:t>
      </w:r>
      <w:r w:rsidRPr="008F7DEC">
        <w:rPr>
          <w:sz w:val="28"/>
          <w:szCs w:val="28"/>
          <w:lang w:val="uk-UA"/>
        </w:rPr>
        <w:t xml:space="preserve"> </w:t>
      </w:r>
      <w:r w:rsidRPr="008F7DEC">
        <w:rPr>
          <w:sz w:val="28"/>
          <w:szCs w:val="28"/>
        </w:rPr>
        <w:t>1981. – № 1.– С. 62-68.</w:t>
      </w:r>
    </w:p>
    <w:p w:rsidR="00DF115E" w:rsidRPr="008F7DEC" w:rsidRDefault="00DF115E" w:rsidP="00AE7511">
      <w:pPr>
        <w:pStyle w:val="34"/>
        <w:numPr>
          <w:ilvl w:val="0"/>
          <w:numId w:val="52"/>
        </w:numPr>
        <w:tabs>
          <w:tab w:val="clear" w:pos="720"/>
          <w:tab w:val="num" w:pos="426"/>
          <w:tab w:val="left" w:pos="851"/>
          <w:tab w:val="left" w:pos="993"/>
        </w:tabs>
        <w:autoSpaceDE w:val="0"/>
        <w:autoSpaceDN w:val="0"/>
        <w:adjustRightInd w:val="0"/>
        <w:spacing w:after="120" w:line="360" w:lineRule="auto"/>
        <w:ind w:left="0" w:firstLine="567"/>
        <w:jc w:val="both"/>
        <w:rPr>
          <w:szCs w:val="28"/>
        </w:rPr>
      </w:pPr>
      <w:r w:rsidRPr="008F7DEC">
        <w:rPr>
          <w:szCs w:val="28"/>
        </w:rPr>
        <w:t>Голиков П.П. Времена года, организм и лечение. – Владивосток, 1968.</w:t>
      </w:r>
    </w:p>
    <w:p w:rsidR="00DF115E" w:rsidRPr="008F7DEC" w:rsidRDefault="00DF115E" w:rsidP="00AE7511">
      <w:pPr>
        <w:pStyle w:val="34"/>
        <w:numPr>
          <w:ilvl w:val="0"/>
          <w:numId w:val="52"/>
        </w:numPr>
        <w:tabs>
          <w:tab w:val="clear" w:pos="720"/>
          <w:tab w:val="num" w:pos="426"/>
          <w:tab w:val="left" w:pos="851"/>
          <w:tab w:val="left" w:pos="993"/>
        </w:tabs>
        <w:autoSpaceDE w:val="0"/>
        <w:autoSpaceDN w:val="0"/>
        <w:adjustRightInd w:val="0"/>
        <w:spacing w:after="120" w:line="360" w:lineRule="auto"/>
        <w:ind w:left="0" w:firstLine="567"/>
        <w:jc w:val="both"/>
        <w:rPr>
          <w:szCs w:val="28"/>
        </w:rPr>
      </w:pPr>
      <w:r w:rsidRPr="008F7DEC">
        <w:rPr>
          <w:szCs w:val="28"/>
        </w:rPr>
        <w:t>Голиков П.П. Сезонный ритм гипофиз-адреналиновой системы // Журнал рьщей биологии. – 1970. - №1. – С. 106-110.</w:t>
      </w:r>
    </w:p>
    <w:p w:rsidR="00DF115E" w:rsidRPr="008F7DEC" w:rsidRDefault="00DF115E" w:rsidP="00AE7511">
      <w:pPr>
        <w:widowControl w:val="0"/>
        <w:numPr>
          <w:ilvl w:val="0"/>
          <w:numId w:val="52"/>
        </w:numPr>
        <w:shd w:val="clear" w:color="auto" w:fill="FFFFFF"/>
        <w:tabs>
          <w:tab w:val="clear" w:pos="720"/>
          <w:tab w:val="num" w:pos="426"/>
          <w:tab w:val="left" w:pos="851"/>
          <w:tab w:val="left" w:pos="993"/>
          <w:tab w:val="left" w:pos="1483"/>
        </w:tabs>
        <w:suppressAutoHyphens w:val="0"/>
        <w:autoSpaceDE w:val="0"/>
        <w:autoSpaceDN w:val="0"/>
        <w:adjustRightInd w:val="0"/>
        <w:spacing w:line="360" w:lineRule="auto"/>
        <w:ind w:left="0" w:firstLine="567"/>
        <w:jc w:val="both"/>
        <w:rPr>
          <w:sz w:val="28"/>
          <w:szCs w:val="28"/>
          <w:lang w:val="uk-UA"/>
        </w:rPr>
      </w:pPr>
      <w:r w:rsidRPr="008F7DEC">
        <w:rPr>
          <w:sz w:val="28"/>
          <w:szCs w:val="28"/>
        </w:rPr>
        <w:t>Гончаров А.П. Наиболее распространенные гельминтозы</w:t>
      </w:r>
      <w:r w:rsidRPr="008F7DEC">
        <w:rPr>
          <w:sz w:val="28"/>
          <w:szCs w:val="28"/>
          <w:lang w:val="uk-UA"/>
        </w:rPr>
        <w:t xml:space="preserve"> </w:t>
      </w:r>
      <w:r w:rsidRPr="008F7DEC">
        <w:rPr>
          <w:sz w:val="28"/>
          <w:szCs w:val="28"/>
        </w:rPr>
        <w:t>Кишечного тракта свиней и меры борьбы с нами в условиях Лесостепи и</w:t>
      </w:r>
      <w:r w:rsidRPr="008F7DEC">
        <w:rPr>
          <w:sz w:val="28"/>
          <w:szCs w:val="28"/>
          <w:lang w:val="uk-UA"/>
        </w:rPr>
        <w:t xml:space="preserve"> </w:t>
      </w:r>
      <w:r w:rsidRPr="008F7DEC">
        <w:rPr>
          <w:sz w:val="28"/>
          <w:szCs w:val="28"/>
        </w:rPr>
        <w:t>Полесья Украины // Болезни свиней: Тез. докл. науч.-произв. конф.</w:t>
      </w:r>
      <w:r w:rsidRPr="008F7DEC">
        <w:rPr>
          <w:sz w:val="28"/>
          <w:szCs w:val="28"/>
          <w:lang w:val="uk-UA"/>
        </w:rPr>
        <w:t xml:space="preserve">/ </w:t>
      </w:r>
      <w:r w:rsidRPr="008F7DEC">
        <w:rPr>
          <w:sz w:val="28"/>
          <w:szCs w:val="28"/>
        </w:rPr>
        <w:t>УНИИЭВ. – К.,</w:t>
      </w:r>
      <w:r w:rsidRPr="008F7DEC">
        <w:rPr>
          <w:sz w:val="28"/>
          <w:szCs w:val="28"/>
          <w:lang w:val="uk-UA"/>
        </w:rPr>
        <w:t xml:space="preserve"> </w:t>
      </w:r>
      <w:r w:rsidRPr="008F7DEC">
        <w:rPr>
          <w:sz w:val="28"/>
          <w:szCs w:val="28"/>
        </w:rPr>
        <w:t xml:space="preserve">1967. – С. </w:t>
      </w:r>
      <w:r w:rsidRPr="008F7DEC">
        <w:rPr>
          <w:sz w:val="28"/>
          <w:szCs w:val="28"/>
          <w:lang w:val="uk-UA"/>
        </w:rPr>
        <w:t>187-188.</w:t>
      </w:r>
    </w:p>
    <w:p w:rsidR="00DF115E" w:rsidRPr="008F7DEC" w:rsidRDefault="00DF115E" w:rsidP="00AE7511">
      <w:pPr>
        <w:widowControl w:val="0"/>
        <w:numPr>
          <w:ilvl w:val="0"/>
          <w:numId w:val="52"/>
        </w:numPr>
        <w:tabs>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lang w:val="uk-UA"/>
        </w:rPr>
        <w:lastRenderedPageBreak/>
        <w:t>Гончаров С.К., Могиленко А.Ф., Маковский Б.С. Влияние кишечных паразитов на морфологические показатели крови и иммунную реактивность у свиней // В кн.: Инвазионные болезни с/х животных и птиц. – Л.: 1990. – С. 23-25.</w:t>
      </w:r>
    </w:p>
    <w:p w:rsidR="00DF115E" w:rsidRPr="008F7DEC" w:rsidRDefault="00DF115E" w:rsidP="00AE7511">
      <w:pPr>
        <w:pStyle w:val="25"/>
        <w:widowControl w:val="0"/>
        <w:numPr>
          <w:ilvl w:val="0"/>
          <w:numId w:val="52"/>
        </w:numPr>
        <w:tabs>
          <w:tab w:val="left" w:pos="851"/>
          <w:tab w:val="left" w:pos="993"/>
        </w:tabs>
        <w:autoSpaceDE w:val="0"/>
        <w:autoSpaceDN w:val="0"/>
        <w:adjustRightInd w:val="0"/>
        <w:spacing w:line="360" w:lineRule="auto"/>
        <w:ind w:left="0" w:firstLine="567"/>
        <w:jc w:val="both"/>
        <w:rPr>
          <w:szCs w:val="28"/>
        </w:rPr>
      </w:pPr>
      <w:r w:rsidRPr="008F7DEC">
        <w:rPr>
          <w:szCs w:val="28"/>
        </w:rPr>
        <w:t>ГОСТ 12.1.007-76. ССБТ. Вредные вещества. Класификация и общие требования безопасности. – Введ. 01.01.77. – Проверен 01.10.81; Изменён №1; Переиздан 01.12.81. – М.: Изд-во стандартов, 1982. – 6 с.</w:t>
      </w:r>
    </w:p>
    <w:p w:rsidR="00DF115E" w:rsidRPr="008F7DEC" w:rsidRDefault="00DF115E" w:rsidP="00AE7511">
      <w:pPr>
        <w:widowControl w:val="0"/>
        <w:numPr>
          <w:ilvl w:val="0"/>
          <w:numId w:val="52"/>
        </w:numPr>
        <w:tabs>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Гребёнкин В.А. Эпизоотология и профилактика аскаридоза</w:t>
      </w:r>
      <w:r w:rsidRPr="008F7DEC">
        <w:rPr>
          <w:sz w:val="28"/>
          <w:szCs w:val="28"/>
          <w:lang w:val="uk-UA"/>
        </w:rPr>
        <w:t xml:space="preserve"> </w:t>
      </w:r>
      <w:r w:rsidRPr="008F7DEC">
        <w:rPr>
          <w:sz w:val="28"/>
          <w:szCs w:val="28"/>
        </w:rPr>
        <w:t>свиней на фермах неспециализированных колхозов, совхозов и подсобных</w:t>
      </w:r>
      <w:r w:rsidRPr="008F7DEC">
        <w:rPr>
          <w:sz w:val="28"/>
          <w:szCs w:val="28"/>
          <w:lang w:val="uk-UA"/>
        </w:rPr>
        <w:t xml:space="preserve"> </w:t>
      </w:r>
      <w:r w:rsidRPr="008F7DEC">
        <w:rPr>
          <w:sz w:val="28"/>
          <w:szCs w:val="28"/>
        </w:rPr>
        <w:t xml:space="preserve">хозяйств  Нечерноземной зоны РСФСР </w:t>
      </w:r>
      <w:r w:rsidRPr="008F7DEC">
        <w:rPr>
          <w:sz w:val="28"/>
          <w:szCs w:val="28"/>
          <w:lang w:val="uk-UA"/>
        </w:rPr>
        <w:t xml:space="preserve">// </w:t>
      </w:r>
      <w:r w:rsidRPr="008F7DEC">
        <w:rPr>
          <w:sz w:val="28"/>
          <w:szCs w:val="28"/>
        </w:rPr>
        <w:t xml:space="preserve">Дис. </w:t>
      </w:r>
      <w:r w:rsidRPr="008F7DEC">
        <w:rPr>
          <w:sz w:val="28"/>
          <w:szCs w:val="28"/>
          <w:lang w:val="uk-UA"/>
        </w:rPr>
        <w:t xml:space="preserve">... </w:t>
      </w:r>
      <w:r w:rsidRPr="008F7DEC">
        <w:rPr>
          <w:sz w:val="28"/>
          <w:szCs w:val="28"/>
        </w:rPr>
        <w:t xml:space="preserve">канд. вет. наук </w:t>
      </w:r>
      <w:r w:rsidRPr="008F7DEC">
        <w:rPr>
          <w:sz w:val="28"/>
          <w:szCs w:val="28"/>
          <w:lang w:val="uk-UA"/>
        </w:rPr>
        <w:t xml:space="preserve">/ </w:t>
      </w:r>
      <w:r w:rsidRPr="008F7DEC">
        <w:rPr>
          <w:sz w:val="28"/>
          <w:szCs w:val="28"/>
        </w:rPr>
        <w:t xml:space="preserve">ВИГИС </w:t>
      </w:r>
      <w:r w:rsidRPr="008F7DEC">
        <w:rPr>
          <w:sz w:val="28"/>
          <w:szCs w:val="28"/>
          <w:lang w:val="uk-UA"/>
        </w:rPr>
        <w:t xml:space="preserve">– </w:t>
      </w:r>
      <w:r w:rsidRPr="008F7DEC">
        <w:rPr>
          <w:sz w:val="28"/>
          <w:szCs w:val="28"/>
        </w:rPr>
        <w:t xml:space="preserve">М., </w:t>
      </w:r>
      <w:r w:rsidRPr="008F7DEC">
        <w:rPr>
          <w:sz w:val="28"/>
          <w:szCs w:val="28"/>
          <w:lang w:val="uk-UA"/>
        </w:rPr>
        <w:t>1983. – 76 с</w:t>
      </w:r>
      <w:r w:rsidRPr="008F7DEC">
        <w:rPr>
          <w:sz w:val="28"/>
          <w:szCs w:val="28"/>
        </w:rPr>
        <w:t xml:space="preserve">. </w:t>
      </w:r>
    </w:p>
    <w:p w:rsidR="00DF115E" w:rsidRPr="008F7DEC" w:rsidRDefault="00DF115E" w:rsidP="00AE7511">
      <w:pPr>
        <w:widowControl w:val="0"/>
        <w:numPr>
          <w:ilvl w:val="0"/>
          <w:numId w:val="52"/>
        </w:numPr>
        <w:shd w:val="clear" w:color="auto" w:fill="FFFFFF"/>
        <w:tabs>
          <w:tab w:val="left" w:pos="346"/>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Григорьев А.Г. Паразитарные болезни свиней в Западном регионе Нечерноземной зоны России: Автореф. дис. ... канд. вет. наук: 03.00.19. – М., 1999. – 17 с.</w:t>
      </w:r>
    </w:p>
    <w:p w:rsidR="00DF115E" w:rsidRPr="008F7DEC" w:rsidRDefault="00DF115E" w:rsidP="00AE7511">
      <w:pPr>
        <w:widowControl w:val="0"/>
        <w:numPr>
          <w:ilvl w:val="0"/>
          <w:numId w:val="52"/>
        </w:numPr>
        <w:tabs>
          <w:tab w:val="left" w:pos="851"/>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Гудименко И.И. Кишечные гельминтозы свиней в Белоруссии // Т</w:t>
      </w:r>
      <w:r w:rsidRPr="008F7DEC">
        <w:rPr>
          <w:sz w:val="28"/>
          <w:szCs w:val="28"/>
          <w:lang w:val="uk-UA"/>
        </w:rPr>
        <w:t>р</w:t>
      </w:r>
      <w:r w:rsidRPr="008F7DEC">
        <w:rPr>
          <w:sz w:val="28"/>
          <w:szCs w:val="28"/>
        </w:rPr>
        <w:t>. Докл. научн.-производственной конф. по проблеме: Паразитар. болезни с.-х. животн. Минск, 1972. – С.</w:t>
      </w:r>
      <w:r w:rsidRPr="008F7DEC">
        <w:rPr>
          <w:sz w:val="28"/>
          <w:szCs w:val="28"/>
          <w:lang w:val="uk-UA"/>
        </w:rPr>
        <w:t xml:space="preserve"> </w:t>
      </w:r>
      <w:r w:rsidRPr="008F7DEC">
        <w:rPr>
          <w:sz w:val="28"/>
          <w:szCs w:val="28"/>
        </w:rPr>
        <w:t>70-71.</w:t>
      </w:r>
    </w:p>
    <w:p w:rsidR="00DF115E" w:rsidRPr="008F7DEC" w:rsidRDefault="00DF115E" w:rsidP="00AE7511">
      <w:pPr>
        <w:widowControl w:val="0"/>
        <w:numPr>
          <w:ilvl w:val="0"/>
          <w:numId w:val="52"/>
        </w:numPr>
        <w:tabs>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Гудименко И.И., Зеньков А.В. К вопросу терапии свиней при смешанных инвазиях кишечными нематодами // Достижения веет. науки и передового опыта- животноводству. Минск, Ураджай, 1974. Вып. 1. – С. 88-93. </w:t>
      </w:r>
    </w:p>
    <w:p w:rsidR="00DF115E" w:rsidRPr="008F7DEC" w:rsidRDefault="00DF115E" w:rsidP="00AE7511">
      <w:pPr>
        <w:pStyle w:val="25"/>
        <w:numPr>
          <w:ilvl w:val="0"/>
          <w:numId w:val="52"/>
        </w:numPr>
        <w:tabs>
          <w:tab w:val="left" w:pos="851"/>
          <w:tab w:val="left" w:pos="993"/>
          <w:tab w:val="left" w:pos="1134"/>
        </w:tabs>
        <w:spacing w:after="0" w:line="360" w:lineRule="auto"/>
        <w:ind w:left="0" w:firstLine="567"/>
        <w:jc w:val="both"/>
        <w:rPr>
          <w:szCs w:val="28"/>
        </w:rPr>
      </w:pPr>
      <w:r w:rsidRPr="008F7DEC">
        <w:rPr>
          <w:szCs w:val="28"/>
        </w:rPr>
        <w:t>Гульчинская Т. С.</w:t>
      </w:r>
      <w:r w:rsidRPr="008F7DEC">
        <w:t xml:space="preserve"> </w:t>
      </w:r>
      <w:r w:rsidRPr="008F7DEC">
        <w:rPr>
          <w:szCs w:val="28"/>
        </w:rPr>
        <w:t xml:space="preserve">Авермектинсодержащие инъекционные лекарственные средства на российском рынке ветпрепаратов. </w:t>
      </w:r>
      <w:r w:rsidRPr="008F7DEC">
        <w:rPr>
          <w:b/>
          <w:bCs/>
          <w:sz w:val="26"/>
          <w:szCs w:val="26"/>
        </w:rPr>
        <w:t xml:space="preserve">МВФ </w:t>
      </w:r>
      <w:r>
        <w:rPr>
          <w:szCs w:val="28"/>
        </w:rPr>
        <w:t>„Зооиндустрия”</w:t>
      </w:r>
      <w:r w:rsidRPr="008F7DEC">
        <w:rPr>
          <w:szCs w:val="28"/>
        </w:rPr>
        <w:t xml:space="preserve"> №9, 2001.</w:t>
      </w:r>
      <w:r w:rsidRPr="008F7DEC">
        <w:rPr>
          <w:b/>
          <w:bCs/>
          <w:sz w:val="26"/>
          <w:szCs w:val="26"/>
        </w:rPr>
        <w:t xml:space="preserve"> – </w:t>
      </w:r>
      <w:r w:rsidRPr="008F7DEC">
        <w:rPr>
          <w:szCs w:val="28"/>
        </w:rPr>
        <w:t>С. 1-4.</w:t>
      </w:r>
    </w:p>
    <w:p w:rsidR="00DF115E" w:rsidRPr="008F7DEC" w:rsidRDefault="00DF115E" w:rsidP="00AE7511">
      <w:pPr>
        <w:widowControl w:val="0"/>
        <w:numPr>
          <w:ilvl w:val="0"/>
          <w:numId w:val="52"/>
        </w:numPr>
        <w:shd w:val="clear" w:color="auto" w:fill="FFFFFF"/>
        <w:tabs>
          <w:tab w:val="left" w:pos="346"/>
          <w:tab w:val="left" w:pos="851"/>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Гунчак В.М. Хронічний нітратно-нітритний токсикоз курей та його профілактика: Автореф. дис… доктора вет наук: 16.00.04 / Ін-т експеримент. і клінічн. ветер. медицини УААН. – Харків, 2005. – 36</w:t>
      </w:r>
      <w:r w:rsidRPr="008F7DEC">
        <w:rPr>
          <w:sz w:val="28"/>
          <w:szCs w:val="28"/>
        </w:rPr>
        <w:t xml:space="preserve"> </w:t>
      </w:r>
      <w:r w:rsidRPr="008F7DEC">
        <w:rPr>
          <w:sz w:val="28"/>
          <w:szCs w:val="28"/>
          <w:lang w:val="uk-UA"/>
        </w:rPr>
        <w:t>с.</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Гуфрій Д.Ф. Роль шлунково-кишкового тракту молодняка великої рогатої худоби у патогенезі нітратно-нітритного токсикозу: Автореф. дис… доктора вет наук: 16.00.04 / Львівська академія ветеринарної медицини імені С.З. Гжицького. – Львів, 1997. – 40 с.</w:t>
      </w:r>
    </w:p>
    <w:p w:rsidR="00DF115E" w:rsidRPr="008F7DEC" w:rsidRDefault="00DF115E" w:rsidP="00AE7511">
      <w:pPr>
        <w:widowControl w:val="0"/>
        <w:numPr>
          <w:ilvl w:val="0"/>
          <w:numId w:val="52"/>
        </w:numPr>
        <w:shd w:val="clear" w:color="auto" w:fill="FFFFFF"/>
        <w:tabs>
          <w:tab w:val="left" w:pos="346"/>
          <w:tab w:val="left" w:pos="993"/>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lastRenderedPageBreak/>
        <w:t>Гуфрій Д.Ф. Роль шлунково-кишкового тракту молодняка великої рогатої худоби у патогенезі нітратно-нітритного токсикозу: // Дис. ... доктора. вет. наук / Львівська академія ветеринарної медицини імені С.З. Гжицького. – Львів, 1997. – 219 с.</w:t>
      </w:r>
    </w:p>
    <w:p w:rsidR="00DF115E" w:rsidRPr="008F7DEC" w:rsidRDefault="00DF115E" w:rsidP="00AE7511">
      <w:pPr>
        <w:pStyle w:val="34"/>
        <w:numPr>
          <w:ilvl w:val="0"/>
          <w:numId w:val="52"/>
        </w:numPr>
        <w:tabs>
          <w:tab w:val="left" w:pos="993"/>
        </w:tabs>
        <w:autoSpaceDE w:val="0"/>
        <w:autoSpaceDN w:val="0"/>
        <w:adjustRightInd w:val="0"/>
        <w:spacing w:after="120" w:line="360" w:lineRule="auto"/>
        <w:ind w:left="0" w:firstLine="567"/>
        <w:jc w:val="both"/>
        <w:rPr>
          <w:szCs w:val="28"/>
        </w:rPr>
      </w:pPr>
      <w:r w:rsidRPr="008F7DEC">
        <w:rPr>
          <w:szCs w:val="28"/>
        </w:rPr>
        <w:t>Гучок В.М. О токсичности глицерина и оксиэтилированного глицерина с молекулярной массой 1412 для крыс и мышей в постнатальном онтогенезе // Криобиология и криомедицина. – К.: Наукова думка. – 1981. Вып. 6. – 49-53.</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Данилявичюс Э.А., Томкус А.С. Значение аллергического фактора в патогенезе эзофагостомоза свиней // Ветеринария. 1973. №9. – С. 55-66.</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Даугалиева Э.Х. Иммунобиологический статус животных при хасстилезиозе //Вест. С.-х. науки. 1986, №1. – С. 114-119.</w:t>
      </w:r>
    </w:p>
    <w:p w:rsidR="00DF115E" w:rsidRPr="008F7DEC" w:rsidRDefault="00DF115E" w:rsidP="00AE7511">
      <w:pPr>
        <w:widowControl w:val="0"/>
        <w:numPr>
          <w:ilvl w:val="0"/>
          <w:numId w:val="52"/>
        </w:numPr>
        <w:tabs>
          <w:tab w:val="left" w:pos="993"/>
        </w:tabs>
        <w:suppressAutoHyphens w:val="0"/>
        <w:autoSpaceDE w:val="0"/>
        <w:autoSpaceDN w:val="0"/>
        <w:adjustRightInd w:val="0"/>
        <w:spacing w:line="360" w:lineRule="auto"/>
        <w:ind w:left="0" w:firstLine="567"/>
        <w:jc w:val="both"/>
        <w:rPr>
          <w:sz w:val="28"/>
          <w:szCs w:val="28"/>
        </w:rPr>
      </w:pPr>
      <w:r w:rsidRPr="008F7DEC">
        <w:rPr>
          <w:sz w:val="28"/>
          <w:szCs w:val="28"/>
        </w:rPr>
        <w:t xml:space="preserve">Даугалиева Э.Х. К механизму патогенеза и иммунитета при гельминтозах // Матер. </w:t>
      </w:r>
      <w:r w:rsidRPr="008F7DEC">
        <w:rPr>
          <w:sz w:val="28"/>
          <w:szCs w:val="28"/>
          <w:lang w:val="en-US"/>
        </w:rPr>
        <w:t>II</w:t>
      </w:r>
      <w:r w:rsidRPr="008F7DEC">
        <w:rPr>
          <w:sz w:val="28"/>
          <w:szCs w:val="28"/>
        </w:rPr>
        <w:t xml:space="preserve"> Закавказской конференции по паразитологии. 1981. – 37 с.</w:t>
      </w:r>
    </w:p>
    <w:p w:rsidR="00DF115E" w:rsidRPr="008F7DEC" w:rsidRDefault="00DF115E" w:rsidP="00AE7511">
      <w:pPr>
        <w:widowControl w:val="0"/>
        <w:numPr>
          <w:ilvl w:val="0"/>
          <w:numId w:val="52"/>
        </w:numPr>
        <w:tabs>
          <w:tab w:val="left" w:pos="993"/>
          <w:tab w:val="left" w:pos="1276"/>
        </w:tabs>
        <w:suppressAutoHyphens w:val="0"/>
        <w:autoSpaceDE w:val="0"/>
        <w:autoSpaceDN w:val="0"/>
        <w:adjustRightInd w:val="0"/>
        <w:spacing w:line="360" w:lineRule="auto"/>
        <w:ind w:left="0" w:firstLine="567"/>
        <w:jc w:val="both"/>
        <w:rPr>
          <w:sz w:val="28"/>
          <w:szCs w:val="28"/>
          <w:lang w:val="uk-UA"/>
        </w:rPr>
      </w:pPr>
      <w:r w:rsidRPr="008F7DEC">
        <w:rPr>
          <w:sz w:val="28"/>
          <w:szCs w:val="28"/>
        </w:rPr>
        <w:t>Даугалиева Э.Х. Особенности реактивности при гельминтозах и ее роль в системе паразит-хозяин // Вестн. с.-х. науки. 1984. №1. – С. 125-126.</w:t>
      </w:r>
    </w:p>
    <w:p w:rsidR="00DF115E" w:rsidRPr="008F7DEC" w:rsidRDefault="00DF115E" w:rsidP="00AE7511">
      <w:pPr>
        <w:widowControl w:val="0"/>
        <w:numPr>
          <w:ilvl w:val="0"/>
          <w:numId w:val="52"/>
        </w:numPr>
        <w:tabs>
          <w:tab w:val="left" w:pos="993"/>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Даугалиева Э.Х., Филиппов В.В. Иммунный статус и пути его корреляции при гельминтозах сельскохозяйственных животных. – М.: Агропромиздат. 1991. – 188 с.</w:t>
      </w:r>
    </w:p>
    <w:p w:rsidR="00DF115E" w:rsidRPr="008F7DEC" w:rsidRDefault="00DF115E" w:rsidP="00AE7511">
      <w:pPr>
        <w:widowControl w:val="0"/>
        <w:numPr>
          <w:ilvl w:val="0"/>
          <w:numId w:val="52"/>
        </w:numPr>
        <w:shd w:val="clear" w:color="auto" w:fill="FFFFFF"/>
        <w:tabs>
          <w:tab w:val="left" w:pos="993"/>
          <w:tab w:val="left" w:pos="1134"/>
          <w:tab w:val="left" w:pos="1276"/>
        </w:tabs>
        <w:suppressAutoHyphens w:val="0"/>
        <w:autoSpaceDE w:val="0"/>
        <w:autoSpaceDN w:val="0"/>
        <w:adjustRightInd w:val="0"/>
        <w:spacing w:line="360" w:lineRule="auto"/>
        <w:ind w:left="0" w:firstLine="567"/>
        <w:jc w:val="both"/>
        <w:rPr>
          <w:sz w:val="28"/>
          <w:szCs w:val="28"/>
          <w:lang w:val="uk-UA"/>
        </w:rPr>
      </w:pPr>
      <w:r w:rsidRPr="008F7DEC">
        <w:rPr>
          <w:sz w:val="28"/>
          <w:szCs w:val="28"/>
        </w:rPr>
        <w:t>Дахно И.С. Распространение нематодозов свиней в степной и</w:t>
      </w:r>
      <w:r w:rsidRPr="008F7DEC">
        <w:rPr>
          <w:sz w:val="28"/>
          <w:szCs w:val="28"/>
          <w:lang w:val="uk-UA"/>
        </w:rPr>
        <w:t xml:space="preserve"> </w:t>
      </w:r>
      <w:r w:rsidRPr="008F7DEC">
        <w:rPr>
          <w:sz w:val="28"/>
          <w:szCs w:val="28"/>
        </w:rPr>
        <w:t>лесостепной зонах Украинской ССР в зависимости от технологии</w:t>
      </w:r>
      <w:r w:rsidRPr="008F7DEC">
        <w:rPr>
          <w:sz w:val="28"/>
          <w:szCs w:val="28"/>
          <w:lang w:val="uk-UA"/>
        </w:rPr>
        <w:t xml:space="preserve"> </w:t>
      </w:r>
      <w:r w:rsidRPr="008F7DEC">
        <w:rPr>
          <w:sz w:val="28"/>
          <w:szCs w:val="28"/>
        </w:rPr>
        <w:t xml:space="preserve">содержания животных в промышленных хозяйствах </w:t>
      </w:r>
      <w:r w:rsidRPr="008F7DEC">
        <w:rPr>
          <w:sz w:val="28"/>
          <w:szCs w:val="28"/>
          <w:lang w:val="uk-UA"/>
        </w:rPr>
        <w:t xml:space="preserve">// </w:t>
      </w:r>
      <w:r w:rsidRPr="008F7DEC">
        <w:rPr>
          <w:sz w:val="28"/>
          <w:szCs w:val="28"/>
        </w:rPr>
        <w:t>Бюл. Всесоюз. Ин-та</w:t>
      </w:r>
      <w:r w:rsidRPr="008F7DEC">
        <w:rPr>
          <w:sz w:val="28"/>
          <w:szCs w:val="28"/>
          <w:lang w:val="uk-UA"/>
        </w:rPr>
        <w:t xml:space="preserve"> </w:t>
      </w:r>
      <w:r w:rsidRPr="008F7DEC">
        <w:rPr>
          <w:sz w:val="28"/>
          <w:szCs w:val="28"/>
        </w:rPr>
        <w:t xml:space="preserve">гельминтологии. </w:t>
      </w:r>
      <w:r w:rsidRPr="008F7DEC">
        <w:rPr>
          <w:sz w:val="28"/>
          <w:szCs w:val="28"/>
          <w:lang w:val="uk-UA"/>
        </w:rPr>
        <w:t xml:space="preserve">– </w:t>
      </w:r>
      <w:r w:rsidRPr="008F7DEC">
        <w:rPr>
          <w:sz w:val="28"/>
          <w:szCs w:val="28"/>
        </w:rPr>
        <w:t xml:space="preserve">М, </w:t>
      </w:r>
      <w:r w:rsidRPr="008F7DEC">
        <w:rPr>
          <w:sz w:val="28"/>
          <w:szCs w:val="28"/>
          <w:lang w:val="uk-UA"/>
        </w:rPr>
        <w:t xml:space="preserve">1986. – </w:t>
      </w:r>
      <w:r w:rsidRPr="008F7DEC">
        <w:rPr>
          <w:sz w:val="28"/>
          <w:szCs w:val="28"/>
        </w:rPr>
        <w:t xml:space="preserve">Вып. </w:t>
      </w:r>
      <w:r w:rsidRPr="008F7DEC">
        <w:rPr>
          <w:sz w:val="28"/>
          <w:szCs w:val="28"/>
          <w:lang w:val="uk-UA"/>
        </w:rPr>
        <w:t xml:space="preserve">43. – </w:t>
      </w:r>
      <w:r w:rsidRPr="008F7DEC">
        <w:rPr>
          <w:sz w:val="28"/>
          <w:szCs w:val="28"/>
        </w:rPr>
        <w:t xml:space="preserve">С. </w:t>
      </w:r>
      <w:r w:rsidRPr="008F7DEC">
        <w:rPr>
          <w:sz w:val="28"/>
          <w:szCs w:val="28"/>
          <w:lang w:val="uk-UA"/>
        </w:rPr>
        <w:t>69-70.</w:t>
      </w:r>
    </w:p>
    <w:p w:rsidR="00DF115E" w:rsidRPr="008F7DEC" w:rsidRDefault="00DF115E" w:rsidP="00AE7511">
      <w:pPr>
        <w:numPr>
          <w:ilvl w:val="0"/>
          <w:numId w:val="52"/>
        </w:numPr>
        <w:tabs>
          <w:tab w:val="left" w:pos="993"/>
          <w:tab w:val="left" w:pos="1134"/>
        </w:tabs>
        <w:suppressAutoHyphens w:val="0"/>
        <w:spacing w:line="360" w:lineRule="auto"/>
        <w:ind w:left="0" w:firstLine="567"/>
        <w:jc w:val="both"/>
        <w:rPr>
          <w:sz w:val="28"/>
          <w:szCs w:val="28"/>
          <w:lang w:val="uk-UA"/>
        </w:rPr>
      </w:pPr>
      <w:r w:rsidRPr="008F7DEC">
        <w:rPr>
          <w:sz w:val="28"/>
          <w:szCs w:val="28"/>
          <w:lang w:val="uk-UA"/>
        </w:rPr>
        <w:t>Дахно І.С., Негреба Ю.В., Дахно Г.П. Економічна та терапевтична ефективність бровермектину-грануляту при гельмінтозах свиней // Вісник Сумського НАУ. – 2006. - №1-2. – С. 63-65.</w:t>
      </w:r>
    </w:p>
    <w:p w:rsidR="00DF115E" w:rsidRPr="008F7DEC" w:rsidRDefault="00DF115E" w:rsidP="00AE7511">
      <w:pPr>
        <w:widowControl w:val="0"/>
        <w:numPr>
          <w:ilvl w:val="0"/>
          <w:numId w:val="52"/>
        </w:numPr>
        <w:shd w:val="clear" w:color="auto" w:fill="FFFFFF"/>
        <w:tabs>
          <w:tab w:val="left" w:pos="346"/>
          <w:tab w:val="left" w:pos="993"/>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Дахно І.С., Негреба Ю.В., Дахно Г.П. Ефективність бровермектину-грануляту при паразитозах свиней </w:t>
      </w:r>
      <w:r w:rsidRPr="008F7DEC">
        <w:rPr>
          <w:sz w:val="28"/>
          <w:szCs w:val="28"/>
        </w:rPr>
        <w:t xml:space="preserve">// Науковий вісник національного аграрного університету. – Київ. – 2006. – № 98. – С. </w:t>
      </w:r>
      <w:r w:rsidRPr="008F7DEC">
        <w:rPr>
          <w:sz w:val="28"/>
          <w:szCs w:val="28"/>
          <w:lang w:val="uk-UA"/>
        </w:rPr>
        <w:t>49-52</w:t>
      </w:r>
      <w:r w:rsidRPr="008F7DEC">
        <w:rPr>
          <w:sz w:val="28"/>
          <w:szCs w:val="28"/>
        </w:rPr>
        <w:t>.</w:t>
      </w:r>
    </w:p>
    <w:p w:rsidR="00DF115E" w:rsidRPr="008F7DEC" w:rsidRDefault="00DF115E" w:rsidP="00AE7511">
      <w:pPr>
        <w:widowControl w:val="0"/>
        <w:numPr>
          <w:ilvl w:val="0"/>
          <w:numId w:val="52"/>
        </w:numPr>
        <w:tabs>
          <w:tab w:val="left" w:pos="993"/>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Деклараційний патент на корисну модель № 14610, Україна МПК (2006) </w:t>
      </w:r>
      <w:r w:rsidRPr="008F7DEC">
        <w:rPr>
          <w:sz w:val="28"/>
          <w:szCs w:val="28"/>
          <w:lang w:val="en-US"/>
        </w:rPr>
        <w:t>G</w:t>
      </w:r>
      <w:r w:rsidRPr="008F7DEC">
        <w:rPr>
          <w:sz w:val="28"/>
          <w:szCs w:val="28"/>
          <w:lang w:val="uk-UA"/>
        </w:rPr>
        <w:t>01</w:t>
      </w:r>
      <w:r w:rsidRPr="008F7DEC">
        <w:rPr>
          <w:sz w:val="28"/>
          <w:szCs w:val="28"/>
          <w:lang w:val="en-US"/>
        </w:rPr>
        <w:t>N</w:t>
      </w:r>
      <w:r w:rsidRPr="008F7DEC">
        <w:rPr>
          <w:sz w:val="28"/>
          <w:szCs w:val="28"/>
          <w:lang w:val="uk-UA"/>
        </w:rPr>
        <w:t>33/15, А61Р 33/00, С12</w:t>
      </w:r>
      <w:r w:rsidRPr="008F7DEC">
        <w:rPr>
          <w:sz w:val="28"/>
          <w:szCs w:val="28"/>
          <w:lang w:val="en-US"/>
        </w:rPr>
        <w:t>Q</w:t>
      </w:r>
      <w:r w:rsidRPr="008F7DEC">
        <w:rPr>
          <w:sz w:val="28"/>
          <w:szCs w:val="28"/>
          <w:lang w:val="uk-UA"/>
        </w:rPr>
        <w:t xml:space="preserve"> 1/00, С12</w:t>
      </w:r>
      <w:r w:rsidRPr="008F7DEC">
        <w:rPr>
          <w:sz w:val="28"/>
          <w:szCs w:val="28"/>
          <w:lang w:val="en-US"/>
        </w:rPr>
        <w:t>R</w:t>
      </w:r>
      <w:r w:rsidRPr="008F7DEC">
        <w:rPr>
          <w:sz w:val="28"/>
          <w:szCs w:val="28"/>
          <w:lang w:val="uk-UA"/>
        </w:rPr>
        <w:t xml:space="preserve"> 1/91 (2006/01) / Стибель В.В. „Спосіб виявлення генотоксичної і цитотоксичної дії антигельмінтиків”. Заявл. </w:t>
      </w:r>
      <w:r w:rsidRPr="008F7DEC">
        <w:rPr>
          <w:sz w:val="28"/>
          <w:szCs w:val="28"/>
          <w:lang w:val="uk-UA"/>
        </w:rPr>
        <w:lastRenderedPageBreak/>
        <w:t>12.08.05. Опубл. 15.05.06. Бюл. №5.</w:t>
      </w:r>
    </w:p>
    <w:p w:rsidR="00DF115E" w:rsidRPr="008F7DEC" w:rsidRDefault="00DF115E" w:rsidP="00AE7511">
      <w:pPr>
        <w:widowControl w:val="0"/>
        <w:numPr>
          <w:ilvl w:val="0"/>
          <w:numId w:val="52"/>
        </w:numPr>
        <w:tabs>
          <w:tab w:val="left" w:pos="993"/>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Деклараційний патент на корисну модель № 4394, Україна 7 </w:t>
      </w:r>
      <w:r w:rsidRPr="008F7DEC">
        <w:rPr>
          <w:sz w:val="28"/>
          <w:szCs w:val="28"/>
          <w:lang w:val="en-US"/>
        </w:rPr>
        <w:t>G</w:t>
      </w:r>
      <w:r w:rsidRPr="008F7DEC">
        <w:rPr>
          <w:sz w:val="28"/>
          <w:szCs w:val="28"/>
        </w:rPr>
        <w:t>01</w:t>
      </w:r>
      <w:r w:rsidRPr="008F7DEC">
        <w:rPr>
          <w:sz w:val="28"/>
          <w:szCs w:val="28"/>
          <w:lang w:val="en-US"/>
        </w:rPr>
        <w:t>N</w:t>
      </w:r>
      <w:r w:rsidRPr="008F7DEC">
        <w:rPr>
          <w:sz w:val="28"/>
          <w:szCs w:val="28"/>
        </w:rPr>
        <w:t>33/48, С 12</w:t>
      </w:r>
      <w:r w:rsidRPr="008F7DEC">
        <w:rPr>
          <w:sz w:val="28"/>
          <w:szCs w:val="28"/>
          <w:lang w:val="en-US"/>
        </w:rPr>
        <w:t>N</w:t>
      </w:r>
      <w:r w:rsidRPr="008F7DEC">
        <w:rPr>
          <w:sz w:val="28"/>
          <w:szCs w:val="28"/>
        </w:rPr>
        <w:t xml:space="preserve">15/06, </w:t>
      </w:r>
      <w:r w:rsidRPr="008F7DEC">
        <w:rPr>
          <w:sz w:val="28"/>
          <w:szCs w:val="28"/>
          <w:lang w:val="en-US"/>
        </w:rPr>
        <w:t>G</w:t>
      </w:r>
      <w:r w:rsidRPr="008F7DEC">
        <w:rPr>
          <w:sz w:val="28"/>
          <w:szCs w:val="28"/>
        </w:rPr>
        <w:t>01</w:t>
      </w:r>
      <w:r w:rsidRPr="008F7DEC">
        <w:rPr>
          <w:sz w:val="28"/>
          <w:szCs w:val="28"/>
          <w:lang w:val="en-US"/>
        </w:rPr>
        <w:t>N</w:t>
      </w:r>
      <w:r w:rsidRPr="008F7DEC">
        <w:rPr>
          <w:sz w:val="28"/>
          <w:szCs w:val="28"/>
        </w:rPr>
        <w:t>33/49 / Стибель В.В. „Спосіб виготовлення препаратів метафазних хромосом свиней”. Заявл. 05.05.04. Опубл. 17.01.05. Бюл. №1.</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Демидов Н.В., Березкина Н.В. Методические рекомендации по оценке антгельминтиков в ветеринарии. – М.: Тп. ВАСХНИЛ, 1986. – 85 с.</w:t>
      </w:r>
    </w:p>
    <w:p w:rsidR="00DF115E" w:rsidRPr="008F7DEC" w:rsidRDefault="00DF115E" w:rsidP="00AE7511">
      <w:pPr>
        <w:widowControl w:val="0"/>
        <w:numPr>
          <w:ilvl w:val="0"/>
          <w:numId w:val="52"/>
        </w:numPr>
        <w:shd w:val="clear" w:color="auto" w:fill="FFFFFF"/>
        <w:tabs>
          <w:tab w:val="clear" w:pos="720"/>
          <w:tab w:val="left" w:pos="1134"/>
          <w:tab w:val="left" w:pos="1358"/>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Дильман П.Н. Сезонная и возрастная динамика трихоцефалеза свиней в Южном и в Центральном Таджикистане // Профилактика и лечение инвазионных и незаразных болезней с.-х. животных: Сб. науч. тр. /Тадж. НИВИ. – Душанбе, 1984. – С. 44-53.</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Дильман П.Н. Эпизоотология и профилактика аскаридоза свиней в южном Таджикистане // Паразитар. и незараз. болезни с.-х. животных. 1983. – С. 30-43.</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Дідаш К.В., Кучерук М.Д. Епізоотична ситуація та порівняльна ефективність бровермектину при змішаній інвазії у свиней // Вестник зоологии. – К. – 2005. – Вып.19. – Ч.1. – С. 103-104.</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Довідник нових ветеринарних препаратів (форми випуску, дозування) / Гуфрій Д.Ф., Коцюмбас І.Я., Гунчак В.М., і ін. // Львів, 2004. 5-те перевидання.- 240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Доклінічні дослідження ветеринарних лікарських засобів / І.Я. Коцюмбас, О.Г. Малик, І.П. Патерега та ін.; За ред. І.Я. Коцюмбаса. – Львів: Тріада плюс, 2006. – 360 с.</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67"/>
        <w:jc w:val="both"/>
        <w:rPr>
          <w:szCs w:val="28"/>
        </w:rPr>
      </w:pPr>
      <w:r w:rsidRPr="008F7DEC">
        <w:rPr>
          <w:szCs w:val="28"/>
        </w:rPr>
        <w:t>Доклінічні дослідження лікарських засобів (методичні рекомендації) / За ред. О.В. Стефанова. - К.: Авіцена, 2001. - 528 с.</w:t>
      </w:r>
    </w:p>
    <w:p w:rsidR="00DF115E" w:rsidRPr="008F7DEC" w:rsidRDefault="00DF115E" w:rsidP="00AE7511">
      <w:pPr>
        <w:widowControl w:val="0"/>
        <w:numPr>
          <w:ilvl w:val="0"/>
          <w:numId w:val="52"/>
        </w:numPr>
        <w:shd w:val="clear" w:color="auto" w:fill="FFFFFF"/>
        <w:tabs>
          <w:tab w:val="left" w:pos="269"/>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Дубинин Н. П., Пашин Ю. В. Мутагены окружающей среды: – М.: «Знание». – 1977. –</w:t>
      </w:r>
      <w:r w:rsidRPr="008F7DEC">
        <w:rPr>
          <w:sz w:val="28"/>
          <w:szCs w:val="28"/>
          <w:lang w:val="uk-UA"/>
        </w:rPr>
        <w:t xml:space="preserve"> </w:t>
      </w:r>
      <w:r w:rsidRPr="008F7DEC">
        <w:rPr>
          <w:sz w:val="28"/>
          <w:szCs w:val="28"/>
        </w:rPr>
        <w:t>64 с.</w:t>
      </w:r>
    </w:p>
    <w:p w:rsidR="00DF115E" w:rsidRPr="008F7DEC" w:rsidRDefault="00DF115E" w:rsidP="00AE7511">
      <w:pPr>
        <w:widowControl w:val="0"/>
        <w:numPr>
          <w:ilvl w:val="0"/>
          <w:numId w:val="52"/>
        </w:numPr>
        <w:shd w:val="clear" w:color="auto" w:fill="FFFFFF"/>
        <w:tabs>
          <w:tab w:val="left" w:pos="235"/>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Дурнев А.Д., Середин СБ. Мутагены: скрининг и фармакологическая профилактика</w:t>
      </w:r>
      <w:r w:rsidRPr="008F7DEC">
        <w:rPr>
          <w:sz w:val="28"/>
          <w:szCs w:val="28"/>
          <w:lang w:val="uk-UA"/>
        </w:rPr>
        <w:t xml:space="preserve"> </w:t>
      </w:r>
      <w:r w:rsidRPr="008F7DEC">
        <w:rPr>
          <w:sz w:val="28"/>
          <w:szCs w:val="28"/>
        </w:rPr>
        <w:t>воздействий. – М.: Медицина. – 1998. – 328 с.</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67"/>
        <w:jc w:val="both"/>
        <w:rPr>
          <w:szCs w:val="28"/>
        </w:rPr>
      </w:pPr>
      <w:r w:rsidRPr="008F7DEC">
        <w:rPr>
          <w:szCs w:val="28"/>
        </w:rPr>
        <w:t>Елизарова О.Н., Жидкова Л.В., Кочеткова Т.А. Пособие по токсикологии для лаборантов. – М.: Медицина, 1974. – 165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Ершов В.С., Наумычева М.И. К методике изучения токсичности </w:t>
      </w:r>
      <w:r w:rsidRPr="008F7DEC">
        <w:rPr>
          <w:sz w:val="28"/>
          <w:szCs w:val="28"/>
          <w:lang w:val="uk-UA"/>
        </w:rPr>
        <w:lastRenderedPageBreak/>
        <w:t xml:space="preserve">гельминтов. – В кн.: Гельминтозы человека, животных и растений и меры борьбы с ними. – М.: Наука, 1968. – С. 174-177. </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Євстаф'єва В.О. Акарицидна активність бровермектину та його вплив на показники крові при лікуванні саркоптозу свиней // Вет. медицина України. – 2002. – №3. – </w:t>
      </w:r>
      <w:r w:rsidRPr="008F7DEC">
        <w:rPr>
          <w:sz w:val="28"/>
          <w:szCs w:val="28"/>
        </w:rPr>
        <w:t xml:space="preserve">С </w:t>
      </w:r>
      <w:r w:rsidRPr="008F7DEC">
        <w:rPr>
          <w:sz w:val="28"/>
          <w:szCs w:val="28"/>
          <w:lang w:val="uk-UA"/>
        </w:rPr>
        <w:t>29-31.</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67"/>
        <w:jc w:val="both"/>
        <w:rPr>
          <w:szCs w:val="28"/>
        </w:rPr>
      </w:pPr>
      <w:r w:rsidRPr="008F7DEC">
        <w:rPr>
          <w:szCs w:val="28"/>
        </w:rPr>
        <w:t>Жуленко В.Н., Рабинович М.И., Таланов Г.А. Ветеринарная токсикология / Под ред. В.Н. Жуленко. – М.: Колос, 2002. – 384 с.</w:t>
      </w:r>
    </w:p>
    <w:p w:rsidR="00DF115E" w:rsidRPr="008F7DEC" w:rsidRDefault="00DF115E" w:rsidP="00AE7511">
      <w:pPr>
        <w:widowControl w:val="0"/>
        <w:numPr>
          <w:ilvl w:val="0"/>
          <w:numId w:val="52"/>
        </w:numPr>
        <w:shd w:val="clear" w:color="auto" w:fill="FFFFFF"/>
        <w:tabs>
          <w:tab w:val="left" w:pos="1134"/>
          <w:tab w:val="left" w:pos="1272"/>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Забашта С.Н., Гаркави Б.П., Метастронгилез свиней в Краснодарском крае </w:t>
      </w:r>
      <w:r w:rsidRPr="008F7DEC">
        <w:rPr>
          <w:sz w:val="28"/>
          <w:szCs w:val="28"/>
          <w:lang w:val="uk-UA"/>
        </w:rPr>
        <w:t>//</w:t>
      </w:r>
      <w:r w:rsidRPr="008F7DEC">
        <w:rPr>
          <w:sz w:val="28"/>
          <w:szCs w:val="28"/>
        </w:rPr>
        <w:t xml:space="preserve"> Материалы научн.конф. </w:t>
      </w:r>
      <w:r w:rsidRPr="008F7DEC">
        <w:rPr>
          <w:sz w:val="28"/>
          <w:szCs w:val="28"/>
          <w:lang w:val="uk-UA"/>
        </w:rPr>
        <w:t>„</w:t>
      </w:r>
      <w:r w:rsidRPr="008F7DEC">
        <w:rPr>
          <w:sz w:val="28"/>
          <w:szCs w:val="28"/>
        </w:rPr>
        <w:t>Легочные  и  желудочно- кишечные нематодозы человека и животных и меры борьбы с ними</w:t>
      </w:r>
      <w:r w:rsidRPr="008F7DEC">
        <w:rPr>
          <w:sz w:val="28"/>
          <w:szCs w:val="28"/>
          <w:lang w:val="uk-UA"/>
        </w:rPr>
        <w:t>”</w:t>
      </w:r>
      <w:r w:rsidRPr="008F7DEC">
        <w:rPr>
          <w:sz w:val="28"/>
          <w:szCs w:val="28"/>
        </w:rPr>
        <w:t xml:space="preserve">. </w:t>
      </w:r>
      <w:r w:rsidRPr="008F7DEC">
        <w:rPr>
          <w:sz w:val="28"/>
          <w:szCs w:val="28"/>
          <w:lang w:val="uk-UA"/>
        </w:rPr>
        <w:t>–</w:t>
      </w:r>
      <w:r w:rsidRPr="008F7DEC">
        <w:rPr>
          <w:sz w:val="28"/>
          <w:szCs w:val="28"/>
        </w:rPr>
        <w:t xml:space="preserve"> М., 1993.</w:t>
      </w:r>
      <w:r w:rsidRPr="008F7DEC">
        <w:rPr>
          <w:sz w:val="28"/>
          <w:szCs w:val="28"/>
          <w:lang w:val="uk-UA"/>
        </w:rPr>
        <w:t xml:space="preserve"> – </w:t>
      </w:r>
      <w:r w:rsidRPr="008F7DEC">
        <w:rPr>
          <w:sz w:val="28"/>
          <w:szCs w:val="28"/>
        </w:rPr>
        <w:t>32</w:t>
      </w:r>
      <w:r w:rsidRPr="008F7DEC">
        <w:rPr>
          <w:sz w:val="28"/>
          <w:szCs w:val="28"/>
          <w:lang w:val="uk-UA"/>
        </w:rPr>
        <w:t xml:space="preserve"> с.</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З</w:t>
      </w:r>
      <w:r w:rsidRPr="008F7DEC">
        <w:rPr>
          <w:sz w:val="28"/>
          <w:szCs w:val="28"/>
        </w:rPr>
        <w:t xml:space="preserve">аков У.Я.. Шаполатов Ж.Ж. Эффективность ивермектина при саркоптозе свиней </w:t>
      </w:r>
      <w:r w:rsidRPr="008F7DEC">
        <w:rPr>
          <w:sz w:val="28"/>
          <w:szCs w:val="28"/>
          <w:lang w:val="uk-UA"/>
        </w:rPr>
        <w:t>//</w:t>
      </w:r>
      <w:r w:rsidRPr="008F7DEC">
        <w:rPr>
          <w:sz w:val="28"/>
          <w:szCs w:val="28"/>
        </w:rPr>
        <w:t xml:space="preserve"> 10 конф. Укр. об-ва паразитологов. </w:t>
      </w:r>
      <w:r w:rsidRPr="008F7DEC">
        <w:rPr>
          <w:sz w:val="28"/>
          <w:szCs w:val="28"/>
          <w:lang w:val="uk-UA"/>
        </w:rPr>
        <w:t>–</w:t>
      </w:r>
      <w:r w:rsidRPr="008F7DEC">
        <w:rPr>
          <w:sz w:val="28"/>
          <w:szCs w:val="28"/>
        </w:rPr>
        <w:t xml:space="preserve"> Киев, 1986</w:t>
      </w:r>
      <w:r w:rsidRPr="008F7DEC">
        <w:rPr>
          <w:sz w:val="28"/>
          <w:szCs w:val="28"/>
          <w:lang w:val="uk-UA"/>
        </w:rPr>
        <w:t>,</w:t>
      </w:r>
      <w:r w:rsidRPr="008F7DEC">
        <w:rPr>
          <w:sz w:val="28"/>
          <w:szCs w:val="28"/>
        </w:rPr>
        <w:t xml:space="preserve"> </w:t>
      </w:r>
      <w:r w:rsidRPr="008F7DEC">
        <w:rPr>
          <w:sz w:val="28"/>
          <w:szCs w:val="28"/>
          <w:lang w:val="uk-UA"/>
        </w:rPr>
        <w:t>ч.</w:t>
      </w:r>
      <w:r w:rsidRPr="008F7DEC">
        <w:rPr>
          <w:sz w:val="28"/>
          <w:szCs w:val="28"/>
        </w:rPr>
        <w:t xml:space="preserve"> 2. </w:t>
      </w:r>
      <w:r w:rsidRPr="008F7DEC">
        <w:rPr>
          <w:sz w:val="28"/>
          <w:szCs w:val="28"/>
          <w:lang w:val="uk-UA"/>
        </w:rPr>
        <w:t xml:space="preserve">– </w:t>
      </w:r>
      <w:r w:rsidRPr="008F7DEC">
        <w:rPr>
          <w:sz w:val="28"/>
          <w:szCs w:val="28"/>
        </w:rPr>
        <w:t>274</w:t>
      </w:r>
      <w:r w:rsidRPr="008F7DEC">
        <w:rPr>
          <w:sz w:val="28"/>
          <w:szCs w:val="28"/>
          <w:lang w:val="uk-UA"/>
        </w:rPr>
        <w:t xml:space="preserve"> с</w:t>
      </w:r>
      <w:r w:rsidRPr="008F7DEC">
        <w:rPr>
          <w:sz w:val="28"/>
          <w:szCs w:val="28"/>
        </w:rPr>
        <w:t>.</w:t>
      </w:r>
    </w:p>
    <w:p w:rsidR="00DF115E" w:rsidRPr="008F7DEC" w:rsidRDefault="00DF115E" w:rsidP="00AE7511">
      <w:pPr>
        <w:widowControl w:val="0"/>
        <w:numPr>
          <w:ilvl w:val="0"/>
          <w:numId w:val="52"/>
        </w:numPr>
        <w:shd w:val="clear" w:color="auto" w:fill="FFFFFF"/>
        <w:tabs>
          <w:tab w:val="clear" w:pos="720"/>
          <w:tab w:val="num" w:pos="142"/>
          <w:tab w:val="left" w:pos="1134"/>
          <w:tab w:val="left" w:pos="1483"/>
        </w:tabs>
        <w:suppressAutoHyphens w:val="0"/>
        <w:autoSpaceDE w:val="0"/>
        <w:autoSpaceDN w:val="0"/>
        <w:adjustRightInd w:val="0"/>
        <w:spacing w:line="360" w:lineRule="auto"/>
        <w:ind w:left="0" w:firstLine="567"/>
        <w:jc w:val="both"/>
        <w:rPr>
          <w:sz w:val="28"/>
          <w:szCs w:val="28"/>
        </w:rPr>
      </w:pPr>
      <w:r w:rsidRPr="008F7DEC">
        <w:rPr>
          <w:sz w:val="28"/>
          <w:szCs w:val="28"/>
        </w:rPr>
        <w:t>Заскинд Л.Н., Лысенко А.Г. Сезонная и возрастная динамика</w:t>
      </w:r>
      <w:r w:rsidRPr="008F7DEC">
        <w:rPr>
          <w:sz w:val="28"/>
          <w:szCs w:val="28"/>
          <w:lang w:val="uk-UA"/>
        </w:rPr>
        <w:t xml:space="preserve"> </w:t>
      </w:r>
      <w:r w:rsidRPr="008F7DEC">
        <w:rPr>
          <w:sz w:val="28"/>
          <w:szCs w:val="28"/>
        </w:rPr>
        <w:t xml:space="preserve">Сражения свиней основными нематодозами в Киевской области </w:t>
      </w:r>
      <w:r w:rsidRPr="008F7DEC">
        <w:rPr>
          <w:sz w:val="28"/>
          <w:szCs w:val="28"/>
          <w:lang w:val="uk-UA"/>
        </w:rPr>
        <w:t xml:space="preserve">// </w:t>
      </w:r>
      <w:r w:rsidRPr="008F7DEC">
        <w:rPr>
          <w:sz w:val="28"/>
          <w:szCs w:val="28"/>
        </w:rPr>
        <w:t xml:space="preserve">Проблемы паразитологии: Тр. </w:t>
      </w:r>
      <w:r w:rsidRPr="008F7DEC">
        <w:rPr>
          <w:sz w:val="28"/>
          <w:szCs w:val="28"/>
          <w:lang w:val="en-US"/>
        </w:rPr>
        <w:t>VI</w:t>
      </w:r>
      <w:r w:rsidRPr="008F7DEC">
        <w:rPr>
          <w:sz w:val="28"/>
          <w:szCs w:val="28"/>
        </w:rPr>
        <w:t xml:space="preserve"> науч. конф. паразитологов УССР. </w:t>
      </w:r>
      <w:r w:rsidRPr="008F7DEC">
        <w:rPr>
          <w:sz w:val="28"/>
          <w:szCs w:val="28"/>
          <w:lang w:val="uk-UA"/>
        </w:rPr>
        <w:t xml:space="preserve">– </w:t>
      </w:r>
      <w:r w:rsidRPr="008F7DEC">
        <w:rPr>
          <w:sz w:val="28"/>
          <w:szCs w:val="28"/>
        </w:rPr>
        <w:t>К.,</w:t>
      </w:r>
      <w:r w:rsidRPr="008F7DEC">
        <w:rPr>
          <w:sz w:val="28"/>
          <w:szCs w:val="28"/>
          <w:lang w:val="uk-UA"/>
        </w:rPr>
        <w:t xml:space="preserve"> </w:t>
      </w:r>
      <w:r w:rsidRPr="008F7DEC">
        <w:rPr>
          <w:sz w:val="28"/>
          <w:szCs w:val="28"/>
        </w:rPr>
        <w:t xml:space="preserve">1969. ч. </w:t>
      </w:r>
      <w:r w:rsidRPr="008F7DEC">
        <w:rPr>
          <w:sz w:val="28"/>
          <w:szCs w:val="28"/>
          <w:lang w:val="uk-UA"/>
        </w:rPr>
        <w:t xml:space="preserve">2. </w:t>
      </w:r>
      <w:r w:rsidRPr="008F7DEC">
        <w:rPr>
          <w:sz w:val="28"/>
          <w:szCs w:val="28"/>
        </w:rPr>
        <w:t xml:space="preserve">– С. </w:t>
      </w:r>
      <w:r w:rsidRPr="008F7DEC">
        <w:rPr>
          <w:sz w:val="28"/>
          <w:szCs w:val="28"/>
          <w:lang w:val="uk-UA"/>
        </w:rPr>
        <w:t>20-21.</w:t>
      </w:r>
    </w:p>
    <w:p w:rsidR="00DF115E" w:rsidRPr="008F7DEC" w:rsidRDefault="00DF115E" w:rsidP="00AE7511">
      <w:pPr>
        <w:widowControl w:val="0"/>
        <w:numPr>
          <w:ilvl w:val="0"/>
          <w:numId w:val="52"/>
        </w:numPr>
        <w:shd w:val="clear" w:color="auto" w:fill="FFFFFF"/>
        <w:tabs>
          <w:tab w:val="clear" w:pos="720"/>
          <w:tab w:val="num" w:pos="142"/>
          <w:tab w:val="left" w:pos="1134"/>
          <w:tab w:val="left" w:pos="1546"/>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Захаров В.П. Сезонно-возрастная динамика основных</w:t>
      </w:r>
      <w:r w:rsidRPr="008F7DEC">
        <w:rPr>
          <w:sz w:val="28"/>
          <w:szCs w:val="28"/>
          <w:lang w:val="uk-UA"/>
        </w:rPr>
        <w:t xml:space="preserve"> </w:t>
      </w:r>
      <w:r w:rsidRPr="008F7DEC">
        <w:rPr>
          <w:sz w:val="28"/>
          <w:szCs w:val="28"/>
        </w:rPr>
        <w:t>гельминтозов свиней на свиноводческом комплексе // Бюл. Всесоюз. ин-та</w:t>
      </w:r>
      <w:r w:rsidRPr="008F7DEC">
        <w:rPr>
          <w:sz w:val="28"/>
          <w:szCs w:val="28"/>
          <w:lang w:val="uk-UA"/>
        </w:rPr>
        <w:t xml:space="preserve"> </w:t>
      </w:r>
      <w:r w:rsidRPr="008F7DEC">
        <w:rPr>
          <w:sz w:val="28"/>
          <w:szCs w:val="28"/>
        </w:rPr>
        <w:t xml:space="preserve">гельминтологии. </w:t>
      </w:r>
      <w:r w:rsidRPr="008F7DEC">
        <w:rPr>
          <w:sz w:val="28"/>
          <w:szCs w:val="28"/>
          <w:lang w:val="uk-UA"/>
        </w:rPr>
        <w:t xml:space="preserve">– </w:t>
      </w:r>
      <w:r w:rsidRPr="008F7DEC">
        <w:rPr>
          <w:sz w:val="28"/>
          <w:szCs w:val="28"/>
        </w:rPr>
        <w:t xml:space="preserve">М., </w:t>
      </w:r>
      <w:r w:rsidRPr="008F7DEC">
        <w:rPr>
          <w:sz w:val="28"/>
          <w:szCs w:val="28"/>
          <w:lang w:val="uk-UA"/>
        </w:rPr>
        <w:t xml:space="preserve">1988. – </w:t>
      </w:r>
      <w:r w:rsidRPr="008F7DEC">
        <w:rPr>
          <w:sz w:val="28"/>
          <w:szCs w:val="28"/>
        </w:rPr>
        <w:t xml:space="preserve">Вып. </w:t>
      </w:r>
      <w:r w:rsidRPr="008F7DEC">
        <w:rPr>
          <w:sz w:val="28"/>
          <w:szCs w:val="28"/>
          <w:lang w:val="uk-UA"/>
        </w:rPr>
        <w:t xml:space="preserve">49. – </w:t>
      </w:r>
      <w:r w:rsidRPr="008F7DEC">
        <w:rPr>
          <w:sz w:val="28"/>
          <w:szCs w:val="28"/>
        </w:rPr>
        <w:t xml:space="preserve">С. </w:t>
      </w:r>
      <w:r w:rsidRPr="008F7DEC">
        <w:rPr>
          <w:sz w:val="28"/>
          <w:szCs w:val="28"/>
          <w:lang w:val="uk-UA"/>
        </w:rPr>
        <w:t>18-20.</w:t>
      </w:r>
    </w:p>
    <w:p w:rsidR="00DF115E" w:rsidRPr="008F7DEC" w:rsidRDefault="00DF115E" w:rsidP="00AE7511">
      <w:pPr>
        <w:widowControl w:val="0"/>
        <w:numPr>
          <w:ilvl w:val="0"/>
          <w:numId w:val="52"/>
        </w:numPr>
        <w:tabs>
          <w:tab w:val="clear" w:pos="720"/>
          <w:tab w:val="num" w:pos="142"/>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Захарченко А.Ф., Корсуновская Г.А. Особенности динамики числа тучных клеток и эозинофилов при экспериментальном-миграционном аскаридозе // Матер. конф. Укр. паразитолог. общ., Киев, 1980, Ч.2. – С. 58-59.</w:t>
      </w:r>
    </w:p>
    <w:p w:rsidR="00DF115E" w:rsidRPr="008F7DEC" w:rsidRDefault="00DF115E" w:rsidP="00AE7511">
      <w:pPr>
        <w:widowControl w:val="0"/>
        <w:numPr>
          <w:ilvl w:val="0"/>
          <w:numId w:val="52"/>
        </w:numPr>
        <w:tabs>
          <w:tab w:val="clear" w:pos="720"/>
          <w:tab w:val="num" w:pos="142"/>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Збарский А.И., Коваленко Ф.П., Цветков В.С. Динамика иммунного ответа при экспериментальном эхинококозе линейных мышей // Мед. паразитол. и паразитарн. болезни. – 1983. -№3. – С. 15-21.</w:t>
      </w:r>
    </w:p>
    <w:p w:rsidR="00DF115E" w:rsidRPr="008F7DEC" w:rsidRDefault="00DF115E" w:rsidP="00AE7511">
      <w:pPr>
        <w:widowControl w:val="0"/>
        <w:numPr>
          <w:ilvl w:val="0"/>
          <w:numId w:val="52"/>
        </w:numPr>
        <w:shd w:val="clear" w:color="auto" w:fill="FFFFFF"/>
        <w:tabs>
          <w:tab w:val="clear" w:pos="720"/>
          <w:tab w:val="num" w:pos="142"/>
          <w:tab w:val="left" w:pos="1134"/>
          <w:tab w:val="left" w:pos="1483"/>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uk-UA"/>
        </w:rPr>
        <w:t>Иваницкий С.В., Виноградов Д.М. Динаміка розвитку аскаридозної, трихоцефальозної та стронгілоідозної інвазії у племінному радгоспі «Жовтень» (УССР) // Вет. справа. – 1937. – № 2. – С.34-40.</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Иванова П.С. Видовой состав возбудителей при энтероколитах свиней // Гельминты человека, животных и растений и меры борьбы с ними. Москва, </w:t>
      </w:r>
      <w:r w:rsidRPr="008F7DEC">
        <w:rPr>
          <w:sz w:val="28"/>
          <w:szCs w:val="28"/>
        </w:rPr>
        <w:lastRenderedPageBreak/>
        <w:t>1968. – С. 178-180.</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67"/>
        <w:jc w:val="both"/>
        <w:rPr>
          <w:szCs w:val="28"/>
        </w:rPr>
      </w:pPr>
      <w:r w:rsidRPr="008F7DEC">
        <w:rPr>
          <w:szCs w:val="28"/>
        </w:rPr>
        <w:t>Измеров Н.Ф., Саноцкий И.В., Сидоров К.К. Параметры токсикометрии промышленных ядов при однократном введении. – М.: Медицина, 1977. – С. 195-197.</w:t>
      </w:r>
    </w:p>
    <w:p w:rsidR="00DF115E" w:rsidRPr="008F7DEC" w:rsidRDefault="00DF115E" w:rsidP="00AE7511">
      <w:pPr>
        <w:widowControl w:val="0"/>
        <w:numPr>
          <w:ilvl w:val="0"/>
          <w:numId w:val="52"/>
        </w:numPr>
        <w:shd w:val="clear" w:color="auto" w:fill="FFFFFF"/>
        <w:tabs>
          <w:tab w:val="left" w:pos="336"/>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Ильинских Н.Н. Проблема описторхоза на севере Тюменской области в связи с его</w:t>
      </w:r>
      <w:r w:rsidRPr="008F7DEC">
        <w:rPr>
          <w:sz w:val="28"/>
          <w:szCs w:val="28"/>
          <w:lang w:val="uk-UA"/>
        </w:rPr>
        <w:t xml:space="preserve"> </w:t>
      </w:r>
      <w:r w:rsidRPr="008F7DEC">
        <w:rPr>
          <w:sz w:val="28"/>
          <w:szCs w:val="28"/>
        </w:rPr>
        <w:t>влиянием на генетические структуры организма // Особенности патологии коренного и</w:t>
      </w:r>
      <w:r w:rsidRPr="008F7DEC">
        <w:rPr>
          <w:sz w:val="28"/>
          <w:szCs w:val="28"/>
          <w:lang w:val="uk-UA"/>
        </w:rPr>
        <w:t xml:space="preserve"> </w:t>
      </w:r>
      <w:r w:rsidRPr="008F7DEC">
        <w:rPr>
          <w:sz w:val="28"/>
          <w:szCs w:val="28"/>
        </w:rPr>
        <w:t>пришлого населения в условиях Крайнего Севера. – Красноярск, 1981. – Т. 2. – 198 с.</w:t>
      </w:r>
    </w:p>
    <w:p w:rsidR="00DF115E" w:rsidRPr="008F7DEC" w:rsidRDefault="00DF115E" w:rsidP="00AE7511">
      <w:pPr>
        <w:widowControl w:val="0"/>
        <w:numPr>
          <w:ilvl w:val="0"/>
          <w:numId w:val="52"/>
        </w:numPr>
        <w:shd w:val="clear" w:color="auto" w:fill="FFFFFF"/>
        <w:tabs>
          <w:tab w:val="left" w:pos="379"/>
          <w:tab w:val="left" w:pos="1134"/>
        </w:tabs>
        <w:suppressAutoHyphens w:val="0"/>
        <w:autoSpaceDE w:val="0"/>
        <w:autoSpaceDN w:val="0"/>
        <w:adjustRightInd w:val="0"/>
        <w:spacing w:before="10" w:line="360" w:lineRule="auto"/>
        <w:ind w:left="0" w:firstLine="567"/>
        <w:jc w:val="both"/>
        <w:rPr>
          <w:sz w:val="28"/>
          <w:szCs w:val="28"/>
        </w:rPr>
      </w:pPr>
      <w:r w:rsidRPr="008F7DEC">
        <w:rPr>
          <w:sz w:val="28"/>
          <w:szCs w:val="28"/>
        </w:rPr>
        <w:t>Ильинских Н.Н., Новицкий В.В., Ванчугова Н.Н., Ильинских И.Н. Микроядерный</w:t>
      </w:r>
      <w:r w:rsidRPr="008F7DEC">
        <w:rPr>
          <w:sz w:val="28"/>
          <w:szCs w:val="28"/>
          <w:lang w:val="uk-UA"/>
        </w:rPr>
        <w:t xml:space="preserve"> </w:t>
      </w:r>
      <w:r w:rsidRPr="008F7DEC">
        <w:rPr>
          <w:sz w:val="28"/>
          <w:szCs w:val="28"/>
        </w:rPr>
        <w:t>анализ и цитогенетическая нестабильность / Томск: Изд-во Том. ун-та, 1992. – 272 с.</w:t>
      </w:r>
    </w:p>
    <w:p w:rsidR="00DF115E" w:rsidRPr="008F7DEC" w:rsidRDefault="00DF115E" w:rsidP="00AE7511">
      <w:pPr>
        <w:widowControl w:val="0"/>
        <w:numPr>
          <w:ilvl w:val="0"/>
          <w:numId w:val="52"/>
        </w:numPr>
        <w:shd w:val="clear" w:color="auto" w:fill="FFFFFF"/>
        <w:tabs>
          <w:tab w:val="left" w:pos="379"/>
          <w:tab w:val="left" w:pos="1134"/>
        </w:tabs>
        <w:suppressAutoHyphens w:val="0"/>
        <w:autoSpaceDE w:val="0"/>
        <w:autoSpaceDN w:val="0"/>
        <w:adjustRightInd w:val="0"/>
        <w:spacing w:before="10" w:line="360" w:lineRule="auto"/>
        <w:ind w:left="0" w:firstLine="567"/>
        <w:jc w:val="both"/>
        <w:rPr>
          <w:sz w:val="28"/>
          <w:szCs w:val="28"/>
        </w:rPr>
      </w:pPr>
      <w:r w:rsidRPr="008F7DEC">
        <w:rPr>
          <w:sz w:val="28"/>
          <w:szCs w:val="28"/>
        </w:rPr>
        <w:t>Исследование системы крови в клинической практике / Под ред. Г.И. Козинца и В.А. Макарова. – М.: Триада-Х, 1997. – 480 с.</w:t>
      </w:r>
    </w:p>
    <w:p w:rsidR="00DF115E" w:rsidRPr="008F7DEC" w:rsidRDefault="00DF115E" w:rsidP="00AE7511">
      <w:pPr>
        <w:pStyle w:val="25"/>
        <w:widowControl w:val="0"/>
        <w:numPr>
          <w:ilvl w:val="0"/>
          <w:numId w:val="52"/>
        </w:numPr>
        <w:tabs>
          <w:tab w:val="clear" w:pos="720"/>
          <w:tab w:val="num" w:pos="0"/>
          <w:tab w:val="left" w:pos="993"/>
          <w:tab w:val="left" w:pos="1134"/>
        </w:tabs>
        <w:autoSpaceDE w:val="0"/>
        <w:autoSpaceDN w:val="0"/>
        <w:adjustRightInd w:val="0"/>
        <w:spacing w:line="360" w:lineRule="auto"/>
        <w:ind w:left="0" w:firstLine="567"/>
        <w:jc w:val="both"/>
        <w:rPr>
          <w:szCs w:val="28"/>
        </w:rPr>
      </w:pPr>
      <w:r w:rsidRPr="008F7DEC">
        <w:rPr>
          <w:szCs w:val="28"/>
        </w:rPr>
        <w:t>К методике определения среднесмертельных доз и концентраций химических веществ / Штабский Б.М., Гжегоцкий М.И., Гжегоцкий М.Р., Кудрина В.Н., Маненко А.К. // Гигиена и санитария. - 1980. - №10. - С. 49-51.</w:t>
      </w:r>
    </w:p>
    <w:p w:rsidR="00DF115E" w:rsidRPr="008F7DEC" w:rsidRDefault="00DF115E" w:rsidP="00AE7511">
      <w:pPr>
        <w:pStyle w:val="25"/>
        <w:widowControl w:val="0"/>
        <w:numPr>
          <w:ilvl w:val="0"/>
          <w:numId w:val="52"/>
        </w:numPr>
        <w:tabs>
          <w:tab w:val="clear" w:pos="720"/>
          <w:tab w:val="num" w:pos="0"/>
          <w:tab w:val="left" w:pos="993"/>
          <w:tab w:val="left" w:pos="1134"/>
        </w:tabs>
        <w:autoSpaceDE w:val="0"/>
        <w:autoSpaceDN w:val="0"/>
        <w:adjustRightInd w:val="0"/>
        <w:spacing w:line="360" w:lineRule="auto"/>
        <w:ind w:left="0" w:firstLine="567"/>
        <w:jc w:val="both"/>
        <w:rPr>
          <w:szCs w:val="28"/>
        </w:rPr>
      </w:pPr>
      <w:r w:rsidRPr="008F7DEC">
        <w:rPr>
          <w:szCs w:val="28"/>
        </w:rPr>
        <w:t>К постановке исследований по изучению раздражающих свойств и обоснование ПДК избирательно действующих раздражающих веществ в воздухе рабочей зоны: Методические указания. - М., 1980. - 9 с.</w:t>
      </w:r>
    </w:p>
    <w:p w:rsidR="00DF115E" w:rsidRPr="008F7DEC" w:rsidRDefault="00DF115E" w:rsidP="00AE7511">
      <w:pPr>
        <w:widowControl w:val="0"/>
        <w:numPr>
          <w:ilvl w:val="0"/>
          <w:numId w:val="52"/>
        </w:numPr>
        <w:tabs>
          <w:tab w:val="clear" w:pos="720"/>
          <w:tab w:val="num" w:pos="0"/>
          <w:tab w:val="left" w:pos="993"/>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Каарма А.А. Организация борь</w:t>
      </w:r>
      <w:r w:rsidRPr="008F7DEC">
        <w:rPr>
          <w:sz w:val="28"/>
          <w:szCs w:val="28"/>
        </w:rPr>
        <w:t>бы с эзофагостомозом свиней в условиях укрупненных ферм // Тез. докл. науч.-производст. конф. по проблеме: Паразитар. болезни с.-х. животных. Минск, 1972. – С. 81-82.</w:t>
      </w:r>
    </w:p>
    <w:p w:rsidR="00DF115E" w:rsidRPr="008F7DEC" w:rsidRDefault="00DF115E" w:rsidP="00AE7511">
      <w:pPr>
        <w:pStyle w:val="34"/>
        <w:numPr>
          <w:ilvl w:val="0"/>
          <w:numId w:val="52"/>
        </w:numPr>
        <w:tabs>
          <w:tab w:val="clear" w:pos="720"/>
          <w:tab w:val="num" w:pos="0"/>
          <w:tab w:val="left" w:pos="993"/>
          <w:tab w:val="left" w:pos="1134"/>
        </w:tabs>
        <w:autoSpaceDE w:val="0"/>
        <w:autoSpaceDN w:val="0"/>
        <w:adjustRightInd w:val="0"/>
        <w:spacing w:after="120" w:line="360" w:lineRule="auto"/>
        <w:ind w:left="0" w:firstLine="567"/>
        <w:jc w:val="both"/>
        <w:rPr>
          <w:szCs w:val="28"/>
        </w:rPr>
      </w:pPr>
      <w:r w:rsidRPr="008F7DEC">
        <w:rPr>
          <w:szCs w:val="28"/>
        </w:rPr>
        <w:t>Каган Ю.С. Общая токсикология пестицидов. – К.: Здоров’я, 1981. – 176 с.</w:t>
      </w:r>
    </w:p>
    <w:p w:rsidR="00DF115E" w:rsidRPr="008F7DEC" w:rsidRDefault="00DF115E" w:rsidP="00AE7511">
      <w:pPr>
        <w:widowControl w:val="0"/>
        <w:numPr>
          <w:ilvl w:val="0"/>
          <w:numId w:val="52"/>
        </w:numPr>
        <w:shd w:val="clear" w:color="auto" w:fill="FFFFFF"/>
        <w:tabs>
          <w:tab w:val="clear" w:pos="720"/>
          <w:tab w:val="num" w:pos="0"/>
          <w:tab w:val="left" w:pos="379"/>
          <w:tab w:val="left" w:pos="993"/>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Калинин Л. В. Микроядерный тест при экспериментальном трихинеллезе // Роль наследств, факторов в патогенезе забол. человека (Сб. науч. тр.). – Витебск, 1992. – С. 66-72.</w:t>
      </w:r>
    </w:p>
    <w:p w:rsidR="00DF115E" w:rsidRPr="008F7DEC" w:rsidRDefault="00DF115E" w:rsidP="00AE7511">
      <w:pPr>
        <w:widowControl w:val="0"/>
        <w:numPr>
          <w:ilvl w:val="0"/>
          <w:numId w:val="52"/>
        </w:numPr>
        <w:shd w:val="clear" w:color="auto" w:fill="FFFFFF"/>
        <w:tabs>
          <w:tab w:val="clear" w:pos="720"/>
          <w:tab w:val="num" w:pos="0"/>
          <w:tab w:val="left" w:pos="379"/>
          <w:tab w:val="left" w:pos="993"/>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Калинин Л. В. Характеристика кариотипа клеток костного мозга белых крыс при экспериментальном трихинеллезе // </w:t>
      </w:r>
      <w:r w:rsidRPr="008F7DEC">
        <w:rPr>
          <w:sz w:val="28"/>
          <w:szCs w:val="28"/>
          <w:lang w:val="en-US"/>
        </w:rPr>
        <w:t>VI</w:t>
      </w:r>
      <w:r w:rsidRPr="008F7DEC">
        <w:rPr>
          <w:sz w:val="28"/>
          <w:szCs w:val="28"/>
        </w:rPr>
        <w:t xml:space="preserve"> науч. конф. по проблеме трихинеллеза человека и животных (Матер, докл.). – М.: 1992. – С. 86-87.</w:t>
      </w:r>
    </w:p>
    <w:p w:rsidR="00DF115E" w:rsidRPr="008F7DEC" w:rsidRDefault="00DF115E" w:rsidP="00AE7511">
      <w:pPr>
        <w:widowControl w:val="0"/>
        <w:numPr>
          <w:ilvl w:val="0"/>
          <w:numId w:val="52"/>
        </w:numPr>
        <w:shd w:val="clear" w:color="auto" w:fill="FFFFFF"/>
        <w:tabs>
          <w:tab w:val="clear" w:pos="720"/>
          <w:tab w:val="num" w:pos="0"/>
          <w:tab w:val="left" w:pos="379"/>
          <w:tab w:val="left" w:pos="993"/>
          <w:tab w:val="left" w:pos="1134"/>
        </w:tabs>
        <w:suppressAutoHyphens w:val="0"/>
        <w:autoSpaceDE w:val="0"/>
        <w:autoSpaceDN w:val="0"/>
        <w:adjustRightInd w:val="0"/>
        <w:spacing w:before="5" w:line="360" w:lineRule="auto"/>
        <w:ind w:left="0" w:firstLine="567"/>
        <w:jc w:val="both"/>
        <w:rPr>
          <w:sz w:val="28"/>
          <w:szCs w:val="28"/>
        </w:rPr>
      </w:pPr>
      <w:r w:rsidRPr="008F7DEC">
        <w:rPr>
          <w:sz w:val="28"/>
          <w:szCs w:val="28"/>
        </w:rPr>
        <w:t xml:space="preserve">Калинин Л.В., Бекиш О.-Я.Л. Оценка мутагенной активности трихинеллезной инвазии с помощью цитогенетических тестов // Актуал. </w:t>
      </w:r>
      <w:r w:rsidRPr="008F7DEC">
        <w:rPr>
          <w:sz w:val="28"/>
          <w:szCs w:val="28"/>
        </w:rPr>
        <w:lastRenderedPageBreak/>
        <w:t>пробл. медицинской и ветеринарной</w:t>
      </w:r>
      <w:r w:rsidRPr="008F7DEC">
        <w:rPr>
          <w:sz w:val="28"/>
          <w:szCs w:val="28"/>
          <w:lang w:val="uk-UA"/>
        </w:rPr>
        <w:t xml:space="preserve"> </w:t>
      </w:r>
      <w:r w:rsidRPr="008F7DEC">
        <w:rPr>
          <w:sz w:val="28"/>
          <w:szCs w:val="28"/>
        </w:rPr>
        <w:t>паразитологии (Тез. докл. международной науч. конф.). – Витебск, 1993. – С. 11-12.</w:t>
      </w:r>
    </w:p>
    <w:p w:rsidR="00DF115E" w:rsidRPr="008F7DEC" w:rsidRDefault="00DF115E" w:rsidP="00AE7511">
      <w:pPr>
        <w:widowControl w:val="0"/>
        <w:numPr>
          <w:ilvl w:val="0"/>
          <w:numId w:val="52"/>
        </w:numPr>
        <w:tabs>
          <w:tab w:val="clear" w:pos="720"/>
          <w:tab w:val="left" w:pos="851"/>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 xml:space="preserve">Карма А.А. Динамика содержания лейкоцитов и лейкоцитарной формулы крови свиней моно- и суперинвазиях личинками </w:t>
      </w:r>
      <w:r w:rsidRPr="008F7DEC">
        <w:rPr>
          <w:sz w:val="28"/>
          <w:szCs w:val="28"/>
          <w:lang w:val="en-US"/>
        </w:rPr>
        <w:t>Oesophagostomum</w:t>
      </w:r>
      <w:r w:rsidRPr="008F7DEC">
        <w:rPr>
          <w:sz w:val="28"/>
          <w:szCs w:val="28"/>
        </w:rPr>
        <w:t xml:space="preserve"> </w:t>
      </w:r>
      <w:r w:rsidRPr="008F7DEC">
        <w:rPr>
          <w:sz w:val="28"/>
          <w:szCs w:val="28"/>
          <w:lang w:val="en-US"/>
        </w:rPr>
        <w:t>dentatum</w:t>
      </w:r>
      <w:r w:rsidRPr="008F7DEC">
        <w:rPr>
          <w:sz w:val="28"/>
          <w:szCs w:val="28"/>
        </w:rPr>
        <w:t xml:space="preserve"> // Сб. науч. тр. Эст. Н.-и. ин-та животноводства и ветеринарии. 1976. Т. 40. – С. 101-105.</w:t>
      </w:r>
    </w:p>
    <w:p w:rsidR="00DF115E" w:rsidRPr="008F7DEC" w:rsidRDefault="00DF115E" w:rsidP="00AE7511">
      <w:pPr>
        <w:widowControl w:val="0"/>
        <w:numPr>
          <w:ilvl w:val="0"/>
          <w:numId w:val="52"/>
        </w:numPr>
        <w:tabs>
          <w:tab w:val="clear" w:pos="720"/>
          <w:tab w:val="left" w:pos="851"/>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Карма А.А. О возрастной и сезонной динамике эзофагостомоза свиней // Сб. науч. тр. Эст. н.-и. ин-та животноводства и ветеринарии. 1974. №32. –</w:t>
      </w:r>
      <w:r w:rsidRPr="008F7DEC">
        <w:rPr>
          <w:sz w:val="28"/>
          <w:szCs w:val="28"/>
          <w:lang w:val="uk-UA"/>
        </w:rPr>
        <w:t xml:space="preserve"> </w:t>
      </w:r>
      <w:r w:rsidRPr="008F7DEC">
        <w:rPr>
          <w:sz w:val="28"/>
          <w:szCs w:val="28"/>
        </w:rPr>
        <w:t>С. 64-69.</w:t>
      </w:r>
    </w:p>
    <w:p w:rsidR="00DF115E" w:rsidRPr="008F7DEC" w:rsidRDefault="00DF115E" w:rsidP="00AE7511">
      <w:pPr>
        <w:widowControl w:val="0"/>
        <w:numPr>
          <w:ilvl w:val="0"/>
          <w:numId w:val="52"/>
        </w:numPr>
        <w:tabs>
          <w:tab w:val="clear" w:pos="720"/>
          <w:tab w:val="left" w:pos="851"/>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Карпуть И.М. Иммунная реактивность свиней. Мн.: Ураджай, 1981. – 144 с.</w:t>
      </w:r>
    </w:p>
    <w:p w:rsidR="00DF115E" w:rsidRPr="008F7DEC" w:rsidRDefault="00DF115E" w:rsidP="00AE7511">
      <w:pPr>
        <w:widowControl w:val="0"/>
        <w:numPr>
          <w:ilvl w:val="0"/>
          <w:numId w:val="52"/>
        </w:numPr>
        <w:shd w:val="clear" w:color="auto" w:fill="FFFFFF"/>
        <w:tabs>
          <w:tab w:val="clear" w:pos="720"/>
          <w:tab w:val="left" w:pos="379"/>
          <w:tab w:val="left" w:pos="851"/>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Киршенблат Я.Д. Телергоны - вещества, выделяемые животными в окружающую</w:t>
      </w:r>
      <w:r w:rsidRPr="008F7DEC">
        <w:rPr>
          <w:sz w:val="28"/>
          <w:szCs w:val="28"/>
          <w:lang w:val="uk-UA"/>
        </w:rPr>
        <w:t xml:space="preserve"> </w:t>
      </w:r>
      <w:r w:rsidRPr="008F7DEC">
        <w:rPr>
          <w:sz w:val="28"/>
          <w:szCs w:val="28"/>
        </w:rPr>
        <w:t>среду и служащие для воздействия на другие организмы // Общая биология. – 1963. – Т.</w:t>
      </w:r>
      <w:r w:rsidRPr="008F7DEC">
        <w:rPr>
          <w:sz w:val="28"/>
          <w:szCs w:val="28"/>
          <w:lang w:val="uk-UA"/>
        </w:rPr>
        <w:t xml:space="preserve"> </w:t>
      </w:r>
      <w:r w:rsidRPr="008F7DEC">
        <w:rPr>
          <w:sz w:val="28"/>
          <w:szCs w:val="28"/>
        </w:rPr>
        <w:t>24, №6. – С. 415-427.</w:t>
      </w:r>
    </w:p>
    <w:p w:rsidR="00DF115E" w:rsidRPr="008F7DEC" w:rsidRDefault="00DF115E" w:rsidP="00AE7511">
      <w:pPr>
        <w:widowControl w:val="0"/>
        <w:numPr>
          <w:ilvl w:val="0"/>
          <w:numId w:val="52"/>
        </w:numPr>
        <w:shd w:val="clear" w:color="auto" w:fill="FFFFFF"/>
        <w:tabs>
          <w:tab w:val="clear" w:pos="720"/>
          <w:tab w:val="left" w:pos="379"/>
          <w:tab w:val="left" w:pos="851"/>
          <w:tab w:val="left" w:pos="1134"/>
          <w:tab w:val="left" w:pos="1276"/>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Киршенблат Я.Д. Телергоны - химические средства взаимодействия животных: – М.:</w:t>
      </w:r>
      <w:r w:rsidRPr="008F7DEC">
        <w:rPr>
          <w:sz w:val="28"/>
          <w:szCs w:val="28"/>
          <w:lang w:val="uk-UA"/>
        </w:rPr>
        <w:t xml:space="preserve"> </w:t>
      </w:r>
      <w:r w:rsidRPr="008F7DEC">
        <w:rPr>
          <w:sz w:val="28"/>
          <w:szCs w:val="28"/>
        </w:rPr>
        <w:t>«Наука».– 1974. – 126 с.</w:t>
      </w:r>
    </w:p>
    <w:p w:rsidR="00DF115E" w:rsidRPr="008F7DEC" w:rsidRDefault="00DF115E" w:rsidP="00AE7511">
      <w:pPr>
        <w:widowControl w:val="0"/>
        <w:numPr>
          <w:ilvl w:val="0"/>
          <w:numId w:val="52"/>
        </w:numPr>
        <w:shd w:val="clear" w:color="auto" w:fill="FFFFFF"/>
        <w:tabs>
          <w:tab w:val="clear" w:pos="720"/>
          <w:tab w:val="left" w:pos="379"/>
          <w:tab w:val="left" w:pos="851"/>
          <w:tab w:val="left" w:pos="1134"/>
          <w:tab w:val="left" w:pos="1276"/>
        </w:tabs>
        <w:suppressAutoHyphens w:val="0"/>
        <w:autoSpaceDE w:val="0"/>
        <w:autoSpaceDN w:val="0"/>
        <w:adjustRightInd w:val="0"/>
        <w:spacing w:before="5" w:line="360" w:lineRule="auto"/>
        <w:ind w:left="0" w:firstLine="567"/>
        <w:jc w:val="both"/>
        <w:rPr>
          <w:sz w:val="28"/>
          <w:szCs w:val="28"/>
        </w:rPr>
      </w:pPr>
      <w:r w:rsidRPr="008F7DEC">
        <w:rPr>
          <w:sz w:val="28"/>
          <w:szCs w:val="28"/>
        </w:rPr>
        <w:t>Киршенблат Я.Д. Телергоны и их биологическое значение // Успехи современной</w:t>
      </w:r>
      <w:r w:rsidRPr="008F7DEC">
        <w:rPr>
          <w:sz w:val="28"/>
          <w:szCs w:val="28"/>
          <w:lang w:val="uk-UA"/>
        </w:rPr>
        <w:t xml:space="preserve"> </w:t>
      </w:r>
      <w:r w:rsidRPr="008F7DEC">
        <w:rPr>
          <w:sz w:val="28"/>
          <w:szCs w:val="28"/>
        </w:rPr>
        <w:t>биологии. – 1958. – Т. 46, Вып. 3 (6). – С. 322-336.</w:t>
      </w:r>
    </w:p>
    <w:p w:rsidR="00DF115E" w:rsidRPr="008F7DEC" w:rsidRDefault="00DF115E" w:rsidP="00AE7511">
      <w:pPr>
        <w:widowControl w:val="0"/>
        <w:numPr>
          <w:ilvl w:val="0"/>
          <w:numId w:val="52"/>
        </w:numPr>
        <w:shd w:val="clear" w:color="auto" w:fill="FFFFFF"/>
        <w:tabs>
          <w:tab w:val="clear" w:pos="720"/>
          <w:tab w:val="left" w:pos="379"/>
          <w:tab w:val="left" w:pos="851"/>
          <w:tab w:val="left" w:pos="1134"/>
          <w:tab w:val="left" w:pos="1276"/>
        </w:tabs>
        <w:suppressAutoHyphens w:val="0"/>
        <w:autoSpaceDE w:val="0"/>
        <w:autoSpaceDN w:val="0"/>
        <w:adjustRightInd w:val="0"/>
        <w:spacing w:before="5" w:line="360" w:lineRule="auto"/>
        <w:ind w:left="0" w:firstLine="567"/>
        <w:jc w:val="both"/>
        <w:rPr>
          <w:sz w:val="28"/>
          <w:szCs w:val="28"/>
        </w:rPr>
      </w:pPr>
      <w:r w:rsidRPr="008F7DEC">
        <w:rPr>
          <w:sz w:val="28"/>
          <w:szCs w:val="28"/>
        </w:rPr>
        <w:t>Клиническая лабораторная диагностика в ветеринарии: Справочное издание / Кондрахин И.П., Курилов Н.В., Малахов А.Г., Архипов А.В., Белов А.Д. – М.: Агропромиздат, 1985. – 287 с.</w:t>
      </w:r>
    </w:p>
    <w:p w:rsidR="00DF115E" w:rsidRPr="008F7DEC" w:rsidRDefault="00DF115E" w:rsidP="00AE7511">
      <w:pPr>
        <w:widowControl w:val="0"/>
        <w:numPr>
          <w:ilvl w:val="0"/>
          <w:numId w:val="52"/>
        </w:numPr>
        <w:shd w:val="clear" w:color="auto" w:fill="FFFFFF"/>
        <w:tabs>
          <w:tab w:val="clear" w:pos="720"/>
          <w:tab w:val="left" w:pos="1134"/>
          <w:tab w:val="left" w:pos="1358"/>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Кнорре А.Г. Распространение явления паразитизма в животном</w:t>
      </w:r>
      <w:r w:rsidRPr="008F7DEC">
        <w:rPr>
          <w:sz w:val="28"/>
          <w:szCs w:val="28"/>
          <w:lang w:val="uk-UA"/>
        </w:rPr>
        <w:t xml:space="preserve"> ц</w:t>
      </w:r>
      <w:r w:rsidRPr="008F7DEC">
        <w:rPr>
          <w:sz w:val="28"/>
          <w:szCs w:val="28"/>
        </w:rPr>
        <w:t>а</w:t>
      </w:r>
      <w:r w:rsidRPr="008F7DEC">
        <w:rPr>
          <w:sz w:val="28"/>
          <w:szCs w:val="28"/>
          <w:lang w:val="uk-UA"/>
        </w:rPr>
        <w:t>рстве</w:t>
      </w:r>
      <w:r w:rsidRPr="008F7DEC">
        <w:rPr>
          <w:sz w:val="28"/>
          <w:szCs w:val="28"/>
        </w:rPr>
        <w:t xml:space="preserve"> </w:t>
      </w:r>
      <w:r w:rsidRPr="008F7DEC">
        <w:rPr>
          <w:sz w:val="28"/>
          <w:szCs w:val="28"/>
          <w:lang w:val="uk-UA"/>
        </w:rPr>
        <w:t xml:space="preserve">// </w:t>
      </w:r>
      <w:r w:rsidRPr="008F7DEC">
        <w:rPr>
          <w:sz w:val="28"/>
          <w:szCs w:val="28"/>
        </w:rPr>
        <w:t>Учен. зап. ЛГУ. –</w:t>
      </w:r>
      <w:r w:rsidRPr="008F7DEC">
        <w:rPr>
          <w:sz w:val="28"/>
          <w:szCs w:val="28"/>
          <w:lang w:val="uk-UA"/>
        </w:rPr>
        <w:t xml:space="preserve"> 1937. </w:t>
      </w:r>
      <w:r w:rsidRPr="008F7DEC">
        <w:rPr>
          <w:sz w:val="28"/>
          <w:szCs w:val="28"/>
        </w:rPr>
        <w:t>–</w:t>
      </w:r>
      <w:r w:rsidRPr="008F7DEC">
        <w:rPr>
          <w:sz w:val="28"/>
          <w:szCs w:val="28"/>
          <w:lang w:val="uk-UA"/>
        </w:rPr>
        <w:t xml:space="preserve"> </w:t>
      </w:r>
      <w:r w:rsidRPr="008F7DEC">
        <w:rPr>
          <w:sz w:val="28"/>
          <w:szCs w:val="28"/>
        </w:rPr>
        <w:t xml:space="preserve">Т. </w:t>
      </w:r>
      <w:r w:rsidRPr="008F7DEC">
        <w:rPr>
          <w:sz w:val="28"/>
          <w:szCs w:val="28"/>
          <w:lang w:val="uk-UA"/>
        </w:rPr>
        <w:t xml:space="preserve">4, </w:t>
      </w:r>
      <w:r w:rsidRPr="008F7DEC">
        <w:rPr>
          <w:sz w:val="28"/>
          <w:szCs w:val="28"/>
        </w:rPr>
        <w:t xml:space="preserve">Сер. биол, вып. </w:t>
      </w:r>
      <w:r w:rsidRPr="008F7DEC">
        <w:rPr>
          <w:sz w:val="28"/>
          <w:szCs w:val="28"/>
          <w:lang w:val="uk-UA"/>
        </w:rPr>
        <w:t xml:space="preserve">4, № 13. </w:t>
      </w:r>
      <w:r w:rsidRPr="008F7DEC">
        <w:rPr>
          <w:sz w:val="28"/>
          <w:szCs w:val="28"/>
        </w:rPr>
        <w:t xml:space="preserve">– </w:t>
      </w:r>
      <w:r w:rsidRPr="008F7DEC">
        <w:rPr>
          <w:sz w:val="28"/>
          <w:szCs w:val="28"/>
          <w:lang w:val="uk-UA"/>
        </w:rPr>
        <w:t>27</w:t>
      </w:r>
      <w:r w:rsidRPr="008F7DEC">
        <w:rPr>
          <w:sz w:val="28"/>
          <w:szCs w:val="28"/>
        </w:rPr>
        <w:t xml:space="preserve"> </w:t>
      </w:r>
      <w:r w:rsidRPr="008F7DEC">
        <w:rPr>
          <w:sz w:val="28"/>
          <w:szCs w:val="28"/>
          <w:lang w:val="en-US"/>
        </w:rPr>
        <w:t>c</w:t>
      </w:r>
      <w:r w:rsidRPr="008F7DEC">
        <w:rPr>
          <w:sz w:val="28"/>
          <w:szCs w:val="28"/>
          <w:lang w:val="uk-UA"/>
        </w:rPr>
        <w:t>.</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67"/>
        <w:jc w:val="both"/>
        <w:rPr>
          <w:sz w:val="28"/>
          <w:szCs w:val="28"/>
        </w:rPr>
      </w:pPr>
      <w:r w:rsidRPr="008F7DEC">
        <w:rPr>
          <w:spacing w:val="-5"/>
          <w:sz w:val="28"/>
          <w:szCs w:val="28"/>
          <w:lang w:val="uk-UA"/>
        </w:rPr>
        <w:t xml:space="preserve">Колб В.Г., Камишников В.С. </w:t>
      </w:r>
      <w:r w:rsidRPr="008F7DEC">
        <w:rPr>
          <w:spacing w:val="-5"/>
          <w:sz w:val="28"/>
          <w:szCs w:val="28"/>
        </w:rPr>
        <w:t>Справочник по клинической химии. Минск: Беларусь, 1982. – 382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Колеватова А.И., Лыжина В.А., Тиунов В.И. Некоторые даные об изменении обмена веществ при метастронгилезе // Тр. Киров. С.-х. ин-та. 1978. Т. 61. – С. 35-48.</w:t>
      </w:r>
    </w:p>
    <w:p w:rsidR="00DF115E" w:rsidRPr="008F7DEC" w:rsidRDefault="00DF115E" w:rsidP="00AE7511">
      <w:pPr>
        <w:widowControl w:val="0"/>
        <w:numPr>
          <w:ilvl w:val="0"/>
          <w:numId w:val="52"/>
        </w:numPr>
        <w:shd w:val="clear" w:color="auto" w:fill="FFFFFF"/>
        <w:tabs>
          <w:tab w:val="clear" w:pos="720"/>
          <w:tab w:val="left" w:pos="379"/>
          <w:tab w:val="left" w:pos="1134"/>
        </w:tabs>
        <w:suppressAutoHyphens w:val="0"/>
        <w:autoSpaceDE w:val="0"/>
        <w:autoSpaceDN w:val="0"/>
        <w:adjustRightInd w:val="0"/>
        <w:spacing w:before="10" w:line="360" w:lineRule="auto"/>
        <w:ind w:left="0" w:firstLine="567"/>
        <w:jc w:val="both"/>
        <w:rPr>
          <w:sz w:val="28"/>
          <w:szCs w:val="28"/>
        </w:rPr>
      </w:pPr>
      <w:r w:rsidRPr="008F7DEC">
        <w:rPr>
          <w:sz w:val="28"/>
          <w:szCs w:val="28"/>
        </w:rPr>
        <w:t xml:space="preserve">Колмогоров В. И, Микроядерный тест во время миграции личинок </w:t>
      </w:r>
      <w:r w:rsidRPr="008F7DEC">
        <w:rPr>
          <w:sz w:val="28"/>
          <w:szCs w:val="28"/>
          <w:lang w:val="en-US"/>
        </w:rPr>
        <w:t>Toxocara</w:t>
      </w:r>
      <w:r w:rsidRPr="008F7DEC">
        <w:rPr>
          <w:sz w:val="28"/>
          <w:szCs w:val="28"/>
        </w:rPr>
        <w:t xml:space="preserve"> </w:t>
      </w:r>
      <w:r w:rsidRPr="008F7DEC">
        <w:rPr>
          <w:sz w:val="28"/>
          <w:szCs w:val="28"/>
          <w:lang w:val="en-US"/>
        </w:rPr>
        <w:t>cams</w:t>
      </w:r>
      <w:r w:rsidRPr="008F7DEC">
        <w:rPr>
          <w:sz w:val="28"/>
          <w:szCs w:val="28"/>
        </w:rPr>
        <w:t xml:space="preserve"> у</w:t>
      </w:r>
      <w:r w:rsidRPr="008F7DEC">
        <w:rPr>
          <w:sz w:val="28"/>
          <w:szCs w:val="28"/>
          <w:lang w:val="uk-UA"/>
        </w:rPr>
        <w:t xml:space="preserve"> </w:t>
      </w:r>
      <w:r w:rsidRPr="008F7DEC">
        <w:rPr>
          <w:sz w:val="28"/>
          <w:szCs w:val="28"/>
        </w:rPr>
        <w:t>мышей линии СВА // Тканевые гельминтозы (Тр. науч.-практ. конф.). – Витебск, 2000. –</w:t>
      </w:r>
      <w:r w:rsidRPr="008F7DEC">
        <w:rPr>
          <w:sz w:val="28"/>
          <w:szCs w:val="28"/>
          <w:lang w:val="uk-UA"/>
        </w:rPr>
        <w:t xml:space="preserve"> </w:t>
      </w:r>
      <w:r w:rsidRPr="008F7DEC">
        <w:rPr>
          <w:sz w:val="28"/>
          <w:szCs w:val="28"/>
        </w:rPr>
        <w:t>С. 148-152.</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lastRenderedPageBreak/>
        <w:t>Колмогоров В.И., Бекиш Вл.Я. Повреждения генома хозяина при экспериментальном</w:t>
      </w:r>
      <w:r w:rsidRPr="008F7DEC">
        <w:rPr>
          <w:sz w:val="28"/>
          <w:szCs w:val="28"/>
          <w:lang w:val="uk-UA"/>
        </w:rPr>
        <w:t xml:space="preserve"> </w:t>
      </w:r>
      <w:r w:rsidRPr="008F7DEC">
        <w:rPr>
          <w:sz w:val="28"/>
          <w:szCs w:val="28"/>
        </w:rPr>
        <w:t>токсокарозе в зависимости от дозы введенного инвазионного материала при заражении //</w:t>
      </w:r>
      <w:r w:rsidRPr="008F7DEC">
        <w:rPr>
          <w:sz w:val="28"/>
          <w:szCs w:val="28"/>
          <w:lang w:val="uk-UA"/>
        </w:rPr>
        <w:t xml:space="preserve"> </w:t>
      </w:r>
      <w:r w:rsidRPr="008F7DEC">
        <w:rPr>
          <w:sz w:val="28"/>
          <w:szCs w:val="28"/>
        </w:rPr>
        <w:t xml:space="preserve">Совр. пробл. общей, мед. и ветерин. паразитологии (Тр. </w:t>
      </w:r>
      <w:r w:rsidRPr="008F7DEC">
        <w:rPr>
          <w:sz w:val="28"/>
          <w:szCs w:val="28"/>
          <w:lang w:val="en-US"/>
        </w:rPr>
        <w:t>IV</w:t>
      </w:r>
      <w:r w:rsidRPr="008F7DEC">
        <w:rPr>
          <w:sz w:val="28"/>
          <w:szCs w:val="28"/>
        </w:rPr>
        <w:t xml:space="preserve"> Международ, науч. - практич.</w:t>
      </w:r>
      <w:r w:rsidRPr="008F7DEC">
        <w:rPr>
          <w:sz w:val="28"/>
          <w:szCs w:val="28"/>
          <w:lang w:val="uk-UA"/>
        </w:rPr>
        <w:t xml:space="preserve"> </w:t>
      </w:r>
      <w:r w:rsidRPr="008F7DEC">
        <w:rPr>
          <w:sz w:val="28"/>
          <w:szCs w:val="28"/>
        </w:rPr>
        <w:t>конф.). – Витебск, 2004. – С. 75-80.</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lang w:val="uk-UA"/>
        </w:rPr>
        <w:t xml:space="preserve">Комплекс заходів та лікарські препарати при асоціативних паразитозах свиней: Методичні рекомендації / В.В. Стибель, Д.Ф. Гуфрій, К.В. Секретарюк, А.В. Березовський. – К.: Ветінформ, 2005. – 20 с. (Затв. </w:t>
      </w:r>
      <w:r w:rsidRPr="008F7DEC">
        <w:rPr>
          <w:sz w:val="28"/>
          <w:szCs w:val="28"/>
        </w:rPr>
        <w:t>Держав. департам. ветер. мед. М-ва аграр. політ. України під № 7 від 12.12.2004 р.).</w:t>
      </w:r>
    </w:p>
    <w:p w:rsidR="00DF115E" w:rsidRPr="008F7DEC" w:rsidRDefault="00DF115E" w:rsidP="00AE7511">
      <w:pPr>
        <w:widowControl w:val="0"/>
        <w:numPr>
          <w:ilvl w:val="0"/>
          <w:numId w:val="52"/>
        </w:numPr>
        <w:shd w:val="clear" w:color="auto" w:fill="FFFFFF"/>
        <w:tabs>
          <w:tab w:val="clear" w:pos="720"/>
          <w:tab w:val="left" w:pos="389"/>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Коничев А.С., Севастьянова Г.А. Молекулярная биология / М.: Издательский центр</w:t>
      </w:r>
      <w:r w:rsidRPr="008F7DEC">
        <w:rPr>
          <w:sz w:val="28"/>
          <w:szCs w:val="28"/>
          <w:lang w:val="uk-UA"/>
        </w:rPr>
        <w:t xml:space="preserve"> </w:t>
      </w:r>
      <w:r w:rsidRPr="008F7DEC">
        <w:rPr>
          <w:sz w:val="28"/>
          <w:szCs w:val="28"/>
        </w:rPr>
        <w:t>«Академия», 2003. – 400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Коновалова Л.М., Полетаева О.Г. Определение классов иммуноглобулинов в сыворотке крови больных цистицеркозом головного мозга // Мед. паразитол. и паразитар. болезни. 1974. №3. – С. 285-289.</w:t>
      </w:r>
    </w:p>
    <w:p w:rsidR="00DF115E" w:rsidRPr="008F7DEC" w:rsidRDefault="00DF115E" w:rsidP="00AE7511">
      <w:pPr>
        <w:widowControl w:val="0"/>
        <w:numPr>
          <w:ilvl w:val="0"/>
          <w:numId w:val="52"/>
        </w:numPr>
        <w:shd w:val="clear" w:color="auto" w:fill="FFFFFF"/>
        <w:tabs>
          <w:tab w:val="clear" w:pos="720"/>
          <w:tab w:val="left" w:pos="1134"/>
          <w:tab w:val="left" w:pos="1478"/>
        </w:tabs>
        <w:suppressAutoHyphens w:val="0"/>
        <w:autoSpaceDE w:val="0"/>
        <w:autoSpaceDN w:val="0"/>
        <w:adjustRightInd w:val="0"/>
        <w:spacing w:line="360" w:lineRule="auto"/>
        <w:ind w:left="0" w:firstLine="556"/>
        <w:jc w:val="both"/>
        <w:rPr>
          <w:sz w:val="28"/>
          <w:szCs w:val="28"/>
          <w:lang w:val="uk-UA"/>
        </w:rPr>
      </w:pPr>
      <w:r w:rsidRPr="008F7DEC">
        <w:rPr>
          <w:sz w:val="28"/>
          <w:szCs w:val="28"/>
        </w:rPr>
        <w:t>Коркин А.Ф. Эпизоотология аскаридоза свиней в почвенно-</w:t>
      </w:r>
      <w:r w:rsidRPr="008F7DEC">
        <w:rPr>
          <w:sz w:val="28"/>
          <w:szCs w:val="28"/>
          <w:lang w:val="uk-UA"/>
        </w:rPr>
        <w:t xml:space="preserve"> </w:t>
      </w:r>
      <w:r w:rsidRPr="008F7DEC">
        <w:rPr>
          <w:sz w:val="28"/>
          <w:szCs w:val="28"/>
        </w:rPr>
        <w:t>климатических условиях степной зоны Оренбургской области //</w:t>
      </w:r>
      <w:r w:rsidRPr="008F7DEC">
        <w:rPr>
          <w:sz w:val="28"/>
          <w:szCs w:val="28"/>
          <w:lang w:val="uk-UA"/>
        </w:rPr>
        <w:t xml:space="preserve"> </w:t>
      </w:r>
      <w:r w:rsidRPr="008F7DEC">
        <w:rPr>
          <w:sz w:val="28"/>
          <w:szCs w:val="28"/>
        </w:rPr>
        <w:t>Бюл.</w:t>
      </w:r>
      <w:r w:rsidRPr="008F7DEC">
        <w:rPr>
          <w:sz w:val="28"/>
          <w:szCs w:val="28"/>
          <w:lang w:val="uk-UA"/>
        </w:rPr>
        <w:t xml:space="preserve"> </w:t>
      </w:r>
      <w:r w:rsidRPr="008F7DEC">
        <w:rPr>
          <w:sz w:val="28"/>
          <w:szCs w:val="28"/>
        </w:rPr>
        <w:t xml:space="preserve">ВИГИС </w:t>
      </w:r>
      <w:r w:rsidRPr="008F7DEC">
        <w:rPr>
          <w:sz w:val="28"/>
          <w:szCs w:val="28"/>
          <w:lang w:val="uk-UA"/>
        </w:rPr>
        <w:t xml:space="preserve">– </w:t>
      </w:r>
      <w:r w:rsidRPr="008F7DEC">
        <w:rPr>
          <w:sz w:val="28"/>
          <w:szCs w:val="28"/>
        </w:rPr>
        <w:t xml:space="preserve">М, </w:t>
      </w:r>
      <w:r w:rsidRPr="008F7DEC">
        <w:rPr>
          <w:sz w:val="28"/>
          <w:szCs w:val="28"/>
          <w:lang w:val="uk-UA"/>
        </w:rPr>
        <w:t xml:space="preserve">1970. – </w:t>
      </w:r>
      <w:r w:rsidRPr="008F7DEC">
        <w:rPr>
          <w:sz w:val="28"/>
          <w:szCs w:val="28"/>
        </w:rPr>
        <w:t xml:space="preserve">Вып. </w:t>
      </w:r>
      <w:r w:rsidRPr="008F7DEC">
        <w:rPr>
          <w:sz w:val="28"/>
          <w:szCs w:val="28"/>
          <w:lang w:val="uk-UA"/>
        </w:rPr>
        <w:t xml:space="preserve">4. – </w:t>
      </w:r>
      <w:r w:rsidRPr="008F7DEC">
        <w:rPr>
          <w:sz w:val="28"/>
          <w:szCs w:val="28"/>
        </w:rPr>
        <w:t xml:space="preserve">С. </w:t>
      </w:r>
      <w:r w:rsidRPr="008F7DEC">
        <w:rPr>
          <w:sz w:val="28"/>
          <w:szCs w:val="28"/>
          <w:lang w:val="uk-UA"/>
        </w:rPr>
        <w:t>69-72.</w:t>
      </w:r>
    </w:p>
    <w:p w:rsidR="00DF115E" w:rsidRPr="008F7DEC" w:rsidRDefault="00DF115E" w:rsidP="00AE7511">
      <w:pPr>
        <w:widowControl w:val="0"/>
        <w:numPr>
          <w:ilvl w:val="0"/>
          <w:numId w:val="52"/>
        </w:numPr>
        <w:shd w:val="clear" w:color="auto" w:fill="FFFFFF"/>
        <w:tabs>
          <w:tab w:val="clear" w:pos="720"/>
          <w:tab w:val="left" w:pos="1134"/>
          <w:tab w:val="left" w:pos="1546"/>
        </w:tabs>
        <w:suppressAutoHyphens w:val="0"/>
        <w:autoSpaceDE w:val="0"/>
        <w:autoSpaceDN w:val="0"/>
        <w:adjustRightInd w:val="0"/>
        <w:spacing w:before="5" w:line="360" w:lineRule="auto"/>
        <w:ind w:left="0" w:firstLine="556"/>
        <w:jc w:val="both"/>
        <w:rPr>
          <w:sz w:val="28"/>
          <w:szCs w:val="28"/>
          <w:lang w:val="uk-UA"/>
        </w:rPr>
      </w:pPr>
      <w:r w:rsidRPr="008F7DEC">
        <w:rPr>
          <w:sz w:val="28"/>
          <w:szCs w:val="28"/>
        </w:rPr>
        <w:t>Корнишина М.Д. Паразитоценоз эзофагостом и кокцидий</w:t>
      </w:r>
      <w:r w:rsidRPr="008F7DEC">
        <w:rPr>
          <w:sz w:val="28"/>
          <w:szCs w:val="28"/>
          <w:lang w:val="uk-UA"/>
        </w:rPr>
        <w:t xml:space="preserve"> </w:t>
      </w:r>
      <w:r w:rsidRPr="008F7DEC">
        <w:rPr>
          <w:sz w:val="28"/>
          <w:szCs w:val="28"/>
        </w:rPr>
        <w:t xml:space="preserve">свиней </w:t>
      </w:r>
      <w:r w:rsidRPr="008F7DEC">
        <w:rPr>
          <w:sz w:val="28"/>
          <w:szCs w:val="28"/>
          <w:lang w:val="uk-UA"/>
        </w:rPr>
        <w:t xml:space="preserve">// </w:t>
      </w:r>
      <w:r w:rsidRPr="008F7DEC">
        <w:rPr>
          <w:sz w:val="28"/>
          <w:szCs w:val="28"/>
        </w:rPr>
        <w:t>Особенности возникновения и проявления заразных заболеваний</w:t>
      </w:r>
      <w:r w:rsidRPr="008F7DEC">
        <w:rPr>
          <w:sz w:val="28"/>
          <w:szCs w:val="28"/>
          <w:lang w:val="uk-UA"/>
        </w:rPr>
        <w:t xml:space="preserve"> </w:t>
      </w:r>
      <w:r w:rsidRPr="008F7DEC">
        <w:rPr>
          <w:sz w:val="28"/>
          <w:szCs w:val="28"/>
        </w:rPr>
        <w:t>условиях промышленной технологии: Сб. науч. тр / Казанский вет. ин-т.</w:t>
      </w:r>
      <w:r w:rsidRPr="008F7DEC">
        <w:rPr>
          <w:sz w:val="28"/>
          <w:szCs w:val="28"/>
          <w:lang w:val="uk-UA"/>
        </w:rPr>
        <w:t xml:space="preserve"> – </w:t>
      </w:r>
      <w:r w:rsidRPr="008F7DEC">
        <w:rPr>
          <w:sz w:val="28"/>
          <w:szCs w:val="28"/>
        </w:rPr>
        <w:t xml:space="preserve">Казань, </w:t>
      </w:r>
      <w:r w:rsidRPr="008F7DEC">
        <w:rPr>
          <w:sz w:val="28"/>
          <w:szCs w:val="28"/>
          <w:lang w:val="uk-UA"/>
        </w:rPr>
        <w:t xml:space="preserve">1983. </w:t>
      </w:r>
      <w:r w:rsidRPr="008F7DEC">
        <w:rPr>
          <w:sz w:val="28"/>
          <w:szCs w:val="28"/>
        </w:rPr>
        <w:t xml:space="preserve">– С. </w:t>
      </w:r>
      <w:r w:rsidRPr="008F7DEC">
        <w:rPr>
          <w:sz w:val="28"/>
          <w:szCs w:val="28"/>
          <w:lang w:val="uk-UA"/>
        </w:rPr>
        <w:t>118-120.</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rPr>
        <w:t>Коррекция</w:t>
      </w:r>
      <w:r w:rsidRPr="008F7DEC">
        <w:rPr>
          <w:sz w:val="28"/>
          <w:szCs w:val="28"/>
          <w:lang w:val="uk-UA"/>
        </w:rPr>
        <w:t xml:space="preserve"> </w:t>
      </w:r>
      <w:r w:rsidRPr="008F7DEC">
        <w:rPr>
          <w:sz w:val="28"/>
          <w:szCs w:val="28"/>
        </w:rPr>
        <w:t>применения</w:t>
      </w:r>
      <w:r w:rsidRPr="008F7DEC">
        <w:rPr>
          <w:sz w:val="28"/>
          <w:szCs w:val="28"/>
          <w:lang w:val="uk-UA"/>
        </w:rPr>
        <w:t xml:space="preserve"> </w:t>
      </w:r>
      <w:r w:rsidRPr="008F7DEC">
        <w:rPr>
          <w:sz w:val="28"/>
          <w:szCs w:val="28"/>
        </w:rPr>
        <w:t>антгельминтиков</w:t>
      </w:r>
      <w:r w:rsidRPr="008F7DEC">
        <w:rPr>
          <w:sz w:val="28"/>
          <w:szCs w:val="28"/>
          <w:lang w:val="uk-UA"/>
        </w:rPr>
        <w:t xml:space="preserve"> при </w:t>
      </w:r>
      <w:r w:rsidRPr="008F7DEC">
        <w:rPr>
          <w:sz w:val="28"/>
          <w:szCs w:val="28"/>
        </w:rPr>
        <w:t>смешанных</w:t>
      </w:r>
      <w:r w:rsidRPr="008F7DEC">
        <w:rPr>
          <w:sz w:val="28"/>
          <w:szCs w:val="28"/>
          <w:lang w:val="uk-UA"/>
        </w:rPr>
        <w:t xml:space="preserve"> гельминтозах свиней / Шеховцов В.С., Луценко Л.И., Кузовкин Е.М., Веселый В.А. </w:t>
      </w:r>
      <w:r w:rsidRPr="008F7DEC">
        <w:rPr>
          <w:sz w:val="28"/>
          <w:szCs w:val="28"/>
        </w:rPr>
        <w:t>// Проблеми зооінженерії та ветеринарної медицини.– Харків. – 2006. Вип. 13 (38), ч. 3. – С. 256-259.</w:t>
      </w:r>
    </w:p>
    <w:p w:rsidR="00DF115E" w:rsidRPr="008F7DEC" w:rsidRDefault="00DF115E" w:rsidP="00AE7511">
      <w:pPr>
        <w:numPr>
          <w:ilvl w:val="0"/>
          <w:numId w:val="52"/>
        </w:numPr>
        <w:tabs>
          <w:tab w:val="clear" w:pos="720"/>
          <w:tab w:val="left" w:pos="1134"/>
        </w:tabs>
        <w:suppressAutoHyphens w:val="0"/>
        <w:spacing w:line="360" w:lineRule="auto"/>
        <w:ind w:left="0" w:firstLine="556"/>
        <w:jc w:val="both"/>
        <w:rPr>
          <w:sz w:val="28"/>
          <w:szCs w:val="28"/>
        </w:rPr>
      </w:pPr>
      <w:r w:rsidRPr="008F7DEC">
        <w:rPr>
          <w:sz w:val="28"/>
          <w:szCs w:val="28"/>
        </w:rPr>
        <w:t xml:space="preserve">Котельников Г.А. Гельминтологические исследования животных и окружающей среды. – М.: Колос, 1984. – </w:t>
      </w:r>
      <w:r w:rsidRPr="008F7DEC">
        <w:rPr>
          <w:sz w:val="28"/>
          <w:szCs w:val="28"/>
          <w:lang w:val="uk-UA"/>
        </w:rPr>
        <w:t xml:space="preserve"> 128</w:t>
      </w:r>
      <w:r w:rsidRPr="008F7DEC">
        <w:rPr>
          <w:sz w:val="28"/>
          <w:szCs w:val="28"/>
        </w:rPr>
        <w:t xml:space="preserve"> </w:t>
      </w:r>
      <w:r w:rsidRPr="008F7DEC">
        <w:rPr>
          <w:sz w:val="28"/>
          <w:szCs w:val="28"/>
          <w:lang w:val="uk-UA"/>
        </w:rPr>
        <w:t>с</w:t>
      </w:r>
      <w:r w:rsidRPr="008F7DEC">
        <w:rPr>
          <w:sz w:val="28"/>
          <w:szCs w:val="28"/>
        </w:rPr>
        <w:t>.</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Кохан І. Імунологія. – Київ-Торонто: Кобза, 1994. – 442 с.</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Коцюмбас І.Я. Система токсикологічного контролю засобів захисту тварин та кормових добавок (розробка, апробація та впровадження): Автореф. дис… доктора вет наук: 16.00.04 / Ін-т експеримент. і клінічн. ветер. медицини </w:t>
      </w:r>
      <w:r w:rsidRPr="008F7DEC">
        <w:rPr>
          <w:sz w:val="28"/>
          <w:szCs w:val="28"/>
          <w:lang w:val="uk-UA"/>
        </w:rPr>
        <w:lastRenderedPageBreak/>
        <w:t>УААН. – Харків, 2005. – 39 с.</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Коцюмбас І.Я. Система токсикологічного контролю засобів захисту тварин та кормових добавок (розробка, апробація та впровадження): // Дис… доктора вет наук / Ін-т експеримент. і клінічн. ветер. медицини УААН. – Харків, 2005. 2005. – 440 с.</w:t>
      </w:r>
    </w:p>
    <w:p w:rsidR="00DF115E" w:rsidRPr="008F7DEC" w:rsidRDefault="00DF115E" w:rsidP="00AE7511">
      <w:pPr>
        <w:pStyle w:val="25"/>
        <w:widowControl w:val="0"/>
        <w:numPr>
          <w:ilvl w:val="0"/>
          <w:numId w:val="52"/>
        </w:numPr>
        <w:tabs>
          <w:tab w:val="clear" w:pos="720"/>
          <w:tab w:val="left" w:pos="1134"/>
        </w:tabs>
        <w:autoSpaceDE w:val="0"/>
        <w:autoSpaceDN w:val="0"/>
        <w:adjustRightInd w:val="0"/>
        <w:spacing w:line="360" w:lineRule="auto"/>
        <w:ind w:left="0" w:firstLine="556"/>
        <w:jc w:val="both"/>
        <w:rPr>
          <w:szCs w:val="28"/>
        </w:rPr>
      </w:pPr>
      <w:r w:rsidRPr="008F7DEC">
        <w:rPr>
          <w:szCs w:val="28"/>
        </w:rPr>
        <w:t>Кравців Р.Й., Романишин В.П., Кравців Ю.Р. Ветеринарна гематологія: Навчальний посібник. – Львів: ТесРус, 2001. – 328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Красников Ю.В. Динамика белковой картины сыворотки крови поросят в норме и при трихоцефалезе // Тр. Саратов. н.-и. вет. станции. 1970. Т. 8. – С. 138-143.</w:t>
      </w:r>
    </w:p>
    <w:p w:rsidR="00DF115E" w:rsidRPr="008F7DEC" w:rsidRDefault="00DF115E" w:rsidP="00AE7511">
      <w:pPr>
        <w:pStyle w:val="34"/>
        <w:numPr>
          <w:ilvl w:val="0"/>
          <w:numId w:val="52"/>
        </w:numPr>
        <w:tabs>
          <w:tab w:val="clear" w:pos="720"/>
          <w:tab w:val="left" w:pos="1134"/>
        </w:tabs>
        <w:autoSpaceDE w:val="0"/>
        <w:autoSpaceDN w:val="0"/>
        <w:adjustRightInd w:val="0"/>
        <w:spacing w:after="120" w:line="360" w:lineRule="auto"/>
        <w:ind w:left="0" w:firstLine="556"/>
        <w:jc w:val="both"/>
        <w:rPr>
          <w:szCs w:val="28"/>
        </w:rPr>
      </w:pPr>
      <w:r w:rsidRPr="008F7DEC">
        <w:rPr>
          <w:szCs w:val="28"/>
        </w:rPr>
        <w:t>Красовский Г.Н., Авилова Г.Г. Видовая, половая и возрастная чувствительность к ядам // Журн. Всесоюзн. хим. об-ва им. Д.И. Менделеева. – 1974. - №2. – С. 159-164.</w:t>
      </w:r>
    </w:p>
    <w:p w:rsidR="00DF115E" w:rsidRPr="008F7DEC" w:rsidRDefault="00DF115E" w:rsidP="00AE7511">
      <w:pPr>
        <w:widowControl w:val="0"/>
        <w:numPr>
          <w:ilvl w:val="0"/>
          <w:numId w:val="52"/>
        </w:numPr>
        <w:shd w:val="clear" w:color="auto" w:fill="FFFFFF"/>
        <w:tabs>
          <w:tab w:val="clear" w:pos="720"/>
          <w:tab w:val="left" w:pos="1134"/>
          <w:tab w:val="left" w:pos="1229"/>
        </w:tabs>
        <w:suppressAutoHyphens w:val="0"/>
        <w:autoSpaceDE w:val="0"/>
        <w:autoSpaceDN w:val="0"/>
        <w:adjustRightInd w:val="0"/>
        <w:spacing w:before="5" w:line="360" w:lineRule="auto"/>
        <w:ind w:left="0" w:firstLine="556"/>
        <w:jc w:val="both"/>
        <w:rPr>
          <w:sz w:val="28"/>
          <w:szCs w:val="28"/>
          <w:lang w:val="uk-UA"/>
        </w:rPr>
      </w:pPr>
      <w:r w:rsidRPr="008F7DEC">
        <w:rPr>
          <w:sz w:val="28"/>
          <w:szCs w:val="28"/>
        </w:rPr>
        <w:t>Крастин Н.И. К эпизоотологии аскаридоза свиней и опыт учета</w:t>
      </w:r>
      <w:r w:rsidRPr="008F7DEC">
        <w:rPr>
          <w:sz w:val="28"/>
          <w:szCs w:val="28"/>
          <w:lang w:val="uk-UA"/>
        </w:rPr>
        <w:t xml:space="preserve"> ег</w:t>
      </w:r>
      <w:r w:rsidRPr="008F7DEC">
        <w:rPr>
          <w:sz w:val="28"/>
          <w:szCs w:val="28"/>
        </w:rPr>
        <w:t>о экономического значения //</w:t>
      </w:r>
      <w:r w:rsidRPr="008F7DEC">
        <w:rPr>
          <w:sz w:val="28"/>
          <w:szCs w:val="28"/>
          <w:lang w:val="uk-UA"/>
        </w:rPr>
        <w:t xml:space="preserve"> </w:t>
      </w:r>
      <w:r w:rsidRPr="008F7DEC">
        <w:rPr>
          <w:sz w:val="28"/>
          <w:szCs w:val="28"/>
        </w:rPr>
        <w:t>Труды Башкирской гельминтологической</w:t>
      </w:r>
      <w:r w:rsidRPr="008F7DEC">
        <w:rPr>
          <w:sz w:val="28"/>
          <w:szCs w:val="28"/>
          <w:lang w:val="uk-UA"/>
        </w:rPr>
        <w:t xml:space="preserve"> </w:t>
      </w:r>
      <w:r w:rsidRPr="008F7DEC">
        <w:rPr>
          <w:sz w:val="28"/>
          <w:szCs w:val="28"/>
        </w:rPr>
        <w:t xml:space="preserve">экспедиции </w:t>
      </w:r>
      <w:r w:rsidRPr="008F7DEC">
        <w:rPr>
          <w:sz w:val="28"/>
          <w:szCs w:val="28"/>
          <w:lang w:val="uk-UA"/>
        </w:rPr>
        <w:t xml:space="preserve">(1-й </w:t>
      </w:r>
      <w:r w:rsidRPr="008F7DEC">
        <w:rPr>
          <w:sz w:val="28"/>
          <w:szCs w:val="28"/>
        </w:rPr>
        <w:t>Башкирской и 160-й Союзной гельминтологической</w:t>
      </w:r>
      <w:r w:rsidRPr="008F7DEC">
        <w:rPr>
          <w:sz w:val="28"/>
          <w:szCs w:val="28"/>
          <w:lang w:val="uk-UA"/>
        </w:rPr>
        <w:t xml:space="preserve"> </w:t>
      </w:r>
      <w:r w:rsidRPr="008F7DEC">
        <w:rPr>
          <w:sz w:val="28"/>
          <w:szCs w:val="28"/>
        </w:rPr>
        <w:t xml:space="preserve">экпедиции </w:t>
      </w:r>
      <w:r w:rsidRPr="008F7DEC">
        <w:rPr>
          <w:sz w:val="28"/>
          <w:szCs w:val="28"/>
          <w:lang w:val="uk-UA"/>
        </w:rPr>
        <w:t xml:space="preserve">1936 </w:t>
      </w:r>
      <w:r w:rsidRPr="008F7DEC">
        <w:rPr>
          <w:sz w:val="28"/>
          <w:szCs w:val="28"/>
        </w:rPr>
        <w:t xml:space="preserve">г.) </w:t>
      </w:r>
      <w:r w:rsidRPr="008F7DEC">
        <w:rPr>
          <w:sz w:val="28"/>
          <w:szCs w:val="28"/>
          <w:lang w:val="uk-UA"/>
        </w:rPr>
        <w:t xml:space="preserve">– </w:t>
      </w:r>
      <w:r w:rsidRPr="008F7DEC">
        <w:rPr>
          <w:sz w:val="28"/>
          <w:szCs w:val="28"/>
        </w:rPr>
        <w:t xml:space="preserve">Уфа, </w:t>
      </w:r>
      <w:r w:rsidRPr="008F7DEC">
        <w:rPr>
          <w:sz w:val="28"/>
          <w:szCs w:val="28"/>
          <w:lang w:val="uk-UA"/>
        </w:rPr>
        <w:t xml:space="preserve">1938. – </w:t>
      </w:r>
      <w:r w:rsidRPr="008F7DEC">
        <w:rPr>
          <w:sz w:val="28"/>
          <w:szCs w:val="28"/>
        </w:rPr>
        <w:t xml:space="preserve">С. </w:t>
      </w:r>
      <w:r w:rsidRPr="008F7DEC">
        <w:rPr>
          <w:sz w:val="28"/>
          <w:szCs w:val="28"/>
          <w:lang w:val="uk-UA"/>
        </w:rPr>
        <w:t>234-270.</w:t>
      </w:r>
    </w:p>
    <w:p w:rsidR="00DF115E" w:rsidRPr="008F7DEC" w:rsidRDefault="00DF115E" w:rsidP="00AE7511">
      <w:pPr>
        <w:widowControl w:val="0"/>
        <w:numPr>
          <w:ilvl w:val="0"/>
          <w:numId w:val="52"/>
        </w:numPr>
        <w:shd w:val="clear" w:color="auto" w:fill="FFFFFF"/>
        <w:tabs>
          <w:tab w:val="clear" w:pos="720"/>
          <w:tab w:val="left" w:pos="1134"/>
          <w:tab w:val="left" w:pos="1325"/>
        </w:tabs>
        <w:suppressAutoHyphens w:val="0"/>
        <w:autoSpaceDE w:val="0"/>
        <w:autoSpaceDN w:val="0"/>
        <w:adjustRightInd w:val="0"/>
        <w:spacing w:before="10" w:line="360" w:lineRule="auto"/>
        <w:ind w:left="0" w:firstLine="556"/>
        <w:jc w:val="both"/>
        <w:rPr>
          <w:sz w:val="28"/>
          <w:szCs w:val="28"/>
        </w:rPr>
      </w:pPr>
      <w:r w:rsidRPr="008F7DEC">
        <w:rPr>
          <w:sz w:val="28"/>
          <w:szCs w:val="28"/>
        </w:rPr>
        <w:t xml:space="preserve">Краткий курс паразитологии домашних животных /Под ред. К.И. Скрябина. </w:t>
      </w:r>
      <w:r w:rsidRPr="008F7DEC">
        <w:rPr>
          <w:sz w:val="28"/>
          <w:szCs w:val="28"/>
          <w:lang w:val="uk-UA"/>
        </w:rPr>
        <w:t xml:space="preserve">– </w:t>
      </w:r>
      <w:r w:rsidRPr="008F7DEC">
        <w:rPr>
          <w:sz w:val="28"/>
          <w:szCs w:val="28"/>
        </w:rPr>
        <w:t xml:space="preserve">М.: Сельхозгиз, </w:t>
      </w:r>
      <w:r w:rsidRPr="008F7DEC">
        <w:rPr>
          <w:sz w:val="28"/>
          <w:szCs w:val="28"/>
          <w:lang w:val="uk-UA"/>
        </w:rPr>
        <w:t xml:space="preserve">1950. – 421 </w:t>
      </w:r>
      <w:r w:rsidRPr="008F7DEC">
        <w:rPr>
          <w:sz w:val="28"/>
          <w:szCs w:val="28"/>
        </w:rPr>
        <w:t>с.</w:t>
      </w:r>
    </w:p>
    <w:p w:rsidR="00DF115E" w:rsidRPr="008F7DEC" w:rsidRDefault="00DF115E" w:rsidP="00AE7511">
      <w:pPr>
        <w:widowControl w:val="0"/>
        <w:numPr>
          <w:ilvl w:val="0"/>
          <w:numId w:val="52"/>
        </w:numPr>
        <w:shd w:val="clear" w:color="auto" w:fill="FFFFFF"/>
        <w:tabs>
          <w:tab w:val="clear" w:pos="720"/>
          <w:tab w:val="left" w:pos="1134"/>
          <w:tab w:val="left" w:pos="1219"/>
        </w:tabs>
        <w:suppressAutoHyphens w:val="0"/>
        <w:autoSpaceDE w:val="0"/>
        <w:autoSpaceDN w:val="0"/>
        <w:adjustRightInd w:val="0"/>
        <w:spacing w:before="5" w:line="360" w:lineRule="auto"/>
        <w:ind w:left="0" w:firstLine="556"/>
        <w:jc w:val="both"/>
        <w:rPr>
          <w:sz w:val="28"/>
          <w:szCs w:val="28"/>
        </w:rPr>
      </w:pPr>
      <w:r w:rsidRPr="008F7DEC">
        <w:rPr>
          <w:sz w:val="28"/>
          <w:szCs w:val="28"/>
        </w:rPr>
        <w:t>Кривошта Е.Е. Эпизоотология и профилактика при аскаридозе</w:t>
      </w:r>
      <w:r w:rsidRPr="008F7DEC">
        <w:rPr>
          <w:sz w:val="28"/>
          <w:szCs w:val="28"/>
          <w:lang w:val="uk-UA"/>
        </w:rPr>
        <w:t xml:space="preserve"> </w:t>
      </w:r>
      <w:r w:rsidRPr="008F7DEC">
        <w:rPr>
          <w:sz w:val="28"/>
          <w:szCs w:val="28"/>
        </w:rPr>
        <w:t>свине</w:t>
      </w:r>
      <w:r w:rsidRPr="008F7DEC">
        <w:rPr>
          <w:sz w:val="28"/>
          <w:szCs w:val="28"/>
          <w:lang w:val="uk-UA"/>
        </w:rPr>
        <w:t>й</w:t>
      </w:r>
      <w:r w:rsidRPr="008F7DEC">
        <w:rPr>
          <w:sz w:val="28"/>
          <w:szCs w:val="28"/>
        </w:rPr>
        <w:t xml:space="preserve"> /</w:t>
      </w:r>
      <w:r w:rsidRPr="008F7DEC">
        <w:rPr>
          <w:sz w:val="28"/>
          <w:szCs w:val="28"/>
          <w:lang w:val="uk-UA"/>
        </w:rPr>
        <w:t xml:space="preserve"> </w:t>
      </w:r>
      <w:r w:rsidRPr="008F7DEC">
        <w:rPr>
          <w:sz w:val="28"/>
          <w:szCs w:val="28"/>
        </w:rPr>
        <w:t xml:space="preserve">Тр. Ростовской обл. вет. опытной станции. </w:t>
      </w:r>
      <w:r w:rsidRPr="008F7DEC">
        <w:rPr>
          <w:sz w:val="28"/>
          <w:szCs w:val="28"/>
          <w:lang w:val="uk-UA"/>
        </w:rPr>
        <w:t xml:space="preserve">– </w:t>
      </w:r>
      <w:r w:rsidRPr="008F7DEC">
        <w:rPr>
          <w:sz w:val="28"/>
          <w:szCs w:val="28"/>
        </w:rPr>
        <w:t xml:space="preserve">Ростов, </w:t>
      </w:r>
      <w:r w:rsidRPr="008F7DEC">
        <w:rPr>
          <w:sz w:val="28"/>
          <w:szCs w:val="28"/>
          <w:lang w:val="uk-UA"/>
        </w:rPr>
        <w:t xml:space="preserve">1939. – </w:t>
      </w:r>
      <w:r w:rsidRPr="008F7DEC">
        <w:rPr>
          <w:sz w:val="28"/>
          <w:szCs w:val="28"/>
        </w:rPr>
        <w:t xml:space="preserve">Вып. </w:t>
      </w:r>
      <w:r w:rsidRPr="008F7DEC">
        <w:rPr>
          <w:sz w:val="28"/>
          <w:szCs w:val="28"/>
          <w:lang w:val="en-US"/>
        </w:rPr>
        <w:t>VII</w:t>
      </w:r>
      <w:r w:rsidRPr="008F7DEC">
        <w:rPr>
          <w:sz w:val="28"/>
          <w:szCs w:val="28"/>
        </w:rPr>
        <w:t xml:space="preserve">. </w:t>
      </w:r>
      <w:r w:rsidRPr="008F7DEC">
        <w:rPr>
          <w:sz w:val="28"/>
          <w:szCs w:val="28"/>
          <w:lang w:val="uk-UA"/>
        </w:rPr>
        <w:t xml:space="preserve">– </w:t>
      </w:r>
      <w:r w:rsidRPr="008F7DEC">
        <w:rPr>
          <w:sz w:val="28"/>
          <w:szCs w:val="28"/>
        </w:rPr>
        <w:t xml:space="preserve">С. </w:t>
      </w:r>
      <w:r w:rsidRPr="008F7DEC">
        <w:rPr>
          <w:sz w:val="28"/>
          <w:szCs w:val="28"/>
          <w:lang w:val="uk-UA"/>
        </w:rPr>
        <w:t>86-94.</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rPr>
        <w:t xml:space="preserve">Крикунов М.С. </w:t>
      </w:r>
      <w:r w:rsidRPr="008F7DEC">
        <w:rPr>
          <w:sz w:val="28"/>
          <w:szCs w:val="28"/>
          <w:lang w:val="uk-UA"/>
        </w:rPr>
        <w:t>Аскаридоз свиней. – К.:Урожай, 1976. – 60 с.</w:t>
      </w:r>
    </w:p>
    <w:p w:rsidR="00DF115E" w:rsidRPr="008F7DEC" w:rsidRDefault="00DF115E" w:rsidP="00AE7511">
      <w:pPr>
        <w:widowControl w:val="0"/>
        <w:numPr>
          <w:ilvl w:val="0"/>
          <w:numId w:val="52"/>
        </w:numPr>
        <w:shd w:val="clear" w:color="auto" w:fill="FFFFFF"/>
        <w:tabs>
          <w:tab w:val="clear" w:pos="720"/>
          <w:tab w:val="left" w:pos="389"/>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Кротов А.И., Баяндина Д.Г., Черняева А.И. Мебендазол - новый антигельминтик широкого спектра действия // Мед. паразитол. и паразитар. болезни. – 1978. – № 2. – С. 48-</w:t>
      </w:r>
      <w:r w:rsidRPr="008F7DEC">
        <w:rPr>
          <w:sz w:val="28"/>
          <w:szCs w:val="28"/>
          <w:lang w:val="uk-UA"/>
        </w:rPr>
        <w:t xml:space="preserve"> </w:t>
      </w:r>
      <w:r w:rsidRPr="008F7DEC">
        <w:rPr>
          <w:sz w:val="28"/>
          <w:szCs w:val="28"/>
        </w:rPr>
        <w:t>54.</w:t>
      </w:r>
    </w:p>
    <w:p w:rsidR="00DF115E" w:rsidRPr="008F7DEC" w:rsidRDefault="00DF115E" w:rsidP="00AE7511">
      <w:pPr>
        <w:widowControl w:val="0"/>
        <w:numPr>
          <w:ilvl w:val="0"/>
          <w:numId w:val="52"/>
        </w:numPr>
        <w:shd w:val="clear" w:color="auto" w:fill="FFFFFF"/>
        <w:tabs>
          <w:tab w:val="clear" w:pos="720"/>
          <w:tab w:val="left" w:pos="389"/>
          <w:tab w:val="left" w:pos="1134"/>
        </w:tabs>
        <w:suppressAutoHyphens w:val="0"/>
        <w:autoSpaceDE w:val="0"/>
        <w:autoSpaceDN w:val="0"/>
        <w:adjustRightInd w:val="0"/>
        <w:spacing w:before="5" w:line="360" w:lineRule="auto"/>
        <w:ind w:left="0" w:firstLine="556"/>
        <w:jc w:val="both"/>
        <w:rPr>
          <w:sz w:val="28"/>
          <w:szCs w:val="28"/>
        </w:rPr>
      </w:pPr>
      <w:r w:rsidRPr="008F7DEC">
        <w:rPr>
          <w:sz w:val="28"/>
          <w:szCs w:val="28"/>
        </w:rPr>
        <w:t>Кужир Т.Д. Антимутагены и химический мутагенез в системах высших эукариот /</w:t>
      </w:r>
      <w:r w:rsidRPr="008F7DEC">
        <w:rPr>
          <w:sz w:val="28"/>
          <w:szCs w:val="28"/>
          <w:lang w:val="uk-UA"/>
        </w:rPr>
        <w:t xml:space="preserve"> </w:t>
      </w:r>
      <w:r w:rsidRPr="008F7DEC">
        <w:rPr>
          <w:sz w:val="28"/>
          <w:szCs w:val="28"/>
        </w:rPr>
        <w:t>Под. ред. Р.И. Гончаровой. – Мн.: Тэхналопя, 1999. – 267с.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Кузьмин А.А., Шеховцов В.С. Смешанные гельминтозы свиней и разработка терапии их в специализированных хазяйствах Украины: Тез. докл./ 2-ой Все союз. съезд паразитоценологов, Киев, 1983. – С. 375-377.</w:t>
      </w:r>
    </w:p>
    <w:p w:rsidR="00DF115E" w:rsidRPr="008F7DEC" w:rsidRDefault="00DF115E" w:rsidP="00AE7511">
      <w:pPr>
        <w:numPr>
          <w:ilvl w:val="0"/>
          <w:numId w:val="52"/>
        </w:numPr>
        <w:tabs>
          <w:tab w:val="clear" w:pos="720"/>
          <w:tab w:val="left" w:pos="1134"/>
        </w:tabs>
        <w:suppressAutoHyphens w:val="0"/>
        <w:spacing w:line="360" w:lineRule="auto"/>
        <w:ind w:left="0" w:firstLine="556"/>
        <w:jc w:val="both"/>
        <w:rPr>
          <w:sz w:val="28"/>
          <w:szCs w:val="28"/>
          <w:lang w:val="uk-UA"/>
        </w:rPr>
      </w:pPr>
      <w:r w:rsidRPr="008F7DEC">
        <w:rPr>
          <w:sz w:val="28"/>
          <w:szCs w:val="28"/>
        </w:rPr>
        <w:lastRenderedPageBreak/>
        <w:t>Лабораторные методы исследования в клинике / Меньшиков В.В., Делекторская Л.Н., Золотницкая Р.П., Андреева З.М., Анкирская А.С. / Под ред. В.В. Меньшикова. – М.: Медицина, 1987. – 368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Лейкина Е.С. Иммунитет при гельминтозах // В кн.: основы общей гельминтологии. – </w:t>
      </w:r>
      <w:r w:rsidRPr="008F7DEC">
        <w:rPr>
          <w:sz w:val="28"/>
          <w:szCs w:val="28"/>
          <w:lang w:val="uk-UA"/>
        </w:rPr>
        <w:t>ч</w:t>
      </w:r>
      <w:r w:rsidRPr="008F7DEC">
        <w:rPr>
          <w:sz w:val="28"/>
          <w:szCs w:val="28"/>
        </w:rPr>
        <w:t>.</w:t>
      </w:r>
      <w:r w:rsidRPr="008F7DEC">
        <w:rPr>
          <w:sz w:val="28"/>
          <w:szCs w:val="28"/>
          <w:lang w:val="uk-UA"/>
        </w:rPr>
        <w:t xml:space="preserve"> </w:t>
      </w:r>
      <w:r w:rsidRPr="008F7DEC">
        <w:rPr>
          <w:sz w:val="28"/>
          <w:szCs w:val="28"/>
        </w:rPr>
        <w:t>3. –М.: Наука, 1976. – С. 89-169.</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Лейкина Е.С. Стимулирующие и супрессивное воздействие гельминтов на иммунный ответ хозяина к антителам других индицирующих агентов // Работы по гельминтологии. – М.:, 1981. – С. 104-111.</w:t>
      </w:r>
    </w:p>
    <w:p w:rsidR="00DF115E" w:rsidRPr="008F7DEC" w:rsidRDefault="00DF115E" w:rsidP="00AE7511">
      <w:pPr>
        <w:pStyle w:val="34"/>
        <w:numPr>
          <w:ilvl w:val="0"/>
          <w:numId w:val="52"/>
        </w:numPr>
        <w:tabs>
          <w:tab w:val="clear" w:pos="720"/>
          <w:tab w:val="left" w:pos="1134"/>
        </w:tabs>
        <w:autoSpaceDE w:val="0"/>
        <w:autoSpaceDN w:val="0"/>
        <w:adjustRightInd w:val="0"/>
        <w:spacing w:after="120" w:line="360" w:lineRule="auto"/>
        <w:ind w:left="0" w:firstLine="556"/>
        <w:jc w:val="both"/>
        <w:rPr>
          <w:szCs w:val="28"/>
        </w:rPr>
      </w:pPr>
      <w:r w:rsidRPr="008F7DEC">
        <w:rPr>
          <w:szCs w:val="28"/>
        </w:rPr>
        <w:t>Лужников Е.А. Клиническая токсикология. – М.: Медицина, 1982. – 386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Лужников Е.А., Костомарова Л.Г. Острые отравления: Руководство для врачей. – М.: Медицина, 1989. – 432 с.</w:t>
      </w:r>
    </w:p>
    <w:p w:rsidR="00DF115E" w:rsidRPr="008F7DEC" w:rsidRDefault="00DF115E" w:rsidP="00AE7511">
      <w:pPr>
        <w:widowControl w:val="0"/>
        <w:numPr>
          <w:ilvl w:val="0"/>
          <w:numId w:val="52"/>
        </w:numPr>
        <w:shd w:val="clear" w:color="auto" w:fill="FFFFFF"/>
        <w:tabs>
          <w:tab w:val="clear" w:pos="720"/>
          <w:tab w:val="left" w:pos="1134"/>
          <w:tab w:val="left" w:pos="1483"/>
        </w:tabs>
        <w:suppressAutoHyphens w:val="0"/>
        <w:autoSpaceDE w:val="0"/>
        <w:autoSpaceDN w:val="0"/>
        <w:adjustRightInd w:val="0"/>
        <w:spacing w:line="360" w:lineRule="auto"/>
        <w:ind w:left="0" w:firstLine="556"/>
        <w:jc w:val="both"/>
        <w:rPr>
          <w:sz w:val="28"/>
          <w:szCs w:val="28"/>
          <w:lang w:val="uk-UA"/>
        </w:rPr>
      </w:pPr>
      <w:r w:rsidRPr="008F7DEC">
        <w:rPr>
          <w:sz w:val="28"/>
          <w:szCs w:val="28"/>
        </w:rPr>
        <w:t>Лукина А.П. Аскаридоз свиней в хозяйствах Полтавской</w:t>
      </w:r>
      <w:r w:rsidRPr="008F7DEC">
        <w:rPr>
          <w:sz w:val="28"/>
          <w:szCs w:val="28"/>
          <w:lang w:val="uk-UA"/>
        </w:rPr>
        <w:t xml:space="preserve"> </w:t>
      </w:r>
      <w:r w:rsidRPr="008F7DEC">
        <w:rPr>
          <w:sz w:val="28"/>
          <w:szCs w:val="28"/>
        </w:rPr>
        <w:t xml:space="preserve">области </w:t>
      </w:r>
      <w:r w:rsidRPr="008F7DEC">
        <w:rPr>
          <w:sz w:val="28"/>
          <w:szCs w:val="28"/>
          <w:lang w:val="uk-UA"/>
        </w:rPr>
        <w:t xml:space="preserve">// </w:t>
      </w:r>
      <w:r w:rsidRPr="008F7DEC">
        <w:rPr>
          <w:sz w:val="28"/>
          <w:szCs w:val="28"/>
        </w:rPr>
        <w:t xml:space="preserve">Проблемы паразитологии: Тр. </w:t>
      </w:r>
      <w:r w:rsidRPr="008F7DEC">
        <w:rPr>
          <w:sz w:val="28"/>
          <w:szCs w:val="28"/>
          <w:lang w:val="en-US"/>
        </w:rPr>
        <w:t>IV</w:t>
      </w:r>
      <w:r w:rsidRPr="008F7DEC">
        <w:rPr>
          <w:sz w:val="28"/>
          <w:szCs w:val="28"/>
        </w:rPr>
        <w:t xml:space="preserve"> науч. конф. Паразитологов</w:t>
      </w:r>
      <w:r w:rsidRPr="008F7DEC">
        <w:rPr>
          <w:sz w:val="28"/>
          <w:szCs w:val="28"/>
          <w:lang w:val="uk-UA"/>
        </w:rPr>
        <w:t xml:space="preserve"> </w:t>
      </w:r>
      <w:r w:rsidRPr="008F7DEC">
        <w:rPr>
          <w:sz w:val="28"/>
          <w:szCs w:val="28"/>
        </w:rPr>
        <w:t xml:space="preserve">УССР. – К., 1963. – С. </w:t>
      </w:r>
      <w:r w:rsidRPr="008F7DEC">
        <w:rPr>
          <w:sz w:val="28"/>
          <w:szCs w:val="28"/>
          <w:lang w:val="uk-UA"/>
        </w:rPr>
        <w:t>218-219.</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Лунецкайте Б. Иммунологические сдвиги при трихинеллезе и их клиническое значение // Материалы докл. на </w:t>
      </w:r>
      <w:r w:rsidRPr="008F7DEC">
        <w:rPr>
          <w:sz w:val="28"/>
          <w:szCs w:val="28"/>
          <w:lang w:val="en-US"/>
        </w:rPr>
        <w:t>III</w:t>
      </w:r>
      <w:r w:rsidRPr="008F7DEC">
        <w:rPr>
          <w:sz w:val="28"/>
          <w:szCs w:val="28"/>
        </w:rPr>
        <w:t xml:space="preserve"> Всесоюз. конф. по проблеме трихинеллеза человека и животных. Вильнюс, 1981. – С. 137-139.</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Лысенко А.Я., Владимова М.Г., Кондрашин А.В., Майори Дж. Клиническая паразитология / Под общей ред. А.Я. Лысенко. Руководство. Женева, ВОЗ: 2002. – 752 с.</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Лычко Н.Д., Лебедева М.Н. Исследование мутагенной активности хлоксила // Мед.</w:t>
      </w:r>
      <w:r w:rsidRPr="008F7DEC">
        <w:rPr>
          <w:sz w:val="28"/>
          <w:szCs w:val="28"/>
          <w:lang w:val="uk-UA"/>
        </w:rPr>
        <w:t xml:space="preserve"> </w:t>
      </w:r>
      <w:r w:rsidRPr="008F7DEC">
        <w:rPr>
          <w:sz w:val="28"/>
          <w:szCs w:val="28"/>
        </w:rPr>
        <w:t>паразитол. и паразитар. болезни. – 1988. – № 5. – С. 40-42.</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Маланин Л.П., Морозов А.П., Селиванова А.С. Методические указания по определению токсических свойств препаратов, применяемых в ветеринарии и животноводстве // Ветеринарные препараты: Справочник / Под ред. А.Д. Третьякова. – М.: Агропромиздат, 1988. – С. 239-289.</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Малик О.Г., Патерега І.П., Лунь М.І. Фітопрепарати у ветеринарній медицині України // Ветеринарна медицина України. – 2001. –№2. – 30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Малинин О.А., Хмельницкий Г.А., Куцан А. Т. Ветеринарная токсикология: Учебное пособие. – Корсунь-Шевченковский: ЧП Майдаченко, 2002. – 464 с.</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rPr>
      </w:pPr>
      <w:r w:rsidRPr="008F7DEC">
        <w:rPr>
          <w:sz w:val="28"/>
          <w:szCs w:val="28"/>
          <w:lang w:val="uk-UA"/>
        </w:rPr>
        <w:lastRenderedPageBreak/>
        <w:t>Малинін О.А., Шуляк В.Д., Волощенко В.В. Досягнення з фармакології і токсикології в ІЕКВМ // Ветеринарна медицина, Міжвідомчий тематичний науковий збірник, 75, Харків 1998. – С. 159-166.</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Мандрусов А.Ф. Кокцидии и другие кишечные паразитозы свиней в БССР (данные копрологических исследований) // Сб. работ Ленинград. вет. ин-та. 1974. Вып. 39. – С.</w:t>
      </w:r>
      <w:r w:rsidRPr="008F7DEC">
        <w:rPr>
          <w:sz w:val="28"/>
          <w:szCs w:val="28"/>
          <w:lang w:val="uk-UA"/>
        </w:rPr>
        <w:t xml:space="preserve"> </w:t>
      </w:r>
      <w:r w:rsidRPr="008F7DEC">
        <w:rPr>
          <w:sz w:val="28"/>
          <w:szCs w:val="28"/>
        </w:rPr>
        <w:t>271-276.</w:t>
      </w:r>
    </w:p>
    <w:p w:rsidR="00DF115E" w:rsidRPr="008F7DEC" w:rsidRDefault="00DF115E" w:rsidP="00AE7511">
      <w:pPr>
        <w:widowControl w:val="0"/>
        <w:numPr>
          <w:ilvl w:val="0"/>
          <w:numId w:val="52"/>
        </w:numPr>
        <w:tabs>
          <w:tab w:val="clear" w:pos="720"/>
          <w:tab w:val="right" w:pos="900"/>
          <w:tab w:val="right" w:pos="1080"/>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rPr>
        <w:t xml:space="preserve">Манжос О.Ф. Саркоптоз свиней </w:t>
      </w:r>
      <w:r w:rsidRPr="008F7DEC">
        <w:rPr>
          <w:sz w:val="28"/>
          <w:szCs w:val="28"/>
          <w:lang w:val="uk-UA"/>
        </w:rPr>
        <w:t xml:space="preserve">та заходи боротьби з ним. </w:t>
      </w:r>
      <w:r w:rsidRPr="008F7DEC">
        <w:rPr>
          <w:sz w:val="28"/>
          <w:szCs w:val="28"/>
        </w:rPr>
        <w:t>//</w:t>
      </w:r>
      <w:r w:rsidRPr="008F7DEC">
        <w:rPr>
          <w:sz w:val="28"/>
          <w:szCs w:val="28"/>
          <w:lang w:val="uk-UA"/>
        </w:rPr>
        <w:t xml:space="preserve"> Мат. наук.-практ. конф. паразитологів. Київ, 3-5 листопада 1999. – К., 1999. – С.115-117.</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lang w:val="uk-UA"/>
        </w:rPr>
        <w:t xml:space="preserve">Маркевич </w:t>
      </w:r>
      <w:r w:rsidRPr="008F7DEC">
        <w:rPr>
          <w:sz w:val="28"/>
          <w:szCs w:val="28"/>
        </w:rPr>
        <w:t xml:space="preserve">А.П. Происхождение и эволюция паразитизма </w:t>
      </w:r>
      <w:r w:rsidRPr="008F7DEC">
        <w:rPr>
          <w:sz w:val="28"/>
          <w:szCs w:val="28"/>
          <w:lang w:val="uk-UA"/>
        </w:rPr>
        <w:t xml:space="preserve">// </w:t>
      </w:r>
      <w:r w:rsidRPr="008F7DEC">
        <w:rPr>
          <w:sz w:val="28"/>
          <w:szCs w:val="28"/>
        </w:rPr>
        <w:t xml:space="preserve">Тр. науч.-исслед. вет. станции. </w:t>
      </w:r>
      <w:r w:rsidRPr="008F7DEC">
        <w:rPr>
          <w:sz w:val="28"/>
          <w:szCs w:val="28"/>
          <w:lang w:val="uk-UA"/>
        </w:rPr>
        <w:t xml:space="preserve">– 1943. – </w:t>
      </w:r>
      <w:r w:rsidRPr="008F7DEC">
        <w:rPr>
          <w:sz w:val="28"/>
          <w:szCs w:val="28"/>
        </w:rPr>
        <w:t xml:space="preserve">Т. </w:t>
      </w:r>
      <w:r w:rsidRPr="008F7DEC">
        <w:rPr>
          <w:sz w:val="28"/>
          <w:szCs w:val="28"/>
          <w:lang w:val="uk-UA"/>
        </w:rPr>
        <w:t xml:space="preserve">4. – </w:t>
      </w:r>
      <w:r w:rsidRPr="008F7DEC">
        <w:rPr>
          <w:sz w:val="28"/>
          <w:szCs w:val="28"/>
        </w:rPr>
        <w:t xml:space="preserve">С. </w:t>
      </w:r>
      <w:r w:rsidRPr="008F7DEC">
        <w:rPr>
          <w:sz w:val="28"/>
          <w:szCs w:val="28"/>
          <w:lang w:val="uk-UA"/>
        </w:rPr>
        <w:t>3-68.</w:t>
      </w:r>
    </w:p>
    <w:p w:rsidR="00DF115E" w:rsidRPr="008F7DEC" w:rsidRDefault="00DF115E" w:rsidP="00AE7511">
      <w:pPr>
        <w:widowControl w:val="0"/>
        <w:numPr>
          <w:ilvl w:val="0"/>
          <w:numId w:val="52"/>
        </w:numPr>
        <w:shd w:val="clear" w:color="auto" w:fill="FFFFFF"/>
        <w:tabs>
          <w:tab w:val="clear" w:pos="720"/>
          <w:tab w:val="left" w:pos="1013"/>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Марченко В.А., Тымтышев В.А., Земеров Ю.С., Интегрированная система лечебно-профилактических мероприятий при арахноэнтомозах овец в Республике Алтай. </w:t>
      </w:r>
      <w:r w:rsidRPr="008F7DEC">
        <w:rPr>
          <w:sz w:val="28"/>
          <w:szCs w:val="28"/>
          <w:lang w:val="uk-UA"/>
        </w:rPr>
        <w:t>–</w:t>
      </w:r>
      <w:r w:rsidRPr="008F7DEC">
        <w:rPr>
          <w:sz w:val="28"/>
          <w:szCs w:val="28"/>
        </w:rPr>
        <w:t xml:space="preserve"> Новосибирск </w:t>
      </w:r>
      <w:r w:rsidRPr="008F7DEC">
        <w:rPr>
          <w:sz w:val="28"/>
          <w:szCs w:val="28"/>
          <w:lang w:val="uk-UA"/>
        </w:rPr>
        <w:t>–</w:t>
      </w:r>
      <w:r w:rsidRPr="008F7DEC">
        <w:rPr>
          <w:sz w:val="28"/>
          <w:szCs w:val="28"/>
        </w:rPr>
        <w:t xml:space="preserve"> Горноалтайск, 1995. </w:t>
      </w:r>
      <w:r w:rsidRPr="008F7DEC">
        <w:rPr>
          <w:sz w:val="28"/>
          <w:szCs w:val="28"/>
          <w:lang w:val="uk-UA"/>
        </w:rPr>
        <w:t>–</w:t>
      </w:r>
      <w:r w:rsidRPr="008F7DEC">
        <w:rPr>
          <w:sz w:val="28"/>
          <w:szCs w:val="28"/>
        </w:rPr>
        <w:t xml:space="preserve"> 45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Маслянко Р.П. Основи</w:t>
      </w:r>
      <w:r w:rsidRPr="008F7DEC">
        <w:rPr>
          <w:sz w:val="28"/>
          <w:szCs w:val="28"/>
          <w:lang w:val="uk-UA"/>
        </w:rPr>
        <w:t xml:space="preserve"> імунобіології. –</w:t>
      </w:r>
      <w:r w:rsidRPr="008F7DEC">
        <w:rPr>
          <w:sz w:val="28"/>
          <w:szCs w:val="28"/>
        </w:rPr>
        <w:t xml:space="preserve"> </w:t>
      </w:r>
      <w:r w:rsidRPr="008F7DEC">
        <w:rPr>
          <w:sz w:val="28"/>
          <w:szCs w:val="28"/>
          <w:lang w:val="uk-UA"/>
        </w:rPr>
        <w:t>Львів. Вертикаль, 1999, – 472 с.</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Матусявичюс А. Неспецифические факторы иммунитета при совместном воздействии на организм свиней кишечных гельминтов и вакцинации против рожи. // Проблемы паразитол. Киев, 1975. </w:t>
      </w:r>
      <w:r w:rsidRPr="008F7DEC">
        <w:rPr>
          <w:sz w:val="28"/>
          <w:szCs w:val="28"/>
          <w:lang w:val="uk-UA"/>
        </w:rPr>
        <w:t>ч</w:t>
      </w:r>
      <w:r w:rsidRPr="008F7DEC">
        <w:rPr>
          <w:sz w:val="28"/>
          <w:szCs w:val="28"/>
        </w:rPr>
        <w:t>. 2. – С. 15-16.</w:t>
      </w:r>
    </w:p>
    <w:p w:rsidR="00DF115E" w:rsidRPr="008F7DEC" w:rsidRDefault="00DF115E" w:rsidP="00AE7511">
      <w:pPr>
        <w:widowControl w:val="0"/>
        <w:numPr>
          <w:ilvl w:val="0"/>
          <w:numId w:val="52"/>
        </w:numPr>
        <w:shd w:val="clear" w:color="auto" w:fill="FFFFFF"/>
        <w:tabs>
          <w:tab w:val="clear" w:pos="720"/>
          <w:tab w:val="left" w:pos="1134"/>
          <w:tab w:val="left" w:pos="1464"/>
        </w:tabs>
        <w:suppressAutoHyphens w:val="0"/>
        <w:autoSpaceDE w:val="0"/>
        <w:autoSpaceDN w:val="0"/>
        <w:adjustRightInd w:val="0"/>
        <w:spacing w:before="10" w:line="360" w:lineRule="auto"/>
        <w:ind w:left="0" w:firstLine="556"/>
        <w:jc w:val="both"/>
        <w:rPr>
          <w:sz w:val="28"/>
          <w:szCs w:val="28"/>
          <w:lang w:val="uk-UA"/>
        </w:rPr>
      </w:pPr>
      <w:r w:rsidRPr="008F7DEC">
        <w:rPr>
          <w:sz w:val="28"/>
          <w:szCs w:val="28"/>
        </w:rPr>
        <w:t>Матусявичюс А.П. Ассоциативные заболевания свиней,</w:t>
      </w:r>
      <w:r w:rsidRPr="008F7DEC">
        <w:rPr>
          <w:sz w:val="28"/>
          <w:szCs w:val="28"/>
          <w:lang w:val="uk-UA"/>
        </w:rPr>
        <w:t xml:space="preserve"> </w:t>
      </w:r>
      <w:r w:rsidRPr="008F7DEC">
        <w:rPr>
          <w:sz w:val="28"/>
          <w:szCs w:val="28"/>
        </w:rPr>
        <w:t xml:space="preserve">вызываемые аскаридами и эзофагостомами </w:t>
      </w:r>
      <w:r w:rsidRPr="008F7DEC">
        <w:rPr>
          <w:sz w:val="28"/>
          <w:szCs w:val="28"/>
          <w:lang w:val="uk-UA"/>
        </w:rPr>
        <w:t xml:space="preserve">// </w:t>
      </w:r>
      <w:r w:rsidRPr="008F7DEC">
        <w:rPr>
          <w:sz w:val="28"/>
          <w:szCs w:val="28"/>
        </w:rPr>
        <w:t>Паразитоценозы и</w:t>
      </w:r>
      <w:r w:rsidRPr="008F7DEC">
        <w:rPr>
          <w:sz w:val="28"/>
          <w:szCs w:val="28"/>
          <w:lang w:val="uk-UA"/>
        </w:rPr>
        <w:t xml:space="preserve"> </w:t>
      </w:r>
      <w:r w:rsidRPr="008F7DEC">
        <w:rPr>
          <w:sz w:val="28"/>
          <w:szCs w:val="28"/>
        </w:rPr>
        <w:t xml:space="preserve">ассоциативные болезни. – М., </w:t>
      </w:r>
      <w:r w:rsidRPr="008F7DEC">
        <w:rPr>
          <w:sz w:val="28"/>
          <w:szCs w:val="28"/>
          <w:lang w:val="uk-UA"/>
        </w:rPr>
        <w:t xml:space="preserve">1984. </w:t>
      </w:r>
      <w:r w:rsidRPr="008F7DEC">
        <w:rPr>
          <w:sz w:val="28"/>
          <w:szCs w:val="28"/>
        </w:rPr>
        <w:t xml:space="preserve">– С. </w:t>
      </w:r>
      <w:r w:rsidRPr="008F7DEC">
        <w:rPr>
          <w:sz w:val="28"/>
          <w:szCs w:val="28"/>
          <w:lang w:val="uk-UA"/>
        </w:rPr>
        <w:t>219-234.</w:t>
      </w:r>
    </w:p>
    <w:p w:rsidR="00DF115E" w:rsidRPr="008F7DEC" w:rsidRDefault="00DF115E" w:rsidP="00AE7511">
      <w:pPr>
        <w:widowControl w:val="0"/>
        <w:numPr>
          <w:ilvl w:val="0"/>
          <w:numId w:val="52"/>
        </w:numPr>
        <w:shd w:val="clear" w:color="auto" w:fill="FFFFFF"/>
        <w:tabs>
          <w:tab w:val="clear" w:pos="720"/>
          <w:tab w:val="left" w:pos="1134"/>
          <w:tab w:val="left" w:pos="1234"/>
        </w:tabs>
        <w:suppressAutoHyphens w:val="0"/>
        <w:autoSpaceDE w:val="0"/>
        <w:autoSpaceDN w:val="0"/>
        <w:adjustRightInd w:val="0"/>
        <w:spacing w:before="106" w:line="360" w:lineRule="auto"/>
        <w:ind w:left="0" w:firstLine="556"/>
        <w:jc w:val="both"/>
        <w:rPr>
          <w:sz w:val="28"/>
          <w:szCs w:val="28"/>
          <w:lang w:val="uk-UA"/>
        </w:rPr>
      </w:pPr>
      <w:r w:rsidRPr="008F7DEC">
        <w:rPr>
          <w:sz w:val="28"/>
          <w:szCs w:val="28"/>
          <w:lang w:val="uk-UA"/>
        </w:rPr>
        <w:t xml:space="preserve">Матусявичюс А.П. Заболевание свиней, обусловленное ассоциацией </w:t>
      </w:r>
      <w:r w:rsidRPr="008F7DEC">
        <w:rPr>
          <w:noProof/>
          <w:sz w:val="28"/>
          <w:szCs w:val="28"/>
        </w:rPr>
        <w:t>Ascaris</w:t>
      </w:r>
      <w:r w:rsidRPr="008F7DEC">
        <w:rPr>
          <w:noProof/>
          <w:sz w:val="28"/>
          <w:szCs w:val="28"/>
          <w:lang w:val="uk-UA"/>
        </w:rPr>
        <w:t xml:space="preserve"> </w:t>
      </w:r>
      <w:r w:rsidRPr="008F7DEC">
        <w:rPr>
          <w:sz w:val="28"/>
          <w:szCs w:val="28"/>
          <w:lang w:val="en-US"/>
        </w:rPr>
        <w:t>suum</w:t>
      </w:r>
      <w:r w:rsidRPr="008F7DEC">
        <w:rPr>
          <w:sz w:val="28"/>
          <w:szCs w:val="28"/>
          <w:lang w:val="uk-UA"/>
        </w:rPr>
        <w:t xml:space="preserve"> (</w:t>
      </w:r>
      <w:r w:rsidRPr="008F7DEC">
        <w:rPr>
          <w:sz w:val="28"/>
          <w:szCs w:val="28"/>
          <w:lang w:val="en-US"/>
        </w:rPr>
        <w:t>Goeze</w:t>
      </w:r>
      <w:r w:rsidRPr="008F7DEC">
        <w:rPr>
          <w:sz w:val="28"/>
          <w:szCs w:val="28"/>
          <w:lang w:val="uk-UA"/>
        </w:rPr>
        <w:t xml:space="preserve">, 1782), </w:t>
      </w:r>
      <w:r w:rsidRPr="008F7DEC">
        <w:rPr>
          <w:sz w:val="28"/>
          <w:szCs w:val="28"/>
          <w:lang w:val="en-US"/>
        </w:rPr>
        <w:t>Oesophagostomum</w:t>
      </w:r>
      <w:r w:rsidRPr="008F7DEC">
        <w:rPr>
          <w:sz w:val="28"/>
          <w:szCs w:val="28"/>
          <w:lang w:val="uk-UA"/>
        </w:rPr>
        <w:t xml:space="preserve"> </w:t>
      </w:r>
      <w:r w:rsidRPr="008F7DEC">
        <w:rPr>
          <w:sz w:val="28"/>
          <w:szCs w:val="28"/>
          <w:lang w:val="en-US"/>
        </w:rPr>
        <w:t>dentatumi</w:t>
      </w:r>
      <w:r w:rsidRPr="008F7DEC">
        <w:rPr>
          <w:sz w:val="28"/>
          <w:szCs w:val="28"/>
          <w:lang w:val="uk-UA"/>
        </w:rPr>
        <w:t>, 1803) и меры борьбы со смешанной инвазией в свиноводческих хозяйствах // Дис. д-ра / ВИГИС, 1986. – 407 с.</w:t>
      </w:r>
    </w:p>
    <w:p w:rsidR="00DF115E" w:rsidRPr="008F7DEC" w:rsidRDefault="00DF115E" w:rsidP="00AE7511">
      <w:pPr>
        <w:pStyle w:val="34"/>
        <w:numPr>
          <w:ilvl w:val="0"/>
          <w:numId w:val="52"/>
        </w:numPr>
        <w:tabs>
          <w:tab w:val="clear" w:pos="720"/>
          <w:tab w:val="left" w:pos="1134"/>
        </w:tabs>
        <w:autoSpaceDE w:val="0"/>
        <w:autoSpaceDN w:val="0"/>
        <w:adjustRightInd w:val="0"/>
        <w:spacing w:after="120" w:line="360" w:lineRule="auto"/>
        <w:ind w:left="0" w:firstLine="556"/>
        <w:jc w:val="both"/>
        <w:rPr>
          <w:szCs w:val="28"/>
        </w:rPr>
      </w:pPr>
      <w:r w:rsidRPr="008F7DEC">
        <w:rPr>
          <w:szCs w:val="28"/>
        </w:rPr>
        <w:t>Махинько В.И., Никитин В.И. Константа роста и функциональные периоды развития в постнатальной жизни белых крыс // Молекулярные и физиологические механизмы возрастного развития. – К.: Здоров’я, 1975. – С. 308-326.</w:t>
      </w:r>
    </w:p>
    <w:p w:rsidR="00DF115E" w:rsidRPr="008F7DEC" w:rsidRDefault="00DF115E" w:rsidP="00AE7511">
      <w:pPr>
        <w:widowControl w:val="0"/>
        <w:numPr>
          <w:ilvl w:val="0"/>
          <w:numId w:val="52"/>
        </w:numPr>
        <w:tabs>
          <w:tab w:val="clear" w:pos="720"/>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Медзявичюс А., Кучюкас В. Иммунологические и биохимические изменения при трихоцефалезе поросят // </w:t>
      </w:r>
      <w:r w:rsidRPr="008F7DEC">
        <w:rPr>
          <w:sz w:val="28"/>
          <w:szCs w:val="28"/>
          <w:lang w:val="en-US"/>
        </w:rPr>
        <w:t>Acta</w:t>
      </w:r>
      <w:r w:rsidRPr="008F7DEC">
        <w:rPr>
          <w:sz w:val="28"/>
          <w:szCs w:val="28"/>
        </w:rPr>
        <w:t xml:space="preserve"> </w:t>
      </w:r>
      <w:r w:rsidRPr="008F7DEC">
        <w:rPr>
          <w:sz w:val="28"/>
          <w:szCs w:val="28"/>
          <w:lang w:val="en-US"/>
        </w:rPr>
        <w:t>parasitologica</w:t>
      </w:r>
      <w:r w:rsidRPr="008F7DEC">
        <w:rPr>
          <w:sz w:val="28"/>
          <w:szCs w:val="28"/>
        </w:rPr>
        <w:t xml:space="preserve"> </w:t>
      </w:r>
      <w:r w:rsidRPr="008F7DEC">
        <w:rPr>
          <w:sz w:val="28"/>
          <w:szCs w:val="28"/>
          <w:lang w:val="en-US"/>
        </w:rPr>
        <w:t>Lituanica</w:t>
      </w:r>
      <w:r w:rsidRPr="008F7DEC">
        <w:rPr>
          <w:sz w:val="28"/>
          <w:szCs w:val="28"/>
        </w:rPr>
        <w:t xml:space="preserve">. 1973. </w:t>
      </w:r>
      <w:r w:rsidRPr="008F7DEC">
        <w:rPr>
          <w:sz w:val="28"/>
          <w:szCs w:val="28"/>
          <w:lang w:val="en-US"/>
        </w:rPr>
        <w:t>T</w:t>
      </w:r>
      <w:r w:rsidRPr="008F7DEC">
        <w:rPr>
          <w:sz w:val="28"/>
          <w:szCs w:val="28"/>
        </w:rPr>
        <w:t>.11. – С. 121-124.</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Мельникова А.С., Матис Л.К. Распространение основных </w:t>
      </w:r>
      <w:r w:rsidRPr="008F7DEC">
        <w:rPr>
          <w:sz w:val="28"/>
          <w:szCs w:val="28"/>
        </w:rPr>
        <w:lastRenderedPageBreak/>
        <w:t>гельминтозов свиней в лесостепной зоне Челябинской области // Тр. лаб. гельминтол. АН СССР. 1981. №33. – С.47-51.</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Мендзявичюс А. Морфологическая картина крови у свиней при первичной, супер- и реинвазии трихоцефалюсами. // Паразитол. исслед. в Прибалтике. Рига, 1976. – С. 93-101.</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Меркулов Г.А. Курс патологической техники. – Л.: Медицина, 1969. – 423 с.</w:t>
      </w:r>
    </w:p>
    <w:p w:rsidR="00DF115E" w:rsidRPr="008F7DEC" w:rsidRDefault="00DF115E" w:rsidP="00AE7511">
      <w:pPr>
        <w:widowControl w:val="0"/>
        <w:numPr>
          <w:ilvl w:val="0"/>
          <w:numId w:val="52"/>
        </w:numPr>
        <w:shd w:val="clear" w:color="auto" w:fill="FFFFFF"/>
        <w:tabs>
          <w:tab w:val="left" w:pos="1046"/>
          <w:tab w:val="left" w:pos="1276"/>
        </w:tabs>
        <w:suppressAutoHyphens w:val="0"/>
        <w:autoSpaceDE w:val="0"/>
        <w:autoSpaceDN w:val="0"/>
        <w:adjustRightInd w:val="0"/>
        <w:spacing w:line="360" w:lineRule="auto"/>
        <w:ind w:left="0" w:firstLine="556"/>
        <w:jc w:val="both"/>
        <w:rPr>
          <w:sz w:val="28"/>
          <w:szCs w:val="28"/>
        </w:rPr>
      </w:pPr>
      <w:r>
        <w:rPr>
          <w:sz w:val="28"/>
          <w:szCs w:val="28"/>
          <w:lang w:val="uk-UA"/>
        </w:rPr>
        <w:t xml:space="preserve"> </w:t>
      </w:r>
      <w:r w:rsidRPr="008F7DEC">
        <w:rPr>
          <w:sz w:val="28"/>
          <w:szCs w:val="28"/>
        </w:rPr>
        <w:t xml:space="preserve">Мероприятия по предупреждению и ликвидации заболеваний животных гельминтозами (инструкция). </w:t>
      </w:r>
      <w:r w:rsidRPr="008F7DEC">
        <w:rPr>
          <w:sz w:val="28"/>
          <w:szCs w:val="28"/>
          <w:lang w:val="uk-UA"/>
        </w:rPr>
        <w:t xml:space="preserve">– </w:t>
      </w:r>
      <w:r w:rsidRPr="008F7DEC">
        <w:rPr>
          <w:sz w:val="28"/>
          <w:szCs w:val="28"/>
        </w:rPr>
        <w:t>М., ВО Агропромиздат, 1989.</w:t>
      </w:r>
    </w:p>
    <w:p w:rsidR="00DF115E" w:rsidRPr="008F7DEC" w:rsidRDefault="00DF115E" w:rsidP="00AE7511">
      <w:pPr>
        <w:widowControl w:val="0"/>
        <w:numPr>
          <w:ilvl w:val="0"/>
          <w:numId w:val="52"/>
        </w:numPr>
        <w:shd w:val="clear" w:color="auto" w:fill="FFFFFF"/>
        <w:tabs>
          <w:tab w:val="left" w:pos="1123"/>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Меры борьбы и профилактики паразитозов животных / Якубовский М.В., Жариков И.С, Липецкий С.С, Сафронов И.В., Орловский В.И, Мясцова Т.Я, Ананчиков М.А., Швыдков Н.Н., Яскевич М.Н., Грязнова З.Г. – Минск – 1987. – 16 с.</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Методичні рекомендації для оцінки та контролю імунного статусу тварин: визначення факторів неспецифічної резистентності, клітинних і гуморальних механізмів імунітету проти інфекційних захворювань / Р.П. Маслянко, І.І. Олексюк, А.І. Садовський та ін. – Львівська держав. академ. ветер. медиц. ім.. С.З. Гжицького, 2001. – 87 с.</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lang w:val="uk-UA"/>
        </w:rPr>
        <w:t>Методичні рекомендації щодо попередження та ліквідації захворювань свиней на гельмінтози / В.В. Стибель, А.В. Березовський, Д.Ф. Гуфрій, К.В.</w:t>
      </w:r>
      <w:r w:rsidRPr="008F7DEC">
        <w:rPr>
          <w:sz w:val="28"/>
          <w:szCs w:val="28"/>
        </w:rPr>
        <w:t> </w:t>
      </w:r>
      <w:r w:rsidRPr="008F7DEC">
        <w:rPr>
          <w:sz w:val="28"/>
          <w:szCs w:val="28"/>
          <w:lang w:val="uk-UA"/>
        </w:rPr>
        <w:t xml:space="preserve">Секретарюк, Б.В. Гутий, О.П. Литвиненко. – К.: Ветінформ, 2007. –  с. (Затв. </w:t>
      </w:r>
      <w:r w:rsidRPr="008F7DEC">
        <w:rPr>
          <w:sz w:val="28"/>
          <w:szCs w:val="28"/>
        </w:rPr>
        <w:t>Держав. департам. ветер. мед. М-ва аграр. політ. України під №</w:t>
      </w:r>
      <w:r w:rsidRPr="008F7DEC">
        <w:rPr>
          <w:sz w:val="28"/>
          <w:szCs w:val="28"/>
          <w:lang w:val="uk-UA"/>
        </w:rPr>
        <w:t>3</w:t>
      </w:r>
      <w:r w:rsidRPr="008F7DEC">
        <w:rPr>
          <w:sz w:val="28"/>
          <w:szCs w:val="28"/>
        </w:rPr>
        <w:t xml:space="preserve"> від 2007 р.).</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Методы определения токсичности и опасности химических веществ (токсикометрія) / Под ред. И.В. Саноцкого. – М.: Медицина, 1970. – 343 с.</w:t>
      </w:r>
    </w:p>
    <w:p w:rsidR="00DF115E" w:rsidRPr="008F7DEC" w:rsidRDefault="00DF115E" w:rsidP="00AE7511">
      <w:pPr>
        <w:widowControl w:val="0"/>
        <w:numPr>
          <w:ilvl w:val="0"/>
          <w:numId w:val="52"/>
        </w:numPr>
        <w:shd w:val="clear" w:color="auto" w:fill="FFFFFF"/>
        <w:tabs>
          <w:tab w:val="left" w:pos="1123"/>
          <w:tab w:val="left" w:pos="1276"/>
          <w:tab w:val="left" w:pos="1368"/>
        </w:tabs>
        <w:suppressAutoHyphens w:val="0"/>
        <w:autoSpaceDE w:val="0"/>
        <w:autoSpaceDN w:val="0"/>
        <w:adjustRightInd w:val="0"/>
        <w:spacing w:before="5" w:line="360" w:lineRule="auto"/>
        <w:ind w:left="0" w:firstLine="556"/>
        <w:jc w:val="both"/>
        <w:rPr>
          <w:sz w:val="28"/>
          <w:szCs w:val="28"/>
          <w:lang w:val="uk-UA"/>
        </w:rPr>
      </w:pPr>
      <w:r w:rsidRPr="008F7DEC">
        <w:rPr>
          <w:sz w:val="28"/>
          <w:szCs w:val="28"/>
        </w:rPr>
        <w:t>Мечников И.И. Академическое собрание сочинений: В 15 т.–</w:t>
      </w:r>
      <w:r w:rsidRPr="008F7DEC">
        <w:rPr>
          <w:sz w:val="28"/>
          <w:szCs w:val="28"/>
          <w:lang w:val="uk-UA"/>
        </w:rPr>
        <w:t xml:space="preserve"> </w:t>
      </w:r>
      <w:r w:rsidRPr="008F7DEC">
        <w:rPr>
          <w:sz w:val="28"/>
          <w:szCs w:val="28"/>
        </w:rPr>
        <w:t xml:space="preserve">М.: Гос. изд-во мед. лит-ры, </w:t>
      </w:r>
      <w:r w:rsidRPr="008F7DEC">
        <w:rPr>
          <w:sz w:val="28"/>
          <w:szCs w:val="28"/>
          <w:lang w:val="uk-UA"/>
        </w:rPr>
        <w:t xml:space="preserve">1955. </w:t>
      </w:r>
      <w:r w:rsidRPr="008F7DEC">
        <w:rPr>
          <w:sz w:val="28"/>
          <w:szCs w:val="28"/>
        </w:rPr>
        <w:t>–</w:t>
      </w:r>
      <w:r w:rsidRPr="008F7DEC">
        <w:rPr>
          <w:sz w:val="28"/>
          <w:szCs w:val="28"/>
          <w:lang w:val="uk-UA"/>
        </w:rPr>
        <w:t xml:space="preserve"> </w:t>
      </w:r>
      <w:r w:rsidRPr="008F7DEC">
        <w:rPr>
          <w:sz w:val="28"/>
          <w:szCs w:val="28"/>
        </w:rPr>
        <w:t xml:space="preserve">Т. </w:t>
      </w:r>
      <w:r w:rsidRPr="008F7DEC">
        <w:rPr>
          <w:sz w:val="28"/>
          <w:szCs w:val="28"/>
          <w:lang w:val="uk-UA"/>
        </w:rPr>
        <w:t xml:space="preserve">1. </w:t>
      </w:r>
      <w:r w:rsidRPr="008F7DEC">
        <w:rPr>
          <w:sz w:val="28"/>
          <w:szCs w:val="28"/>
        </w:rPr>
        <w:t xml:space="preserve">– </w:t>
      </w:r>
      <w:r w:rsidRPr="008F7DEC">
        <w:rPr>
          <w:sz w:val="28"/>
          <w:szCs w:val="28"/>
          <w:lang w:val="uk-UA"/>
        </w:rPr>
        <w:t>202 С.</w:t>
      </w:r>
    </w:p>
    <w:p w:rsidR="00DF115E" w:rsidRPr="008F7DEC" w:rsidRDefault="00DF115E" w:rsidP="00AE7511">
      <w:pPr>
        <w:widowControl w:val="0"/>
        <w:numPr>
          <w:ilvl w:val="0"/>
          <w:numId w:val="52"/>
        </w:numPr>
        <w:shd w:val="clear" w:color="auto" w:fill="FFFFFF"/>
        <w:tabs>
          <w:tab w:val="clear" w:pos="720"/>
          <w:tab w:val="num" w:pos="567"/>
          <w:tab w:val="left" w:pos="1123"/>
          <w:tab w:val="left" w:pos="1546"/>
        </w:tabs>
        <w:suppressAutoHyphens w:val="0"/>
        <w:autoSpaceDE w:val="0"/>
        <w:autoSpaceDN w:val="0"/>
        <w:adjustRightInd w:val="0"/>
        <w:spacing w:before="5" w:line="360" w:lineRule="auto"/>
        <w:ind w:left="0" w:firstLine="567"/>
        <w:jc w:val="both"/>
        <w:rPr>
          <w:sz w:val="28"/>
          <w:szCs w:val="28"/>
          <w:lang w:val="uk-UA"/>
        </w:rPr>
      </w:pPr>
      <w:r w:rsidRPr="008F7DEC">
        <w:rPr>
          <w:sz w:val="28"/>
          <w:szCs w:val="28"/>
        </w:rPr>
        <w:t xml:space="preserve">Микитюк </w:t>
      </w:r>
      <w:r>
        <w:rPr>
          <w:sz w:val="28"/>
          <w:szCs w:val="28"/>
        </w:rPr>
        <w:t xml:space="preserve">В.В., Бакшеев Д.И. Неоспороз крупного рогатого скота </w:t>
      </w:r>
      <w:r w:rsidRPr="008F7DEC">
        <w:rPr>
          <w:sz w:val="28"/>
          <w:szCs w:val="28"/>
        </w:rPr>
        <w:t>// Ветеринария.</w:t>
      </w:r>
      <w:r w:rsidRPr="008F7DEC">
        <w:rPr>
          <w:sz w:val="28"/>
          <w:szCs w:val="28"/>
          <w:lang w:val="uk-UA"/>
        </w:rPr>
        <w:t xml:space="preserve"> – </w:t>
      </w:r>
      <w:r>
        <w:rPr>
          <w:sz w:val="28"/>
          <w:szCs w:val="28"/>
        </w:rPr>
        <w:t>2001</w:t>
      </w:r>
      <w:r w:rsidRPr="008F7DEC">
        <w:rPr>
          <w:sz w:val="28"/>
          <w:szCs w:val="28"/>
          <w:lang w:val="uk-UA"/>
        </w:rPr>
        <w:t xml:space="preserve">. – </w:t>
      </w:r>
      <w:r w:rsidRPr="008F7DEC">
        <w:rPr>
          <w:sz w:val="28"/>
          <w:szCs w:val="28"/>
        </w:rPr>
        <w:t>№</w:t>
      </w:r>
      <w:r>
        <w:rPr>
          <w:sz w:val="28"/>
          <w:szCs w:val="28"/>
        </w:rPr>
        <w:t>7</w:t>
      </w:r>
      <w:r w:rsidRPr="008F7DEC">
        <w:rPr>
          <w:sz w:val="28"/>
          <w:szCs w:val="28"/>
        </w:rPr>
        <w:t>.</w:t>
      </w:r>
      <w:r w:rsidRPr="008F7DEC">
        <w:rPr>
          <w:sz w:val="28"/>
          <w:szCs w:val="28"/>
          <w:lang w:val="uk-UA"/>
        </w:rPr>
        <w:t xml:space="preserve"> –С</w:t>
      </w:r>
      <w:r w:rsidRPr="008F7DEC">
        <w:rPr>
          <w:sz w:val="28"/>
          <w:szCs w:val="28"/>
        </w:rPr>
        <w:t xml:space="preserve">. </w:t>
      </w:r>
      <w:r>
        <w:rPr>
          <w:sz w:val="28"/>
          <w:szCs w:val="28"/>
        </w:rPr>
        <w:t>29-32.</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Михайлова Е.П. Плазмоцитарная и эозинофильная реакция у поросят при аскаридозе // Бюл. Всесоюз. ин-та гельминтол. им. К.И. Скрябина. 1974. </w:t>
      </w:r>
      <w:r w:rsidRPr="008F7DEC">
        <w:rPr>
          <w:sz w:val="28"/>
          <w:szCs w:val="28"/>
        </w:rPr>
        <w:lastRenderedPageBreak/>
        <w:t>Вып. 13. – С. 73-76.</w:t>
      </w:r>
    </w:p>
    <w:p w:rsidR="00DF115E" w:rsidRPr="008F7DEC" w:rsidRDefault="00DF115E" w:rsidP="00AE7511">
      <w:pPr>
        <w:widowControl w:val="0"/>
        <w:numPr>
          <w:ilvl w:val="0"/>
          <w:numId w:val="52"/>
        </w:numPr>
        <w:tabs>
          <w:tab w:val="right" w:pos="900"/>
          <w:tab w:val="right" w:pos="1080"/>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Михалочкина Е.И. Аскароз свиней и меры оздоровления хозяйств от этого заболевания: Автореф. дисс. … канд. вет. наук. – Витебск, 1969. – 16 с. </w:t>
      </w:r>
    </w:p>
    <w:p w:rsidR="00DF115E" w:rsidRPr="008F7DEC" w:rsidRDefault="00DF115E" w:rsidP="00AE7511">
      <w:pPr>
        <w:widowControl w:val="0"/>
        <w:numPr>
          <w:ilvl w:val="0"/>
          <w:numId w:val="52"/>
        </w:numPr>
        <w:shd w:val="clear" w:color="auto" w:fill="FFFFFF"/>
        <w:tabs>
          <w:tab w:val="left" w:pos="1123"/>
          <w:tab w:val="left" w:pos="1276"/>
          <w:tab w:val="left" w:pos="1483"/>
        </w:tabs>
        <w:suppressAutoHyphens w:val="0"/>
        <w:autoSpaceDE w:val="0"/>
        <w:autoSpaceDN w:val="0"/>
        <w:adjustRightInd w:val="0"/>
        <w:spacing w:line="360" w:lineRule="auto"/>
        <w:ind w:left="0" w:firstLine="556"/>
        <w:jc w:val="both"/>
        <w:rPr>
          <w:sz w:val="28"/>
          <w:szCs w:val="28"/>
          <w:lang w:val="uk-UA"/>
        </w:rPr>
      </w:pPr>
      <w:r w:rsidRPr="008F7DEC">
        <w:rPr>
          <w:sz w:val="28"/>
          <w:szCs w:val="28"/>
        </w:rPr>
        <w:t xml:space="preserve">Мозговой </w:t>
      </w:r>
      <w:r w:rsidRPr="008F7DEC">
        <w:rPr>
          <w:sz w:val="28"/>
          <w:szCs w:val="28"/>
          <w:lang w:val="uk-UA"/>
        </w:rPr>
        <w:t xml:space="preserve">А.А. Трихоцефалез свиней </w:t>
      </w:r>
      <w:r w:rsidRPr="008F7DEC">
        <w:rPr>
          <w:sz w:val="28"/>
          <w:szCs w:val="28"/>
        </w:rPr>
        <w:t xml:space="preserve">и меры борьбы с ним </w:t>
      </w:r>
      <w:r w:rsidRPr="008F7DEC">
        <w:rPr>
          <w:sz w:val="28"/>
          <w:szCs w:val="28"/>
          <w:lang w:val="uk-UA"/>
        </w:rPr>
        <w:t xml:space="preserve">// </w:t>
      </w:r>
      <w:r w:rsidRPr="008F7DEC">
        <w:rPr>
          <w:sz w:val="28"/>
          <w:szCs w:val="28"/>
        </w:rPr>
        <w:t>Автореф</w:t>
      </w:r>
      <w:r w:rsidRPr="008F7DEC">
        <w:rPr>
          <w:sz w:val="28"/>
          <w:szCs w:val="28"/>
          <w:lang w:val="uk-UA"/>
        </w:rPr>
        <w:t>.</w:t>
      </w:r>
      <w:r w:rsidRPr="008F7DEC">
        <w:rPr>
          <w:sz w:val="28"/>
          <w:szCs w:val="28"/>
        </w:rPr>
        <w:t xml:space="preserve"> дис. </w:t>
      </w:r>
      <w:r w:rsidRPr="008F7DEC">
        <w:rPr>
          <w:sz w:val="28"/>
          <w:szCs w:val="28"/>
          <w:lang w:val="uk-UA"/>
        </w:rPr>
        <w:t xml:space="preserve">... </w:t>
      </w:r>
      <w:r w:rsidRPr="008F7DEC">
        <w:rPr>
          <w:sz w:val="28"/>
          <w:szCs w:val="28"/>
        </w:rPr>
        <w:t>канд. вет. наук. –</w:t>
      </w:r>
      <w:r w:rsidRPr="008F7DEC">
        <w:rPr>
          <w:sz w:val="28"/>
          <w:szCs w:val="28"/>
          <w:lang w:val="uk-UA"/>
        </w:rPr>
        <w:t xml:space="preserve"> </w:t>
      </w:r>
      <w:r w:rsidRPr="008F7DEC">
        <w:rPr>
          <w:sz w:val="28"/>
          <w:szCs w:val="28"/>
          <w:lang w:val="en-US"/>
        </w:rPr>
        <w:t>X</w:t>
      </w:r>
      <w:r w:rsidRPr="008F7DEC">
        <w:rPr>
          <w:sz w:val="28"/>
          <w:szCs w:val="28"/>
        </w:rPr>
        <w:t xml:space="preserve">., </w:t>
      </w:r>
      <w:r w:rsidRPr="008F7DEC">
        <w:rPr>
          <w:sz w:val="28"/>
          <w:szCs w:val="28"/>
          <w:lang w:val="uk-UA"/>
        </w:rPr>
        <w:t>1939. – 15</w:t>
      </w:r>
      <w:r w:rsidRPr="008F7DEC">
        <w:rPr>
          <w:sz w:val="28"/>
          <w:szCs w:val="28"/>
        </w:rPr>
        <w:t xml:space="preserve"> с</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Моисеенко К.Г. Белковая картина крови овец при смешанных инвазиях // Химиопрофилакт., патогенез и эпизоотол. Паразитозов с.-х. животных. Алма-Ата: Кайнар, 1981. – С. 94-96.</w:t>
      </w:r>
    </w:p>
    <w:p w:rsidR="00DF115E" w:rsidRPr="008F7DEC" w:rsidRDefault="00DF115E" w:rsidP="00AE7511">
      <w:pPr>
        <w:widowControl w:val="0"/>
        <w:numPr>
          <w:ilvl w:val="0"/>
          <w:numId w:val="52"/>
        </w:numPr>
        <w:shd w:val="clear" w:color="auto" w:fill="FFFFFF"/>
        <w:tabs>
          <w:tab w:val="left" w:pos="1123"/>
          <w:tab w:val="left" w:pos="1219"/>
          <w:tab w:val="left" w:pos="1276"/>
        </w:tabs>
        <w:suppressAutoHyphens w:val="0"/>
        <w:autoSpaceDE w:val="0"/>
        <w:autoSpaceDN w:val="0"/>
        <w:adjustRightInd w:val="0"/>
        <w:spacing w:before="14" w:line="360" w:lineRule="auto"/>
        <w:ind w:left="0" w:firstLine="556"/>
        <w:jc w:val="both"/>
        <w:rPr>
          <w:sz w:val="28"/>
          <w:szCs w:val="28"/>
        </w:rPr>
      </w:pPr>
      <w:r w:rsidRPr="008F7DEC">
        <w:rPr>
          <w:sz w:val="28"/>
          <w:szCs w:val="28"/>
        </w:rPr>
        <w:t>Москалев Б.С. Роль свиноматок в заражении своего потомства</w:t>
      </w:r>
      <w:r w:rsidRPr="008F7DEC">
        <w:rPr>
          <w:sz w:val="28"/>
          <w:szCs w:val="28"/>
          <w:lang w:val="uk-UA"/>
        </w:rPr>
        <w:t xml:space="preserve"> </w:t>
      </w:r>
      <w:r w:rsidRPr="008F7DEC">
        <w:rPr>
          <w:sz w:val="28"/>
          <w:szCs w:val="28"/>
        </w:rPr>
        <w:t>аскаридами //</w:t>
      </w:r>
      <w:r w:rsidRPr="008F7DEC">
        <w:rPr>
          <w:sz w:val="28"/>
          <w:szCs w:val="28"/>
          <w:lang w:val="uk-UA"/>
        </w:rPr>
        <w:t xml:space="preserve"> </w:t>
      </w:r>
      <w:r w:rsidRPr="008F7DEC">
        <w:rPr>
          <w:sz w:val="28"/>
          <w:szCs w:val="28"/>
        </w:rPr>
        <w:t xml:space="preserve">Проблемы паразитологии. </w:t>
      </w:r>
      <w:r w:rsidRPr="008F7DEC">
        <w:rPr>
          <w:sz w:val="28"/>
          <w:szCs w:val="28"/>
          <w:lang w:val="uk-UA"/>
        </w:rPr>
        <w:t xml:space="preserve">– </w:t>
      </w:r>
      <w:r w:rsidRPr="008F7DEC">
        <w:rPr>
          <w:sz w:val="28"/>
          <w:szCs w:val="28"/>
        </w:rPr>
        <w:t xml:space="preserve">Тезисы докл. </w:t>
      </w:r>
      <w:r w:rsidRPr="008F7DEC">
        <w:rPr>
          <w:sz w:val="28"/>
          <w:szCs w:val="28"/>
          <w:lang w:val="en-US"/>
        </w:rPr>
        <w:t>V</w:t>
      </w:r>
      <w:r w:rsidRPr="008F7DEC">
        <w:rPr>
          <w:sz w:val="28"/>
          <w:szCs w:val="28"/>
        </w:rPr>
        <w:t xml:space="preserve"> научн. конф. Украинского научного общества паразитологов.</w:t>
      </w:r>
      <w:r w:rsidRPr="008F7DEC">
        <w:rPr>
          <w:sz w:val="28"/>
          <w:szCs w:val="28"/>
          <w:lang w:val="uk-UA"/>
        </w:rPr>
        <w:t>–</w:t>
      </w:r>
      <w:r w:rsidRPr="008F7DEC">
        <w:rPr>
          <w:sz w:val="28"/>
          <w:szCs w:val="28"/>
        </w:rPr>
        <w:t xml:space="preserve"> Киев.</w:t>
      </w:r>
      <w:r w:rsidRPr="008F7DEC">
        <w:rPr>
          <w:sz w:val="28"/>
          <w:szCs w:val="28"/>
          <w:lang w:val="uk-UA"/>
        </w:rPr>
        <w:t>–</w:t>
      </w:r>
      <w:r w:rsidRPr="008F7DEC">
        <w:rPr>
          <w:sz w:val="28"/>
          <w:szCs w:val="28"/>
        </w:rPr>
        <w:t xml:space="preserve"> </w:t>
      </w:r>
      <w:r w:rsidRPr="008F7DEC">
        <w:rPr>
          <w:sz w:val="28"/>
          <w:szCs w:val="28"/>
          <w:lang w:val="uk-UA"/>
        </w:rPr>
        <w:t>1967.– С</w:t>
      </w:r>
      <w:r w:rsidRPr="008F7DEC">
        <w:rPr>
          <w:sz w:val="28"/>
          <w:szCs w:val="28"/>
        </w:rPr>
        <w:t>.283-</w:t>
      </w:r>
      <w:r w:rsidRPr="008F7DEC">
        <w:rPr>
          <w:sz w:val="28"/>
          <w:szCs w:val="28"/>
          <w:lang w:val="uk-UA"/>
        </w:rPr>
        <w:t>284.</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Москалев Б.С., Насонова М.В. Различия в сезонной динамике аскаридоза и трихоцефальоза свиней в Воронежской области и их причины. // Проблемы паразитол. Киев, 1975. – </w:t>
      </w:r>
      <w:r w:rsidRPr="008F7DEC">
        <w:rPr>
          <w:sz w:val="28"/>
          <w:szCs w:val="28"/>
          <w:lang w:val="uk-UA"/>
        </w:rPr>
        <w:t xml:space="preserve">С. </w:t>
      </w:r>
      <w:r w:rsidRPr="008F7DEC">
        <w:rPr>
          <w:sz w:val="28"/>
          <w:szCs w:val="28"/>
        </w:rPr>
        <w:t>47-48.</w:t>
      </w:r>
    </w:p>
    <w:p w:rsidR="00DF115E" w:rsidRPr="008F7DEC" w:rsidRDefault="00DF115E" w:rsidP="00AE7511">
      <w:pPr>
        <w:widowControl w:val="0"/>
        <w:numPr>
          <w:ilvl w:val="0"/>
          <w:numId w:val="52"/>
        </w:numPr>
        <w:tabs>
          <w:tab w:val="left" w:pos="1123"/>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Москалев Б.С., Шафоростов В.К., Басонова М.В. Зараженность поросят гельминтозами в летних лагерях // Науч. тр. с.-х. ин-та. 1979. Т. 104. – С. 57-61.</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Музика В.П. Новий антимікробний препарат бороцин 4 % при колібактеріозі і сальмонельозі птиці: Автореф. дис. ...канд. вет. наук: 16.00.08 / Націон. аграрн. ун-т. – К., 2003. – 20 с.</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Мусаев М.А. Паразитоценология и биохимические аскпекты паразито-хозяинных отношений // </w:t>
      </w:r>
      <w:r w:rsidRPr="008F7DEC">
        <w:rPr>
          <w:sz w:val="28"/>
          <w:szCs w:val="28"/>
          <w:lang w:val="en-US"/>
        </w:rPr>
        <w:t>I</w:t>
      </w:r>
      <w:r w:rsidRPr="008F7DEC">
        <w:rPr>
          <w:sz w:val="28"/>
          <w:szCs w:val="28"/>
        </w:rPr>
        <w:t xml:space="preserve"> Всесоюз. съезд паразитоценологов. Киев, 1978. Ч. 2. – С. 24-25.</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Насырова Р.М. Изменения морфологического состава периферической крови у мышей, инвазированных власоглавами. // Актуальные вопросы мед. паразитол. Ташкент, 1978. – С. 23-25.</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Наумычева М.И. Сенсибилизация организма животных и человека прни гельминтозах // Паразитар. болезни с.-х. животных и меры борьбы с ними. Алма-Ата: Кайнар. 1972. – С. 79-80.</w:t>
      </w:r>
    </w:p>
    <w:p w:rsidR="00DF115E" w:rsidRPr="008F7DEC" w:rsidRDefault="00DF115E" w:rsidP="00AE7511">
      <w:pPr>
        <w:widowControl w:val="0"/>
        <w:numPr>
          <w:ilvl w:val="0"/>
          <w:numId w:val="52"/>
        </w:numPr>
        <w:tabs>
          <w:tab w:val="right" w:pos="900"/>
          <w:tab w:val="right" w:pos="1080"/>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Неделчев Н., Петров Д., Цолов Б. Саркоптозата по свиноте (распространение саркоптоза свиней в различных категориях </w:t>
      </w:r>
      <w:r w:rsidRPr="008F7DEC">
        <w:rPr>
          <w:sz w:val="28"/>
          <w:szCs w:val="28"/>
        </w:rPr>
        <w:lastRenderedPageBreak/>
        <w:t>хозяйств.(Болгария.) // Ветер. сб. – Т.87. – 1989. - №3. – С.42-45.</w:t>
      </w:r>
    </w:p>
    <w:p w:rsidR="00DF115E" w:rsidRPr="008F7DEC" w:rsidRDefault="00DF115E" w:rsidP="00AE7511">
      <w:pPr>
        <w:widowControl w:val="0"/>
        <w:numPr>
          <w:ilvl w:val="0"/>
          <w:numId w:val="52"/>
        </w:numPr>
        <w:shd w:val="clear" w:color="auto" w:fill="FFFFFF"/>
        <w:tabs>
          <w:tab w:val="left" w:pos="346"/>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Нечипоренко В.Х. Спонтанні структурні зміни хромосом в клітинах кісткового мозку свиней різних порід // Свинарство. – 1975. – вип.. 22. – С. 82-85.</w:t>
      </w:r>
    </w:p>
    <w:p w:rsidR="00DF115E" w:rsidRPr="008F7DEC" w:rsidRDefault="00DF115E" w:rsidP="00AE7511">
      <w:pPr>
        <w:widowControl w:val="0"/>
        <w:numPr>
          <w:ilvl w:val="0"/>
          <w:numId w:val="52"/>
        </w:numPr>
        <w:shd w:val="clear" w:color="auto" w:fill="FFFFFF"/>
        <w:tabs>
          <w:tab w:val="left" w:pos="1134"/>
          <w:tab w:val="left" w:pos="1276"/>
          <w:tab w:val="left" w:pos="1502"/>
        </w:tabs>
        <w:suppressAutoHyphens w:val="0"/>
        <w:autoSpaceDE w:val="0"/>
        <w:autoSpaceDN w:val="0"/>
        <w:adjustRightInd w:val="0"/>
        <w:spacing w:line="360" w:lineRule="auto"/>
        <w:ind w:left="0" w:firstLine="556"/>
        <w:jc w:val="both"/>
        <w:rPr>
          <w:sz w:val="28"/>
          <w:szCs w:val="28"/>
        </w:rPr>
      </w:pPr>
      <w:r w:rsidRPr="008F7DEC">
        <w:rPr>
          <w:sz w:val="28"/>
          <w:szCs w:val="28"/>
        </w:rPr>
        <w:t>Николаев С.М. О зараженности свиней аскаридозом,</w:t>
      </w:r>
      <w:r w:rsidRPr="008F7DEC">
        <w:rPr>
          <w:sz w:val="28"/>
          <w:szCs w:val="28"/>
          <w:lang w:val="uk-UA"/>
        </w:rPr>
        <w:t xml:space="preserve"> </w:t>
      </w:r>
      <w:r w:rsidRPr="008F7DEC">
        <w:rPr>
          <w:sz w:val="28"/>
          <w:szCs w:val="28"/>
        </w:rPr>
        <w:t>зофагостомозом и трихоцефалезом в Кировоградской области УССР//</w:t>
      </w:r>
      <w:r w:rsidRPr="008F7DEC">
        <w:rPr>
          <w:sz w:val="28"/>
          <w:szCs w:val="28"/>
          <w:lang w:val="uk-UA"/>
        </w:rPr>
        <w:t xml:space="preserve"> </w:t>
      </w:r>
      <w:r w:rsidRPr="008F7DEC">
        <w:rPr>
          <w:sz w:val="28"/>
          <w:szCs w:val="28"/>
        </w:rPr>
        <w:t xml:space="preserve">Материалы науч. конф. ВОГ, </w:t>
      </w:r>
      <w:r w:rsidRPr="008F7DEC">
        <w:rPr>
          <w:sz w:val="28"/>
          <w:szCs w:val="28"/>
          <w:lang w:val="uk-UA"/>
        </w:rPr>
        <w:t xml:space="preserve">1968. </w:t>
      </w:r>
      <w:r w:rsidRPr="008F7DEC">
        <w:rPr>
          <w:sz w:val="28"/>
          <w:szCs w:val="28"/>
        </w:rPr>
        <w:t xml:space="preserve">– М, </w:t>
      </w:r>
      <w:r w:rsidRPr="008F7DEC">
        <w:rPr>
          <w:sz w:val="28"/>
          <w:szCs w:val="28"/>
          <w:lang w:val="uk-UA"/>
        </w:rPr>
        <w:t xml:space="preserve">1971. </w:t>
      </w:r>
      <w:r w:rsidRPr="008F7DEC">
        <w:rPr>
          <w:sz w:val="28"/>
          <w:szCs w:val="28"/>
        </w:rPr>
        <w:t xml:space="preserve">– Вып. </w:t>
      </w:r>
      <w:r w:rsidRPr="008F7DEC">
        <w:rPr>
          <w:sz w:val="28"/>
          <w:szCs w:val="28"/>
          <w:lang w:val="uk-UA"/>
        </w:rPr>
        <w:t xml:space="preserve">22. </w:t>
      </w:r>
      <w:r w:rsidRPr="008F7DEC">
        <w:rPr>
          <w:sz w:val="28"/>
          <w:szCs w:val="28"/>
        </w:rPr>
        <w:t xml:space="preserve">– С. </w:t>
      </w:r>
      <w:r w:rsidRPr="008F7DEC">
        <w:rPr>
          <w:sz w:val="28"/>
          <w:szCs w:val="28"/>
          <w:lang w:val="uk-UA"/>
        </w:rPr>
        <w:t>186-191.</w:t>
      </w:r>
    </w:p>
    <w:p w:rsidR="00DF115E" w:rsidRPr="008F7DEC" w:rsidRDefault="00DF115E" w:rsidP="00AE7511">
      <w:pPr>
        <w:widowControl w:val="0"/>
        <w:numPr>
          <w:ilvl w:val="0"/>
          <w:numId w:val="52"/>
        </w:numPr>
        <w:shd w:val="clear" w:color="auto" w:fill="FFFFFF"/>
        <w:tabs>
          <w:tab w:val="left" w:pos="1134"/>
          <w:tab w:val="left" w:pos="1276"/>
          <w:tab w:val="left" w:pos="1339"/>
        </w:tabs>
        <w:suppressAutoHyphens w:val="0"/>
        <w:autoSpaceDE w:val="0"/>
        <w:autoSpaceDN w:val="0"/>
        <w:adjustRightInd w:val="0"/>
        <w:spacing w:line="360" w:lineRule="auto"/>
        <w:ind w:left="0" w:firstLine="556"/>
        <w:jc w:val="both"/>
        <w:rPr>
          <w:sz w:val="28"/>
          <w:szCs w:val="28"/>
        </w:rPr>
      </w:pPr>
      <w:r w:rsidRPr="008F7DEC">
        <w:rPr>
          <w:sz w:val="28"/>
          <w:szCs w:val="28"/>
        </w:rPr>
        <w:t>Никулин Т.Г., Ятусевич А.И., Карасев Н.Ф., Арестов И.Г И</w:t>
      </w:r>
      <w:r w:rsidRPr="008F7DEC">
        <w:rPr>
          <w:sz w:val="28"/>
          <w:szCs w:val="28"/>
          <w:lang w:val="uk-UA"/>
        </w:rPr>
        <w:t>вомек</w:t>
      </w:r>
      <w:r w:rsidRPr="008F7DEC">
        <w:rPr>
          <w:sz w:val="28"/>
          <w:szCs w:val="28"/>
        </w:rPr>
        <w:t xml:space="preserve"> при паразитозах животных </w:t>
      </w:r>
      <w:r w:rsidRPr="008F7DEC">
        <w:rPr>
          <w:sz w:val="28"/>
          <w:szCs w:val="28"/>
          <w:lang w:val="uk-UA"/>
        </w:rPr>
        <w:t>//</w:t>
      </w:r>
      <w:r w:rsidRPr="008F7DEC">
        <w:rPr>
          <w:sz w:val="28"/>
          <w:szCs w:val="28"/>
        </w:rPr>
        <w:t xml:space="preserve"> Ветеринария. </w:t>
      </w:r>
      <w:r w:rsidRPr="008F7DEC">
        <w:rPr>
          <w:sz w:val="28"/>
          <w:szCs w:val="28"/>
          <w:lang w:val="uk-UA"/>
        </w:rPr>
        <w:t>–</w:t>
      </w:r>
      <w:r w:rsidRPr="008F7DEC">
        <w:rPr>
          <w:sz w:val="28"/>
          <w:szCs w:val="28"/>
        </w:rPr>
        <w:t xml:space="preserve"> 1990. </w:t>
      </w:r>
      <w:r w:rsidRPr="008F7DEC">
        <w:rPr>
          <w:sz w:val="28"/>
          <w:szCs w:val="28"/>
          <w:lang w:val="uk-UA"/>
        </w:rPr>
        <w:t>–</w:t>
      </w:r>
      <w:r w:rsidRPr="008F7DEC">
        <w:rPr>
          <w:sz w:val="28"/>
          <w:szCs w:val="28"/>
        </w:rPr>
        <w:t xml:space="preserve"> </w:t>
      </w:r>
      <w:r w:rsidRPr="008F7DEC">
        <w:rPr>
          <w:sz w:val="28"/>
          <w:szCs w:val="28"/>
          <w:lang w:val="en-US"/>
        </w:rPr>
        <w:t>N</w:t>
      </w:r>
      <w:r w:rsidRPr="008F7DEC">
        <w:rPr>
          <w:sz w:val="28"/>
          <w:szCs w:val="28"/>
        </w:rPr>
        <w:t xml:space="preserve"> 7. </w:t>
      </w:r>
      <w:r w:rsidRPr="008F7DEC">
        <w:rPr>
          <w:sz w:val="28"/>
          <w:szCs w:val="28"/>
          <w:lang w:val="uk-UA"/>
        </w:rPr>
        <w:t>–</w:t>
      </w:r>
      <w:r w:rsidRPr="008F7DEC">
        <w:rPr>
          <w:sz w:val="28"/>
          <w:szCs w:val="28"/>
        </w:rPr>
        <w:t xml:space="preserve"> </w:t>
      </w:r>
      <w:r w:rsidRPr="008F7DEC">
        <w:rPr>
          <w:sz w:val="28"/>
          <w:szCs w:val="28"/>
          <w:lang w:val="uk-UA"/>
        </w:rPr>
        <w:t xml:space="preserve">С. </w:t>
      </w:r>
      <w:r w:rsidRPr="008F7DEC">
        <w:rPr>
          <w:sz w:val="28"/>
          <w:szCs w:val="28"/>
        </w:rPr>
        <w:t>42-44.</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Новиков Д.К., Новикова В.И. Клеточные методы иммунодиагностики. – Минск: Здоровье. 1979. – 286 с.</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Ньорба Ф.И. Некоторые показатели биохимии при экспериментальном и спонтанном гемонхозе овец // Инфекцион. и инвазион. болезни с.-х. животных и птиц. Одесса. 1984. – С. 49-53.</w:t>
      </w:r>
    </w:p>
    <w:p w:rsidR="00DF115E" w:rsidRPr="008F7DEC" w:rsidRDefault="00DF115E" w:rsidP="00AE7511">
      <w:pPr>
        <w:pStyle w:val="34"/>
        <w:numPr>
          <w:ilvl w:val="0"/>
          <w:numId w:val="52"/>
        </w:numPr>
        <w:tabs>
          <w:tab w:val="left" w:pos="1134"/>
          <w:tab w:val="left" w:pos="1276"/>
        </w:tabs>
        <w:autoSpaceDE w:val="0"/>
        <w:autoSpaceDN w:val="0"/>
        <w:adjustRightInd w:val="0"/>
        <w:spacing w:after="120" w:line="360" w:lineRule="auto"/>
        <w:ind w:left="0" w:firstLine="556"/>
        <w:jc w:val="both"/>
        <w:rPr>
          <w:szCs w:val="28"/>
        </w:rPr>
      </w:pPr>
      <w:r w:rsidRPr="008F7DEC">
        <w:rPr>
          <w:szCs w:val="28"/>
        </w:rPr>
        <w:t>О возрастных и половых различиях в реакциях организма белых крыс на введение тиоТЭФ и имифоса / А.Л. Михайлова, А.В. Молодин, В.Я. Левина, С.Н. Андронова // Фармакология и токсикология. – 1974. -№4. – С. 464-466.</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Озерецковская Н.Н., Переверзева Э.В., Колосова М.О. О механизме химиотерапевтической активности и побочного действия производных бензамидазоло при трихинеллезе. // </w:t>
      </w:r>
      <w:r w:rsidRPr="008F7DEC">
        <w:rPr>
          <w:sz w:val="28"/>
          <w:szCs w:val="28"/>
          <w:lang w:val="en-US"/>
        </w:rPr>
        <w:t>Wind</w:t>
      </w:r>
      <w:r w:rsidRPr="008F7DEC">
        <w:rPr>
          <w:sz w:val="28"/>
          <w:szCs w:val="28"/>
        </w:rPr>
        <w:t xml:space="preserve">. </w:t>
      </w:r>
      <w:r w:rsidRPr="008F7DEC">
        <w:rPr>
          <w:sz w:val="28"/>
          <w:szCs w:val="28"/>
          <w:lang w:val="en-US"/>
        </w:rPr>
        <w:t>parasitol</w:t>
      </w:r>
      <w:r w:rsidRPr="008F7DEC">
        <w:rPr>
          <w:sz w:val="28"/>
          <w:szCs w:val="28"/>
        </w:rPr>
        <w:t>. 1969. 15. – С. 682-684.</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Ойвин И.А. Статистическая обработка результатов экспериментальных исследований // Патологическая физиология и экспериментальные исследования. Терапия.  – 1960. – №4. – С. 76-79.</w:t>
      </w:r>
    </w:p>
    <w:p w:rsidR="00DF115E" w:rsidRPr="008F7DEC" w:rsidRDefault="00DF115E" w:rsidP="00AE7511">
      <w:pPr>
        <w:widowControl w:val="0"/>
        <w:numPr>
          <w:ilvl w:val="0"/>
          <w:numId w:val="52"/>
        </w:numPr>
        <w:shd w:val="clear" w:color="auto" w:fill="FFFFFF"/>
        <w:tabs>
          <w:tab w:val="left" w:pos="1134"/>
          <w:tab w:val="left" w:pos="1276"/>
          <w:tab w:val="left" w:pos="1478"/>
        </w:tabs>
        <w:suppressAutoHyphens w:val="0"/>
        <w:autoSpaceDE w:val="0"/>
        <w:autoSpaceDN w:val="0"/>
        <w:adjustRightInd w:val="0"/>
        <w:spacing w:before="10" w:line="360" w:lineRule="auto"/>
        <w:ind w:left="0" w:firstLine="556"/>
        <w:jc w:val="both"/>
        <w:rPr>
          <w:sz w:val="28"/>
          <w:szCs w:val="28"/>
        </w:rPr>
      </w:pPr>
      <w:r w:rsidRPr="008F7DEC">
        <w:rPr>
          <w:sz w:val="28"/>
          <w:szCs w:val="28"/>
        </w:rPr>
        <w:t>Околелов В.И., Волков Ф.А. Распространение гельминтов в</w:t>
      </w:r>
      <w:r w:rsidRPr="008F7DEC">
        <w:rPr>
          <w:sz w:val="28"/>
          <w:szCs w:val="28"/>
          <w:lang w:val="uk-UA"/>
        </w:rPr>
        <w:t xml:space="preserve"> </w:t>
      </w:r>
      <w:r w:rsidRPr="008F7DEC">
        <w:rPr>
          <w:sz w:val="28"/>
          <w:szCs w:val="28"/>
        </w:rPr>
        <w:t>свиноводческих комплексах при различной технологии содержания</w:t>
      </w:r>
      <w:r w:rsidRPr="008F7DEC">
        <w:rPr>
          <w:sz w:val="28"/>
          <w:szCs w:val="28"/>
          <w:lang w:val="uk-UA"/>
        </w:rPr>
        <w:t xml:space="preserve"> </w:t>
      </w:r>
      <w:r w:rsidRPr="008F7DEC">
        <w:rPr>
          <w:sz w:val="28"/>
          <w:szCs w:val="28"/>
        </w:rPr>
        <w:t xml:space="preserve">животных </w:t>
      </w:r>
      <w:r w:rsidRPr="008F7DEC">
        <w:rPr>
          <w:sz w:val="28"/>
          <w:szCs w:val="28"/>
          <w:lang w:val="uk-UA"/>
        </w:rPr>
        <w:t xml:space="preserve">// </w:t>
      </w:r>
      <w:r w:rsidRPr="008F7DEC">
        <w:rPr>
          <w:sz w:val="28"/>
          <w:szCs w:val="28"/>
        </w:rPr>
        <w:t xml:space="preserve">Паразитарные и незаразные болезни животных </w:t>
      </w:r>
      <w:r w:rsidRPr="008F7DEC">
        <w:rPr>
          <w:sz w:val="28"/>
          <w:szCs w:val="28"/>
          <w:lang w:val="uk-UA"/>
        </w:rPr>
        <w:t xml:space="preserve">/ </w:t>
      </w:r>
      <w:r w:rsidRPr="008F7DEC">
        <w:rPr>
          <w:sz w:val="28"/>
          <w:szCs w:val="28"/>
        </w:rPr>
        <w:t>Сб. науч.</w:t>
      </w:r>
      <w:r w:rsidRPr="008F7DEC">
        <w:rPr>
          <w:noProof/>
          <w:sz w:val="28"/>
          <w:szCs w:val="28"/>
        </w:rPr>
        <w:t xml:space="preserve"> </w:t>
      </w:r>
      <w:r w:rsidRPr="008F7DEC">
        <w:rPr>
          <w:sz w:val="28"/>
          <w:szCs w:val="28"/>
        </w:rPr>
        <w:t>работ СибНИВИ.</w:t>
      </w:r>
      <w:r w:rsidRPr="008F7DEC">
        <w:rPr>
          <w:sz w:val="28"/>
          <w:szCs w:val="28"/>
          <w:lang w:val="uk-UA"/>
        </w:rPr>
        <w:t>–</w:t>
      </w:r>
      <w:r w:rsidRPr="008F7DEC">
        <w:rPr>
          <w:sz w:val="28"/>
          <w:szCs w:val="28"/>
        </w:rPr>
        <w:t xml:space="preserve"> Омск, </w:t>
      </w:r>
      <w:r w:rsidRPr="008F7DEC">
        <w:rPr>
          <w:sz w:val="28"/>
          <w:szCs w:val="28"/>
          <w:lang w:val="uk-UA"/>
        </w:rPr>
        <w:t xml:space="preserve">1978. – </w:t>
      </w:r>
      <w:r w:rsidRPr="008F7DEC">
        <w:rPr>
          <w:sz w:val="28"/>
          <w:szCs w:val="28"/>
        </w:rPr>
        <w:t xml:space="preserve">Вып. </w:t>
      </w:r>
      <w:r w:rsidRPr="008F7DEC">
        <w:rPr>
          <w:sz w:val="28"/>
          <w:szCs w:val="28"/>
          <w:lang w:val="uk-UA"/>
        </w:rPr>
        <w:t xml:space="preserve">33. – </w:t>
      </w:r>
      <w:r w:rsidRPr="008F7DEC">
        <w:rPr>
          <w:sz w:val="28"/>
          <w:szCs w:val="28"/>
        </w:rPr>
        <w:t xml:space="preserve">С. </w:t>
      </w:r>
      <w:r w:rsidRPr="008F7DEC">
        <w:rPr>
          <w:sz w:val="28"/>
          <w:szCs w:val="28"/>
          <w:lang w:val="uk-UA"/>
        </w:rPr>
        <w:t>26-29.</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lang w:val="uk-UA"/>
        </w:rPr>
        <w:t>О</w:t>
      </w:r>
      <w:r w:rsidRPr="008F7DEC">
        <w:rPr>
          <w:sz w:val="28"/>
          <w:szCs w:val="28"/>
        </w:rPr>
        <w:t>парин П.Г. Гельминты свиней в комплексах и специализированных хозяйствах Амурской области // Профилакт. незараз. и паразитар. болезней животных. Новосибирск. 1983. – С. 152-154.</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Основы общей промышленной токсикологии: Руководство / Гадаскина И.Д., Левина Э.Н., Люблина Е.И., Минкина Н.А., Михеев М.И. / Под </w:t>
      </w:r>
      <w:r w:rsidRPr="008F7DEC">
        <w:rPr>
          <w:sz w:val="28"/>
          <w:szCs w:val="28"/>
        </w:rPr>
        <w:lastRenderedPageBreak/>
        <w:t>ред. Н.А. Толоконцева, В.А. Филова. – Л.: Медицина, 1976. – 304 с.</w:t>
      </w:r>
    </w:p>
    <w:p w:rsidR="00DF115E" w:rsidRPr="008F7DEC" w:rsidRDefault="00DF115E" w:rsidP="00AE7511">
      <w:pPr>
        <w:widowControl w:val="0"/>
        <w:numPr>
          <w:ilvl w:val="0"/>
          <w:numId w:val="52"/>
        </w:numPr>
        <w:shd w:val="clear" w:color="auto" w:fill="FFFFFF"/>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Павловский Е.Н. Условия и факторы становления организма  паразита в процессе эволюции // Зоол. журн. </w:t>
      </w:r>
      <w:r w:rsidRPr="008F7DEC">
        <w:rPr>
          <w:sz w:val="28"/>
          <w:szCs w:val="28"/>
          <w:lang w:val="uk-UA"/>
        </w:rPr>
        <w:t xml:space="preserve">– 1946. – </w:t>
      </w:r>
      <w:r w:rsidRPr="008F7DEC">
        <w:rPr>
          <w:sz w:val="28"/>
          <w:szCs w:val="28"/>
        </w:rPr>
        <w:t xml:space="preserve">Т. </w:t>
      </w:r>
      <w:r w:rsidRPr="008F7DEC">
        <w:rPr>
          <w:sz w:val="28"/>
          <w:szCs w:val="28"/>
          <w:lang w:val="en-US"/>
        </w:rPr>
        <w:t>XXV</w:t>
      </w:r>
      <w:r w:rsidRPr="008F7DEC">
        <w:rPr>
          <w:sz w:val="28"/>
          <w:szCs w:val="28"/>
        </w:rPr>
        <w:t>, вып</w:t>
      </w:r>
      <w:r w:rsidRPr="008F7DEC">
        <w:rPr>
          <w:sz w:val="28"/>
          <w:szCs w:val="28"/>
          <w:lang w:val="uk-UA"/>
        </w:rPr>
        <w:t>.</w:t>
      </w:r>
      <w:r w:rsidRPr="008F7DEC">
        <w:rPr>
          <w:sz w:val="28"/>
          <w:szCs w:val="28"/>
        </w:rPr>
        <w:t xml:space="preserve"> </w:t>
      </w:r>
      <w:r w:rsidRPr="008F7DEC">
        <w:rPr>
          <w:sz w:val="28"/>
          <w:szCs w:val="28"/>
          <w:lang w:val="uk-UA"/>
        </w:rPr>
        <w:t>4. – 290 с.</w:t>
      </w:r>
    </w:p>
    <w:p w:rsidR="00DF115E" w:rsidRPr="008F7DEC" w:rsidRDefault="00DF115E" w:rsidP="00AE7511">
      <w:pPr>
        <w:widowControl w:val="0"/>
        <w:numPr>
          <w:ilvl w:val="0"/>
          <w:numId w:val="52"/>
        </w:numPr>
        <w:shd w:val="clear" w:color="auto" w:fill="FFFFFF"/>
        <w:tabs>
          <w:tab w:val="left" w:pos="1134"/>
          <w:tab w:val="left" w:pos="1248"/>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rPr>
        <w:t>Паразитология и инвазионные болезни сельскохозяйственных</w:t>
      </w:r>
      <w:r w:rsidRPr="008F7DEC">
        <w:rPr>
          <w:sz w:val="28"/>
          <w:szCs w:val="28"/>
          <w:lang w:val="uk-UA"/>
        </w:rPr>
        <w:t xml:space="preserve"> </w:t>
      </w:r>
      <w:r w:rsidRPr="008F7DEC">
        <w:rPr>
          <w:sz w:val="28"/>
          <w:szCs w:val="28"/>
        </w:rPr>
        <w:t xml:space="preserve">животных </w:t>
      </w:r>
      <w:r w:rsidRPr="008F7DEC">
        <w:rPr>
          <w:sz w:val="28"/>
          <w:szCs w:val="28"/>
          <w:lang w:val="uk-UA"/>
        </w:rPr>
        <w:t xml:space="preserve">/ </w:t>
      </w:r>
      <w:r w:rsidRPr="008F7DEC">
        <w:rPr>
          <w:sz w:val="28"/>
          <w:szCs w:val="28"/>
        </w:rPr>
        <w:t xml:space="preserve">Под. ред. К.И. Абуладзе. </w:t>
      </w:r>
      <w:r w:rsidRPr="008F7DEC">
        <w:rPr>
          <w:sz w:val="28"/>
          <w:szCs w:val="28"/>
          <w:lang w:val="uk-UA"/>
        </w:rPr>
        <w:t xml:space="preserve">– </w:t>
      </w:r>
      <w:r w:rsidRPr="008F7DEC">
        <w:rPr>
          <w:sz w:val="28"/>
          <w:szCs w:val="28"/>
        </w:rPr>
        <w:t xml:space="preserve">М.: Агропромиздат, </w:t>
      </w:r>
      <w:r w:rsidRPr="008F7DEC">
        <w:rPr>
          <w:sz w:val="28"/>
          <w:szCs w:val="28"/>
          <w:lang w:val="uk-UA"/>
        </w:rPr>
        <w:t>1990. –</w:t>
      </w:r>
      <w:r w:rsidRPr="008F7DEC">
        <w:rPr>
          <w:sz w:val="28"/>
          <w:szCs w:val="28"/>
        </w:rPr>
        <w:t xml:space="preserve"> </w:t>
      </w:r>
      <w:r w:rsidRPr="008F7DEC">
        <w:rPr>
          <w:sz w:val="28"/>
          <w:szCs w:val="28"/>
          <w:lang w:val="uk-UA"/>
        </w:rPr>
        <w:t>458 с.</w:t>
      </w:r>
    </w:p>
    <w:p w:rsidR="00DF115E" w:rsidRPr="008F7DEC" w:rsidRDefault="00DF115E" w:rsidP="00AE7511">
      <w:pPr>
        <w:widowControl w:val="0"/>
        <w:numPr>
          <w:ilvl w:val="0"/>
          <w:numId w:val="52"/>
        </w:numPr>
        <w:shd w:val="clear" w:color="auto" w:fill="FFFFFF"/>
        <w:tabs>
          <w:tab w:val="left" w:pos="346"/>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Паразитоценоз та його генетичні аспекти / Секретарюк К.В., Стибель В.В., Сварчевський О.А., Тафійчук </w:t>
      </w:r>
      <w:r w:rsidRPr="008F7DEC">
        <w:rPr>
          <w:sz w:val="28"/>
          <w:szCs w:val="28"/>
          <w:lang w:val="en-US"/>
        </w:rPr>
        <w:t>P</w:t>
      </w:r>
      <w:r w:rsidRPr="008F7DEC">
        <w:rPr>
          <w:sz w:val="28"/>
          <w:szCs w:val="28"/>
          <w:lang w:val="uk-UA"/>
        </w:rPr>
        <w:t>.</w:t>
      </w:r>
      <w:r w:rsidRPr="008F7DEC">
        <w:rPr>
          <w:sz w:val="28"/>
          <w:szCs w:val="28"/>
          <w:lang w:val="en-US"/>
        </w:rPr>
        <w:t>I</w:t>
      </w:r>
      <w:r w:rsidRPr="008F7DEC">
        <w:rPr>
          <w:sz w:val="28"/>
          <w:szCs w:val="28"/>
          <w:lang w:val="uk-UA"/>
        </w:rPr>
        <w:t xml:space="preserve">. // Проблеми зооінженерії та ветеринарної медицини. </w:t>
      </w:r>
      <w:r w:rsidRPr="008F7DEC">
        <w:rPr>
          <w:sz w:val="28"/>
          <w:szCs w:val="28"/>
        </w:rPr>
        <w:t xml:space="preserve">3б. наукових праць. Ветеринарні науки. Випуск 7 (31). Матеріали 5-го з'їзду паразитоценологів України (5-6 квітня 2001р.). </w:t>
      </w:r>
      <w:r w:rsidRPr="008F7DEC">
        <w:rPr>
          <w:sz w:val="28"/>
          <w:szCs w:val="28"/>
          <w:lang w:val="uk-UA"/>
        </w:rPr>
        <w:t>–</w:t>
      </w:r>
      <w:r w:rsidRPr="008F7DEC">
        <w:rPr>
          <w:sz w:val="28"/>
          <w:szCs w:val="28"/>
        </w:rPr>
        <w:t>С. 61-62.</w:t>
      </w:r>
    </w:p>
    <w:p w:rsidR="00DF115E" w:rsidRPr="008F7DEC" w:rsidRDefault="00DF115E" w:rsidP="00AE7511">
      <w:pPr>
        <w:widowControl w:val="0"/>
        <w:numPr>
          <w:ilvl w:val="0"/>
          <w:numId w:val="52"/>
        </w:numPr>
        <w:shd w:val="clear" w:color="auto" w:fill="FFFFFF"/>
        <w:tabs>
          <w:tab w:val="left" w:pos="1134"/>
          <w:tab w:val="left" w:pos="1276"/>
          <w:tab w:val="left" w:pos="1546"/>
        </w:tabs>
        <w:suppressAutoHyphens w:val="0"/>
        <w:autoSpaceDE w:val="0"/>
        <w:autoSpaceDN w:val="0"/>
        <w:adjustRightInd w:val="0"/>
        <w:spacing w:line="360" w:lineRule="auto"/>
        <w:ind w:left="0" w:firstLine="556"/>
        <w:jc w:val="both"/>
        <w:rPr>
          <w:sz w:val="28"/>
          <w:szCs w:val="28"/>
          <w:lang w:val="uk-UA"/>
        </w:rPr>
      </w:pPr>
      <w:r w:rsidRPr="008F7DEC">
        <w:rPr>
          <w:sz w:val="28"/>
          <w:szCs w:val="28"/>
        </w:rPr>
        <w:t>Паразитоценозы свиней в живоноводческих хозяйствах и</w:t>
      </w:r>
      <w:r w:rsidRPr="008F7DEC">
        <w:rPr>
          <w:sz w:val="28"/>
          <w:szCs w:val="28"/>
          <w:lang w:val="uk-UA"/>
        </w:rPr>
        <w:t xml:space="preserve"> </w:t>
      </w:r>
      <w:r w:rsidRPr="008F7DEC">
        <w:rPr>
          <w:sz w:val="28"/>
          <w:szCs w:val="28"/>
        </w:rPr>
        <w:t xml:space="preserve">промышленных комплексах </w:t>
      </w:r>
      <w:r w:rsidRPr="008F7DEC">
        <w:rPr>
          <w:sz w:val="28"/>
          <w:szCs w:val="28"/>
          <w:lang w:val="uk-UA"/>
        </w:rPr>
        <w:t xml:space="preserve">/ </w:t>
      </w:r>
      <w:r w:rsidRPr="008F7DEC">
        <w:rPr>
          <w:sz w:val="28"/>
          <w:szCs w:val="28"/>
        </w:rPr>
        <w:t>В.И. Лоскот, А.Н. Воронов, Л.Д. Семенков</w:t>
      </w:r>
      <w:r w:rsidRPr="008F7DEC">
        <w:rPr>
          <w:sz w:val="28"/>
          <w:szCs w:val="28"/>
          <w:lang w:val="uk-UA"/>
        </w:rPr>
        <w:t xml:space="preserve"> </w:t>
      </w:r>
      <w:r w:rsidRPr="008F7DEC">
        <w:rPr>
          <w:sz w:val="28"/>
          <w:szCs w:val="28"/>
        </w:rPr>
        <w:t xml:space="preserve">и др. // Инвазионные болезни с.-х. животных: Тр. Ленингр. вет. ин-та. </w:t>
      </w:r>
      <w:r w:rsidRPr="008F7DEC">
        <w:rPr>
          <w:sz w:val="28"/>
          <w:szCs w:val="28"/>
          <w:lang w:val="uk-UA"/>
        </w:rPr>
        <w:t xml:space="preserve">– </w:t>
      </w:r>
      <w:r w:rsidRPr="008F7DEC">
        <w:rPr>
          <w:sz w:val="28"/>
          <w:szCs w:val="28"/>
        </w:rPr>
        <w:t>Л.,</w:t>
      </w:r>
      <w:r w:rsidRPr="008F7DEC">
        <w:rPr>
          <w:sz w:val="28"/>
          <w:szCs w:val="28"/>
          <w:lang w:val="uk-UA"/>
        </w:rPr>
        <w:t xml:space="preserve"> 1988. – №94. – </w:t>
      </w:r>
      <w:r w:rsidRPr="008F7DEC">
        <w:rPr>
          <w:sz w:val="28"/>
          <w:szCs w:val="28"/>
        </w:rPr>
        <w:t xml:space="preserve">С. </w:t>
      </w:r>
      <w:r w:rsidRPr="008F7DEC">
        <w:rPr>
          <w:sz w:val="28"/>
          <w:szCs w:val="28"/>
          <w:lang w:val="uk-UA"/>
        </w:rPr>
        <w:t>45-48.</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Паразитоценология. Теоретические и прикладные проблемы / Под. общ. ред. А.П. Маркевича. – Киев.: Наук. думка, 1985. – 248 с.</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Паулискас В.И. Паразитоценоз желудочно-кишечного тракта свиней. – М.: Агропромиздат, 1990. – 81 с.</w:t>
      </w:r>
    </w:p>
    <w:p w:rsidR="00DF115E" w:rsidRPr="008F7DEC" w:rsidRDefault="00DF115E" w:rsidP="00AE7511">
      <w:pPr>
        <w:widowControl w:val="0"/>
        <w:numPr>
          <w:ilvl w:val="0"/>
          <w:numId w:val="52"/>
        </w:numPr>
        <w:shd w:val="clear" w:color="auto" w:fill="FFFFFF"/>
        <w:tabs>
          <w:tab w:val="left" w:pos="317"/>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Переверзева Э.В., Веретенникова Н.Л., Озерецковская Н.Н., Фалеева О.А. Влияние</w:t>
      </w:r>
      <w:r w:rsidRPr="008F7DEC">
        <w:rPr>
          <w:sz w:val="28"/>
          <w:szCs w:val="28"/>
          <w:lang w:val="uk-UA"/>
        </w:rPr>
        <w:t xml:space="preserve"> </w:t>
      </w:r>
      <w:r w:rsidRPr="008F7DEC">
        <w:rPr>
          <w:sz w:val="28"/>
          <w:szCs w:val="28"/>
        </w:rPr>
        <w:t>мебендазола в сочетании с вольтареном и индометацином на течение кишечной фазы и</w:t>
      </w:r>
      <w:r w:rsidRPr="008F7DEC">
        <w:rPr>
          <w:sz w:val="28"/>
          <w:szCs w:val="28"/>
          <w:lang w:val="uk-UA"/>
        </w:rPr>
        <w:t xml:space="preserve"> </w:t>
      </w:r>
      <w:r w:rsidRPr="008F7DEC">
        <w:rPr>
          <w:sz w:val="28"/>
          <w:szCs w:val="28"/>
        </w:rPr>
        <w:t xml:space="preserve">интенсивность инвазии скелетных мышц, зараженных Т. </w:t>
      </w:r>
      <w:r w:rsidRPr="008F7DEC">
        <w:rPr>
          <w:sz w:val="28"/>
          <w:szCs w:val="28"/>
          <w:lang w:val="en-US"/>
        </w:rPr>
        <w:t>spiralis</w:t>
      </w:r>
      <w:r w:rsidRPr="008F7DEC">
        <w:rPr>
          <w:sz w:val="28"/>
          <w:szCs w:val="28"/>
        </w:rPr>
        <w:t xml:space="preserve"> // Матер. </w:t>
      </w:r>
      <w:r w:rsidRPr="008F7DEC">
        <w:rPr>
          <w:sz w:val="28"/>
          <w:szCs w:val="28"/>
          <w:lang w:val="en-US"/>
        </w:rPr>
        <w:t>V</w:t>
      </w:r>
      <w:r w:rsidRPr="008F7DEC">
        <w:rPr>
          <w:sz w:val="28"/>
          <w:szCs w:val="28"/>
        </w:rPr>
        <w:t xml:space="preserve"> Всес. конф. по</w:t>
      </w:r>
      <w:r w:rsidRPr="008F7DEC">
        <w:rPr>
          <w:sz w:val="28"/>
          <w:szCs w:val="28"/>
          <w:lang w:val="uk-UA"/>
        </w:rPr>
        <w:t xml:space="preserve"> </w:t>
      </w:r>
      <w:r w:rsidRPr="008F7DEC">
        <w:rPr>
          <w:sz w:val="28"/>
          <w:szCs w:val="28"/>
        </w:rPr>
        <w:t>проблеме трихинеллеза человека и животных. – М.: 1988. – С. 165-168.</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Петров Р.В. Иммунология. М.: Медицина, 1982. – 308 с.</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Петрова Р.Ф. Динамика эозинофилии у сельскохозяйственных животных при экспериментальном монизеозе, ларвальных цестодозах и стронгилоидозе // Химиопрофилактика, патогенез и эпизоотол. Паразитозов с.-х. животных. Алма-Ата, 1981. Кайнар – С. 102-109. </w:t>
      </w:r>
    </w:p>
    <w:p w:rsidR="00DF115E" w:rsidRPr="008F7DEC" w:rsidRDefault="00DF115E" w:rsidP="00AE7511">
      <w:pPr>
        <w:widowControl w:val="0"/>
        <w:numPr>
          <w:ilvl w:val="0"/>
          <w:numId w:val="52"/>
        </w:numPr>
        <w:shd w:val="clear" w:color="auto" w:fill="FFFFFF"/>
        <w:tabs>
          <w:tab w:val="left" w:pos="1134"/>
          <w:tab w:val="left" w:pos="1276"/>
          <w:tab w:val="left" w:pos="1421"/>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Петрухин М.А. Разработка мероприятий по борьбе с нематодозами свиней </w:t>
      </w:r>
      <w:r w:rsidRPr="008F7DEC">
        <w:rPr>
          <w:sz w:val="28"/>
          <w:szCs w:val="28"/>
          <w:lang w:val="uk-UA"/>
        </w:rPr>
        <w:t>//</w:t>
      </w:r>
      <w:r w:rsidRPr="008F7DEC">
        <w:rPr>
          <w:sz w:val="28"/>
          <w:szCs w:val="28"/>
        </w:rPr>
        <w:t xml:space="preserve"> Гельминтозы и меры борьбы с ними. </w:t>
      </w:r>
      <w:r w:rsidRPr="008F7DEC">
        <w:rPr>
          <w:sz w:val="28"/>
          <w:szCs w:val="28"/>
          <w:lang w:val="uk-UA"/>
        </w:rPr>
        <w:t>–</w:t>
      </w:r>
      <w:r w:rsidRPr="008F7DEC">
        <w:rPr>
          <w:sz w:val="28"/>
          <w:szCs w:val="28"/>
        </w:rPr>
        <w:t xml:space="preserve"> Новосибирск, 1990.</w:t>
      </w:r>
      <w:r w:rsidRPr="008F7DEC">
        <w:rPr>
          <w:sz w:val="28"/>
          <w:szCs w:val="28"/>
          <w:lang w:val="uk-UA"/>
        </w:rPr>
        <w:t>–</w:t>
      </w:r>
      <w:r w:rsidRPr="008F7DEC">
        <w:rPr>
          <w:sz w:val="28"/>
          <w:szCs w:val="28"/>
        </w:rPr>
        <w:t xml:space="preserve"> Вып. 3. </w:t>
      </w:r>
      <w:r w:rsidRPr="008F7DEC">
        <w:rPr>
          <w:sz w:val="28"/>
          <w:szCs w:val="28"/>
          <w:lang w:val="uk-UA"/>
        </w:rPr>
        <w:t>–</w:t>
      </w:r>
      <w:r w:rsidRPr="008F7DEC">
        <w:rPr>
          <w:sz w:val="28"/>
          <w:szCs w:val="28"/>
        </w:rPr>
        <w:t xml:space="preserve"> С. 16-21.</w:t>
      </w:r>
    </w:p>
    <w:p w:rsidR="00DF115E" w:rsidRPr="008F7DEC" w:rsidRDefault="00DF115E" w:rsidP="00AE7511">
      <w:pPr>
        <w:widowControl w:val="0"/>
        <w:numPr>
          <w:ilvl w:val="0"/>
          <w:numId w:val="52"/>
        </w:numPr>
        <w:shd w:val="clear" w:color="auto" w:fill="FFFFFF"/>
        <w:tabs>
          <w:tab w:val="left" w:pos="336"/>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rPr>
        <w:t xml:space="preserve">Побяржин В.В,, Бекиш Вл.Я. Нарушения в геноме хозяина при </w:t>
      </w:r>
      <w:r w:rsidRPr="008F7DEC">
        <w:rPr>
          <w:sz w:val="28"/>
          <w:szCs w:val="28"/>
        </w:rPr>
        <w:lastRenderedPageBreak/>
        <w:t>экспериментальном</w:t>
      </w:r>
      <w:r w:rsidRPr="008F7DEC">
        <w:rPr>
          <w:sz w:val="28"/>
          <w:szCs w:val="28"/>
          <w:lang w:val="uk-UA"/>
        </w:rPr>
        <w:t xml:space="preserve"> </w:t>
      </w:r>
      <w:r w:rsidRPr="008F7DEC">
        <w:rPr>
          <w:sz w:val="28"/>
          <w:szCs w:val="28"/>
        </w:rPr>
        <w:t>гименолепидозе в зависимости от дозы введенного инвазионного материала при заражении // Вестник ВГМУ. – Т. 2, № 4. – 2003. – С. 84-89.</w:t>
      </w:r>
    </w:p>
    <w:p w:rsidR="00DF115E" w:rsidRPr="008F7DEC" w:rsidRDefault="00DF115E" w:rsidP="00AE7511">
      <w:pPr>
        <w:widowControl w:val="0"/>
        <w:numPr>
          <w:ilvl w:val="0"/>
          <w:numId w:val="52"/>
        </w:numPr>
        <w:shd w:val="clear" w:color="auto" w:fill="FFFFFF"/>
        <w:tabs>
          <w:tab w:val="left" w:pos="317"/>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Побяржин В.В. Взаимосвязь между дозой заражения инвазионным материалом и показателями микроядерного теста в клетках костного мозга мышей при гименолепидозе //</w:t>
      </w:r>
      <w:r w:rsidRPr="008F7DEC">
        <w:rPr>
          <w:sz w:val="28"/>
          <w:szCs w:val="28"/>
          <w:lang w:val="uk-UA"/>
        </w:rPr>
        <w:t xml:space="preserve"> </w:t>
      </w:r>
      <w:r w:rsidRPr="008F7DEC">
        <w:rPr>
          <w:sz w:val="28"/>
          <w:szCs w:val="28"/>
        </w:rPr>
        <w:t>Ткан, гельминтозы: диагностика, патогенез, клиника, лечение и эпидемиология (Тр. науч.-</w:t>
      </w:r>
      <w:r w:rsidRPr="008F7DEC">
        <w:rPr>
          <w:sz w:val="28"/>
          <w:szCs w:val="28"/>
          <w:lang w:val="uk-UA"/>
        </w:rPr>
        <w:t xml:space="preserve"> </w:t>
      </w:r>
      <w:r w:rsidRPr="008F7DEC">
        <w:rPr>
          <w:sz w:val="28"/>
          <w:szCs w:val="28"/>
        </w:rPr>
        <w:t>практич. конф.). – Витебск, 2000. – С. 72-76.</w:t>
      </w:r>
    </w:p>
    <w:p w:rsidR="00DF115E" w:rsidRPr="008F7DEC" w:rsidRDefault="00DF115E" w:rsidP="00AE7511">
      <w:pPr>
        <w:widowControl w:val="0"/>
        <w:numPr>
          <w:ilvl w:val="0"/>
          <w:numId w:val="52"/>
        </w:numPr>
        <w:shd w:val="clear" w:color="auto" w:fill="FFFFFF"/>
        <w:tabs>
          <w:tab w:val="left" w:pos="317"/>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Побяржин В.В. Влияние метаболитов </w:t>
      </w:r>
      <w:r w:rsidRPr="008F7DEC">
        <w:rPr>
          <w:sz w:val="28"/>
          <w:szCs w:val="28"/>
          <w:lang w:val="en-US"/>
        </w:rPr>
        <w:t>Hymenolepis</w:t>
      </w:r>
      <w:r w:rsidRPr="008F7DEC">
        <w:rPr>
          <w:sz w:val="28"/>
          <w:szCs w:val="28"/>
        </w:rPr>
        <w:t xml:space="preserve"> папа на изменения в наследственном аппарате клеток костного мозга мышей линии СВА // Фундаментал. и клин, аспекты</w:t>
      </w:r>
      <w:r w:rsidRPr="008F7DEC">
        <w:rPr>
          <w:sz w:val="28"/>
          <w:szCs w:val="28"/>
          <w:lang w:val="uk-UA"/>
        </w:rPr>
        <w:t xml:space="preserve"> </w:t>
      </w:r>
      <w:r w:rsidRPr="008F7DEC">
        <w:rPr>
          <w:sz w:val="28"/>
          <w:szCs w:val="28"/>
        </w:rPr>
        <w:t>медицины и фармации (Тез. докл. Межд. науч. конф. студ. и молодых ученых). – Витебск,</w:t>
      </w:r>
      <w:r w:rsidRPr="008F7DEC">
        <w:rPr>
          <w:sz w:val="28"/>
          <w:szCs w:val="28"/>
          <w:lang w:val="uk-UA"/>
        </w:rPr>
        <w:t xml:space="preserve"> </w:t>
      </w:r>
      <w:r w:rsidRPr="008F7DEC">
        <w:rPr>
          <w:sz w:val="28"/>
          <w:szCs w:val="28"/>
        </w:rPr>
        <w:t>1999. – С. 85-86.</w:t>
      </w:r>
    </w:p>
    <w:p w:rsidR="00DF115E" w:rsidRPr="008F7DEC" w:rsidRDefault="00DF115E" w:rsidP="00AE7511">
      <w:pPr>
        <w:widowControl w:val="0"/>
        <w:numPr>
          <w:ilvl w:val="0"/>
          <w:numId w:val="52"/>
        </w:numPr>
        <w:shd w:val="clear" w:color="auto" w:fill="FFFFFF"/>
        <w:tabs>
          <w:tab w:val="left" w:pos="317"/>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Побяржин В.В., Бекиш Вл.Я. Изменения микроядерного теста при экспериментальном гименолепидозе // Совр. паразитол.: пробл. и перспективы (Тр. конф. поев. 65-летию</w:t>
      </w:r>
      <w:r w:rsidRPr="008F7DEC">
        <w:rPr>
          <w:sz w:val="28"/>
          <w:szCs w:val="28"/>
          <w:lang w:val="uk-UA"/>
        </w:rPr>
        <w:t xml:space="preserve"> </w:t>
      </w:r>
      <w:r w:rsidRPr="008F7DEC">
        <w:rPr>
          <w:sz w:val="28"/>
          <w:szCs w:val="28"/>
        </w:rPr>
        <w:t>каф. мед. биологии и общей генетики ВГМУ). – Витебск, 1999. – С. 99-104.</w:t>
      </w:r>
    </w:p>
    <w:p w:rsidR="00DF115E" w:rsidRPr="008F7DEC" w:rsidRDefault="00DF115E" w:rsidP="00AE7511">
      <w:pPr>
        <w:widowControl w:val="0"/>
        <w:numPr>
          <w:ilvl w:val="0"/>
          <w:numId w:val="52"/>
        </w:numPr>
        <w:shd w:val="clear" w:color="auto" w:fill="FFFFFF"/>
        <w:tabs>
          <w:tab w:val="left" w:pos="1134"/>
          <w:tab w:val="left" w:pos="1276"/>
          <w:tab w:val="left" w:pos="1483"/>
        </w:tabs>
        <w:suppressAutoHyphens w:val="0"/>
        <w:autoSpaceDE w:val="0"/>
        <w:autoSpaceDN w:val="0"/>
        <w:adjustRightInd w:val="0"/>
        <w:spacing w:line="360" w:lineRule="auto"/>
        <w:ind w:left="0" w:firstLine="556"/>
        <w:jc w:val="both"/>
        <w:rPr>
          <w:sz w:val="28"/>
          <w:szCs w:val="28"/>
          <w:lang w:val="uk-UA"/>
        </w:rPr>
      </w:pPr>
      <w:r w:rsidRPr="008F7DEC">
        <w:rPr>
          <w:sz w:val="28"/>
          <w:szCs w:val="28"/>
        </w:rPr>
        <w:t>Погребняк А.П. Гельминтозы свиней в степной зоне</w:t>
      </w:r>
      <w:r w:rsidRPr="008F7DEC">
        <w:rPr>
          <w:sz w:val="28"/>
          <w:szCs w:val="28"/>
          <w:lang w:val="uk-UA"/>
        </w:rPr>
        <w:t xml:space="preserve"> </w:t>
      </w:r>
      <w:r w:rsidRPr="008F7DEC">
        <w:rPr>
          <w:sz w:val="28"/>
          <w:szCs w:val="28"/>
        </w:rPr>
        <w:t xml:space="preserve">Украинской ССР // Проблемы паразитологии: Тр. </w:t>
      </w:r>
      <w:r w:rsidRPr="008F7DEC">
        <w:rPr>
          <w:sz w:val="28"/>
          <w:szCs w:val="28"/>
          <w:lang w:val="en-US"/>
        </w:rPr>
        <w:t>IV</w:t>
      </w:r>
      <w:r w:rsidRPr="008F7DEC">
        <w:rPr>
          <w:sz w:val="28"/>
          <w:szCs w:val="28"/>
        </w:rPr>
        <w:t xml:space="preserve"> науч. конф.</w:t>
      </w:r>
      <w:r w:rsidRPr="008F7DEC">
        <w:rPr>
          <w:sz w:val="28"/>
          <w:szCs w:val="28"/>
          <w:lang w:val="uk-UA"/>
        </w:rPr>
        <w:t xml:space="preserve"> </w:t>
      </w:r>
      <w:r w:rsidRPr="008F7DEC">
        <w:rPr>
          <w:sz w:val="28"/>
          <w:szCs w:val="28"/>
        </w:rPr>
        <w:t>паразитологов УССР. –</w:t>
      </w:r>
      <w:r w:rsidRPr="008F7DEC">
        <w:rPr>
          <w:sz w:val="28"/>
          <w:szCs w:val="28"/>
          <w:lang w:val="uk-UA"/>
        </w:rPr>
        <w:t xml:space="preserve"> </w:t>
      </w:r>
      <w:r w:rsidRPr="008F7DEC">
        <w:rPr>
          <w:sz w:val="28"/>
          <w:szCs w:val="28"/>
        </w:rPr>
        <w:t xml:space="preserve">К., </w:t>
      </w:r>
      <w:r w:rsidRPr="008F7DEC">
        <w:rPr>
          <w:sz w:val="28"/>
          <w:szCs w:val="28"/>
          <w:lang w:val="uk-UA"/>
        </w:rPr>
        <w:t xml:space="preserve">1963. </w:t>
      </w:r>
      <w:r w:rsidRPr="008F7DEC">
        <w:rPr>
          <w:sz w:val="28"/>
          <w:szCs w:val="28"/>
        </w:rPr>
        <w:t xml:space="preserve">– С. </w:t>
      </w:r>
      <w:r w:rsidRPr="008F7DEC">
        <w:rPr>
          <w:sz w:val="28"/>
          <w:szCs w:val="28"/>
          <w:lang w:val="uk-UA"/>
        </w:rPr>
        <w:t>240-242.</w:t>
      </w:r>
    </w:p>
    <w:p w:rsidR="00DF115E" w:rsidRPr="008F7DEC" w:rsidRDefault="00DF115E" w:rsidP="00AE7511">
      <w:pPr>
        <w:widowControl w:val="0"/>
        <w:numPr>
          <w:ilvl w:val="0"/>
          <w:numId w:val="52"/>
        </w:numPr>
        <w:shd w:val="clear" w:color="auto" w:fill="FFFFFF"/>
        <w:tabs>
          <w:tab w:val="left" w:pos="1134"/>
          <w:tab w:val="left" w:pos="1276"/>
          <w:tab w:val="left" w:pos="1493"/>
        </w:tabs>
        <w:suppressAutoHyphens w:val="0"/>
        <w:autoSpaceDE w:val="0"/>
        <w:autoSpaceDN w:val="0"/>
        <w:adjustRightInd w:val="0"/>
        <w:spacing w:line="360" w:lineRule="auto"/>
        <w:ind w:left="0" w:firstLine="556"/>
        <w:jc w:val="both"/>
        <w:rPr>
          <w:sz w:val="28"/>
          <w:szCs w:val="28"/>
        </w:rPr>
      </w:pPr>
      <w:r w:rsidRPr="008F7DEC">
        <w:rPr>
          <w:sz w:val="28"/>
          <w:szCs w:val="28"/>
        </w:rPr>
        <w:t>Погребняк Л.П., Левищенко Н.И., Ковалевский В.Б.</w:t>
      </w:r>
      <w:r w:rsidRPr="008F7DEC">
        <w:rPr>
          <w:sz w:val="28"/>
          <w:szCs w:val="28"/>
          <w:lang w:val="uk-UA"/>
        </w:rPr>
        <w:t xml:space="preserve"> </w:t>
      </w:r>
      <w:r w:rsidRPr="008F7DEC">
        <w:rPr>
          <w:sz w:val="28"/>
          <w:szCs w:val="28"/>
        </w:rPr>
        <w:t xml:space="preserve">Гельминтозы свиней в специализированном хозяйстве Киевской области </w:t>
      </w:r>
      <w:r w:rsidRPr="008F7DEC">
        <w:rPr>
          <w:sz w:val="28"/>
          <w:szCs w:val="28"/>
          <w:lang w:val="uk-UA"/>
        </w:rPr>
        <w:t xml:space="preserve">// 1 </w:t>
      </w:r>
      <w:r w:rsidRPr="008F7DEC">
        <w:rPr>
          <w:sz w:val="28"/>
          <w:szCs w:val="28"/>
        </w:rPr>
        <w:t xml:space="preserve">Всесоюзный съезд паразитоценологов, Полтава, сент. </w:t>
      </w:r>
      <w:r w:rsidRPr="008F7DEC">
        <w:rPr>
          <w:sz w:val="28"/>
          <w:szCs w:val="28"/>
          <w:lang w:val="uk-UA"/>
        </w:rPr>
        <w:t xml:space="preserve">1978: </w:t>
      </w:r>
      <w:r w:rsidRPr="008F7DEC">
        <w:rPr>
          <w:sz w:val="28"/>
          <w:szCs w:val="28"/>
        </w:rPr>
        <w:t xml:space="preserve">Тез. докл. </w:t>
      </w:r>
      <w:r w:rsidRPr="008F7DEC">
        <w:rPr>
          <w:sz w:val="28"/>
          <w:szCs w:val="28"/>
          <w:lang w:val="uk-UA"/>
        </w:rPr>
        <w:t xml:space="preserve">– </w:t>
      </w:r>
      <w:r w:rsidRPr="008F7DEC">
        <w:rPr>
          <w:sz w:val="28"/>
          <w:szCs w:val="28"/>
        </w:rPr>
        <w:t xml:space="preserve">К., 1978. ч. 3. – С. </w:t>
      </w:r>
      <w:r w:rsidRPr="008F7DEC">
        <w:rPr>
          <w:sz w:val="28"/>
          <w:szCs w:val="28"/>
          <w:lang w:val="uk-UA"/>
        </w:rPr>
        <w:t>118-119.</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Поживіл А.І. Природна резистентність у поросят при основних шлунково-кишкових нематодозах // Матер. ювіл. конф. УНТП, Київ, 1995 /тез. допов. – С. 76-79.</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Полетаева О.Г. Современное состояние проблемы иммунологии аскаридоза // В кн.: Биохимия и физиология гельминтов и иммунитет при гельминтозах. Тр. Гельминтол. Лаб. АН СССР. – М.:, 1984. Т. 32. – С. 108-117.</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Полетаева О.Г. Феномен розеткообразования В-лимфоцитов селезонки мышей, инвазированных личинками </w:t>
      </w:r>
      <w:r w:rsidRPr="008F7DEC">
        <w:rPr>
          <w:sz w:val="28"/>
          <w:szCs w:val="28"/>
          <w:lang w:val="en-US"/>
        </w:rPr>
        <w:t>Ascaris</w:t>
      </w:r>
      <w:r w:rsidRPr="008F7DEC">
        <w:rPr>
          <w:sz w:val="28"/>
          <w:szCs w:val="28"/>
        </w:rPr>
        <w:t xml:space="preserve"> </w:t>
      </w:r>
      <w:r w:rsidRPr="008F7DEC">
        <w:rPr>
          <w:sz w:val="28"/>
          <w:szCs w:val="28"/>
          <w:lang w:val="en-US"/>
        </w:rPr>
        <w:t>suum</w:t>
      </w:r>
      <w:r w:rsidRPr="008F7DEC">
        <w:rPr>
          <w:sz w:val="28"/>
          <w:szCs w:val="28"/>
        </w:rPr>
        <w:t xml:space="preserve"> / Мед. паразитол. и </w:t>
      </w:r>
      <w:r w:rsidRPr="008F7DEC">
        <w:rPr>
          <w:sz w:val="28"/>
          <w:szCs w:val="28"/>
        </w:rPr>
        <w:lastRenderedPageBreak/>
        <w:t>паразитарн. болезни. – М.: 1978. Т. 4 – С. 34-39.</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Полетаева О.Г. Феномены Т- и В-системы иммунитета при аскаридозе и их диагностическое и протективное значение. Автореф. дис. … докт. биол. наук. –М., ВИГИС, 1983. – 38 с.</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Полуэктова П.Ф. Изучение иммуноглобулинов при экспериментальном фасциолезе овец // Тр. Всесоюз. ин-та гельминтол. им. К.И. Скрябина. 1983. Т. 20. – С. 107-112.</w:t>
      </w:r>
    </w:p>
    <w:p w:rsidR="00DF115E" w:rsidRPr="008F7DEC" w:rsidRDefault="00DF115E" w:rsidP="00AE7511">
      <w:pPr>
        <w:widowControl w:val="0"/>
        <w:numPr>
          <w:ilvl w:val="0"/>
          <w:numId w:val="52"/>
        </w:numPr>
        <w:shd w:val="clear" w:color="auto" w:fill="FFFFFF"/>
        <w:tabs>
          <w:tab w:val="left" w:pos="1134"/>
          <w:tab w:val="left" w:pos="1248"/>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rPr>
        <w:t>Полянский Ю.И. О некоторых морфологических</w:t>
      </w:r>
      <w:r w:rsidRPr="008F7DEC">
        <w:rPr>
          <w:sz w:val="28"/>
          <w:szCs w:val="28"/>
          <w:lang w:val="uk-UA"/>
        </w:rPr>
        <w:t xml:space="preserve"> </w:t>
      </w:r>
      <w:r w:rsidRPr="008F7DEC">
        <w:rPr>
          <w:sz w:val="28"/>
          <w:szCs w:val="28"/>
        </w:rPr>
        <w:t xml:space="preserve">закономерностях эволюции паразитичекских животных </w:t>
      </w:r>
      <w:r w:rsidRPr="008F7DEC">
        <w:rPr>
          <w:sz w:val="28"/>
          <w:szCs w:val="28"/>
          <w:lang w:val="uk-UA"/>
        </w:rPr>
        <w:t xml:space="preserve">// </w:t>
      </w:r>
      <w:r w:rsidRPr="008F7DEC">
        <w:rPr>
          <w:sz w:val="28"/>
          <w:szCs w:val="28"/>
        </w:rPr>
        <w:t>Паразитол. сб.</w:t>
      </w:r>
      <w:r w:rsidRPr="008F7DEC">
        <w:rPr>
          <w:sz w:val="28"/>
          <w:szCs w:val="28"/>
          <w:lang w:val="uk-UA"/>
        </w:rPr>
        <w:t xml:space="preserve"> Зоол. ин-та АН СССР – М, 1969.– Т. 24. –  С. 208-218.</w:t>
      </w:r>
    </w:p>
    <w:p w:rsidR="00DF115E" w:rsidRPr="008F7DEC" w:rsidRDefault="00DF115E" w:rsidP="00AE7511">
      <w:pPr>
        <w:widowControl w:val="0"/>
        <w:numPr>
          <w:ilvl w:val="0"/>
          <w:numId w:val="52"/>
        </w:numPr>
        <w:shd w:val="clear" w:color="auto" w:fill="FFFFFF"/>
        <w:tabs>
          <w:tab w:val="left" w:pos="1134"/>
          <w:tab w:val="left" w:pos="1276"/>
          <w:tab w:val="left" w:pos="1310"/>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uk-UA"/>
        </w:rPr>
        <w:t>Пономар С.І. Вплив експериментальної аскаридозної інвазії на Фнцентрацію імунокомпетентних клітин в периферійній крові поросят "Актуальні питання вет. патології: Матеріали І Всеукр. наук.-вироб. конф. вет. патологів, Київ, 13-16 лист. 1996. – К., 1996. – С 87-88.</w:t>
      </w:r>
    </w:p>
    <w:p w:rsidR="00DF115E" w:rsidRPr="008F7DEC" w:rsidRDefault="00DF115E" w:rsidP="00AE7511">
      <w:pPr>
        <w:widowControl w:val="0"/>
        <w:numPr>
          <w:ilvl w:val="0"/>
          <w:numId w:val="52"/>
        </w:numPr>
        <w:shd w:val="clear" w:color="auto" w:fill="FFFFFF"/>
        <w:tabs>
          <w:tab w:val="left" w:pos="1134"/>
          <w:tab w:val="left" w:pos="1276"/>
          <w:tab w:val="left" w:pos="130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Пономар С.І., Артеменко Ю.Г. Результати вивчення впливу немагодозної інвазії при різній її інтенсивності на імунобіологічну свиней // Актуальні питання вет. патології: Матеріали І наук.-вироб. конф. вет. патологів, Київ, 13-16 лист. 1996.– К., ,996. – С. 103-105.</w:t>
      </w:r>
    </w:p>
    <w:p w:rsidR="00DF115E" w:rsidRPr="008F7DEC" w:rsidRDefault="00DF115E" w:rsidP="00AE7511">
      <w:pPr>
        <w:widowControl w:val="0"/>
        <w:numPr>
          <w:ilvl w:val="0"/>
          <w:numId w:val="52"/>
        </w:numPr>
        <w:shd w:val="clear" w:color="auto" w:fill="FFFFFF"/>
        <w:tabs>
          <w:tab w:val="left" w:pos="1134"/>
          <w:tab w:val="left" w:pos="1276"/>
          <w:tab w:val="left" w:pos="1310"/>
        </w:tabs>
        <w:suppressAutoHyphens w:val="0"/>
        <w:autoSpaceDE w:val="0"/>
        <w:autoSpaceDN w:val="0"/>
        <w:adjustRightInd w:val="0"/>
        <w:spacing w:before="10" w:line="360" w:lineRule="auto"/>
        <w:ind w:left="0" w:firstLine="556"/>
        <w:jc w:val="both"/>
        <w:rPr>
          <w:sz w:val="28"/>
          <w:szCs w:val="28"/>
          <w:lang w:val="uk-UA"/>
        </w:rPr>
      </w:pPr>
      <w:r w:rsidRPr="008F7DEC">
        <w:rPr>
          <w:sz w:val="28"/>
          <w:szCs w:val="28"/>
        </w:rPr>
        <w:t>Пономарь С.И. Влияние антгельминтиков в терапевтических</w:t>
      </w:r>
      <w:r w:rsidRPr="008F7DEC">
        <w:rPr>
          <w:sz w:val="28"/>
          <w:szCs w:val="28"/>
          <w:lang w:val="uk-UA"/>
        </w:rPr>
        <w:t xml:space="preserve"> </w:t>
      </w:r>
      <w:r w:rsidRPr="008F7DEC">
        <w:rPr>
          <w:sz w:val="28"/>
          <w:szCs w:val="28"/>
        </w:rPr>
        <w:t>Дозах на иммунобиологическую реактивность поросят при нематодозах</w:t>
      </w:r>
      <w:r w:rsidRPr="008F7DEC">
        <w:rPr>
          <w:sz w:val="28"/>
          <w:szCs w:val="28"/>
          <w:lang w:val="uk-UA"/>
        </w:rPr>
        <w:t xml:space="preserve"> "</w:t>
      </w:r>
      <w:r w:rsidRPr="008F7DEC">
        <w:rPr>
          <w:sz w:val="28"/>
          <w:szCs w:val="28"/>
        </w:rPr>
        <w:t xml:space="preserve">Бюл. Всесоюз. ин-та гельминтологии. </w:t>
      </w:r>
      <w:r w:rsidRPr="008F7DEC">
        <w:rPr>
          <w:sz w:val="28"/>
          <w:szCs w:val="28"/>
          <w:lang w:val="uk-UA"/>
        </w:rPr>
        <w:t xml:space="preserve">– </w:t>
      </w:r>
      <w:r w:rsidRPr="008F7DEC">
        <w:rPr>
          <w:sz w:val="28"/>
          <w:szCs w:val="28"/>
        </w:rPr>
        <w:t xml:space="preserve">М., </w:t>
      </w:r>
      <w:r w:rsidRPr="008F7DEC">
        <w:rPr>
          <w:sz w:val="28"/>
          <w:szCs w:val="28"/>
          <w:lang w:val="uk-UA"/>
        </w:rPr>
        <w:t xml:space="preserve">1991. – </w:t>
      </w:r>
      <w:r w:rsidRPr="008F7DEC">
        <w:rPr>
          <w:sz w:val="28"/>
          <w:szCs w:val="28"/>
        </w:rPr>
        <w:t xml:space="preserve">Вып. </w:t>
      </w:r>
      <w:r w:rsidRPr="008F7DEC">
        <w:rPr>
          <w:sz w:val="28"/>
          <w:szCs w:val="28"/>
          <w:lang w:val="uk-UA"/>
        </w:rPr>
        <w:t>53. –</w:t>
      </w:r>
      <w:r w:rsidRPr="008F7DEC">
        <w:rPr>
          <w:sz w:val="28"/>
          <w:szCs w:val="28"/>
        </w:rPr>
        <w:t xml:space="preserve"> </w:t>
      </w:r>
      <w:r w:rsidRPr="008F7DEC">
        <w:rPr>
          <w:sz w:val="28"/>
          <w:szCs w:val="28"/>
          <w:lang w:val="uk-UA"/>
        </w:rPr>
        <w:t>106 с.</w:t>
      </w:r>
    </w:p>
    <w:p w:rsidR="00DF115E" w:rsidRPr="008F7DEC" w:rsidRDefault="00DF115E" w:rsidP="00AE7511">
      <w:pPr>
        <w:widowControl w:val="0"/>
        <w:numPr>
          <w:ilvl w:val="0"/>
          <w:numId w:val="52"/>
        </w:numPr>
        <w:shd w:val="clear" w:color="auto" w:fill="FFFFFF"/>
        <w:tabs>
          <w:tab w:val="left" w:pos="1134"/>
          <w:tab w:val="left" w:pos="1276"/>
          <w:tab w:val="left" w:pos="1310"/>
        </w:tabs>
        <w:suppressAutoHyphens w:val="0"/>
        <w:autoSpaceDE w:val="0"/>
        <w:autoSpaceDN w:val="0"/>
        <w:adjustRightInd w:val="0"/>
        <w:spacing w:line="360" w:lineRule="auto"/>
        <w:ind w:left="0" w:firstLine="556"/>
        <w:jc w:val="both"/>
        <w:rPr>
          <w:sz w:val="28"/>
          <w:szCs w:val="28"/>
          <w:lang w:val="uk-UA"/>
        </w:rPr>
      </w:pPr>
      <w:r w:rsidRPr="008F7DEC">
        <w:rPr>
          <w:sz w:val="28"/>
          <w:szCs w:val="28"/>
        </w:rPr>
        <w:t>Пономарь С.И. Иммунобиологическая реактивность свиней</w:t>
      </w:r>
      <w:r w:rsidRPr="008F7DEC">
        <w:rPr>
          <w:sz w:val="28"/>
          <w:szCs w:val="28"/>
          <w:lang w:val="uk-UA"/>
        </w:rPr>
        <w:t xml:space="preserve"> </w:t>
      </w:r>
      <w:r w:rsidRPr="008F7DEC">
        <w:rPr>
          <w:sz w:val="28"/>
          <w:szCs w:val="28"/>
        </w:rPr>
        <w:t>при аскаридозно-трихоцефалезной инвазии и пути её коррекции: Автореф.</w:t>
      </w:r>
      <w:r w:rsidRPr="008F7DEC">
        <w:rPr>
          <w:sz w:val="28"/>
          <w:szCs w:val="28"/>
          <w:lang w:val="uk-UA"/>
        </w:rPr>
        <w:t xml:space="preserve"> Дис.... канд. вет. наук: 08.03.20 /ВИГИС. – М., 1990. – 19 с.</w:t>
      </w:r>
    </w:p>
    <w:p w:rsidR="00DF115E" w:rsidRPr="008F7DEC" w:rsidRDefault="00DF115E" w:rsidP="00AE7511">
      <w:pPr>
        <w:widowControl w:val="0"/>
        <w:numPr>
          <w:ilvl w:val="0"/>
          <w:numId w:val="52"/>
        </w:numPr>
        <w:shd w:val="clear" w:color="auto" w:fill="FFFFFF"/>
        <w:tabs>
          <w:tab w:val="left" w:pos="346"/>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lang w:val="uk-UA"/>
        </w:rPr>
        <w:t>Пономарь С.И., Артеменко Ю.Г., Артеменко Л.П. Стронгилиодоз и стронгилоидозоносительство у свиней</w:t>
      </w:r>
      <w:r w:rsidRPr="008F7DEC">
        <w:rPr>
          <w:sz w:val="28"/>
          <w:szCs w:val="28"/>
        </w:rPr>
        <w:t xml:space="preserve"> // Материалы докладов научной конференции „Теория и практика борьбы с паразитарными болезнями”. Вып. № 7, – Москва. – 2006. – С. 316-318.</w:t>
      </w:r>
    </w:p>
    <w:p w:rsidR="00DF115E" w:rsidRPr="008F7DEC" w:rsidRDefault="00DF115E" w:rsidP="00AE7511">
      <w:pPr>
        <w:widowControl w:val="0"/>
        <w:numPr>
          <w:ilvl w:val="0"/>
          <w:numId w:val="52"/>
        </w:numPr>
        <w:shd w:val="clear" w:color="auto" w:fill="FFFFFF"/>
        <w:tabs>
          <w:tab w:val="left" w:pos="1134"/>
          <w:tab w:val="left" w:pos="1276"/>
          <w:tab w:val="left" w:pos="1493"/>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uk-UA"/>
        </w:rPr>
        <w:t xml:space="preserve">Попова 3.Г., Коростишева А.Г., Шеховцов В.С. Випробування терапевтичної ефективності деяких анигельмінтиків при змішаних щельмінтозах свиней (аскаридоз, трихоцефальоз, езофагостомоз) </w:t>
      </w:r>
      <w:r w:rsidRPr="008F7DEC">
        <w:rPr>
          <w:sz w:val="28"/>
          <w:szCs w:val="28"/>
          <w:lang w:val="uk-UA"/>
        </w:rPr>
        <w:lastRenderedPageBreak/>
        <w:t>//Ветеринарія: Респ. міжвід. темат. наук. зб. – К., 1974. – Вип. 37. – С 67- 69.</w:t>
      </w:r>
    </w:p>
    <w:p w:rsidR="00DF115E" w:rsidRPr="008F7DEC" w:rsidRDefault="00DF115E" w:rsidP="00AE7511">
      <w:pPr>
        <w:widowControl w:val="0"/>
        <w:numPr>
          <w:ilvl w:val="0"/>
          <w:numId w:val="52"/>
        </w:numPr>
        <w:shd w:val="clear" w:color="auto" w:fill="FFFFFF"/>
        <w:tabs>
          <w:tab w:val="left" w:pos="1134"/>
          <w:tab w:val="left" w:pos="1276"/>
          <w:tab w:val="left" w:pos="1454"/>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Попова </w:t>
      </w:r>
      <w:r w:rsidRPr="008F7DEC">
        <w:rPr>
          <w:sz w:val="28"/>
          <w:szCs w:val="28"/>
          <w:lang w:val="uk-UA"/>
        </w:rPr>
        <w:t>3.</w:t>
      </w:r>
      <w:r w:rsidRPr="008F7DEC">
        <w:rPr>
          <w:sz w:val="28"/>
          <w:szCs w:val="28"/>
        </w:rPr>
        <w:t>Г., Коростышева А.Г., Шеховцов В.С. Гелъминтозы</w:t>
      </w:r>
      <w:r w:rsidRPr="008F7DEC">
        <w:rPr>
          <w:sz w:val="28"/>
          <w:szCs w:val="28"/>
          <w:lang w:val="uk-UA"/>
        </w:rPr>
        <w:t xml:space="preserve"> </w:t>
      </w:r>
      <w:r w:rsidRPr="008F7DEC">
        <w:rPr>
          <w:sz w:val="28"/>
          <w:szCs w:val="28"/>
        </w:rPr>
        <w:t>свиней в специализированных свиноводческих хозяйствах Лесостепной</w:t>
      </w:r>
      <w:r w:rsidRPr="008F7DEC">
        <w:rPr>
          <w:sz w:val="28"/>
          <w:szCs w:val="28"/>
          <w:lang w:val="uk-UA"/>
        </w:rPr>
        <w:t xml:space="preserve"> </w:t>
      </w:r>
      <w:r w:rsidRPr="008F7DEC">
        <w:rPr>
          <w:sz w:val="28"/>
          <w:szCs w:val="28"/>
        </w:rPr>
        <w:t xml:space="preserve">зоны УССР и меры их профилактики // Профилактика болезней с.-х. в пром. животноводстве /Науч. тр. ВАСХНИЛ. </w:t>
      </w:r>
      <w:r w:rsidRPr="008F7DEC">
        <w:rPr>
          <w:sz w:val="28"/>
          <w:szCs w:val="28"/>
          <w:lang w:val="uk-UA"/>
        </w:rPr>
        <w:t xml:space="preserve">– </w:t>
      </w:r>
      <w:r w:rsidRPr="008F7DEC">
        <w:rPr>
          <w:sz w:val="28"/>
          <w:szCs w:val="28"/>
        </w:rPr>
        <w:t xml:space="preserve">М, </w:t>
      </w:r>
      <w:r w:rsidRPr="008F7DEC">
        <w:rPr>
          <w:sz w:val="28"/>
          <w:szCs w:val="28"/>
          <w:lang w:val="uk-UA"/>
        </w:rPr>
        <w:t xml:space="preserve">1975. – </w:t>
      </w:r>
      <w:r w:rsidRPr="008F7DEC">
        <w:rPr>
          <w:sz w:val="28"/>
          <w:szCs w:val="28"/>
        </w:rPr>
        <w:t xml:space="preserve">С. </w:t>
      </w:r>
      <w:r w:rsidRPr="008F7DEC">
        <w:rPr>
          <w:sz w:val="28"/>
          <w:szCs w:val="28"/>
          <w:lang w:val="uk-UA"/>
        </w:rPr>
        <w:t>175-179</w:t>
      </w:r>
    </w:p>
    <w:p w:rsidR="00DF115E" w:rsidRPr="008F7DEC" w:rsidRDefault="00DF115E" w:rsidP="00AE7511">
      <w:pPr>
        <w:widowControl w:val="0"/>
        <w:numPr>
          <w:ilvl w:val="0"/>
          <w:numId w:val="52"/>
        </w:numPr>
        <w:shd w:val="clear" w:color="auto" w:fill="FFFFFF"/>
        <w:tabs>
          <w:tab w:val="left" w:pos="1134"/>
          <w:tab w:val="left" w:pos="1276"/>
          <w:tab w:val="left" w:pos="1454"/>
        </w:tabs>
        <w:suppressAutoHyphens w:val="0"/>
        <w:autoSpaceDE w:val="0"/>
        <w:autoSpaceDN w:val="0"/>
        <w:adjustRightInd w:val="0"/>
        <w:spacing w:line="360" w:lineRule="auto"/>
        <w:ind w:left="0" w:firstLine="556"/>
        <w:jc w:val="both"/>
        <w:rPr>
          <w:sz w:val="28"/>
          <w:szCs w:val="28"/>
        </w:rPr>
      </w:pPr>
      <w:r w:rsidRPr="008F7DEC">
        <w:rPr>
          <w:sz w:val="28"/>
          <w:szCs w:val="28"/>
        </w:rPr>
        <w:t xml:space="preserve">Попова </w:t>
      </w:r>
      <w:r w:rsidRPr="008F7DEC">
        <w:rPr>
          <w:sz w:val="28"/>
          <w:szCs w:val="28"/>
          <w:lang w:val="uk-UA"/>
        </w:rPr>
        <w:t>3.</w:t>
      </w:r>
      <w:r w:rsidRPr="008F7DEC">
        <w:rPr>
          <w:sz w:val="28"/>
          <w:szCs w:val="28"/>
        </w:rPr>
        <w:t xml:space="preserve">Г., Коростышева А.Г., Шеховцов В.С. Сравнительное изучение терапевтической эффективности некоторых антгельминтиков </w:t>
      </w:r>
      <w:r w:rsidRPr="008F7DEC">
        <w:rPr>
          <w:sz w:val="28"/>
          <w:szCs w:val="28"/>
          <w:vertAlign w:val="superscript"/>
        </w:rPr>
        <w:t>;</w:t>
      </w:r>
      <w:r w:rsidRPr="008F7DEC">
        <w:rPr>
          <w:sz w:val="28"/>
          <w:szCs w:val="28"/>
        </w:rPr>
        <w:t xml:space="preserve">при аскаридозе свиней </w:t>
      </w:r>
      <w:r w:rsidRPr="008F7DEC">
        <w:rPr>
          <w:sz w:val="28"/>
          <w:szCs w:val="28"/>
          <w:lang w:val="uk-UA"/>
        </w:rPr>
        <w:t xml:space="preserve">// </w:t>
      </w:r>
      <w:r w:rsidRPr="008F7DEC">
        <w:rPr>
          <w:sz w:val="28"/>
          <w:szCs w:val="28"/>
        </w:rPr>
        <w:t xml:space="preserve">Пробл. паразитологии: Материалы </w:t>
      </w:r>
      <w:r w:rsidRPr="008F7DEC">
        <w:rPr>
          <w:sz w:val="28"/>
          <w:szCs w:val="28"/>
          <w:lang w:val="uk-UA"/>
        </w:rPr>
        <w:t xml:space="preserve">8-й </w:t>
      </w:r>
      <w:r w:rsidRPr="008F7DEC">
        <w:rPr>
          <w:sz w:val="28"/>
          <w:szCs w:val="28"/>
        </w:rPr>
        <w:t xml:space="preserve">науч. конф. паразитологов УССР. – К., </w:t>
      </w:r>
      <w:r w:rsidRPr="008F7DEC">
        <w:rPr>
          <w:sz w:val="28"/>
          <w:szCs w:val="28"/>
          <w:lang w:val="uk-UA"/>
        </w:rPr>
        <w:t xml:space="preserve">1975. </w:t>
      </w:r>
      <w:r w:rsidRPr="008F7DEC">
        <w:rPr>
          <w:sz w:val="28"/>
          <w:szCs w:val="28"/>
        </w:rPr>
        <w:t xml:space="preserve">ч. </w:t>
      </w:r>
      <w:r w:rsidRPr="008F7DEC">
        <w:rPr>
          <w:sz w:val="28"/>
          <w:szCs w:val="28"/>
          <w:lang w:val="uk-UA"/>
        </w:rPr>
        <w:t xml:space="preserve">2. </w:t>
      </w:r>
      <w:r w:rsidRPr="008F7DEC">
        <w:rPr>
          <w:sz w:val="28"/>
          <w:szCs w:val="28"/>
        </w:rPr>
        <w:t xml:space="preserve">– С. </w:t>
      </w:r>
      <w:r w:rsidRPr="008F7DEC">
        <w:rPr>
          <w:sz w:val="28"/>
          <w:szCs w:val="28"/>
          <w:lang w:val="uk-UA"/>
        </w:rPr>
        <w:t>120-121.</w:t>
      </w:r>
    </w:p>
    <w:p w:rsidR="00DF115E" w:rsidRPr="008F7DEC" w:rsidRDefault="00DF115E" w:rsidP="00AE7511">
      <w:pPr>
        <w:widowControl w:val="0"/>
        <w:numPr>
          <w:ilvl w:val="0"/>
          <w:numId w:val="52"/>
        </w:numPr>
        <w:shd w:val="clear" w:color="auto" w:fill="FFFFFF"/>
        <w:tabs>
          <w:tab w:val="left" w:pos="1134"/>
          <w:tab w:val="left" w:pos="1276"/>
          <w:tab w:val="left" w:pos="1454"/>
        </w:tabs>
        <w:suppressAutoHyphens w:val="0"/>
        <w:autoSpaceDE w:val="0"/>
        <w:autoSpaceDN w:val="0"/>
        <w:adjustRightInd w:val="0"/>
        <w:spacing w:before="5" w:line="360" w:lineRule="auto"/>
        <w:ind w:left="0" w:firstLine="556"/>
        <w:jc w:val="both"/>
        <w:rPr>
          <w:sz w:val="28"/>
          <w:szCs w:val="28"/>
        </w:rPr>
      </w:pPr>
      <w:r w:rsidRPr="008F7DEC">
        <w:rPr>
          <w:sz w:val="28"/>
          <w:szCs w:val="28"/>
          <w:lang w:val="uk-UA"/>
        </w:rPr>
        <w:t>Попова 3.</w:t>
      </w:r>
      <w:r w:rsidRPr="008F7DEC">
        <w:rPr>
          <w:sz w:val="28"/>
          <w:szCs w:val="28"/>
        </w:rPr>
        <w:t xml:space="preserve">Г., Коростышева А.Г., </w:t>
      </w:r>
      <w:r w:rsidRPr="008F7DEC">
        <w:rPr>
          <w:sz w:val="28"/>
          <w:szCs w:val="28"/>
          <w:lang w:val="uk-UA"/>
        </w:rPr>
        <w:t xml:space="preserve">Шеховцов </w:t>
      </w:r>
      <w:r w:rsidRPr="008F7DEC">
        <w:rPr>
          <w:sz w:val="28"/>
          <w:szCs w:val="28"/>
        </w:rPr>
        <w:t>В.С. Э</w:t>
      </w:r>
      <w:r w:rsidRPr="008F7DEC">
        <w:rPr>
          <w:sz w:val="28"/>
          <w:szCs w:val="28"/>
          <w:lang w:val="uk-UA"/>
        </w:rPr>
        <w:t>пи</w:t>
      </w:r>
      <w:r w:rsidRPr="008F7DEC">
        <w:rPr>
          <w:sz w:val="28"/>
          <w:szCs w:val="28"/>
        </w:rPr>
        <w:t>зоотолог</w:t>
      </w:r>
      <w:r w:rsidRPr="008F7DEC">
        <w:rPr>
          <w:sz w:val="28"/>
          <w:szCs w:val="28"/>
          <w:lang w:val="uk-UA"/>
        </w:rPr>
        <w:t xml:space="preserve">ия </w:t>
      </w:r>
      <w:r w:rsidRPr="008F7DEC">
        <w:rPr>
          <w:sz w:val="28"/>
          <w:szCs w:val="28"/>
        </w:rPr>
        <w:t xml:space="preserve">и профилактика основных гельминтозов свиней в специализированных свиноводческих хозяйствах Лесостепной зоны УССР </w:t>
      </w:r>
      <w:r w:rsidRPr="008F7DEC">
        <w:rPr>
          <w:sz w:val="28"/>
          <w:szCs w:val="28"/>
          <w:lang w:val="uk-UA"/>
        </w:rPr>
        <w:t xml:space="preserve">// </w:t>
      </w:r>
      <w:r w:rsidRPr="008F7DEC">
        <w:rPr>
          <w:sz w:val="28"/>
          <w:szCs w:val="28"/>
        </w:rPr>
        <w:t xml:space="preserve">Тр. Всесоюз. ин-та </w:t>
      </w:r>
      <w:r w:rsidRPr="008F7DEC">
        <w:rPr>
          <w:sz w:val="28"/>
          <w:szCs w:val="28"/>
          <w:lang w:val="uk-UA"/>
        </w:rPr>
        <w:t xml:space="preserve">Гельминтологии. – </w:t>
      </w:r>
      <w:r w:rsidRPr="008F7DEC">
        <w:rPr>
          <w:sz w:val="28"/>
          <w:szCs w:val="28"/>
        </w:rPr>
        <w:t xml:space="preserve">М., </w:t>
      </w:r>
      <w:r w:rsidRPr="008F7DEC">
        <w:rPr>
          <w:sz w:val="28"/>
          <w:szCs w:val="28"/>
          <w:lang w:val="uk-UA"/>
        </w:rPr>
        <w:t xml:space="preserve">1974. – </w:t>
      </w:r>
      <w:r w:rsidRPr="008F7DEC">
        <w:rPr>
          <w:sz w:val="28"/>
          <w:szCs w:val="28"/>
        </w:rPr>
        <w:t xml:space="preserve">Т. </w:t>
      </w:r>
      <w:r w:rsidRPr="008F7DEC">
        <w:rPr>
          <w:sz w:val="28"/>
          <w:szCs w:val="28"/>
          <w:lang w:val="uk-UA"/>
        </w:rPr>
        <w:t xml:space="preserve">21. – </w:t>
      </w:r>
      <w:r w:rsidRPr="008F7DEC">
        <w:rPr>
          <w:sz w:val="28"/>
          <w:szCs w:val="28"/>
        </w:rPr>
        <w:t xml:space="preserve">С. </w:t>
      </w:r>
      <w:r w:rsidRPr="008F7DEC">
        <w:rPr>
          <w:sz w:val="28"/>
          <w:szCs w:val="28"/>
          <w:lang w:val="uk-UA"/>
        </w:rPr>
        <w:t>79-81.</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Постникова Т.Ф., Пономарева В.М. Диагностическ</w:t>
      </w:r>
      <w:r w:rsidRPr="008F7DEC">
        <w:rPr>
          <w:sz w:val="28"/>
          <w:szCs w:val="28"/>
          <w:lang w:val="uk-UA"/>
        </w:rPr>
        <w:t>о</w:t>
      </w:r>
      <w:r w:rsidRPr="008F7DEC">
        <w:rPr>
          <w:sz w:val="28"/>
          <w:szCs w:val="28"/>
        </w:rPr>
        <w:t>е значение разных классов иммуноглобулинов при описторхозе // Современное состояние проблем описторхоза. Л.: 1981. – С. 61-63.</w:t>
      </w:r>
    </w:p>
    <w:p w:rsidR="00DF115E" w:rsidRPr="008F7DEC" w:rsidRDefault="00DF115E" w:rsidP="00AE7511">
      <w:pPr>
        <w:pStyle w:val="34"/>
        <w:numPr>
          <w:ilvl w:val="0"/>
          <w:numId w:val="52"/>
        </w:numPr>
        <w:tabs>
          <w:tab w:val="left" w:pos="1134"/>
          <w:tab w:val="left" w:pos="1276"/>
        </w:tabs>
        <w:autoSpaceDE w:val="0"/>
        <w:autoSpaceDN w:val="0"/>
        <w:adjustRightInd w:val="0"/>
        <w:spacing w:after="120" w:line="360" w:lineRule="auto"/>
        <w:ind w:left="0" w:firstLine="556"/>
        <w:jc w:val="both"/>
        <w:rPr>
          <w:szCs w:val="28"/>
        </w:rPr>
      </w:pPr>
      <w:r w:rsidRPr="008F7DEC">
        <w:rPr>
          <w:szCs w:val="28"/>
        </w:rPr>
        <w:t>Принципы и методы оценки токсичности химических веществ. Часть 1 // Гигиенические критерии состояния окружающей среды. – ВОЗ, Женева: Медицина. - №6. – 1981. – 312 с.</w:t>
      </w:r>
    </w:p>
    <w:p w:rsidR="00DF115E" w:rsidRPr="008F7DEC" w:rsidRDefault="00DF115E" w:rsidP="00AE7511">
      <w:pPr>
        <w:widowControl w:val="0"/>
        <w:numPr>
          <w:ilvl w:val="0"/>
          <w:numId w:val="52"/>
        </w:numPr>
        <w:shd w:val="clear" w:color="auto" w:fill="FFFFFF"/>
        <w:tabs>
          <w:tab w:val="left" w:pos="346"/>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Приходько Ю.О. Кишкові гельмінтози свиней і собак та експериментальне обґрунтування застосування вітчизняного антгельмінтика альбендазолу: // </w:t>
      </w:r>
      <w:r w:rsidRPr="00C20317">
        <w:rPr>
          <w:sz w:val="28"/>
          <w:szCs w:val="28"/>
          <w:lang w:val="uk-UA"/>
        </w:rPr>
        <w:t xml:space="preserve">Дис. </w:t>
      </w:r>
      <w:r w:rsidRPr="008F7DEC">
        <w:rPr>
          <w:sz w:val="28"/>
          <w:szCs w:val="28"/>
          <w:lang w:val="uk-UA"/>
        </w:rPr>
        <w:t>... доктора</w:t>
      </w:r>
      <w:r w:rsidRPr="00C20317">
        <w:rPr>
          <w:sz w:val="28"/>
          <w:szCs w:val="28"/>
          <w:lang w:val="uk-UA"/>
        </w:rPr>
        <w:t xml:space="preserve">. вет. наук </w:t>
      </w:r>
      <w:r w:rsidRPr="008F7DEC">
        <w:rPr>
          <w:sz w:val="28"/>
          <w:szCs w:val="28"/>
          <w:lang w:val="uk-UA"/>
        </w:rPr>
        <w:t>/ УААН  - Харків, 2002. – 421 с</w:t>
      </w:r>
      <w:r w:rsidRPr="00C20317">
        <w:rPr>
          <w:sz w:val="28"/>
          <w:szCs w:val="28"/>
          <w:lang w:val="uk-UA"/>
        </w:rPr>
        <w:t xml:space="preserve">. </w:t>
      </w:r>
    </w:p>
    <w:p w:rsidR="00DF115E" w:rsidRPr="008F7DEC" w:rsidRDefault="00DF115E" w:rsidP="00AE7511">
      <w:pPr>
        <w:widowControl w:val="0"/>
        <w:numPr>
          <w:ilvl w:val="0"/>
          <w:numId w:val="52"/>
        </w:numPr>
        <w:shd w:val="clear" w:color="auto" w:fill="FFFFFF"/>
        <w:tabs>
          <w:tab w:val="left" w:pos="346"/>
          <w:tab w:val="left" w:pos="1134"/>
          <w:tab w:val="left" w:pos="1276"/>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Приходько Ю.О. Кишкові гельмінтози свиней і собак та експериментальне обґрунтування застосування вітчизняного антгельмінтика альбендазолу: Автореф. дис… доктора вет наук: 16.00.11 / УААН – Харків, 2002. - 36 с.</w:t>
      </w:r>
    </w:p>
    <w:p w:rsidR="00DF115E" w:rsidRPr="008F7DEC" w:rsidRDefault="00DF115E" w:rsidP="00AE7511">
      <w:pPr>
        <w:widowControl w:val="0"/>
        <w:numPr>
          <w:ilvl w:val="0"/>
          <w:numId w:val="52"/>
        </w:numPr>
        <w:shd w:val="clear" w:color="auto" w:fill="FFFFFF"/>
        <w:tabs>
          <w:tab w:val="left" w:pos="494"/>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lang w:val="uk-UA"/>
        </w:rPr>
        <w:t>Приходько Ю.О. Розповсюдження гельмінтозів свиней в господарствах з колективною формою власності // Проблеми зооінженеріїї та ветеринарної медицини: 3б. наук, праць.- Х., 2001. – ч.2: Ветеринарні науки, вип..8(32).-С. 285-287.</w:t>
      </w:r>
    </w:p>
    <w:p w:rsidR="00DF115E" w:rsidRPr="008F7DEC" w:rsidRDefault="00DF115E" w:rsidP="00AE7511">
      <w:pPr>
        <w:widowControl w:val="0"/>
        <w:numPr>
          <w:ilvl w:val="0"/>
          <w:numId w:val="52"/>
        </w:numPr>
        <w:tabs>
          <w:tab w:val="left" w:pos="1134"/>
          <w:tab w:val="left" w:pos="1276"/>
        </w:tabs>
        <w:suppressAutoHyphens w:val="0"/>
        <w:autoSpaceDE w:val="0"/>
        <w:autoSpaceDN w:val="0"/>
        <w:adjustRightInd w:val="0"/>
        <w:spacing w:line="360" w:lineRule="auto"/>
        <w:ind w:left="0" w:firstLine="556"/>
        <w:jc w:val="both"/>
        <w:rPr>
          <w:sz w:val="28"/>
          <w:szCs w:val="28"/>
        </w:rPr>
      </w:pPr>
      <w:r w:rsidRPr="008F7DEC">
        <w:rPr>
          <w:sz w:val="28"/>
          <w:szCs w:val="28"/>
        </w:rPr>
        <w:t xml:space="preserve">Проблема нормы в токсикологии (современные представления и методические подходы, основные параметры и константы) / И.М. Трахтенберг, </w:t>
      </w:r>
      <w:r w:rsidRPr="008F7DEC">
        <w:rPr>
          <w:sz w:val="28"/>
          <w:szCs w:val="28"/>
        </w:rPr>
        <w:lastRenderedPageBreak/>
        <w:t>Р.Е. Сова, В.О. Шефтель, Ф.А. Оникиенко / Под ред. И.М. Трахтенберга. – М.: Медицина, 1991. – 208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lang w:val="uk-UA"/>
        </w:rPr>
        <w:t>Проблемы гельминтозов животных в современных условиях / И.Ф. Кленова, Н.А. Яременко, В.В. Горохов и др. // Тр. Всерос. ин-та гельминтол. – М.; 2002. – Т. 38. – С. 53-57.</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Прозоровский В.Б. Использование метода наименьших квадратов для пробит-анализа кривых летальности // Фармакология и токсикология. – 1962. - №1. – С. 115-119.</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56"/>
        <w:jc w:val="both"/>
        <w:rPr>
          <w:szCs w:val="28"/>
        </w:rPr>
      </w:pPr>
      <w:r w:rsidRPr="008F7DEC">
        <w:rPr>
          <w:szCs w:val="28"/>
        </w:rPr>
        <w:t>Прозоровский В.Б. Табличный експресс-метод определения средних эффективных мер воздействия на биологические объекты // Токсикол. вестн. 1998. – №1. – С. 28-32.</w:t>
      </w:r>
    </w:p>
    <w:p w:rsidR="00DF115E" w:rsidRPr="008F7DEC" w:rsidRDefault="00DF115E" w:rsidP="00AE7511">
      <w:pPr>
        <w:widowControl w:val="0"/>
        <w:numPr>
          <w:ilvl w:val="0"/>
          <w:numId w:val="52"/>
        </w:numPr>
        <w:shd w:val="clear" w:color="auto" w:fill="FFFFFF"/>
        <w:tabs>
          <w:tab w:val="left" w:pos="1134"/>
          <w:tab w:val="left" w:pos="1310"/>
        </w:tabs>
        <w:suppressAutoHyphens w:val="0"/>
        <w:autoSpaceDE w:val="0"/>
        <w:autoSpaceDN w:val="0"/>
        <w:adjustRightInd w:val="0"/>
        <w:spacing w:line="360" w:lineRule="auto"/>
        <w:ind w:left="0" w:firstLine="556"/>
        <w:jc w:val="both"/>
        <w:rPr>
          <w:sz w:val="28"/>
          <w:szCs w:val="28"/>
        </w:rPr>
      </w:pPr>
      <w:r w:rsidRPr="008F7DEC">
        <w:rPr>
          <w:sz w:val="28"/>
          <w:szCs w:val="28"/>
        </w:rPr>
        <w:t xml:space="preserve">Прус М.П., Кулиш М.А. Сравнительная эффективность некоторых антгельминтиков при смешанной нематодозной инвазии свиней // Вклад молодых ученых Украины в интенсификацию сельскохозяйственного производства: Тез. докл. </w:t>
      </w:r>
      <w:r w:rsidRPr="008F7DEC">
        <w:rPr>
          <w:sz w:val="28"/>
          <w:szCs w:val="28"/>
          <w:lang w:val="uk-UA"/>
        </w:rPr>
        <w:t xml:space="preserve">2-й </w:t>
      </w:r>
      <w:r w:rsidRPr="008F7DEC">
        <w:rPr>
          <w:sz w:val="28"/>
          <w:szCs w:val="28"/>
        </w:rPr>
        <w:t xml:space="preserve">респ. науч. -практ. конф. молодых ученых и специалистов, </w:t>
      </w:r>
      <w:r w:rsidRPr="008F7DEC">
        <w:rPr>
          <w:sz w:val="28"/>
          <w:szCs w:val="28"/>
          <w:lang w:val="uk-UA"/>
        </w:rPr>
        <w:t xml:space="preserve">24-26 </w:t>
      </w:r>
      <w:r w:rsidRPr="008F7DEC">
        <w:rPr>
          <w:sz w:val="28"/>
          <w:szCs w:val="28"/>
        </w:rPr>
        <w:t xml:space="preserve">сент. </w:t>
      </w:r>
      <w:r w:rsidRPr="008F7DEC">
        <w:rPr>
          <w:sz w:val="28"/>
          <w:szCs w:val="28"/>
          <w:lang w:val="uk-UA"/>
        </w:rPr>
        <w:t xml:space="preserve">1986 </w:t>
      </w:r>
      <w:r w:rsidRPr="008F7DEC">
        <w:rPr>
          <w:sz w:val="28"/>
          <w:szCs w:val="28"/>
        </w:rPr>
        <w:t xml:space="preserve">г.– </w:t>
      </w:r>
      <w:r w:rsidRPr="008F7DEC">
        <w:rPr>
          <w:sz w:val="28"/>
          <w:szCs w:val="28"/>
          <w:lang w:val="en-US"/>
        </w:rPr>
        <w:t>X</w:t>
      </w:r>
      <w:r w:rsidRPr="008F7DEC">
        <w:rPr>
          <w:sz w:val="28"/>
          <w:szCs w:val="28"/>
        </w:rPr>
        <w:t xml:space="preserve">., </w:t>
      </w:r>
      <w:r w:rsidRPr="008F7DEC">
        <w:rPr>
          <w:sz w:val="28"/>
          <w:szCs w:val="28"/>
          <w:lang w:val="uk-UA"/>
        </w:rPr>
        <w:t xml:space="preserve">1986. – </w:t>
      </w:r>
      <w:r w:rsidRPr="008F7DEC">
        <w:rPr>
          <w:sz w:val="28"/>
          <w:szCs w:val="28"/>
        </w:rPr>
        <w:t xml:space="preserve">С. </w:t>
      </w:r>
      <w:r w:rsidRPr="008F7DEC">
        <w:rPr>
          <w:sz w:val="28"/>
          <w:szCs w:val="28"/>
          <w:lang w:val="uk-UA"/>
        </w:rPr>
        <w:t>130-131.</w:t>
      </w:r>
    </w:p>
    <w:p w:rsidR="00DF115E" w:rsidRPr="008F7DEC" w:rsidRDefault="00DF115E" w:rsidP="00AE7511">
      <w:pPr>
        <w:widowControl w:val="0"/>
        <w:numPr>
          <w:ilvl w:val="0"/>
          <w:numId w:val="52"/>
        </w:numPr>
        <w:shd w:val="clear" w:color="auto" w:fill="FFFFFF"/>
        <w:tabs>
          <w:tab w:val="left" w:pos="1134"/>
          <w:tab w:val="left" w:pos="1243"/>
        </w:tabs>
        <w:suppressAutoHyphens w:val="0"/>
        <w:autoSpaceDE w:val="0"/>
        <w:autoSpaceDN w:val="0"/>
        <w:adjustRightInd w:val="0"/>
        <w:spacing w:line="360" w:lineRule="auto"/>
        <w:ind w:left="0" w:firstLine="556"/>
        <w:jc w:val="both"/>
        <w:rPr>
          <w:sz w:val="28"/>
          <w:szCs w:val="28"/>
        </w:rPr>
      </w:pPr>
      <w:r w:rsidRPr="008F7DEC">
        <w:rPr>
          <w:sz w:val="28"/>
          <w:szCs w:val="28"/>
        </w:rPr>
        <w:t>Рац И. Джупина С</w:t>
      </w:r>
      <w:r w:rsidRPr="008F7DEC">
        <w:rPr>
          <w:sz w:val="28"/>
          <w:szCs w:val="28"/>
          <w:lang w:val="uk-UA"/>
        </w:rPr>
        <w:t>.</w:t>
      </w:r>
      <w:r w:rsidRPr="008F7DEC">
        <w:rPr>
          <w:sz w:val="28"/>
          <w:szCs w:val="28"/>
        </w:rPr>
        <w:t xml:space="preserve">И. Перспективы применения ивермектина в Сибири </w:t>
      </w:r>
      <w:r w:rsidRPr="008F7DEC">
        <w:rPr>
          <w:sz w:val="28"/>
          <w:szCs w:val="28"/>
          <w:lang w:val="uk-UA"/>
        </w:rPr>
        <w:t>//</w:t>
      </w:r>
      <w:r w:rsidRPr="008F7DEC">
        <w:rPr>
          <w:sz w:val="28"/>
          <w:szCs w:val="28"/>
        </w:rPr>
        <w:t xml:space="preserve"> Профилактика паразитарных болезней животных ивермектином. </w:t>
      </w:r>
      <w:r w:rsidRPr="008F7DEC">
        <w:rPr>
          <w:sz w:val="28"/>
          <w:szCs w:val="28"/>
          <w:lang w:val="uk-UA"/>
        </w:rPr>
        <w:t>–</w:t>
      </w:r>
      <w:r w:rsidRPr="008F7DEC">
        <w:rPr>
          <w:sz w:val="28"/>
          <w:szCs w:val="28"/>
        </w:rPr>
        <w:t xml:space="preserve"> Новосибирск, 1991</w:t>
      </w:r>
      <w:r w:rsidRPr="008F7DEC">
        <w:rPr>
          <w:sz w:val="28"/>
          <w:szCs w:val="28"/>
          <w:lang w:val="uk-UA"/>
        </w:rPr>
        <w:t>.–</w:t>
      </w:r>
      <w:r w:rsidRPr="008F7DEC">
        <w:rPr>
          <w:sz w:val="28"/>
          <w:szCs w:val="28"/>
        </w:rPr>
        <w:t xml:space="preserve"> </w:t>
      </w:r>
      <w:r w:rsidRPr="008F7DEC">
        <w:rPr>
          <w:sz w:val="28"/>
          <w:szCs w:val="28"/>
          <w:lang w:val="uk-UA"/>
        </w:rPr>
        <w:t>С</w:t>
      </w:r>
      <w:r w:rsidRPr="008F7DEC">
        <w:rPr>
          <w:sz w:val="28"/>
          <w:szCs w:val="28"/>
        </w:rPr>
        <w:t>. 5-8.</w:t>
      </w:r>
    </w:p>
    <w:p w:rsidR="00DF115E" w:rsidRPr="008F7DEC" w:rsidRDefault="00DF115E" w:rsidP="00AE7511">
      <w:pPr>
        <w:widowControl w:val="0"/>
        <w:numPr>
          <w:ilvl w:val="0"/>
          <w:numId w:val="52"/>
        </w:numPr>
        <w:shd w:val="clear" w:color="auto" w:fill="FFFFFF"/>
        <w:tabs>
          <w:tab w:val="left" w:pos="691"/>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Рекомендації щодо визначення ефективності антгельмінтиків при гельмінтозах свиней / Пономар С.І., Артеменко Ю.Г., Артеменко Л.П., Титаренко В.Ф. // Біла Церква.– 2001. – 28 с.</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Рекомендації щодо застосування паразитоцидного препарата „Аверсект” при спонтанних нематодозах (аскаридоз, трихоцефальоз, езофагостомоз) свиней / Секретарюк К.В., Стибель В.В., Сварчевський О.А., Угрин І.М. // Інформ. бюл. заверш. наук.-техн. розробок ЛАВМ. – Львів, 1998. – 25 с.</w:t>
      </w:r>
    </w:p>
    <w:p w:rsidR="00DF115E" w:rsidRPr="008F7DEC" w:rsidRDefault="00DF115E" w:rsidP="00AE7511">
      <w:pPr>
        <w:widowControl w:val="0"/>
        <w:numPr>
          <w:ilvl w:val="0"/>
          <w:numId w:val="52"/>
        </w:numPr>
        <w:tabs>
          <w:tab w:val="right" w:pos="900"/>
          <w:tab w:val="right" w:pos="1080"/>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Ремез В.И. Саркоптоз свиней на Северном Кавказе (распространение, этиология, меры борьбы). // Диагностика, лечение, профилактика заболеваний с/х ж-х: Научные труды. Вып.45. – Ставрополь, 1982. – Т.</w:t>
      </w:r>
      <w:r w:rsidRPr="008F7DEC">
        <w:rPr>
          <w:sz w:val="28"/>
          <w:szCs w:val="28"/>
          <w:lang w:val="uk-UA"/>
        </w:rPr>
        <w:t xml:space="preserve"> </w:t>
      </w:r>
      <w:r w:rsidRPr="008F7DEC">
        <w:rPr>
          <w:sz w:val="28"/>
          <w:szCs w:val="28"/>
        </w:rPr>
        <w:t xml:space="preserve">5. – С. 27-31. </w:t>
      </w:r>
    </w:p>
    <w:p w:rsidR="00DF115E" w:rsidRPr="008F7DEC" w:rsidRDefault="00DF115E" w:rsidP="00AE7511">
      <w:pPr>
        <w:widowControl w:val="0"/>
        <w:numPr>
          <w:ilvl w:val="0"/>
          <w:numId w:val="52"/>
        </w:numPr>
        <w:shd w:val="clear" w:color="auto" w:fill="FFFFFF"/>
        <w:tabs>
          <w:tab w:val="left" w:pos="1134"/>
          <w:tab w:val="left" w:pos="1243"/>
        </w:tabs>
        <w:suppressAutoHyphens w:val="0"/>
        <w:autoSpaceDE w:val="0"/>
        <w:autoSpaceDN w:val="0"/>
        <w:adjustRightInd w:val="0"/>
        <w:spacing w:line="360" w:lineRule="auto"/>
        <w:ind w:left="0" w:firstLine="556"/>
        <w:jc w:val="both"/>
        <w:rPr>
          <w:sz w:val="28"/>
          <w:szCs w:val="28"/>
        </w:rPr>
      </w:pPr>
      <w:r w:rsidRPr="008F7DEC">
        <w:rPr>
          <w:sz w:val="28"/>
          <w:szCs w:val="28"/>
        </w:rPr>
        <w:t xml:space="preserve">Ремез В.И. Эффективность подкожного введения </w:t>
      </w:r>
      <w:r w:rsidRPr="008F7DEC">
        <w:rPr>
          <w:sz w:val="28"/>
          <w:szCs w:val="28"/>
          <w:lang w:val="uk-UA"/>
        </w:rPr>
        <w:t>ивомек</w:t>
      </w:r>
      <w:r w:rsidRPr="008F7DEC">
        <w:rPr>
          <w:sz w:val="28"/>
          <w:szCs w:val="28"/>
        </w:rPr>
        <w:t xml:space="preserve">а при лечении саркоптоидозов овец и свиней </w:t>
      </w:r>
      <w:r w:rsidRPr="008F7DEC">
        <w:rPr>
          <w:sz w:val="28"/>
          <w:szCs w:val="28"/>
          <w:lang w:val="uk-UA"/>
        </w:rPr>
        <w:t>//</w:t>
      </w:r>
      <w:r w:rsidRPr="008F7DEC">
        <w:rPr>
          <w:sz w:val="28"/>
          <w:szCs w:val="28"/>
        </w:rPr>
        <w:t xml:space="preserve"> Диагностика,</w:t>
      </w:r>
      <w:r w:rsidRPr="008F7DEC">
        <w:rPr>
          <w:sz w:val="28"/>
          <w:szCs w:val="28"/>
          <w:lang w:val="uk-UA"/>
        </w:rPr>
        <w:t xml:space="preserve"> </w:t>
      </w:r>
      <w:r w:rsidRPr="008F7DEC">
        <w:rPr>
          <w:sz w:val="28"/>
          <w:szCs w:val="28"/>
        </w:rPr>
        <w:t xml:space="preserve">лечение и </w:t>
      </w:r>
      <w:r w:rsidRPr="008F7DEC">
        <w:rPr>
          <w:sz w:val="28"/>
          <w:szCs w:val="28"/>
        </w:rPr>
        <w:lastRenderedPageBreak/>
        <w:t>профилактика инфекционных и паразитарных болезней с</w:t>
      </w:r>
      <w:r w:rsidRPr="008F7DEC">
        <w:rPr>
          <w:sz w:val="28"/>
          <w:szCs w:val="28"/>
          <w:lang w:val="uk-UA"/>
        </w:rPr>
        <w:t>/</w:t>
      </w:r>
      <w:r w:rsidRPr="008F7DEC">
        <w:rPr>
          <w:sz w:val="28"/>
          <w:szCs w:val="28"/>
        </w:rPr>
        <w:t xml:space="preserve">х животных Ставрополь, 1984. </w:t>
      </w:r>
      <w:r w:rsidRPr="008F7DEC">
        <w:rPr>
          <w:sz w:val="28"/>
          <w:szCs w:val="28"/>
          <w:lang w:val="uk-UA"/>
        </w:rPr>
        <w:t>–</w:t>
      </w:r>
      <w:r w:rsidRPr="008F7DEC">
        <w:rPr>
          <w:sz w:val="28"/>
          <w:szCs w:val="28"/>
        </w:rPr>
        <w:t xml:space="preserve"> </w:t>
      </w:r>
      <w:r w:rsidRPr="008F7DEC">
        <w:rPr>
          <w:sz w:val="28"/>
          <w:szCs w:val="28"/>
          <w:lang w:val="uk-UA"/>
        </w:rPr>
        <w:t>С</w:t>
      </w:r>
      <w:r w:rsidRPr="008F7DEC">
        <w:rPr>
          <w:sz w:val="28"/>
          <w:szCs w:val="28"/>
        </w:rPr>
        <w:t>.</w:t>
      </w:r>
      <w:r w:rsidRPr="008F7DEC">
        <w:rPr>
          <w:sz w:val="28"/>
          <w:szCs w:val="28"/>
          <w:lang w:val="uk-UA"/>
        </w:rPr>
        <w:t xml:space="preserve"> </w:t>
      </w:r>
      <w:r w:rsidRPr="008F7DEC">
        <w:rPr>
          <w:sz w:val="28"/>
          <w:szCs w:val="28"/>
        </w:rPr>
        <w:t>23-25.</w:t>
      </w:r>
    </w:p>
    <w:p w:rsidR="00DF115E" w:rsidRPr="008F7DEC" w:rsidRDefault="00DF115E" w:rsidP="00AE7511">
      <w:pPr>
        <w:widowControl w:val="0"/>
        <w:numPr>
          <w:ilvl w:val="0"/>
          <w:numId w:val="52"/>
        </w:numPr>
        <w:shd w:val="clear" w:color="auto" w:fill="FFFFFF"/>
        <w:tabs>
          <w:tab w:val="left" w:pos="1134"/>
          <w:tab w:val="left" w:pos="1358"/>
        </w:tabs>
        <w:suppressAutoHyphens w:val="0"/>
        <w:autoSpaceDE w:val="0"/>
        <w:autoSpaceDN w:val="0"/>
        <w:adjustRightInd w:val="0"/>
        <w:spacing w:line="360" w:lineRule="auto"/>
        <w:ind w:left="0" w:firstLine="556"/>
        <w:jc w:val="both"/>
        <w:rPr>
          <w:sz w:val="28"/>
          <w:szCs w:val="28"/>
          <w:lang w:val="uk-UA"/>
        </w:rPr>
      </w:pPr>
      <w:r w:rsidRPr="008F7DEC">
        <w:rPr>
          <w:sz w:val="28"/>
          <w:szCs w:val="28"/>
        </w:rPr>
        <w:t>Ритлингер М.Я. Сезонная и возрастная динамика</w:t>
      </w:r>
      <w:r w:rsidRPr="008F7DEC">
        <w:rPr>
          <w:sz w:val="28"/>
          <w:szCs w:val="28"/>
          <w:lang w:val="uk-UA"/>
        </w:rPr>
        <w:t xml:space="preserve"> </w:t>
      </w:r>
      <w:r w:rsidRPr="008F7DEC">
        <w:rPr>
          <w:sz w:val="28"/>
          <w:szCs w:val="28"/>
        </w:rPr>
        <w:t>эзофагостомоза свиней в предгорно-горной зоне Таджикистана</w:t>
      </w:r>
      <w:r w:rsidRPr="008F7DEC">
        <w:rPr>
          <w:sz w:val="28"/>
          <w:szCs w:val="28"/>
          <w:lang w:val="uk-UA"/>
        </w:rPr>
        <w:t xml:space="preserve"> </w:t>
      </w:r>
      <w:r w:rsidRPr="008F7DEC">
        <w:rPr>
          <w:sz w:val="28"/>
          <w:szCs w:val="28"/>
        </w:rPr>
        <w:t>// Профилактика и лечение инвазионных и незаразных болезней с.-х.</w:t>
      </w:r>
      <w:r w:rsidRPr="008F7DEC">
        <w:rPr>
          <w:sz w:val="28"/>
          <w:szCs w:val="28"/>
          <w:lang w:val="uk-UA"/>
        </w:rPr>
        <w:t xml:space="preserve"> </w:t>
      </w:r>
      <w:r w:rsidRPr="008F7DEC">
        <w:rPr>
          <w:sz w:val="28"/>
          <w:szCs w:val="28"/>
        </w:rPr>
        <w:t xml:space="preserve">животных: Сб. науч. тр. </w:t>
      </w:r>
      <w:r w:rsidRPr="008F7DEC">
        <w:rPr>
          <w:sz w:val="28"/>
          <w:szCs w:val="28"/>
          <w:lang w:val="uk-UA"/>
        </w:rPr>
        <w:t xml:space="preserve">/ </w:t>
      </w:r>
      <w:r w:rsidRPr="008F7DEC">
        <w:rPr>
          <w:sz w:val="28"/>
          <w:szCs w:val="28"/>
        </w:rPr>
        <w:t xml:space="preserve">Тадж. </w:t>
      </w:r>
      <w:r w:rsidRPr="008F7DEC">
        <w:rPr>
          <w:sz w:val="28"/>
          <w:szCs w:val="28"/>
          <w:lang w:val="uk-UA"/>
        </w:rPr>
        <w:t xml:space="preserve">НИВИ. </w:t>
      </w:r>
      <w:r w:rsidRPr="008F7DEC">
        <w:rPr>
          <w:sz w:val="28"/>
          <w:szCs w:val="28"/>
        </w:rPr>
        <w:t xml:space="preserve">– Душанбе, </w:t>
      </w:r>
      <w:r w:rsidRPr="008F7DEC">
        <w:rPr>
          <w:sz w:val="28"/>
          <w:szCs w:val="28"/>
          <w:lang w:val="uk-UA"/>
        </w:rPr>
        <w:t xml:space="preserve">1984. – </w:t>
      </w:r>
      <w:r w:rsidRPr="008F7DEC">
        <w:rPr>
          <w:sz w:val="28"/>
          <w:szCs w:val="28"/>
        </w:rPr>
        <w:t xml:space="preserve">С. </w:t>
      </w:r>
      <w:r w:rsidRPr="008F7DEC">
        <w:rPr>
          <w:sz w:val="28"/>
          <w:szCs w:val="28"/>
          <w:lang w:val="uk-UA"/>
        </w:rPr>
        <w:t>58-61.</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rPr>
        <w:t xml:space="preserve">Руководство по изучению генетических эффектов в популяции человека. Женева. </w:t>
      </w:r>
      <w:r w:rsidRPr="008F7DEC">
        <w:rPr>
          <w:sz w:val="28"/>
          <w:szCs w:val="28"/>
          <w:lang w:val="uk-UA"/>
        </w:rPr>
        <w:t xml:space="preserve">ВОЗ, </w:t>
      </w:r>
      <w:r w:rsidRPr="008F7DEC">
        <w:rPr>
          <w:sz w:val="28"/>
          <w:szCs w:val="28"/>
        </w:rPr>
        <w:t>–</w:t>
      </w:r>
      <w:r w:rsidRPr="008F7DEC">
        <w:rPr>
          <w:sz w:val="28"/>
          <w:szCs w:val="28"/>
          <w:lang w:val="uk-UA"/>
        </w:rPr>
        <w:t xml:space="preserve"> 1989, 121 с.</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56"/>
        <w:jc w:val="both"/>
        <w:rPr>
          <w:szCs w:val="28"/>
        </w:rPr>
      </w:pPr>
      <w:r w:rsidRPr="008F7DEC">
        <w:rPr>
          <w:szCs w:val="28"/>
        </w:rPr>
        <w:t>Руководство по клинической лабораторной диагностике. Ч. 3. Клиническая биохимия: Учебное пособие / Базарнова М.А., Гетте З.П., Кальнова Л.И., Каменецкая Т.И., Циркина А.С. / Под ред. М.А. Базарновой, В.Т. Морозовой. – К.: Выща школа, 1990. – 319 с.</w:t>
      </w:r>
    </w:p>
    <w:p w:rsidR="00DF115E" w:rsidRPr="008F7DEC" w:rsidRDefault="00DF115E" w:rsidP="00AE7511">
      <w:pPr>
        <w:widowControl w:val="0"/>
        <w:numPr>
          <w:ilvl w:val="0"/>
          <w:numId w:val="52"/>
        </w:numPr>
        <w:shd w:val="clear" w:color="auto" w:fill="FFFFFF"/>
        <w:tabs>
          <w:tab w:val="left" w:pos="1134"/>
          <w:tab w:val="left" w:pos="1507"/>
        </w:tabs>
        <w:suppressAutoHyphens w:val="0"/>
        <w:autoSpaceDE w:val="0"/>
        <w:autoSpaceDN w:val="0"/>
        <w:adjustRightInd w:val="0"/>
        <w:spacing w:before="5" w:line="360" w:lineRule="auto"/>
        <w:ind w:left="0" w:firstLine="556"/>
        <w:jc w:val="both"/>
        <w:rPr>
          <w:sz w:val="28"/>
          <w:szCs w:val="28"/>
        </w:rPr>
      </w:pPr>
      <w:r w:rsidRPr="008F7DEC">
        <w:rPr>
          <w:sz w:val="28"/>
          <w:szCs w:val="28"/>
        </w:rPr>
        <w:t>Сазанов А.М., Сафиуллин Р.Т. Гельминтозная ситуация по</w:t>
      </w:r>
      <w:r w:rsidRPr="008F7DEC">
        <w:rPr>
          <w:sz w:val="28"/>
          <w:szCs w:val="28"/>
          <w:lang w:val="uk-UA"/>
        </w:rPr>
        <w:t xml:space="preserve"> </w:t>
      </w:r>
      <w:r w:rsidRPr="008F7DEC">
        <w:rPr>
          <w:sz w:val="28"/>
          <w:szCs w:val="28"/>
        </w:rPr>
        <w:t xml:space="preserve">кишечным нематодозам свиней в хозяйствах разного типа </w:t>
      </w:r>
      <w:r w:rsidRPr="008F7DEC">
        <w:rPr>
          <w:sz w:val="28"/>
          <w:szCs w:val="28"/>
          <w:lang w:val="uk-UA"/>
        </w:rPr>
        <w:t xml:space="preserve">// </w:t>
      </w:r>
      <w:r w:rsidRPr="008F7DEC">
        <w:rPr>
          <w:sz w:val="28"/>
          <w:szCs w:val="28"/>
        </w:rPr>
        <w:t>Материалы</w:t>
      </w:r>
      <w:r w:rsidRPr="008F7DEC">
        <w:rPr>
          <w:sz w:val="28"/>
          <w:szCs w:val="28"/>
          <w:lang w:val="uk-UA"/>
        </w:rPr>
        <w:t xml:space="preserve"> </w:t>
      </w:r>
      <w:r w:rsidRPr="008F7DEC">
        <w:rPr>
          <w:sz w:val="28"/>
          <w:szCs w:val="28"/>
        </w:rPr>
        <w:t xml:space="preserve">Всесоюз. конф. по паразитологии. </w:t>
      </w:r>
      <w:r w:rsidRPr="008F7DEC">
        <w:rPr>
          <w:sz w:val="28"/>
          <w:szCs w:val="28"/>
          <w:lang w:val="uk-UA"/>
        </w:rPr>
        <w:t xml:space="preserve">– </w:t>
      </w:r>
      <w:r w:rsidRPr="008F7DEC">
        <w:rPr>
          <w:sz w:val="28"/>
          <w:szCs w:val="28"/>
        </w:rPr>
        <w:t xml:space="preserve">Ташкент, </w:t>
      </w:r>
      <w:r w:rsidRPr="008F7DEC">
        <w:rPr>
          <w:sz w:val="28"/>
          <w:szCs w:val="28"/>
          <w:lang w:val="uk-UA"/>
        </w:rPr>
        <w:t>1988. –</w:t>
      </w:r>
      <w:r w:rsidRPr="008F7DEC">
        <w:rPr>
          <w:sz w:val="28"/>
          <w:szCs w:val="28"/>
        </w:rPr>
        <w:t xml:space="preserve"> </w:t>
      </w:r>
      <w:r w:rsidRPr="008F7DEC">
        <w:rPr>
          <w:sz w:val="28"/>
          <w:szCs w:val="28"/>
          <w:lang w:val="uk-UA"/>
        </w:rPr>
        <w:t>173 с.</w:t>
      </w:r>
    </w:p>
    <w:p w:rsidR="00DF115E" w:rsidRPr="008F7DEC" w:rsidRDefault="00DF115E" w:rsidP="00AE7511">
      <w:pPr>
        <w:pStyle w:val="34"/>
        <w:numPr>
          <w:ilvl w:val="0"/>
          <w:numId w:val="52"/>
        </w:numPr>
        <w:tabs>
          <w:tab w:val="left" w:pos="1134"/>
        </w:tabs>
        <w:autoSpaceDE w:val="0"/>
        <w:autoSpaceDN w:val="0"/>
        <w:adjustRightInd w:val="0"/>
        <w:spacing w:after="120" w:line="360" w:lineRule="auto"/>
        <w:ind w:left="0" w:firstLine="556"/>
        <w:jc w:val="both"/>
        <w:rPr>
          <w:szCs w:val="28"/>
        </w:rPr>
      </w:pPr>
      <w:r w:rsidRPr="008F7DEC">
        <w:rPr>
          <w:szCs w:val="28"/>
        </w:rPr>
        <w:t>Саноцкий И.В., Уланова И.П. Критерии вредности в гигиене и токсикологии при оценке опасности химических соединений. – М.: Медицина, 1975. – 328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Сапач В.К. Аллергия при аскаридозе. Автореф. дис. … докт. мед. наук. М.: 1979, – 28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Сафиулин Р.Т. Особенности экономического ущерба от смешанных инвазий свиней // Мат. науч. конф. </w:t>
      </w:r>
      <w:r w:rsidRPr="008F7DEC">
        <w:rPr>
          <w:sz w:val="28"/>
          <w:szCs w:val="28"/>
          <w:lang w:val="uk-UA"/>
        </w:rPr>
        <w:t>„</w:t>
      </w:r>
      <w:r w:rsidRPr="008F7DEC">
        <w:rPr>
          <w:sz w:val="28"/>
          <w:szCs w:val="28"/>
        </w:rPr>
        <w:t>Ассоциативные паразитарные болезни, проблемы экологии и терапии.</w:t>
      </w:r>
      <w:r w:rsidRPr="008F7DEC">
        <w:rPr>
          <w:sz w:val="28"/>
          <w:szCs w:val="28"/>
          <w:lang w:val="uk-UA"/>
        </w:rPr>
        <w:t>”</w:t>
      </w:r>
      <w:r w:rsidRPr="008F7DEC">
        <w:rPr>
          <w:sz w:val="28"/>
          <w:szCs w:val="28"/>
        </w:rPr>
        <w:t>– Москва, 1995. – С. 158-160.</w:t>
      </w:r>
    </w:p>
    <w:p w:rsidR="00DF115E" w:rsidRPr="008F7DEC" w:rsidRDefault="00DF115E" w:rsidP="00AE7511">
      <w:pPr>
        <w:widowControl w:val="0"/>
        <w:numPr>
          <w:ilvl w:val="0"/>
          <w:numId w:val="52"/>
        </w:numPr>
        <w:shd w:val="clear" w:color="auto" w:fill="FFFFFF"/>
        <w:tabs>
          <w:tab w:val="left" w:pos="1134"/>
          <w:tab w:val="left" w:pos="1406"/>
        </w:tabs>
        <w:suppressAutoHyphens w:val="0"/>
        <w:autoSpaceDE w:val="0"/>
        <w:autoSpaceDN w:val="0"/>
        <w:adjustRightInd w:val="0"/>
        <w:spacing w:line="360" w:lineRule="auto"/>
        <w:ind w:left="0" w:firstLine="556"/>
        <w:jc w:val="both"/>
        <w:rPr>
          <w:sz w:val="28"/>
          <w:szCs w:val="28"/>
        </w:rPr>
      </w:pPr>
      <w:r w:rsidRPr="008F7DEC">
        <w:rPr>
          <w:sz w:val="28"/>
          <w:szCs w:val="28"/>
        </w:rPr>
        <w:t xml:space="preserve">Сафиуллин Р.Т. Антгельминтная и экономическая эффективность </w:t>
      </w:r>
      <w:r w:rsidRPr="008F7DEC">
        <w:rPr>
          <w:sz w:val="28"/>
          <w:szCs w:val="28"/>
          <w:lang w:val="uk-UA"/>
        </w:rPr>
        <w:t>ивомек</w:t>
      </w:r>
      <w:r w:rsidRPr="008F7DEC">
        <w:rPr>
          <w:sz w:val="28"/>
          <w:szCs w:val="28"/>
        </w:rPr>
        <w:t>а при кишечных нематодозах свиней</w:t>
      </w:r>
      <w:r w:rsidRPr="008F7DEC">
        <w:rPr>
          <w:sz w:val="28"/>
          <w:szCs w:val="28"/>
          <w:lang w:val="uk-UA"/>
        </w:rPr>
        <w:t xml:space="preserve"> //</w:t>
      </w:r>
      <w:r w:rsidRPr="008F7DEC">
        <w:rPr>
          <w:sz w:val="28"/>
          <w:szCs w:val="28"/>
        </w:rPr>
        <w:t xml:space="preserve"> Научно- технический бюл. СО ВАСХНИЛ. </w:t>
      </w:r>
      <w:r w:rsidRPr="008F7DEC">
        <w:rPr>
          <w:sz w:val="28"/>
          <w:szCs w:val="28"/>
          <w:lang w:val="uk-UA"/>
        </w:rPr>
        <w:t>–</w:t>
      </w:r>
      <w:r w:rsidRPr="008F7DEC">
        <w:rPr>
          <w:sz w:val="28"/>
          <w:szCs w:val="28"/>
        </w:rPr>
        <w:t xml:space="preserve"> 1986.</w:t>
      </w:r>
      <w:r w:rsidRPr="008F7DEC">
        <w:rPr>
          <w:sz w:val="28"/>
          <w:szCs w:val="28"/>
          <w:lang w:val="uk-UA"/>
        </w:rPr>
        <w:t>–</w:t>
      </w:r>
      <w:r w:rsidRPr="008F7DEC">
        <w:rPr>
          <w:sz w:val="28"/>
          <w:szCs w:val="28"/>
        </w:rPr>
        <w:t xml:space="preserve"> Вып.18-19. </w:t>
      </w:r>
      <w:r w:rsidRPr="008F7DEC">
        <w:rPr>
          <w:sz w:val="28"/>
          <w:szCs w:val="28"/>
          <w:lang w:val="uk-UA"/>
        </w:rPr>
        <w:t>– С</w:t>
      </w:r>
      <w:r w:rsidRPr="008F7DEC">
        <w:rPr>
          <w:sz w:val="28"/>
          <w:szCs w:val="28"/>
        </w:rPr>
        <w:t>. 57-60.</w:t>
      </w:r>
    </w:p>
    <w:p w:rsidR="00DF115E" w:rsidRPr="008F7DEC" w:rsidRDefault="00DF115E" w:rsidP="00AE7511">
      <w:pPr>
        <w:widowControl w:val="0"/>
        <w:numPr>
          <w:ilvl w:val="0"/>
          <w:numId w:val="52"/>
        </w:numPr>
        <w:shd w:val="clear" w:color="auto" w:fill="FFFFFF"/>
        <w:tabs>
          <w:tab w:val="left" w:pos="1134"/>
          <w:tab w:val="left" w:pos="1546"/>
          <w:tab w:val="left" w:pos="4306"/>
          <w:tab w:val="left" w:pos="7435"/>
          <w:tab w:val="left" w:pos="9139"/>
        </w:tabs>
        <w:suppressAutoHyphens w:val="0"/>
        <w:autoSpaceDE w:val="0"/>
        <w:autoSpaceDN w:val="0"/>
        <w:adjustRightInd w:val="0"/>
        <w:spacing w:line="360" w:lineRule="auto"/>
        <w:ind w:left="0" w:firstLine="556"/>
        <w:jc w:val="both"/>
        <w:rPr>
          <w:sz w:val="28"/>
          <w:szCs w:val="28"/>
          <w:lang w:val="uk-UA"/>
        </w:rPr>
      </w:pPr>
      <w:r w:rsidRPr="008F7DEC">
        <w:rPr>
          <w:sz w:val="28"/>
          <w:szCs w:val="28"/>
        </w:rPr>
        <w:t>Сафиуллин Р.Т.</w:t>
      </w:r>
      <w:r w:rsidRPr="008F7DEC">
        <w:rPr>
          <w:sz w:val="28"/>
          <w:szCs w:val="28"/>
          <w:lang w:val="uk-UA"/>
        </w:rPr>
        <w:t xml:space="preserve"> </w:t>
      </w:r>
      <w:r w:rsidRPr="008F7DEC">
        <w:rPr>
          <w:sz w:val="28"/>
          <w:szCs w:val="28"/>
        </w:rPr>
        <w:t>Дегельминтизация</w:t>
      </w:r>
      <w:r w:rsidRPr="008F7DEC">
        <w:rPr>
          <w:sz w:val="28"/>
          <w:szCs w:val="28"/>
          <w:lang w:val="uk-UA"/>
        </w:rPr>
        <w:t xml:space="preserve"> </w:t>
      </w:r>
      <w:r w:rsidRPr="008F7DEC">
        <w:rPr>
          <w:sz w:val="28"/>
          <w:szCs w:val="28"/>
        </w:rPr>
        <w:t>свиней</w:t>
      </w:r>
      <w:r w:rsidRPr="008F7DEC">
        <w:rPr>
          <w:sz w:val="28"/>
          <w:szCs w:val="28"/>
          <w:lang w:val="uk-UA"/>
        </w:rPr>
        <w:t xml:space="preserve"> </w:t>
      </w:r>
      <w:r w:rsidRPr="008F7DEC">
        <w:rPr>
          <w:sz w:val="28"/>
          <w:szCs w:val="28"/>
        </w:rPr>
        <w:t>в</w:t>
      </w:r>
      <w:r w:rsidRPr="008F7DEC">
        <w:rPr>
          <w:sz w:val="28"/>
          <w:szCs w:val="28"/>
          <w:lang w:val="uk-UA"/>
        </w:rPr>
        <w:t xml:space="preserve"> </w:t>
      </w:r>
      <w:r w:rsidRPr="008F7DEC">
        <w:rPr>
          <w:sz w:val="28"/>
          <w:szCs w:val="28"/>
        </w:rPr>
        <w:t xml:space="preserve">специализированных хозяйствах </w:t>
      </w:r>
      <w:r w:rsidRPr="008F7DEC">
        <w:rPr>
          <w:sz w:val="28"/>
          <w:szCs w:val="28"/>
          <w:lang w:val="uk-UA"/>
        </w:rPr>
        <w:t xml:space="preserve">// </w:t>
      </w:r>
      <w:r w:rsidRPr="008F7DEC">
        <w:rPr>
          <w:sz w:val="28"/>
          <w:szCs w:val="28"/>
        </w:rPr>
        <w:t xml:space="preserve">Ветеринария. </w:t>
      </w:r>
      <w:r w:rsidRPr="008F7DEC">
        <w:rPr>
          <w:sz w:val="28"/>
          <w:szCs w:val="28"/>
          <w:lang w:val="uk-UA"/>
        </w:rPr>
        <w:t xml:space="preserve">– 1985. – № 3. – </w:t>
      </w:r>
      <w:r w:rsidRPr="008F7DEC">
        <w:rPr>
          <w:sz w:val="28"/>
          <w:szCs w:val="28"/>
        </w:rPr>
        <w:t xml:space="preserve">С. </w:t>
      </w:r>
      <w:r w:rsidRPr="008F7DEC">
        <w:rPr>
          <w:sz w:val="28"/>
          <w:szCs w:val="28"/>
          <w:lang w:val="uk-UA"/>
        </w:rPr>
        <w:t>38-41.</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Сафиуллин Р.Т. </w:t>
      </w:r>
      <w:r w:rsidRPr="008F7DEC">
        <w:rPr>
          <w:sz w:val="28"/>
          <w:szCs w:val="28"/>
        </w:rPr>
        <w:t>Лечебная и экономическая эффективность баймека при</w:t>
      </w:r>
      <w:r w:rsidRPr="008F7DEC">
        <w:rPr>
          <w:sz w:val="28"/>
          <w:szCs w:val="28"/>
          <w:lang w:val="uk-UA"/>
        </w:rPr>
        <w:t xml:space="preserve"> </w:t>
      </w:r>
      <w:r w:rsidRPr="008F7DEC">
        <w:rPr>
          <w:sz w:val="28"/>
          <w:szCs w:val="28"/>
        </w:rPr>
        <w:t xml:space="preserve">паразитозах свиней </w:t>
      </w:r>
      <w:r w:rsidRPr="008F7DEC">
        <w:rPr>
          <w:sz w:val="28"/>
          <w:szCs w:val="28"/>
          <w:lang w:val="uk-UA"/>
        </w:rPr>
        <w:t xml:space="preserve">// </w:t>
      </w:r>
      <w:r w:rsidRPr="008F7DEC">
        <w:rPr>
          <w:sz w:val="28"/>
          <w:szCs w:val="28"/>
        </w:rPr>
        <w:t xml:space="preserve">Ветеринария. </w:t>
      </w:r>
      <w:r w:rsidRPr="008F7DEC">
        <w:rPr>
          <w:sz w:val="28"/>
          <w:szCs w:val="28"/>
          <w:lang w:val="uk-UA"/>
        </w:rPr>
        <w:t xml:space="preserve">– 1997. – №3. – </w:t>
      </w:r>
      <w:r w:rsidRPr="008F7DEC">
        <w:rPr>
          <w:sz w:val="28"/>
          <w:szCs w:val="28"/>
        </w:rPr>
        <w:t xml:space="preserve">С. </w:t>
      </w:r>
      <w:r w:rsidRPr="008F7DEC">
        <w:rPr>
          <w:sz w:val="28"/>
          <w:szCs w:val="28"/>
          <w:lang w:val="uk-UA"/>
        </w:rPr>
        <w:t>38-41.</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uk-UA"/>
        </w:rPr>
        <w:t xml:space="preserve">Сафиуллин Р.Т. </w:t>
      </w:r>
      <w:r w:rsidRPr="008F7DEC">
        <w:rPr>
          <w:sz w:val="28"/>
          <w:szCs w:val="28"/>
        </w:rPr>
        <w:t>Особенности экономического ущерба от смешанных</w:t>
      </w:r>
      <w:r w:rsidRPr="008F7DEC">
        <w:rPr>
          <w:sz w:val="28"/>
          <w:szCs w:val="28"/>
          <w:lang w:val="uk-UA"/>
        </w:rPr>
        <w:t xml:space="preserve"> </w:t>
      </w:r>
      <w:r w:rsidRPr="008F7DEC">
        <w:rPr>
          <w:sz w:val="28"/>
          <w:szCs w:val="28"/>
        </w:rPr>
        <w:t xml:space="preserve">инвазий свиней </w:t>
      </w:r>
      <w:r w:rsidRPr="008F7DEC">
        <w:rPr>
          <w:sz w:val="28"/>
          <w:szCs w:val="28"/>
          <w:lang w:val="uk-UA"/>
        </w:rPr>
        <w:t xml:space="preserve">// </w:t>
      </w:r>
      <w:r w:rsidRPr="008F7DEC">
        <w:rPr>
          <w:sz w:val="28"/>
          <w:szCs w:val="28"/>
        </w:rPr>
        <w:t xml:space="preserve">Мат. науч. конф. </w:t>
      </w:r>
      <w:r w:rsidRPr="008F7DEC">
        <w:rPr>
          <w:sz w:val="28"/>
          <w:szCs w:val="28"/>
          <w:lang w:val="uk-UA"/>
        </w:rPr>
        <w:t>„</w:t>
      </w:r>
      <w:r w:rsidRPr="008F7DEC">
        <w:rPr>
          <w:sz w:val="28"/>
          <w:szCs w:val="28"/>
        </w:rPr>
        <w:t>Ассоциативные паразитарные болезни,</w:t>
      </w:r>
      <w:r w:rsidRPr="008F7DEC">
        <w:rPr>
          <w:sz w:val="28"/>
          <w:szCs w:val="28"/>
          <w:lang w:val="uk-UA"/>
        </w:rPr>
        <w:t xml:space="preserve"> </w:t>
      </w:r>
      <w:r w:rsidRPr="008F7DEC">
        <w:rPr>
          <w:sz w:val="28"/>
          <w:szCs w:val="28"/>
        </w:rPr>
        <w:t>проблемы экологии и терапии</w:t>
      </w:r>
      <w:r w:rsidRPr="008F7DEC">
        <w:rPr>
          <w:sz w:val="28"/>
          <w:szCs w:val="28"/>
          <w:lang w:val="uk-UA"/>
        </w:rPr>
        <w:t>”</w:t>
      </w:r>
      <w:r w:rsidRPr="008F7DEC">
        <w:rPr>
          <w:sz w:val="28"/>
          <w:szCs w:val="28"/>
        </w:rPr>
        <w:t xml:space="preserve">. </w:t>
      </w:r>
      <w:r w:rsidRPr="008F7DEC">
        <w:rPr>
          <w:sz w:val="28"/>
          <w:szCs w:val="28"/>
          <w:lang w:val="uk-UA"/>
        </w:rPr>
        <w:t xml:space="preserve">– </w:t>
      </w:r>
      <w:r w:rsidRPr="008F7DEC">
        <w:rPr>
          <w:sz w:val="28"/>
          <w:szCs w:val="28"/>
        </w:rPr>
        <w:t xml:space="preserve">М., </w:t>
      </w:r>
      <w:r w:rsidRPr="008F7DEC">
        <w:rPr>
          <w:sz w:val="28"/>
          <w:szCs w:val="28"/>
          <w:lang w:val="uk-UA"/>
        </w:rPr>
        <w:t xml:space="preserve">1995. – </w:t>
      </w:r>
      <w:r w:rsidRPr="008F7DEC">
        <w:rPr>
          <w:sz w:val="28"/>
          <w:szCs w:val="28"/>
        </w:rPr>
        <w:t xml:space="preserve">С. </w:t>
      </w:r>
      <w:r w:rsidRPr="008F7DEC">
        <w:rPr>
          <w:sz w:val="28"/>
          <w:szCs w:val="28"/>
          <w:lang w:val="uk-UA"/>
        </w:rPr>
        <w:t>158-160.</w:t>
      </w:r>
    </w:p>
    <w:p w:rsidR="00DF115E" w:rsidRPr="008F7DEC" w:rsidRDefault="00DF115E" w:rsidP="00AE7511">
      <w:pPr>
        <w:widowControl w:val="0"/>
        <w:numPr>
          <w:ilvl w:val="0"/>
          <w:numId w:val="52"/>
        </w:numPr>
        <w:shd w:val="clear" w:color="auto" w:fill="FFFFFF"/>
        <w:tabs>
          <w:tab w:val="left" w:pos="1094"/>
          <w:tab w:val="left" w:pos="1134"/>
        </w:tabs>
        <w:suppressAutoHyphens w:val="0"/>
        <w:autoSpaceDE w:val="0"/>
        <w:autoSpaceDN w:val="0"/>
        <w:adjustRightInd w:val="0"/>
        <w:spacing w:line="360" w:lineRule="auto"/>
        <w:ind w:left="0" w:firstLine="556"/>
        <w:jc w:val="both"/>
        <w:rPr>
          <w:sz w:val="28"/>
          <w:szCs w:val="28"/>
        </w:rPr>
      </w:pPr>
      <w:r w:rsidRPr="008F7DEC">
        <w:rPr>
          <w:sz w:val="28"/>
          <w:szCs w:val="28"/>
        </w:rPr>
        <w:t xml:space="preserve">Сафиуллин Р.Т. Премикс с ивермектином - эффективность при </w:t>
      </w:r>
      <w:r w:rsidRPr="008F7DEC">
        <w:rPr>
          <w:sz w:val="28"/>
          <w:szCs w:val="28"/>
        </w:rPr>
        <w:lastRenderedPageBreak/>
        <w:t xml:space="preserve">паразитарных болезнях свиней. Ветеринарная газета. 1995, 7(69) </w:t>
      </w:r>
      <w:r w:rsidRPr="008F7DEC">
        <w:rPr>
          <w:sz w:val="28"/>
          <w:szCs w:val="28"/>
          <w:lang w:val="uk-UA"/>
        </w:rPr>
        <w:t xml:space="preserve">– </w:t>
      </w:r>
      <w:r w:rsidRPr="008F7DEC">
        <w:rPr>
          <w:sz w:val="28"/>
          <w:szCs w:val="28"/>
        </w:rPr>
        <w:t>4</w:t>
      </w:r>
      <w:r w:rsidRPr="008F7DEC">
        <w:rPr>
          <w:sz w:val="28"/>
          <w:szCs w:val="28"/>
          <w:lang w:val="uk-UA"/>
        </w:rPr>
        <w:t xml:space="preserve"> с</w:t>
      </w:r>
      <w:r w:rsidRPr="008F7DEC">
        <w:rPr>
          <w:sz w:val="28"/>
          <w:szCs w:val="28"/>
        </w:rPr>
        <w:t>.</w:t>
      </w:r>
    </w:p>
    <w:p w:rsidR="00DF115E" w:rsidRPr="008F7DEC" w:rsidRDefault="00DF115E" w:rsidP="00AE7511">
      <w:pPr>
        <w:widowControl w:val="0"/>
        <w:numPr>
          <w:ilvl w:val="0"/>
          <w:numId w:val="52"/>
        </w:numPr>
        <w:shd w:val="clear" w:color="auto" w:fill="FFFFFF"/>
        <w:tabs>
          <w:tab w:val="left" w:pos="1134"/>
          <w:tab w:val="left" w:pos="1162"/>
        </w:tabs>
        <w:suppressAutoHyphens w:val="0"/>
        <w:autoSpaceDE w:val="0"/>
        <w:autoSpaceDN w:val="0"/>
        <w:adjustRightInd w:val="0"/>
        <w:spacing w:line="360" w:lineRule="auto"/>
        <w:ind w:left="0" w:firstLine="556"/>
        <w:jc w:val="both"/>
        <w:rPr>
          <w:sz w:val="28"/>
          <w:szCs w:val="28"/>
        </w:rPr>
      </w:pPr>
      <w:r w:rsidRPr="008F7DEC">
        <w:rPr>
          <w:sz w:val="28"/>
          <w:szCs w:val="28"/>
        </w:rPr>
        <w:t xml:space="preserve">Сафиуллин Р.Т. Эзофагостомоз свиней: профилактика и меры борьбы (буклет). </w:t>
      </w:r>
      <w:r w:rsidRPr="008F7DEC">
        <w:rPr>
          <w:sz w:val="28"/>
          <w:szCs w:val="28"/>
          <w:lang w:val="uk-UA"/>
        </w:rPr>
        <w:t>–</w:t>
      </w:r>
      <w:r w:rsidRPr="008F7DEC">
        <w:rPr>
          <w:sz w:val="28"/>
          <w:szCs w:val="28"/>
        </w:rPr>
        <w:t xml:space="preserve"> М., 1990. </w:t>
      </w:r>
      <w:r w:rsidRPr="008F7DEC">
        <w:rPr>
          <w:sz w:val="28"/>
          <w:szCs w:val="28"/>
          <w:lang w:val="uk-UA"/>
        </w:rPr>
        <w:t>–</w:t>
      </w:r>
      <w:r w:rsidRPr="008F7DEC">
        <w:rPr>
          <w:sz w:val="28"/>
          <w:szCs w:val="28"/>
        </w:rPr>
        <w:t xml:space="preserve"> 6</w:t>
      </w:r>
      <w:r w:rsidRPr="008F7DEC">
        <w:rPr>
          <w:sz w:val="28"/>
          <w:szCs w:val="28"/>
          <w:lang w:val="uk-UA"/>
        </w:rPr>
        <w:t xml:space="preserve"> с</w:t>
      </w:r>
      <w:r w:rsidRPr="008F7DEC">
        <w:rPr>
          <w:sz w:val="28"/>
          <w:szCs w:val="28"/>
        </w:rPr>
        <w:t>.</w:t>
      </w:r>
    </w:p>
    <w:p w:rsidR="00DF115E" w:rsidRPr="008F7DEC" w:rsidRDefault="00DF115E" w:rsidP="00AE7511">
      <w:pPr>
        <w:widowControl w:val="0"/>
        <w:numPr>
          <w:ilvl w:val="0"/>
          <w:numId w:val="52"/>
        </w:numPr>
        <w:shd w:val="clear" w:color="auto" w:fill="FFFFFF"/>
        <w:tabs>
          <w:tab w:val="left" w:pos="1134"/>
          <w:tab w:val="left" w:pos="1507"/>
        </w:tabs>
        <w:suppressAutoHyphens w:val="0"/>
        <w:autoSpaceDE w:val="0"/>
        <w:autoSpaceDN w:val="0"/>
        <w:adjustRightInd w:val="0"/>
        <w:spacing w:line="360" w:lineRule="auto"/>
        <w:ind w:left="0" w:firstLine="556"/>
        <w:jc w:val="both"/>
        <w:rPr>
          <w:sz w:val="28"/>
          <w:szCs w:val="28"/>
        </w:rPr>
      </w:pPr>
      <w:r w:rsidRPr="008F7DEC">
        <w:rPr>
          <w:sz w:val="28"/>
          <w:szCs w:val="28"/>
        </w:rPr>
        <w:t>Сафиуллин Р.Т. Экономическая эффективность схем</w:t>
      </w:r>
      <w:r w:rsidRPr="008F7DEC">
        <w:rPr>
          <w:sz w:val="28"/>
          <w:szCs w:val="28"/>
          <w:lang w:val="uk-UA"/>
        </w:rPr>
        <w:t xml:space="preserve"> </w:t>
      </w:r>
      <w:r w:rsidRPr="008F7DEC">
        <w:rPr>
          <w:sz w:val="28"/>
          <w:szCs w:val="28"/>
        </w:rPr>
        <w:t>дегельминтизации свиней разных возрастных групп в специализированных</w:t>
      </w:r>
      <w:r w:rsidRPr="008F7DEC">
        <w:rPr>
          <w:sz w:val="28"/>
          <w:szCs w:val="28"/>
          <w:lang w:val="uk-UA"/>
        </w:rPr>
        <w:t xml:space="preserve"> </w:t>
      </w:r>
      <w:r w:rsidRPr="008F7DEC">
        <w:rPr>
          <w:sz w:val="28"/>
          <w:szCs w:val="28"/>
        </w:rPr>
        <w:t>хозяйствах // Тр. Всесоюз. ин-та гельминтологии.</w:t>
      </w:r>
      <w:r w:rsidRPr="008F7DEC">
        <w:rPr>
          <w:sz w:val="28"/>
          <w:szCs w:val="28"/>
          <w:lang w:val="uk-UA"/>
        </w:rPr>
        <w:t xml:space="preserve"> –</w:t>
      </w:r>
      <w:r w:rsidRPr="008F7DEC">
        <w:rPr>
          <w:sz w:val="28"/>
          <w:szCs w:val="28"/>
        </w:rPr>
        <w:t xml:space="preserve"> М., </w:t>
      </w:r>
      <w:r w:rsidRPr="008F7DEC">
        <w:rPr>
          <w:sz w:val="28"/>
          <w:szCs w:val="28"/>
          <w:lang w:val="uk-UA"/>
        </w:rPr>
        <w:t xml:space="preserve">1985. – </w:t>
      </w:r>
      <w:r w:rsidRPr="008F7DEC">
        <w:rPr>
          <w:sz w:val="28"/>
          <w:szCs w:val="28"/>
        </w:rPr>
        <w:t xml:space="preserve">Т. </w:t>
      </w:r>
      <w:r w:rsidRPr="008F7DEC">
        <w:rPr>
          <w:sz w:val="28"/>
          <w:szCs w:val="28"/>
          <w:lang w:val="uk-UA"/>
        </w:rPr>
        <w:t xml:space="preserve">28. – </w:t>
      </w:r>
      <w:r w:rsidRPr="008F7DEC">
        <w:rPr>
          <w:sz w:val="28"/>
          <w:szCs w:val="28"/>
        </w:rPr>
        <w:t xml:space="preserve">С. </w:t>
      </w:r>
      <w:r w:rsidRPr="008F7DEC">
        <w:rPr>
          <w:sz w:val="28"/>
          <w:szCs w:val="28"/>
          <w:lang w:val="uk-UA"/>
        </w:rPr>
        <w:t>84-91.</w:t>
      </w:r>
    </w:p>
    <w:p w:rsidR="00DF115E" w:rsidRPr="008F7DEC" w:rsidRDefault="00DF115E" w:rsidP="00AE7511">
      <w:pPr>
        <w:widowControl w:val="0"/>
        <w:numPr>
          <w:ilvl w:val="0"/>
          <w:numId w:val="52"/>
        </w:numPr>
        <w:shd w:val="clear" w:color="auto" w:fill="FFFFFF"/>
        <w:tabs>
          <w:tab w:val="left" w:pos="1134"/>
          <w:tab w:val="left" w:pos="1363"/>
        </w:tabs>
        <w:suppressAutoHyphens w:val="0"/>
        <w:autoSpaceDE w:val="0"/>
        <w:autoSpaceDN w:val="0"/>
        <w:adjustRightInd w:val="0"/>
        <w:spacing w:line="360" w:lineRule="auto"/>
        <w:ind w:left="0" w:firstLine="556"/>
        <w:jc w:val="both"/>
        <w:rPr>
          <w:sz w:val="28"/>
          <w:szCs w:val="28"/>
        </w:rPr>
      </w:pPr>
      <w:r w:rsidRPr="008F7DEC">
        <w:rPr>
          <w:sz w:val="28"/>
          <w:szCs w:val="28"/>
        </w:rPr>
        <w:t>Сафиуллин Р.Т. Экономически</w:t>
      </w:r>
      <w:r w:rsidRPr="008F7DEC">
        <w:rPr>
          <w:sz w:val="28"/>
          <w:szCs w:val="28"/>
          <w:lang w:val="uk-UA"/>
        </w:rPr>
        <w:t xml:space="preserve"> </w:t>
      </w:r>
      <w:r w:rsidRPr="008F7DEC">
        <w:rPr>
          <w:sz w:val="28"/>
          <w:szCs w:val="28"/>
        </w:rPr>
        <w:t>обоснованные схемы дегельминтизации ремонтного молодняка свиней при кишечных нематодозах в специализированных хозяйствах</w:t>
      </w:r>
      <w:r w:rsidRPr="008F7DEC">
        <w:rPr>
          <w:sz w:val="28"/>
          <w:szCs w:val="28"/>
          <w:lang w:val="uk-UA"/>
        </w:rPr>
        <w:t xml:space="preserve"> //</w:t>
      </w:r>
      <w:r w:rsidRPr="008F7DEC">
        <w:rPr>
          <w:sz w:val="28"/>
          <w:szCs w:val="28"/>
        </w:rPr>
        <w:t xml:space="preserve"> Тр. ВИГИС. </w:t>
      </w:r>
      <w:r w:rsidRPr="008F7DEC">
        <w:rPr>
          <w:sz w:val="28"/>
          <w:szCs w:val="28"/>
          <w:lang w:val="uk-UA"/>
        </w:rPr>
        <w:t xml:space="preserve">– </w:t>
      </w:r>
      <w:r w:rsidRPr="008F7DEC">
        <w:rPr>
          <w:sz w:val="28"/>
          <w:szCs w:val="28"/>
        </w:rPr>
        <w:t xml:space="preserve">М., 1992. </w:t>
      </w:r>
      <w:r w:rsidRPr="008F7DEC">
        <w:rPr>
          <w:sz w:val="28"/>
          <w:szCs w:val="28"/>
          <w:lang w:val="uk-UA"/>
        </w:rPr>
        <w:t xml:space="preserve">– </w:t>
      </w:r>
      <w:r w:rsidRPr="008F7DEC">
        <w:rPr>
          <w:sz w:val="28"/>
          <w:szCs w:val="28"/>
        </w:rPr>
        <w:t>Т.31.</w:t>
      </w:r>
      <w:r w:rsidRPr="008F7DEC">
        <w:rPr>
          <w:sz w:val="28"/>
          <w:szCs w:val="28"/>
          <w:lang w:val="uk-UA"/>
        </w:rPr>
        <w:t xml:space="preserve"> – С. </w:t>
      </w:r>
      <w:r w:rsidRPr="008F7DEC">
        <w:rPr>
          <w:sz w:val="28"/>
          <w:szCs w:val="28"/>
        </w:rPr>
        <w:t>106-116.</w:t>
      </w:r>
    </w:p>
    <w:p w:rsidR="00DF115E" w:rsidRPr="008F7DEC" w:rsidRDefault="00DF115E" w:rsidP="00AE7511">
      <w:pPr>
        <w:widowControl w:val="0"/>
        <w:numPr>
          <w:ilvl w:val="0"/>
          <w:numId w:val="52"/>
        </w:numPr>
        <w:shd w:val="clear" w:color="auto" w:fill="FFFFFF"/>
        <w:tabs>
          <w:tab w:val="clear" w:pos="720"/>
          <w:tab w:val="num" w:pos="567"/>
          <w:tab w:val="left" w:pos="1134"/>
          <w:tab w:val="left" w:pos="1546"/>
        </w:tabs>
        <w:suppressAutoHyphens w:val="0"/>
        <w:autoSpaceDE w:val="0"/>
        <w:autoSpaceDN w:val="0"/>
        <w:adjustRightInd w:val="0"/>
        <w:spacing w:before="24" w:line="360" w:lineRule="auto"/>
        <w:ind w:left="0" w:firstLine="567"/>
        <w:jc w:val="both"/>
        <w:rPr>
          <w:sz w:val="28"/>
          <w:szCs w:val="28"/>
          <w:lang w:val="uk-UA"/>
        </w:rPr>
      </w:pPr>
      <w:r w:rsidRPr="008F7DEC">
        <w:rPr>
          <w:sz w:val="28"/>
          <w:szCs w:val="28"/>
        </w:rPr>
        <w:t>Сафиуллин Р.Т. Экономический ущерб от утраты племенной</w:t>
      </w:r>
      <w:r w:rsidRPr="008F7DEC">
        <w:rPr>
          <w:sz w:val="28"/>
          <w:szCs w:val="28"/>
          <w:lang w:val="uk-UA"/>
        </w:rPr>
        <w:t xml:space="preserve"> </w:t>
      </w:r>
      <w:r w:rsidRPr="008F7DEC">
        <w:rPr>
          <w:sz w:val="28"/>
          <w:szCs w:val="28"/>
        </w:rPr>
        <w:t xml:space="preserve">ценности свиней при субклинической форме аскаридоза </w:t>
      </w:r>
      <w:r w:rsidRPr="008F7DEC">
        <w:rPr>
          <w:sz w:val="28"/>
          <w:szCs w:val="28"/>
          <w:lang w:val="uk-UA"/>
        </w:rPr>
        <w:t xml:space="preserve">// </w:t>
      </w:r>
      <w:r w:rsidRPr="008F7DEC">
        <w:rPr>
          <w:sz w:val="28"/>
          <w:szCs w:val="28"/>
        </w:rPr>
        <w:t>Бюл. Всесоюз.</w:t>
      </w:r>
      <w:r w:rsidRPr="008F7DEC">
        <w:rPr>
          <w:sz w:val="28"/>
          <w:szCs w:val="28"/>
          <w:lang w:val="uk-UA"/>
        </w:rPr>
        <w:t xml:space="preserve"> </w:t>
      </w:r>
      <w:r w:rsidRPr="008F7DEC">
        <w:rPr>
          <w:sz w:val="28"/>
          <w:szCs w:val="28"/>
        </w:rPr>
        <w:t xml:space="preserve">ин-та гельминтологии. </w:t>
      </w:r>
      <w:r w:rsidRPr="008F7DEC">
        <w:rPr>
          <w:sz w:val="28"/>
          <w:szCs w:val="28"/>
          <w:lang w:val="uk-UA"/>
        </w:rPr>
        <w:t xml:space="preserve">– </w:t>
      </w:r>
      <w:r w:rsidRPr="008F7DEC">
        <w:rPr>
          <w:sz w:val="28"/>
          <w:szCs w:val="28"/>
        </w:rPr>
        <w:t xml:space="preserve">М., </w:t>
      </w:r>
      <w:r w:rsidRPr="008F7DEC">
        <w:rPr>
          <w:sz w:val="28"/>
          <w:szCs w:val="28"/>
          <w:lang w:val="uk-UA"/>
        </w:rPr>
        <w:t xml:space="preserve">1984. – </w:t>
      </w:r>
      <w:r w:rsidRPr="008F7DEC">
        <w:rPr>
          <w:sz w:val="28"/>
          <w:szCs w:val="28"/>
        </w:rPr>
        <w:t xml:space="preserve">Вып. </w:t>
      </w:r>
      <w:r w:rsidRPr="008F7DEC">
        <w:rPr>
          <w:sz w:val="28"/>
          <w:szCs w:val="28"/>
          <w:lang w:val="uk-UA"/>
        </w:rPr>
        <w:t xml:space="preserve">38. – </w:t>
      </w:r>
      <w:r w:rsidRPr="008F7DEC">
        <w:rPr>
          <w:sz w:val="28"/>
          <w:szCs w:val="28"/>
        </w:rPr>
        <w:t xml:space="preserve">С. </w:t>
      </w:r>
      <w:r w:rsidRPr="008F7DEC">
        <w:rPr>
          <w:sz w:val="28"/>
          <w:szCs w:val="28"/>
          <w:lang w:val="uk-UA"/>
        </w:rPr>
        <w:t>60-61.</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Сафиуллин Р.Т. Эффективность и экономичность </w:t>
      </w:r>
      <w:r w:rsidRPr="008F7DEC">
        <w:rPr>
          <w:sz w:val="28"/>
          <w:szCs w:val="28"/>
          <w:lang w:val="uk-UA"/>
        </w:rPr>
        <w:t>ивомек</w:t>
      </w:r>
      <w:r w:rsidRPr="008F7DEC">
        <w:rPr>
          <w:sz w:val="28"/>
          <w:szCs w:val="28"/>
        </w:rPr>
        <w:t>а при смешанных инвазиях свиней</w:t>
      </w:r>
      <w:r w:rsidRPr="008F7DEC">
        <w:rPr>
          <w:sz w:val="28"/>
          <w:szCs w:val="28"/>
          <w:lang w:val="uk-UA"/>
        </w:rPr>
        <w:t xml:space="preserve"> //</w:t>
      </w:r>
      <w:r w:rsidRPr="008F7DEC">
        <w:rPr>
          <w:sz w:val="28"/>
          <w:szCs w:val="28"/>
        </w:rPr>
        <w:t xml:space="preserve"> Бюл. ВИГИС. </w:t>
      </w:r>
      <w:r w:rsidRPr="008F7DEC">
        <w:rPr>
          <w:sz w:val="28"/>
          <w:szCs w:val="28"/>
          <w:lang w:val="uk-UA"/>
        </w:rPr>
        <w:t>–</w:t>
      </w:r>
      <w:r w:rsidRPr="008F7DEC">
        <w:rPr>
          <w:sz w:val="28"/>
          <w:szCs w:val="28"/>
        </w:rPr>
        <w:t xml:space="preserve"> М., 1986. </w:t>
      </w:r>
      <w:r w:rsidRPr="008F7DEC">
        <w:rPr>
          <w:sz w:val="28"/>
          <w:szCs w:val="28"/>
          <w:lang w:val="uk-UA"/>
        </w:rPr>
        <w:t>–</w:t>
      </w:r>
      <w:r w:rsidRPr="008F7DEC">
        <w:rPr>
          <w:sz w:val="28"/>
          <w:szCs w:val="28"/>
        </w:rPr>
        <w:t xml:space="preserve"> Вып. 46</w:t>
      </w:r>
      <w:r w:rsidRPr="008F7DEC">
        <w:rPr>
          <w:sz w:val="28"/>
          <w:szCs w:val="28"/>
          <w:lang w:val="uk-UA"/>
        </w:rPr>
        <w:t xml:space="preserve">.– С. </w:t>
      </w:r>
      <w:r w:rsidRPr="008F7DEC">
        <w:rPr>
          <w:sz w:val="28"/>
          <w:szCs w:val="28"/>
        </w:rPr>
        <w:t>37-42.</w:t>
      </w:r>
    </w:p>
    <w:p w:rsidR="00DF115E" w:rsidRPr="008F7DEC" w:rsidRDefault="00DF115E" w:rsidP="00AE7511">
      <w:pPr>
        <w:widowControl w:val="0"/>
        <w:numPr>
          <w:ilvl w:val="0"/>
          <w:numId w:val="52"/>
        </w:numPr>
        <w:shd w:val="clear" w:color="auto" w:fill="FFFFFF"/>
        <w:tabs>
          <w:tab w:val="clear" w:pos="720"/>
          <w:tab w:val="num" w:pos="567"/>
          <w:tab w:val="left" w:pos="1134"/>
          <w:tab w:val="left" w:pos="12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Сафиуллин Р.Т. Эффективность </w:t>
      </w:r>
      <w:r w:rsidRPr="008F7DEC">
        <w:rPr>
          <w:sz w:val="28"/>
          <w:szCs w:val="28"/>
          <w:lang w:val="uk-UA"/>
        </w:rPr>
        <w:t>ц</w:t>
      </w:r>
      <w:r w:rsidRPr="008F7DEC">
        <w:rPr>
          <w:sz w:val="28"/>
          <w:szCs w:val="28"/>
        </w:rPr>
        <w:t xml:space="preserve">идектина, </w:t>
      </w:r>
      <w:r w:rsidRPr="008F7DEC">
        <w:rPr>
          <w:sz w:val="28"/>
          <w:szCs w:val="28"/>
          <w:lang w:val="uk-UA"/>
        </w:rPr>
        <w:t>ивомек</w:t>
      </w:r>
      <w:r w:rsidRPr="008F7DEC">
        <w:rPr>
          <w:sz w:val="28"/>
          <w:szCs w:val="28"/>
        </w:rPr>
        <w:t xml:space="preserve">а и пиперазина при кишечных нематодозах свиней </w:t>
      </w:r>
      <w:r w:rsidRPr="008F7DEC">
        <w:rPr>
          <w:sz w:val="28"/>
          <w:szCs w:val="28"/>
          <w:lang w:val="uk-UA"/>
        </w:rPr>
        <w:t>//</w:t>
      </w:r>
      <w:r w:rsidRPr="008F7DEC">
        <w:rPr>
          <w:sz w:val="28"/>
          <w:szCs w:val="28"/>
        </w:rPr>
        <w:t xml:space="preserve"> Материалы докл. научн. конф. </w:t>
      </w:r>
      <w:r w:rsidRPr="008F7DEC">
        <w:rPr>
          <w:sz w:val="28"/>
          <w:szCs w:val="28"/>
          <w:lang w:val="uk-UA"/>
        </w:rPr>
        <w:t>„</w:t>
      </w:r>
      <w:r w:rsidRPr="008F7DEC">
        <w:rPr>
          <w:sz w:val="28"/>
          <w:szCs w:val="28"/>
        </w:rPr>
        <w:t>Легочные и желудочно кишечные нематодозы человека и животных и меры борьбы с ними</w:t>
      </w:r>
      <w:r w:rsidRPr="008F7DEC">
        <w:rPr>
          <w:sz w:val="28"/>
          <w:szCs w:val="28"/>
          <w:lang w:val="uk-UA"/>
        </w:rPr>
        <w:t>”</w:t>
      </w:r>
      <w:r w:rsidRPr="008F7DEC">
        <w:rPr>
          <w:sz w:val="28"/>
          <w:szCs w:val="28"/>
        </w:rPr>
        <w:t xml:space="preserve">. </w:t>
      </w:r>
      <w:r w:rsidRPr="008F7DEC">
        <w:rPr>
          <w:sz w:val="28"/>
          <w:szCs w:val="28"/>
          <w:lang w:val="uk-UA"/>
        </w:rPr>
        <w:t>–</w:t>
      </w:r>
      <w:r w:rsidRPr="008F7DEC">
        <w:rPr>
          <w:sz w:val="28"/>
          <w:szCs w:val="28"/>
        </w:rPr>
        <w:t xml:space="preserve"> М., 19</w:t>
      </w:r>
      <w:r w:rsidRPr="008F7DEC">
        <w:rPr>
          <w:sz w:val="28"/>
          <w:szCs w:val="28"/>
          <w:lang w:val="uk-UA"/>
        </w:rPr>
        <w:t>9</w:t>
      </w:r>
      <w:r w:rsidRPr="008F7DEC">
        <w:rPr>
          <w:sz w:val="28"/>
          <w:szCs w:val="28"/>
        </w:rPr>
        <w:t>3.</w:t>
      </w:r>
      <w:r w:rsidRPr="008F7DEC">
        <w:rPr>
          <w:sz w:val="28"/>
          <w:szCs w:val="28"/>
          <w:lang w:val="uk-UA"/>
        </w:rPr>
        <w:t>–</w:t>
      </w:r>
      <w:r w:rsidRPr="008F7DEC">
        <w:rPr>
          <w:sz w:val="28"/>
          <w:szCs w:val="28"/>
        </w:rPr>
        <w:t xml:space="preserve"> </w:t>
      </w:r>
      <w:r w:rsidRPr="008F7DEC">
        <w:rPr>
          <w:sz w:val="28"/>
          <w:szCs w:val="28"/>
          <w:lang w:val="uk-UA"/>
        </w:rPr>
        <w:t>С.</w:t>
      </w:r>
      <w:r w:rsidRPr="008F7DEC">
        <w:rPr>
          <w:sz w:val="28"/>
          <w:szCs w:val="28"/>
        </w:rPr>
        <w:t xml:space="preserve"> 76-77.</w:t>
      </w:r>
    </w:p>
    <w:p w:rsidR="00DF115E" w:rsidRPr="008F7DEC" w:rsidRDefault="00DF115E" w:rsidP="00AE7511">
      <w:pPr>
        <w:widowControl w:val="0"/>
        <w:numPr>
          <w:ilvl w:val="0"/>
          <w:numId w:val="52"/>
        </w:numPr>
        <w:shd w:val="clear" w:color="auto" w:fill="FFFFFF"/>
        <w:tabs>
          <w:tab w:val="clear" w:pos="720"/>
          <w:tab w:val="num" w:pos="567"/>
          <w:tab w:val="left" w:pos="1134"/>
          <w:tab w:val="left" w:pos="1507"/>
        </w:tabs>
        <w:suppressAutoHyphens w:val="0"/>
        <w:autoSpaceDE w:val="0"/>
        <w:autoSpaceDN w:val="0"/>
        <w:adjustRightInd w:val="0"/>
        <w:spacing w:line="360" w:lineRule="auto"/>
        <w:ind w:left="0" w:firstLine="567"/>
        <w:jc w:val="both"/>
        <w:rPr>
          <w:sz w:val="28"/>
          <w:szCs w:val="28"/>
          <w:lang w:val="uk-UA"/>
        </w:rPr>
      </w:pPr>
      <w:r w:rsidRPr="008F7DEC">
        <w:rPr>
          <w:sz w:val="28"/>
          <w:szCs w:val="28"/>
        </w:rPr>
        <w:t>Сафиуллин Р.Т. Эффективный и экономичный способ борьбы</w:t>
      </w:r>
      <w:r w:rsidRPr="008F7DEC">
        <w:rPr>
          <w:sz w:val="28"/>
          <w:szCs w:val="28"/>
          <w:lang w:val="uk-UA"/>
        </w:rPr>
        <w:t xml:space="preserve"> </w:t>
      </w:r>
      <w:r w:rsidRPr="008F7DEC">
        <w:rPr>
          <w:sz w:val="28"/>
          <w:szCs w:val="28"/>
        </w:rPr>
        <w:t xml:space="preserve">со смешанными инвазиями свиней </w:t>
      </w:r>
      <w:r w:rsidRPr="008F7DEC">
        <w:rPr>
          <w:sz w:val="28"/>
          <w:szCs w:val="28"/>
          <w:lang w:val="uk-UA"/>
        </w:rPr>
        <w:t xml:space="preserve">// </w:t>
      </w:r>
      <w:r w:rsidRPr="008F7DEC">
        <w:rPr>
          <w:sz w:val="28"/>
          <w:szCs w:val="28"/>
          <w:lang w:val="en-US"/>
        </w:rPr>
        <w:t>X</w:t>
      </w:r>
      <w:r w:rsidRPr="008F7DEC">
        <w:rPr>
          <w:sz w:val="28"/>
          <w:szCs w:val="28"/>
        </w:rPr>
        <w:t xml:space="preserve"> конференция Украинского общества</w:t>
      </w:r>
      <w:r w:rsidRPr="008F7DEC">
        <w:rPr>
          <w:sz w:val="28"/>
          <w:szCs w:val="28"/>
          <w:lang w:val="uk-UA"/>
        </w:rPr>
        <w:t xml:space="preserve"> </w:t>
      </w:r>
      <w:r w:rsidRPr="008F7DEC">
        <w:rPr>
          <w:sz w:val="28"/>
          <w:szCs w:val="28"/>
        </w:rPr>
        <w:t xml:space="preserve">паразитологов, Одесса, </w:t>
      </w:r>
      <w:r w:rsidRPr="008F7DEC">
        <w:rPr>
          <w:sz w:val="28"/>
          <w:szCs w:val="28"/>
          <w:lang w:val="uk-UA"/>
        </w:rPr>
        <w:t xml:space="preserve">1986 </w:t>
      </w:r>
      <w:r w:rsidRPr="008F7DEC">
        <w:rPr>
          <w:sz w:val="28"/>
          <w:szCs w:val="28"/>
        </w:rPr>
        <w:t xml:space="preserve">г.: Материалы. </w:t>
      </w:r>
      <w:r w:rsidRPr="008F7DEC">
        <w:rPr>
          <w:sz w:val="28"/>
          <w:szCs w:val="28"/>
          <w:lang w:val="uk-UA"/>
        </w:rPr>
        <w:t xml:space="preserve">– </w:t>
      </w:r>
      <w:r w:rsidRPr="008F7DEC">
        <w:rPr>
          <w:sz w:val="28"/>
          <w:szCs w:val="28"/>
        </w:rPr>
        <w:t xml:space="preserve">К., </w:t>
      </w:r>
      <w:r w:rsidRPr="008F7DEC">
        <w:rPr>
          <w:sz w:val="28"/>
          <w:szCs w:val="28"/>
          <w:lang w:val="uk-UA"/>
        </w:rPr>
        <w:t>1986. – ч</w:t>
      </w:r>
      <w:r w:rsidRPr="008F7DEC">
        <w:rPr>
          <w:sz w:val="28"/>
          <w:szCs w:val="28"/>
        </w:rPr>
        <w:t xml:space="preserve">. </w:t>
      </w:r>
      <w:r w:rsidRPr="008F7DEC">
        <w:rPr>
          <w:sz w:val="28"/>
          <w:szCs w:val="28"/>
          <w:lang w:val="uk-UA"/>
        </w:rPr>
        <w:t>2. –</w:t>
      </w:r>
      <w:r w:rsidRPr="008F7DEC">
        <w:rPr>
          <w:sz w:val="28"/>
          <w:szCs w:val="28"/>
        </w:rPr>
        <w:t xml:space="preserve"> </w:t>
      </w:r>
      <w:r w:rsidRPr="008F7DEC">
        <w:rPr>
          <w:sz w:val="28"/>
          <w:szCs w:val="28"/>
          <w:lang w:val="uk-UA"/>
        </w:rPr>
        <w:t>192 с.</w:t>
      </w:r>
    </w:p>
    <w:p w:rsidR="00DF115E" w:rsidRPr="008F7DEC" w:rsidRDefault="00DF115E" w:rsidP="00AE7511">
      <w:pPr>
        <w:widowControl w:val="0"/>
        <w:numPr>
          <w:ilvl w:val="0"/>
          <w:numId w:val="52"/>
        </w:numPr>
        <w:shd w:val="clear" w:color="auto" w:fill="FFFFFF"/>
        <w:tabs>
          <w:tab w:val="clear" w:pos="720"/>
          <w:tab w:val="num" w:pos="567"/>
          <w:tab w:val="left" w:pos="1134"/>
          <w:tab w:val="left" w:pos="1546"/>
        </w:tabs>
        <w:suppressAutoHyphens w:val="0"/>
        <w:autoSpaceDE w:val="0"/>
        <w:autoSpaceDN w:val="0"/>
        <w:adjustRightInd w:val="0"/>
        <w:spacing w:before="5" w:line="360" w:lineRule="auto"/>
        <w:ind w:left="0" w:firstLine="567"/>
        <w:jc w:val="both"/>
        <w:rPr>
          <w:sz w:val="28"/>
          <w:szCs w:val="28"/>
          <w:lang w:val="uk-UA"/>
        </w:rPr>
      </w:pPr>
      <w:r w:rsidRPr="008F7DEC">
        <w:rPr>
          <w:sz w:val="28"/>
          <w:szCs w:val="28"/>
        </w:rPr>
        <w:t>Сафиуллин Р.Т., Старченков В.М., Шаулин С.А. Оздоровление</w:t>
      </w:r>
      <w:r w:rsidRPr="008F7DEC">
        <w:rPr>
          <w:sz w:val="28"/>
          <w:szCs w:val="28"/>
          <w:lang w:val="uk-UA"/>
        </w:rPr>
        <w:t xml:space="preserve"> </w:t>
      </w:r>
      <w:r w:rsidRPr="008F7DEC">
        <w:rPr>
          <w:sz w:val="28"/>
          <w:szCs w:val="28"/>
        </w:rPr>
        <w:t>свиноводческого комплекса от гельминтозов // Ветеринария.</w:t>
      </w:r>
      <w:r w:rsidRPr="008F7DEC">
        <w:rPr>
          <w:sz w:val="28"/>
          <w:szCs w:val="28"/>
          <w:lang w:val="uk-UA"/>
        </w:rPr>
        <w:t xml:space="preserve"> – </w:t>
      </w:r>
      <w:r w:rsidRPr="008F7DEC">
        <w:rPr>
          <w:sz w:val="28"/>
          <w:szCs w:val="28"/>
        </w:rPr>
        <w:t xml:space="preserve"> </w:t>
      </w:r>
      <w:r w:rsidRPr="008F7DEC">
        <w:rPr>
          <w:sz w:val="28"/>
          <w:szCs w:val="28"/>
          <w:lang w:val="uk-UA"/>
        </w:rPr>
        <w:t xml:space="preserve">1980. – </w:t>
      </w:r>
      <w:r w:rsidRPr="008F7DEC">
        <w:rPr>
          <w:sz w:val="28"/>
          <w:szCs w:val="28"/>
        </w:rPr>
        <w:t>№2.</w:t>
      </w:r>
      <w:r w:rsidRPr="008F7DEC">
        <w:rPr>
          <w:sz w:val="28"/>
          <w:szCs w:val="28"/>
          <w:lang w:val="uk-UA"/>
        </w:rPr>
        <w:t xml:space="preserve"> –С</w:t>
      </w:r>
      <w:r w:rsidRPr="008F7DEC">
        <w:rPr>
          <w:sz w:val="28"/>
          <w:szCs w:val="28"/>
        </w:rPr>
        <w:t xml:space="preserve">. </w:t>
      </w:r>
      <w:r w:rsidRPr="008F7DEC">
        <w:rPr>
          <w:sz w:val="28"/>
          <w:szCs w:val="28"/>
          <w:lang w:val="uk-UA"/>
        </w:rPr>
        <w:t>30-31.</w:t>
      </w:r>
    </w:p>
    <w:p w:rsidR="00DF115E" w:rsidRPr="008F7DEC" w:rsidRDefault="00DF115E" w:rsidP="00AE7511">
      <w:pPr>
        <w:widowControl w:val="0"/>
        <w:numPr>
          <w:ilvl w:val="0"/>
          <w:numId w:val="52"/>
        </w:numPr>
        <w:shd w:val="clear" w:color="auto" w:fill="FFFFFF"/>
        <w:tabs>
          <w:tab w:val="clear" w:pos="720"/>
          <w:tab w:val="num" w:pos="567"/>
          <w:tab w:val="left" w:pos="1134"/>
          <w:tab w:val="left" w:pos="1229"/>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Секретарюк К.В., Костик О.П., Сварчевський О.А. Вплив а</w:t>
      </w:r>
      <w:r w:rsidRPr="008F7DEC">
        <w:rPr>
          <w:sz w:val="28"/>
          <w:szCs w:val="28"/>
          <w:lang w:val="en-US"/>
        </w:rPr>
        <w:t>c</w:t>
      </w:r>
      <w:r w:rsidRPr="008F7DEC">
        <w:rPr>
          <w:sz w:val="28"/>
          <w:szCs w:val="28"/>
          <w:lang w:val="uk-UA"/>
        </w:rPr>
        <w:t xml:space="preserve">каридозу свиней на імунологічну реактивність та геном соматичних клітин </w:t>
      </w:r>
      <w:r w:rsidRPr="008F7DEC">
        <w:rPr>
          <w:sz w:val="28"/>
          <w:szCs w:val="28"/>
        </w:rPr>
        <w:t xml:space="preserve">// Вет. медицина </w:t>
      </w:r>
      <w:r w:rsidRPr="008F7DEC">
        <w:rPr>
          <w:sz w:val="28"/>
          <w:szCs w:val="28"/>
          <w:lang w:val="uk-UA"/>
        </w:rPr>
        <w:t xml:space="preserve">України. – 1997. – № 8. – </w:t>
      </w:r>
      <w:r w:rsidRPr="008F7DEC">
        <w:rPr>
          <w:sz w:val="28"/>
          <w:szCs w:val="28"/>
        </w:rPr>
        <w:t xml:space="preserve">С. </w:t>
      </w:r>
      <w:r w:rsidRPr="008F7DEC">
        <w:rPr>
          <w:sz w:val="28"/>
          <w:szCs w:val="28"/>
          <w:lang w:val="uk-UA"/>
        </w:rPr>
        <w:t>24-25.</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Секретарюк К.В., Стибелъ В.В., Угрин І.М. Застосування телевізійного сканування для розшифровки метафазних пластинок хромосом у цитогенетичних дослідженнях. // Сільський господар. – 1999. – № 7-8. – 46 </w:t>
      </w:r>
      <w:r w:rsidRPr="008F7DEC">
        <w:rPr>
          <w:sz w:val="28"/>
          <w:szCs w:val="28"/>
          <w:lang w:val="en-US"/>
        </w:rPr>
        <w:t>c</w:t>
      </w:r>
      <w:r w:rsidRPr="008F7DEC">
        <w:rPr>
          <w:sz w:val="28"/>
          <w:szCs w:val="28"/>
          <w:lang w:val="uk-UA"/>
        </w:rPr>
        <w:t>.</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Секретарюк К.В., Стибель В.В., Сварчевський О.А. Мікроядерний тест </w:t>
      </w:r>
      <w:r w:rsidRPr="008F7DEC">
        <w:rPr>
          <w:sz w:val="28"/>
          <w:szCs w:val="28"/>
          <w:lang w:val="uk-UA"/>
        </w:rPr>
        <w:lastRenderedPageBreak/>
        <w:t xml:space="preserve">та його цитогенетична інформативність при гельмінтозах тварин. </w:t>
      </w:r>
      <w:r w:rsidRPr="008F7DEC">
        <w:rPr>
          <w:sz w:val="28"/>
          <w:szCs w:val="28"/>
        </w:rPr>
        <w:t xml:space="preserve">Матер. 5-й Межсъез. конф. паразитоценологов Украины, Харьков-Луганск, 1997. </w:t>
      </w:r>
      <w:r w:rsidRPr="008F7DEC">
        <w:rPr>
          <w:sz w:val="28"/>
          <w:szCs w:val="28"/>
          <w:lang w:val="uk-UA"/>
        </w:rPr>
        <w:t xml:space="preserve">– </w:t>
      </w:r>
      <w:r w:rsidRPr="008F7DEC">
        <w:rPr>
          <w:sz w:val="28"/>
          <w:szCs w:val="28"/>
        </w:rPr>
        <w:t>С.157-158.</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rPr>
        <w:t>Секретарюк К.В., Стибель В.В., Сєдн</w:t>
      </w:r>
      <w:r w:rsidRPr="008F7DEC">
        <w:rPr>
          <w:sz w:val="28"/>
          <w:szCs w:val="28"/>
          <w:lang w:val="uk-UA"/>
        </w:rPr>
        <w:t>е</w:t>
      </w:r>
      <w:r w:rsidRPr="008F7DEC">
        <w:rPr>
          <w:sz w:val="28"/>
          <w:szCs w:val="28"/>
        </w:rPr>
        <w:t xml:space="preserve">ва І.А. Вплив експериментального аскаридозу на цитогенетичний гомеостаз поросят // Вет. мед. України, 1997 </w:t>
      </w:r>
      <w:r w:rsidRPr="008F7DEC">
        <w:rPr>
          <w:sz w:val="28"/>
          <w:szCs w:val="28"/>
          <w:lang w:val="uk-UA"/>
        </w:rPr>
        <w:t xml:space="preserve">– </w:t>
      </w:r>
      <w:r w:rsidRPr="008F7DEC">
        <w:rPr>
          <w:sz w:val="28"/>
          <w:szCs w:val="28"/>
        </w:rPr>
        <w:t xml:space="preserve">№1. </w:t>
      </w:r>
      <w:r w:rsidRPr="008F7DEC">
        <w:rPr>
          <w:sz w:val="28"/>
          <w:szCs w:val="28"/>
          <w:lang w:val="uk-UA"/>
        </w:rPr>
        <w:t xml:space="preserve">– </w:t>
      </w:r>
      <w:r w:rsidRPr="008F7DEC">
        <w:rPr>
          <w:sz w:val="28"/>
          <w:szCs w:val="28"/>
        </w:rPr>
        <w:t>С. 12-13.</w:t>
      </w:r>
    </w:p>
    <w:p w:rsidR="00DF115E" w:rsidRPr="008F7DEC" w:rsidRDefault="00DF115E" w:rsidP="00AE7511">
      <w:pPr>
        <w:widowControl w:val="0"/>
        <w:numPr>
          <w:ilvl w:val="0"/>
          <w:numId w:val="52"/>
        </w:numPr>
        <w:shd w:val="clear" w:color="auto" w:fill="FFFFFF"/>
        <w:tabs>
          <w:tab w:val="clear" w:pos="720"/>
          <w:tab w:val="num" w:pos="567"/>
          <w:tab w:val="left" w:pos="1134"/>
          <w:tab w:val="left" w:pos="1594"/>
        </w:tabs>
        <w:suppressAutoHyphens w:val="0"/>
        <w:autoSpaceDE w:val="0"/>
        <w:autoSpaceDN w:val="0"/>
        <w:adjustRightInd w:val="0"/>
        <w:spacing w:line="360" w:lineRule="auto"/>
        <w:ind w:left="0" w:firstLine="567"/>
        <w:jc w:val="both"/>
        <w:rPr>
          <w:sz w:val="28"/>
          <w:szCs w:val="28"/>
        </w:rPr>
      </w:pPr>
      <w:r w:rsidRPr="008F7DEC">
        <w:rPr>
          <w:sz w:val="28"/>
          <w:szCs w:val="28"/>
        </w:rPr>
        <w:t>Семенов Ю.Ю. Усовершенствование мер борьбы со</w:t>
      </w:r>
      <w:r w:rsidRPr="008F7DEC">
        <w:rPr>
          <w:sz w:val="28"/>
          <w:szCs w:val="28"/>
          <w:lang w:val="uk-UA"/>
        </w:rPr>
        <w:t xml:space="preserve"> </w:t>
      </w:r>
      <w:r w:rsidRPr="008F7DEC">
        <w:rPr>
          <w:sz w:val="28"/>
          <w:szCs w:val="28"/>
        </w:rPr>
        <w:t xml:space="preserve">смешанными кишечными нематодозами свиней в условиях Кубани </w:t>
      </w:r>
      <w:r w:rsidRPr="008F7DEC">
        <w:rPr>
          <w:sz w:val="28"/>
          <w:szCs w:val="28"/>
          <w:lang w:val="uk-UA"/>
        </w:rPr>
        <w:t xml:space="preserve">// </w:t>
      </w:r>
      <w:r w:rsidRPr="008F7DEC">
        <w:rPr>
          <w:sz w:val="28"/>
          <w:szCs w:val="28"/>
        </w:rPr>
        <w:t>Автореф</w:t>
      </w:r>
      <w:r w:rsidRPr="008F7DEC">
        <w:rPr>
          <w:sz w:val="28"/>
          <w:szCs w:val="28"/>
          <w:lang w:val="uk-UA"/>
        </w:rPr>
        <w:t>.</w:t>
      </w:r>
      <w:r w:rsidRPr="008F7DEC">
        <w:rPr>
          <w:sz w:val="28"/>
          <w:szCs w:val="28"/>
        </w:rPr>
        <w:t xml:space="preserve"> </w:t>
      </w:r>
      <w:r w:rsidRPr="008F7DEC">
        <w:rPr>
          <w:sz w:val="28"/>
          <w:szCs w:val="28"/>
          <w:lang w:val="uk-UA"/>
        </w:rPr>
        <w:t>д</w:t>
      </w:r>
      <w:r w:rsidRPr="008F7DEC">
        <w:rPr>
          <w:sz w:val="28"/>
          <w:szCs w:val="28"/>
        </w:rPr>
        <w:t>ис</w:t>
      </w:r>
      <w:r w:rsidRPr="008F7DEC">
        <w:rPr>
          <w:sz w:val="28"/>
          <w:szCs w:val="28"/>
          <w:lang w:val="uk-UA"/>
        </w:rPr>
        <w:t>.</w:t>
      </w:r>
      <w:r w:rsidRPr="008F7DEC">
        <w:rPr>
          <w:sz w:val="28"/>
          <w:szCs w:val="28"/>
        </w:rPr>
        <w:t xml:space="preserve"> </w:t>
      </w:r>
      <w:r w:rsidRPr="008F7DEC">
        <w:rPr>
          <w:sz w:val="28"/>
          <w:szCs w:val="28"/>
          <w:lang w:val="uk-UA"/>
        </w:rPr>
        <w:t xml:space="preserve">... </w:t>
      </w:r>
      <w:r w:rsidRPr="008F7DEC">
        <w:rPr>
          <w:sz w:val="28"/>
          <w:szCs w:val="28"/>
        </w:rPr>
        <w:t xml:space="preserve">канд. вет. наук </w:t>
      </w:r>
      <w:r w:rsidRPr="008F7DEC">
        <w:rPr>
          <w:sz w:val="28"/>
          <w:szCs w:val="28"/>
          <w:lang w:val="uk-UA"/>
        </w:rPr>
        <w:t xml:space="preserve">/ </w:t>
      </w:r>
      <w:r w:rsidRPr="008F7DEC">
        <w:rPr>
          <w:sz w:val="28"/>
          <w:szCs w:val="28"/>
        </w:rPr>
        <w:t xml:space="preserve">ВИГИС. </w:t>
      </w:r>
      <w:r w:rsidRPr="008F7DEC">
        <w:rPr>
          <w:sz w:val="28"/>
          <w:szCs w:val="28"/>
          <w:lang w:val="uk-UA"/>
        </w:rPr>
        <w:t xml:space="preserve">– </w:t>
      </w:r>
      <w:r w:rsidRPr="008F7DEC">
        <w:rPr>
          <w:sz w:val="28"/>
          <w:szCs w:val="28"/>
        </w:rPr>
        <w:t xml:space="preserve">М., </w:t>
      </w:r>
      <w:r w:rsidRPr="008F7DEC">
        <w:rPr>
          <w:sz w:val="28"/>
          <w:szCs w:val="28"/>
          <w:lang w:val="uk-UA"/>
        </w:rPr>
        <w:t xml:space="preserve">1988. – 18 </w:t>
      </w:r>
      <w:r w:rsidRPr="008F7DEC">
        <w:rPr>
          <w:sz w:val="28"/>
          <w:szCs w:val="28"/>
        </w:rPr>
        <w:t>с.</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Семенов Ю.Ю., Гаркави Б.Л., Забашта С.Н., Гельминтозы свиней Краснодарског края и меры борьбы с ними. </w:t>
      </w:r>
      <w:r w:rsidRPr="008F7DEC">
        <w:rPr>
          <w:sz w:val="28"/>
          <w:szCs w:val="28"/>
          <w:lang w:val="uk-UA"/>
        </w:rPr>
        <w:t>–</w:t>
      </w:r>
      <w:r w:rsidRPr="008F7DEC">
        <w:rPr>
          <w:sz w:val="28"/>
          <w:szCs w:val="28"/>
        </w:rPr>
        <w:t xml:space="preserve"> Тимашевск, 1993. </w:t>
      </w:r>
      <w:r w:rsidRPr="008F7DEC">
        <w:rPr>
          <w:sz w:val="28"/>
          <w:szCs w:val="28"/>
          <w:lang w:val="uk-UA"/>
        </w:rPr>
        <w:t xml:space="preserve">– </w:t>
      </w:r>
      <w:r w:rsidRPr="008F7DEC">
        <w:rPr>
          <w:sz w:val="28"/>
          <w:szCs w:val="28"/>
        </w:rPr>
        <w:t>30 с.</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Серкибаева Б.К. Динамика аллергических и серологических реакцией при стронгилоидозе // Паразитар. болезни с.-х. животных и меры борьбы с ними. Алма-Ата: 1979. – С. 94-95.</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Сидельникова Л.Ю. Применение </w:t>
      </w:r>
      <w:r w:rsidRPr="008F7DEC">
        <w:rPr>
          <w:sz w:val="28"/>
          <w:szCs w:val="28"/>
          <w:lang w:val="uk-UA"/>
        </w:rPr>
        <w:t>ивомек</w:t>
      </w:r>
      <w:r w:rsidRPr="008F7DEC">
        <w:rPr>
          <w:sz w:val="28"/>
          <w:szCs w:val="28"/>
        </w:rPr>
        <w:t xml:space="preserve">а при саркоптозе и гельминтозах свиней </w:t>
      </w:r>
      <w:r w:rsidRPr="008F7DEC">
        <w:rPr>
          <w:sz w:val="28"/>
          <w:szCs w:val="28"/>
          <w:lang w:val="uk-UA"/>
        </w:rPr>
        <w:t>//</w:t>
      </w:r>
      <w:r w:rsidRPr="008F7DEC">
        <w:rPr>
          <w:sz w:val="28"/>
          <w:szCs w:val="28"/>
        </w:rPr>
        <w:t xml:space="preserve"> Ветеринария </w:t>
      </w:r>
      <w:r w:rsidRPr="008F7DEC">
        <w:rPr>
          <w:sz w:val="28"/>
          <w:szCs w:val="28"/>
          <w:lang w:val="uk-UA"/>
        </w:rPr>
        <w:t>–</w:t>
      </w:r>
      <w:r w:rsidRPr="008F7DEC">
        <w:rPr>
          <w:sz w:val="28"/>
          <w:szCs w:val="28"/>
        </w:rPr>
        <w:t xml:space="preserve"> 1990. </w:t>
      </w:r>
      <w:r w:rsidRPr="008F7DEC">
        <w:rPr>
          <w:sz w:val="28"/>
          <w:szCs w:val="28"/>
          <w:lang w:val="uk-UA"/>
        </w:rPr>
        <w:t>–</w:t>
      </w:r>
      <w:r w:rsidRPr="008F7DEC">
        <w:rPr>
          <w:sz w:val="28"/>
          <w:szCs w:val="28"/>
        </w:rPr>
        <w:t xml:space="preserve"> </w:t>
      </w:r>
      <w:r w:rsidRPr="008F7DEC">
        <w:rPr>
          <w:sz w:val="28"/>
          <w:szCs w:val="28"/>
          <w:lang w:val="uk-UA"/>
        </w:rPr>
        <w:t>№</w:t>
      </w:r>
      <w:r w:rsidRPr="008F7DEC">
        <w:rPr>
          <w:sz w:val="28"/>
          <w:szCs w:val="28"/>
        </w:rPr>
        <w:t xml:space="preserve"> 5.</w:t>
      </w:r>
      <w:r w:rsidRPr="008F7DEC">
        <w:rPr>
          <w:sz w:val="28"/>
          <w:szCs w:val="28"/>
          <w:lang w:val="uk-UA"/>
        </w:rPr>
        <w:t xml:space="preserve"> – С</w:t>
      </w:r>
      <w:r w:rsidRPr="008F7DEC">
        <w:rPr>
          <w:sz w:val="28"/>
          <w:szCs w:val="28"/>
        </w:rPr>
        <w:t>. 41-43.</w:t>
      </w:r>
    </w:p>
    <w:p w:rsidR="00DF115E" w:rsidRPr="008F7DEC" w:rsidRDefault="00DF115E" w:rsidP="00AE7511">
      <w:pPr>
        <w:pStyle w:val="afffffffb"/>
        <w:numPr>
          <w:ilvl w:val="0"/>
          <w:numId w:val="52"/>
        </w:numPr>
        <w:tabs>
          <w:tab w:val="clear" w:pos="720"/>
          <w:tab w:val="num" w:pos="567"/>
          <w:tab w:val="left" w:pos="1134"/>
        </w:tabs>
        <w:suppressAutoHyphens w:val="0"/>
        <w:spacing w:after="0" w:line="360" w:lineRule="auto"/>
        <w:ind w:left="0" w:firstLine="567"/>
        <w:jc w:val="both"/>
      </w:pPr>
      <w:r w:rsidRPr="008F7DEC">
        <w:t>Сидоров И.В. Лекарственные вещества в птицеводстве. М.: Колос, 1976. – 240 с.</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Сидоров К.К. О некоторых методах количественной оценки кумулятивного эффекта // Токсикология новых промышленных химических веществ. Вып. 9. - Л.: Медицина, 1967. - С. 19-27.</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Симецкий М.А., Удавлиев Д.И., Филиппов В.В., Митасов </w:t>
      </w:r>
      <w:r w:rsidRPr="008F7DEC">
        <w:rPr>
          <w:sz w:val="28"/>
          <w:szCs w:val="28"/>
          <w:lang w:val="en-US"/>
        </w:rPr>
        <w:t>A</w:t>
      </w:r>
      <w:r w:rsidRPr="008F7DEC">
        <w:rPr>
          <w:sz w:val="28"/>
          <w:szCs w:val="28"/>
          <w:lang w:val="uk-UA"/>
        </w:rPr>
        <w:t>.</w:t>
      </w:r>
      <w:r w:rsidRPr="008F7DEC">
        <w:rPr>
          <w:sz w:val="28"/>
          <w:szCs w:val="28"/>
          <w:lang w:val="en-US"/>
        </w:rPr>
        <w:t>M</w:t>
      </w:r>
      <w:r w:rsidRPr="008F7DEC">
        <w:rPr>
          <w:sz w:val="28"/>
          <w:szCs w:val="28"/>
          <w:lang w:val="uk-UA"/>
        </w:rPr>
        <w:t xml:space="preserve">.. </w:t>
      </w:r>
      <w:r w:rsidRPr="008F7DEC">
        <w:rPr>
          <w:sz w:val="28"/>
          <w:szCs w:val="28"/>
        </w:rPr>
        <w:t xml:space="preserve">Таланов Г.А., Мосин В.А., Кругляк Е.Б., Дриняев В.А., Юркив В.А. Сравнительная характеристика эффективности </w:t>
      </w:r>
      <w:r w:rsidRPr="008F7DEC">
        <w:rPr>
          <w:sz w:val="28"/>
          <w:szCs w:val="28"/>
          <w:lang w:val="uk-UA"/>
        </w:rPr>
        <w:t>ивомека</w:t>
      </w:r>
      <w:r w:rsidRPr="008F7DEC">
        <w:rPr>
          <w:sz w:val="28"/>
          <w:szCs w:val="28"/>
        </w:rPr>
        <w:t xml:space="preserve"> и аверсекта</w:t>
      </w:r>
      <w:r w:rsidRPr="008F7DEC">
        <w:rPr>
          <w:sz w:val="28"/>
          <w:szCs w:val="28"/>
          <w:lang w:val="uk-UA"/>
        </w:rPr>
        <w:t xml:space="preserve"> //</w:t>
      </w:r>
      <w:r w:rsidRPr="008F7DEC">
        <w:rPr>
          <w:sz w:val="28"/>
          <w:szCs w:val="28"/>
        </w:rPr>
        <w:t xml:space="preserve"> Ветеринария </w:t>
      </w:r>
      <w:r w:rsidRPr="008F7DEC">
        <w:rPr>
          <w:sz w:val="28"/>
          <w:szCs w:val="28"/>
          <w:lang w:val="uk-UA"/>
        </w:rPr>
        <w:t>–</w:t>
      </w:r>
      <w:r w:rsidRPr="008F7DEC">
        <w:rPr>
          <w:sz w:val="28"/>
          <w:szCs w:val="28"/>
        </w:rPr>
        <w:t xml:space="preserve"> 1994 </w:t>
      </w:r>
      <w:r w:rsidRPr="008F7DEC">
        <w:rPr>
          <w:sz w:val="28"/>
          <w:szCs w:val="28"/>
          <w:lang w:val="uk-UA"/>
        </w:rPr>
        <w:t>–</w:t>
      </w:r>
      <w:r w:rsidRPr="008F7DEC">
        <w:rPr>
          <w:sz w:val="28"/>
          <w:szCs w:val="28"/>
        </w:rPr>
        <w:t xml:space="preserve"> </w:t>
      </w:r>
      <w:r w:rsidRPr="008F7DEC">
        <w:rPr>
          <w:sz w:val="28"/>
          <w:szCs w:val="28"/>
          <w:lang w:val="uk-UA"/>
        </w:rPr>
        <w:t>№</w:t>
      </w:r>
      <w:r w:rsidRPr="008F7DEC">
        <w:rPr>
          <w:sz w:val="28"/>
          <w:szCs w:val="28"/>
        </w:rPr>
        <w:t xml:space="preserve">1 </w:t>
      </w:r>
      <w:r w:rsidRPr="008F7DEC">
        <w:rPr>
          <w:sz w:val="28"/>
          <w:szCs w:val="28"/>
          <w:lang w:val="uk-UA"/>
        </w:rPr>
        <w:t>– С</w:t>
      </w:r>
      <w:r w:rsidRPr="008F7DEC">
        <w:rPr>
          <w:sz w:val="28"/>
          <w:szCs w:val="28"/>
        </w:rPr>
        <w:t>. 40-42.</w:t>
      </w:r>
    </w:p>
    <w:p w:rsidR="00DF115E" w:rsidRPr="008F7DEC" w:rsidRDefault="00DF115E" w:rsidP="00AE7511">
      <w:pPr>
        <w:widowControl w:val="0"/>
        <w:numPr>
          <w:ilvl w:val="0"/>
          <w:numId w:val="52"/>
        </w:numPr>
        <w:shd w:val="clear" w:color="auto" w:fill="FFFFFF"/>
        <w:tabs>
          <w:tab w:val="clear" w:pos="720"/>
          <w:tab w:val="num" w:pos="567"/>
          <w:tab w:val="left" w:pos="1134"/>
          <w:tab w:val="left" w:pos="1248"/>
          <w:tab w:val="left" w:pos="5539"/>
          <w:tab w:val="left" w:pos="7306"/>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Скрябин К.И., Петров А.М.</w:t>
      </w:r>
      <w:r w:rsidRPr="008F7DEC">
        <w:rPr>
          <w:sz w:val="28"/>
          <w:szCs w:val="28"/>
          <w:lang w:val="uk-UA"/>
        </w:rPr>
        <w:t xml:space="preserve"> </w:t>
      </w:r>
      <w:r w:rsidRPr="008F7DEC">
        <w:rPr>
          <w:sz w:val="28"/>
          <w:szCs w:val="28"/>
        </w:rPr>
        <w:t>Основы</w:t>
      </w:r>
      <w:r w:rsidRPr="008F7DEC">
        <w:rPr>
          <w:sz w:val="28"/>
          <w:szCs w:val="28"/>
          <w:lang w:val="uk-UA"/>
        </w:rPr>
        <w:t xml:space="preserve"> </w:t>
      </w:r>
      <w:r w:rsidRPr="008F7DEC">
        <w:rPr>
          <w:sz w:val="28"/>
          <w:szCs w:val="28"/>
        </w:rPr>
        <w:t>ветеринарной</w:t>
      </w:r>
      <w:r w:rsidRPr="008F7DEC">
        <w:rPr>
          <w:sz w:val="28"/>
          <w:szCs w:val="28"/>
          <w:lang w:val="uk-UA"/>
        </w:rPr>
        <w:t xml:space="preserve"> </w:t>
      </w:r>
      <w:r w:rsidRPr="008F7DEC">
        <w:rPr>
          <w:sz w:val="28"/>
          <w:szCs w:val="28"/>
        </w:rPr>
        <w:t xml:space="preserve">нематодологии. </w:t>
      </w:r>
      <w:r w:rsidRPr="008F7DEC">
        <w:rPr>
          <w:sz w:val="28"/>
          <w:szCs w:val="28"/>
          <w:lang w:val="uk-UA"/>
        </w:rPr>
        <w:t xml:space="preserve">– </w:t>
      </w:r>
      <w:r w:rsidRPr="008F7DEC">
        <w:rPr>
          <w:sz w:val="28"/>
          <w:szCs w:val="28"/>
        </w:rPr>
        <w:t xml:space="preserve">М: Колос, </w:t>
      </w:r>
      <w:r w:rsidRPr="008F7DEC">
        <w:rPr>
          <w:sz w:val="28"/>
          <w:szCs w:val="28"/>
          <w:lang w:val="uk-UA"/>
        </w:rPr>
        <w:t xml:space="preserve">1964. – </w:t>
      </w:r>
      <w:r w:rsidRPr="008F7DEC">
        <w:rPr>
          <w:sz w:val="28"/>
          <w:szCs w:val="28"/>
        </w:rPr>
        <w:t xml:space="preserve">С. </w:t>
      </w:r>
      <w:r w:rsidRPr="008F7DEC">
        <w:rPr>
          <w:sz w:val="28"/>
          <w:szCs w:val="28"/>
          <w:lang w:val="uk-UA"/>
        </w:rPr>
        <w:t>64-66.</w:t>
      </w:r>
    </w:p>
    <w:p w:rsidR="00DF115E" w:rsidRPr="008F7DEC" w:rsidRDefault="00DF115E" w:rsidP="00AE7511">
      <w:pPr>
        <w:widowControl w:val="0"/>
        <w:numPr>
          <w:ilvl w:val="0"/>
          <w:numId w:val="52"/>
        </w:numPr>
        <w:shd w:val="clear" w:color="auto" w:fill="FFFFFF"/>
        <w:tabs>
          <w:tab w:val="clear" w:pos="720"/>
          <w:tab w:val="num" w:pos="567"/>
          <w:tab w:val="left" w:pos="1134"/>
          <w:tab w:val="left" w:pos="1310"/>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Смешанные инвазии у свиней и их сочетанная терапия /Л.К. </w:t>
      </w:r>
      <w:r w:rsidRPr="008F7DEC">
        <w:rPr>
          <w:sz w:val="28"/>
          <w:szCs w:val="28"/>
          <w:lang w:val="uk-UA"/>
        </w:rPr>
        <w:t>Лихо</w:t>
      </w:r>
      <w:r w:rsidRPr="008F7DEC">
        <w:rPr>
          <w:sz w:val="28"/>
          <w:szCs w:val="28"/>
        </w:rPr>
        <w:t xml:space="preserve">воз, А.Ф. Манжос, В.С. Шеховцов, В.С. Сумцов </w:t>
      </w:r>
      <w:r w:rsidRPr="008F7DEC">
        <w:rPr>
          <w:sz w:val="28"/>
          <w:szCs w:val="28"/>
          <w:lang w:val="uk-UA"/>
        </w:rPr>
        <w:t xml:space="preserve">// 2-й </w:t>
      </w:r>
      <w:r w:rsidRPr="008F7DEC">
        <w:rPr>
          <w:sz w:val="28"/>
          <w:szCs w:val="28"/>
        </w:rPr>
        <w:t xml:space="preserve">Всесоюз. съезд паразитоценологов, Киев, окт. </w:t>
      </w:r>
      <w:r w:rsidRPr="008F7DEC">
        <w:rPr>
          <w:sz w:val="28"/>
          <w:szCs w:val="28"/>
          <w:lang w:val="uk-UA"/>
        </w:rPr>
        <w:t xml:space="preserve">1983 </w:t>
      </w:r>
      <w:r w:rsidRPr="008F7DEC">
        <w:rPr>
          <w:sz w:val="28"/>
          <w:szCs w:val="28"/>
        </w:rPr>
        <w:t xml:space="preserve">г.: Тез. докл. </w:t>
      </w:r>
      <w:r w:rsidRPr="008F7DEC">
        <w:rPr>
          <w:sz w:val="28"/>
          <w:szCs w:val="28"/>
          <w:lang w:val="uk-UA"/>
        </w:rPr>
        <w:t xml:space="preserve">– </w:t>
      </w:r>
      <w:r w:rsidRPr="008F7DEC">
        <w:rPr>
          <w:sz w:val="28"/>
          <w:szCs w:val="28"/>
        </w:rPr>
        <w:t xml:space="preserve">К., </w:t>
      </w:r>
      <w:r w:rsidRPr="008F7DEC">
        <w:rPr>
          <w:sz w:val="28"/>
          <w:szCs w:val="28"/>
          <w:lang w:val="uk-UA"/>
        </w:rPr>
        <w:t xml:space="preserve">1983. – </w:t>
      </w:r>
      <w:r w:rsidRPr="008F7DEC">
        <w:rPr>
          <w:sz w:val="28"/>
          <w:szCs w:val="28"/>
        </w:rPr>
        <w:t xml:space="preserve">С. </w:t>
      </w:r>
      <w:r w:rsidRPr="008F7DEC">
        <w:rPr>
          <w:sz w:val="28"/>
          <w:szCs w:val="28"/>
          <w:lang w:val="uk-UA"/>
        </w:rPr>
        <w:t>189-190.</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Смирнов А.Г. Гельминтологическая оценка внешней среды при </w:t>
      </w:r>
      <w:r w:rsidRPr="008F7DEC">
        <w:rPr>
          <w:sz w:val="28"/>
          <w:szCs w:val="28"/>
        </w:rPr>
        <w:lastRenderedPageBreak/>
        <w:t>разных системах содержания свиней в репродукторных и откормочных хозяйствах // Тр. Всесоюз. ин-та гельминол. им. К.И. Скрябина. 1980. Т. 25. – С. 100-105.</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Смирнов А.Г. Сезонная и возрастная динамика узелкового эзофагостомоза свиней // Материалы к науч. конф. Всесоюз. об-ва гельминол. 1966. Ч. 1. – С. 244-248.</w:t>
      </w:r>
    </w:p>
    <w:p w:rsidR="00DF115E" w:rsidRPr="008F7DEC" w:rsidRDefault="00DF115E" w:rsidP="00AE7511">
      <w:pPr>
        <w:widowControl w:val="0"/>
        <w:numPr>
          <w:ilvl w:val="0"/>
          <w:numId w:val="52"/>
        </w:numPr>
        <w:shd w:val="clear" w:color="auto" w:fill="FFFFFF"/>
        <w:tabs>
          <w:tab w:val="clear" w:pos="720"/>
          <w:tab w:val="num" w:pos="567"/>
          <w:tab w:val="left" w:pos="1134"/>
          <w:tab w:val="left" w:pos="1248"/>
        </w:tabs>
        <w:suppressAutoHyphens w:val="0"/>
        <w:autoSpaceDE w:val="0"/>
        <w:autoSpaceDN w:val="0"/>
        <w:adjustRightInd w:val="0"/>
        <w:spacing w:line="360" w:lineRule="auto"/>
        <w:ind w:left="0" w:firstLine="567"/>
        <w:jc w:val="both"/>
        <w:rPr>
          <w:sz w:val="28"/>
          <w:szCs w:val="28"/>
        </w:rPr>
      </w:pPr>
      <w:r w:rsidRPr="008F7DEC">
        <w:rPr>
          <w:sz w:val="28"/>
          <w:szCs w:val="28"/>
        </w:rPr>
        <w:t>Смирнов А.Г. Смешанные гельминтозы свиней, их</w:t>
      </w:r>
      <w:r w:rsidRPr="008F7DEC">
        <w:rPr>
          <w:sz w:val="28"/>
          <w:szCs w:val="28"/>
          <w:lang w:val="uk-UA"/>
        </w:rPr>
        <w:t xml:space="preserve"> </w:t>
      </w:r>
      <w:r w:rsidRPr="008F7DEC">
        <w:rPr>
          <w:sz w:val="28"/>
          <w:szCs w:val="28"/>
        </w:rPr>
        <w:t xml:space="preserve">распространение в СССР// Бюл. ВИГИС. </w:t>
      </w:r>
      <w:r w:rsidRPr="008F7DEC">
        <w:rPr>
          <w:sz w:val="28"/>
          <w:szCs w:val="28"/>
          <w:lang w:val="uk-UA"/>
        </w:rPr>
        <w:t xml:space="preserve">– </w:t>
      </w:r>
      <w:r w:rsidRPr="008F7DEC">
        <w:rPr>
          <w:sz w:val="28"/>
          <w:szCs w:val="28"/>
        </w:rPr>
        <w:t xml:space="preserve">М, </w:t>
      </w:r>
      <w:r w:rsidRPr="008F7DEC">
        <w:rPr>
          <w:sz w:val="28"/>
          <w:szCs w:val="28"/>
          <w:lang w:val="uk-UA"/>
        </w:rPr>
        <w:t xml:space="preserve">1970. – </w:t>
      </w:r>
      <w:r w:rsidRPr="008F7DEC">
        <w:rPr>
          <w:sz w:val="28"/>
          <w:szCs w:val="28"/>
        </w:rPr>
        <w:t xml:space="preserve">Вып. </w:t>
      </w:r>
      <w:r w:rsidRPr="008F7DEC">
        <w:rPr>
          <w:sz w:val="28"/>
          <w:szCs w:val="28"/>
          <w:lang w:val="uk-UA"/>
        </w:rPr>
        <w:t xml:space="preserve">4. – </w:t>
      </w:r>
      <w:r w:rsidRPr="008F7DEC">
        <w:rPr>
          <w:sz w:val="28"/>
          <w:szCs w:val="28"/>
        </w:rPr>
        <w:t xml:space="preserve">С. </w:t>
      </w:r>
      <w:r w:rsidRPr="008F7DEC">
        <w:rPr>
          <w:sz w:val="28"/>
          <w:szCs w:val="28"/>
          <w:lang w:val="uk-UA"/>
        </w:rPr>
        <w:t>131-134.</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Соколов В.Д., Ноздрин Г.А., Рыбаков Ю.Н. Лекарственные средства, применяемые в ветеринарной практике (справочник). Новосибирск, 1992. </w:t>
      </w:r>
      <w:r w:rsidRPr="008F7DEC">
        <w:rPr>
          <w:sz w:val="28"/>
          <w:szCs w:val="28"/>
          <w:lang w:val="uk-UA"/>
        </w:rPr>
        <w:t>–</w:t>
      </w:r>
      <w:r w:rsidRPr="008F7DEC">
        <w:rPr>
          <w:sz w:val="28"/>
          <w:szCs w:val="28"/>
        </w:rPr>
        <w:t xml:space="preserve"> 27</w:t>
      </w:r>
      <w:r w:rsidRPr="008F7DEC">
        <w:rPr>
          <w:sz w:val="28"/>
          <w:szCs w:val="28"/>
          <w:lang w:val="uk-UA"/>
        </w:rPr>
        <w:t xml:space="preserve"> </w:t>
      </w:r>
      <w:r w:rsidRPr="008F7DEC">
        <w:rPr>
          <w:sz w:val="28"/>
          <w:szCs w:val="28"/>
        </w:rPr>
        <w:t>с.</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Сопрунов Ф.Ф. Молекулярные основы паразитизма. – М.: Наука, 1987. – 233 с.</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Сорока </w:t>
      </w:r>
      <w:r w:rsidRPr="008F7DEC">
        <w:rPr>
          <w:sz w:val="28"/>
          <w:szCs w:val="28"/>
          <w:lang w:val="uk-UA"/>
        </w:rPr>
        <w:t>Н.М. Етіологічні і патогенетичні фактори у виникненні та розвитку сетаріозу великої рогатої худоби // Автореф. дис… доктора вет наук: 16.00.11, 16.00.02 / Національний аграрний університет. – Київ, 2004. – 34 с.</w:t>
      </w:r>
    </w:p>
    <w:p w:rsidR="00DF115E" w:rsidRPr="008F7DEC" w:rsidRDefault="00DF115E" w:rsidP="00AE7511">
      <w:pPr>
        <w:widowControl w:val="0"/>
        <w:numPr>
          <w:ilvl w:val="0"/>
          <w:numId w:val="52"/>
        </w:numPr>
        <w:shd w:val="clear" w:color="auto" w:fill="FFFFFF"/>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Способ определения свободного и общево холестерина в сыворотке крови: А.с. 074705/31-16 СССР, МПК </w:t>
      </w:r>
      <w:r w:rsidRPr="008F7DEC">
        <w:rPr>
          <w:sz w:val="28"/>
          <w:szCs w:val="28"/>
          <w:lang w:val="en-US"/>
        </w:rPr>
        <w:t>G</w:t>
      </w:r>
      <w:r w:rsidRPr="008F7DEC">
        <w:rPr>
          <w:sz w:val="28"/>
          <w:szCs w:val="28"/>
        </w:rPr>
        <w:t xml:space="preserve"> </w:t>
      </w:r>
      <w:r w:rsidRPr="008F7DEC">
        <w:rPr>
          <w:sz w:val="28"/>
          <w:szCs w:val="28"/>
          <w:lang w:val="uk-UA"/>
        </w:rPr>
        <w:t>01</w:t>
      </w:r>
      <w:r w:rsidRPr="008F7DEC">
        <w:rPr>
          <w:sz w:val="28"/>
          <w:szCs w:val="28"/>
          <w:lang w:val="en-US"/>
        </w:rPr>
        <w:t>n</w:t>
      </w:r>
      <w:r w:rsidRPr="008F7DEC">
        <w:rPr>
          <w:sz w:val="28"/>
          <w:szCs w:val="28"/>
          <w:lang w:val="uk-UA"/>
        </w:rPr>
        <w:t xml:space="preserve"> / Н.А. </w:t>
      </w:r>
      <w:r w:rsidRPr="008F7DEC">
        <w:rPr>
          <w:sz w:val="28"/>
          <w:szCs w:val="28"/>
        </w:rPr>
        <w:t xml:space="preserve">Станкевичене (СССР); Заявлено </w:t>
      </w:r>
      <w:r w:rsidRPr="008F7DEC">
        <w:rPr>
          <w:sz w:val="28"/>
          <w:szCs w:val="28"/>
          <w:lang w:val="en-US"/>
        </w:rPr>
        <w:t>V</w:t>
      </w:r>
      <w:r w:rsidRPr="008F7DEC">
        <w:rPr>
          <w:sz w:val="28"/>
          <w:szCs w:val="28"/>
        </w:rPr>
        <w:t xml:space="preserve"> 66; Опубл. 01.04. 69, Бюл. №3. – 2 с.</w:t>
      </w:r>
    </w:p>
    <w:p w:rsidR="00DF115E" w:rsidRPr="008F7DEC" w:rsidRDefault="00DF115E" w:rsidP="00AE7511">
      <w:pPr>
        <w:widowControl w:val="0"/>
        <w:numPr>
          <w:ilvl w:val="0"/>
          <w:numId w:val="52"/>
        </w:numPr>
        <w:shd w:val="clear" w:color="auto" w:fill="FFFFFF"/>
        <w:tabs>
          <w:tab w:val="clear" w:pos="720"/>
          <w:tab w:val="left" w:pos="336"/>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Степанов А.В. Влияние трихоцефалезной инвазии на кариотип соматических клеток</w:t>
      </w:r>
      <w:r w:rsidRPr="008F7DEC">
        <w:rPr>
          <w:sz w:val="28"/>
          <w:szCs w:val="28"/>
          <w:lang w:val="uk-UA"/>
        </w:rPr>
        <w:t xml:space="preserve"> </w:t>
      </w:r>
      <w:r w:rsidRPr="008F7DEC">
        <w:rPr>
          <w:sz w:val="28"/>
          <w:szCs w:val="28"/>
        </w:rPr>
        <w:t>хозяина // Актуал. вопросы мед. (Тез. докл.). – Витебск, 1994. – 19 с.</w:t>
      </w:r>
    </w:p>
    <w:p w:rsidR="00DF115E" w:rsidRPr="008F7DEC" w:rsidRDefault="00DF115E" w:rsidP="00AE7511">
      <w:pPr>
        <w:widowControl w:val="0"/>
        <w:numPr>
          <w:ilvl w:val="0"/>
          <w:numId w:val="52"/>
        </w:numPr>
        <w:shd w:val="clear" w:color="auto" w:fill="FFFFFF"/>
        <w:tabs>
          <w:tab w:val="clear" w:pos="720"/>
          <w:tab w:val="left" w:pos="336"/>
          <w:tab w:val="num" w:pos="567"/>
          <w:tab w:val="left" w:pos="1134"/>
        </w:tabs>
        <w:suppressAutoHyphens w:val="0"/>
        <w:autoSpaceDE w:val="0"/>
        <w:autoSpaceDN w:val="0"/>
        <w:adjustRightInd w:val="0"/>
        <w:spacing w:before="5" w:line="360" w:lineRule="auto"/>
        <w:ind w:left="0" w:firstLine="567"/>
        <w:jc w:val="both"/>
        <w:rPr>
          <w:sz w:val="28"/>
          <w:szCs w:val="28"/>
        </w:rPr>
      </w:pPr>
      <w:r w:rsidRPr="008F7DEC">
        <w:rPr>
          <w:sz w:val="28"/>
          <w:szCs w:val="28"/>
        </w:rPr>
        <w:t>Степанов А.В. Микроядерный тест при экспериментальном трихоцефалезе // Роль наслед. факторов в патогенезе забол. человека. (Сб. науч. тр). – Витебск, 1992. – С. 79-84.</w:t>
      </w:r>
    </w:p>
    <w:p w:rsidR="00DF115E" w:rsidRPr="008F7DEC" w:rsidRDefault="00DF115E" w:rsidP="00AE7511">
      <w:pPr>
        <w:widowControl w:val="0"/>
        <w:numPr>
          <w:ilvl w:val="0"/>
          <w:numId w:val="52"/>
        </w:numPr>
        <w:shd w:val="clear" w:color="auto" w:fill="FFFFFF"/>
        <w:tabs>
          <w:tab w:val="clear" w:pos="720"/>
          <w:tab w:val="left" w:pos="336"/>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Степанов А.В. Характеристика хромосомного аппарата хозяина при трихоцефалезной</w:t>
      </w:r>
      <w:r w:rsidRPr="008F7DEC">
        <w:rPr>
          <w:sz w:val="28"/>
          <w:szCs w:val="28"/>
          <w:lang w:val="uk-UA"/>
        </w:rPr>
        <w:t xml:space="preserve"> </w:t>
      </w:r>
      <w:r w:rsidRPr="008F7DEC">
        <w:rPr>
          <w:sz w:val="28"/>
          <w:szCs w:val="28"/>
        </w:rPr>
        <w:t xml:space="preserve">инвазии // </w:t>
      </w:r>
      <w:r w:rsidRPr="008F7DEC">
        <w:rPr>
          <w:sz w:val="28"/>
          <w:szCs w:val="28"/>
          <w:lang w:val="en-US"/>
        </w:rPr>
        <w:t>XI</w:t>
      </w:r>
      <w:r w:rsidRPr="008F7DEC">
        <w:rPr>
          <w:sz w:val="28"/>
          <w:szCs w:val="28"/>
        </w:rPr>
        <w:t xml:space="preserve"> конф. Украинского общества паразитологов. (Тез. докл.). – Киев, 1993. –</w:t>
      </w:r>
      <w:r w:rsidRPr="008F7DEC">
        <w:rPr>
          <w:sz w:val="28"/>
          <w:szCs w:val="28"/>
          <w:lang w:val="uk-UA"/>
        </w:rPr>
        <w:t xml:space="preserve"> </w:t>
      </w:r>
      <w:r w:rsidRPr="008F7DEC">
        <w:rPr>
          <w:sz w:val="28"/>
          <w:szCs w:val="28"/>
        </w:rPr>
        <w:t>156 с.</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Стибель В.В. Изменения в наследственном аппарате свиней при аскаридозной инвазии // Труды 4-й Междунар. науч.–практ. конф.– Витебск. 2004. – С. 73-75.</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 Стибель В.В. </w:t>
      </w:r>
      <w:r w:rsidRPr="008F7DEC">
        <w:rPr>
          <w:sz w:val="28"/>
          <w:szCs w:val="28"/>
        </w:rPr>
        <w:t xml:space="preserve">Пошкодження ДНК клітин кісткового мозку за </w:t>
      </w:r>
      <w:r w:rsidRPr="008F7DEC">
        <w:rPr>
          <w:sz w:val="28"/>
          <w:szCs w:val="28"/>
        </w:rPr>
        <w:lastRenderedPageBreak/>
        <w:t>експериментального трихурозу // Вісник Білоцерківського державного аграрного університету. – Біла Церква. – 2006. – Вип. 39. – С. 122-127.</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Аналіз гельмінтологічної ситуації серед свиней у господарствах Львівської області // Науковий вісник Львівської національної академії ветеринарної медицини імені С.З. Гжицького. – Львів. – 2004. – Т. 6 (№2), ч. 1. – С. 98-104.</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Аскаридоз свиней - лабораторна діагностика та заходи профілактики. / Методичні вказівки. Львів, 1998. – 10 с.</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Вивчення мутагенної дії </w:t>
      </w:r>
      <w:r w:rsidRPr="008F7DEC">
        <w:rPr>
          <w:sz w:val="28"/>
          <w:szCs w:val="28"/>
          <w:lang w:val="en-US"/>
        </w:rPr>
        <w:t>Trichuris</w:t>
      </w:r>
      <w:r w:rsidRPr="008F7DEC">
        <w:rPr>
          <w:sz w:val="28"/>
          <w:szCs w:val="28"/>
          <w:lang w:val="uk-UA"/>
        </w:rPr>
        <w:t xml:space="preserve"> </w:t>
      </w:r>
      <w:r w:rsidRPr="008F7DEC">
        <w:rPr>
          <w:sz w:val="28"/>
          <w:szCs w:val="28"/>
          <w:lang w:val="en-US"/>
        </w:rPr>
        <w:t>suis</w:t>
      </w:r>
      <w:r w:rsidRPr="008F7DEC">
        <w:rPr>
          <w:sz w:val="28"/>
          <w:szCs w:val="28"/>
          <w:lang w:val="uk-UA"/>
        </w:rPr>
        <w:t xml:space="preserve"> в тесті Еймса // Вісник зоології. – Севастополь-Ласпі.– 2005. – Вип. 19, ч. 2. – С. 327-329. </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Визначення можливої мутагенної дії препарату Бровермектин- гранулят // Науково-технічний бюлетень інституту біології тварин УААН і Державного науково-дослідного інституту ветпрепаратів та кормових добавок. – Львів. – 2005. – Вип. 6, № 3-4. – С. 386-390.</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Визначення мутагенної активності </w:t>
      </w:r>
      <w:r w:rsidRPr="008F7DEC">
        <w:rPr>
          <w:sz w:val="28"/>
          <w:szCs w:val="28"/>
          <w:lang w:val="en-US"/>
        </w:rPr>
        <w:t>Oesophagostomum</w:t>
      </w:r>
      <w:r w:rsidRPr="008F7DEC">
        <w:rPr>
          <w:sz w:val="28"/>
          <w:szCs w:val="28"/>
          <w:lang w:val="uk-UA"/>
        </w:rPr>
        <w:t xml:space="preserve"> </w:t>
      </w:r>
      <w:r w:rsidRPr="008F7DEC">
        <w:rPr>
          <w:sz w:val="28"/>
          <w:szCs w:val="28"/>
          <w:lang w:val="en-US"/>
        </w:rPr>
        <w:t>dentatum</w:t>
      </w:r>
      <w:r w:rsidRPr="008F7DEC">
        <w:rPr>
          <w:sz w:val="28"/>
          <w:szCs w:val="28"/>
          <w:lang w:val="uk-UA"/>
        </w:rPr>
        <w:t xml:space="preserve"> в тесті Еймса // Науково-технічний бюлетень інституту біології тварин УААН і Державного науково-дослідного інституту ветпрепаратів та кормових добавок. – Львів. – 2005. Вип. 6, № 2. –  С. 207-211.</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Вплив інвазії </w:t>
      </w:r>
      <w:r w:rsidRPr="008F7DEC">
        <w:rPr>
          <w:sz w:val="28"/>
          <w:szCs w:val="28"/>
          <w:lang w:val="en-US"/>
        </w:rPr>
        <w:t>Oesophagostomum</w:t>
      </w:r>
      <w:r w:rsidRPr="008F7DEC">
        <w:rPr>
          <w:sz w:val="28"/>
          <w:szCs w:val="28"/>
          <w:lang w:val="uk-UA"/>
        </w:rPr>
        <w:t xml:space="preserve"> </w:t>
      </w:r>
      <w:r w:rsidRPr="008F7DEC">
        <w:rPr>
          <w:sz w:val="28"/>
          <w:szCs w:val="28"/>
          <w:lang w:val="en-US"/>
        </w:rPr>
        <w:t>dentatum</w:t>
      </w:r>
      <w:r w:rsidRPr="008F7DEC">
        <w:rPr>
          <w:sz w:val="28"/>
          <w:szCs w:val="28"/>
          <w:lang w:val="uk-UA"/>
        </w:rPr>
        <w:t xml:space="preserve"> на геном білих нелінійних щурів // Науковий вісник Львівської національної академії ветеринарної медицини імені С.З. Гжицького. – Львів. – 2005. –Т. 7, № 3 (26), ч.</w:t>
      </w:r>
      <w:r w:rsidRPr="008F7DEC">
        <w:rPr>
          <w:sz w:val="28"/>
          <w:szCs w:val="28"/>
        </w:rPr>
        <w:t> </w:t>
      </w:r>
      <w:r w:rsidRPr="008F7DEC">
        <w:rPr>
          <w:sz w:val="28"/>
          <w:szCs w:val="28"/>
          <w:lang w:val="uk-UA"/>
        </w:rPr>
        <w:t>1. – С. 115-122.</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Стибель В.В. Вплив трихурозної інвазії на частоту виявлення мікроядер в еритроцитах білих нелінійних щурів у мікроядерному тесті // Ветеринарна медицина. – Харків. – 2005.– </w:t>
      </w:r>
      <w:r w:rsidRPr="008F7DEC">
        <w:rPr>
          <w:sz w:val="28"/>
          <w:szCs w:val="28"/>
        </w:rPr>
        <w:t>Вип. 85. Т. 2.– С. 1050-1054.</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Гельмінтози свиней: Навч. посіб. – Львів: Сполом, 2004. – 160 с. (Затв. М-вом аграр. політ. України під №18-2-1-13/1030 від 10.10.2003 р.).</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Стибель В.В. Генотоксическая и цитотоксическая оценка 1%-ного бровермектина по методу „ДНК-комет» // Материалы докладов научной конференции „Теория и практика борьбы с паразитарными болезнями”. Вып. </w:t>
      </w:r>
      <w:r w:rsidRPr="008F7DEC">
        <w:rPr>
          <w:sz w:val="28"/>
          <w:szCs w:val="28"/>
        </w:rPr>
        <w:lastRenderedPageBreak/>
        <w:t>№ 7, – Москва. – 2006. – С. 389-391.</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Динаміка імуноглобулінів класів </w:t>
      </w:r>
      <w:r w:rsidRPr="008F7DEC">
        <w:rPr>
          <w:sz w:val="28"/>
          <w:szCs w:val="28"/>
          <w:lang w:val="en-US"/>
        </w:rPr>
        <w:t>IgM</w:t>
      </w:r>
      <w:r w:rsidRPr="008F7DEC">
        <w:rPr>
          <w:sz w:val="28"/>
          <w:szCs w:val="28"/>
          <w:lang w:val="uk-UA"/>
        </w:rPr>
        <w:t xml:space="preserve">, </w:t>
      </w:r>
      <w:r w:rsidRPr="008F7DEC">
        <w:rPr>
          <w:sz w:val="28"/>
          <w:szCs w:val="28"/>
          <w:lang w:val="en-US"/>
        </w:rPr>
        <w:t>IgG</w:t>
      </w:r>
      <w:r w:rsidRPr="008F7DEC">
        <w:rPr>
          <w:b/>
          <w:bCs/>
          <w:sz w:val="23"/>
          <w:szCs w:val="23"/>
          <w:lang w:val="uk-UA"/>
        </w:rPr>
        <w:t xml:space="preserve"> </w:t>
      </w:r>
      <w:r w:rsidRPr="008F7DEC">
        <w:rPr>
          <w:sz w:val="28"/>
          <w:szCs w:val="28"/>
          <w:lang w:val="uk-UA"/>
        </w:rPr>
        <w:t>у сироватці крові свиней за моно – (аскароз, трихуроз, езофагостомоз) та змішаної інвазії // Науковий вісник Львівської національної академії ветеринарної медицини імені С.З. Гжицького. – Львів. – 2006. – Т. 8. (№ 2), ч. 1. – С. 191-194.</w:t>
      </w:r>
    </w:p>
    <w:p w:rsidR="00DF115E" w:rsidRPr="008F7DEC" w:rsidRDefault="00DF115E" w:rsidP="00AE7511">
      <w:pPr>
        <w:widowControl w:val="0"/>
        <w:numPr>
          <w:ilvl w:val="0"/>
          <w:numId w:val="52"/>
        </w:numPr>
        <w:tabs>
          <w:tab w:val="clear" w:pos="720"/>
          <w:tab w:val="num" w:pos="567"/>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Стибель В.В. До питання епізоотології асоціативних інвазій свиней у господарствах Закарпатської області // Матер. міжн. наук.-практ. конф. – Одесса. – 2004. – ч. 1. – С. 146-151.</w:t>
      </w:r>
    </w:p>
    <w:p w:rsidR="00DF115E" w:rsidRPr="008F7DEC" w:rsidRDefault="00DF115E" w:rsidP="00AE7511">
      <w:pPr>
        <w:widowControl w:val="0"/>
        <w:numPr>
          <w:ilvl w:val="0"/>
          <w:numId w:val="52"/>
        </w:numPr>
        <w:shd w:val="clear" w:color="auto" w:fill="FFFFFF"/>
        <w:tabs>
          <w:tab w:val="left" w:pos="1134"/>
          <w:tab w:val="left" w:pos="1229"/>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uk-UA"/>
        </w:rPr>
        <w:t xml:space="preserve">Стибель В.В. Експериментальний аскаридоз: цитогенетичні, імунологічні та біохімічні зміни у поросят і показники мутагенності </w:t>
      </w:r>
      <w:r w:rsidRPr="008F7DEC">
        <w:rPr>
          <w:sz w:val="28"/>
          <w:szCs w:val="28"/>
          <w:lang w:val="en-US"/>
        </w:rPr>
        <w:t>Ascaris</w:t>
      </w:r>
      <w:r w:rsidRPr="008F7DEC">
        <w:rPr>
          <w:sz w:val="28"/>
          <w:szCs w:val="28"/>
          <w:lang w:val="uk-UA"/>
        </w:rPr>
        <w:t xml:space="preserve"> </w:t>
      </w:r>
      <w:r w:rsidRPr="008F7DEC">
        <w:rPr>
          <w:sz w:val="28"/>
          <w:szCs w:val="28"/>
          <w:lang w:val="en-US"/>
        </w:rPr>
        <w:t>suum</w:t>
      </w:r>
      <w:r w:rsidRPr="008F7DEC">
        <w:rPr>
          <w:sz w:val="28"/>
          <w:szCs w:val="28"/>
          <w:lang w:val="uk-UA"/>
        </w:rPr>
        <w:t xml:space="preserve"> та авермектинів: Дис. ... канд. вет. наук: 16.00.11. – Біла Церква, 1996. – 128 с</w:t>
      </w:r>
    </w:p>
    <w:p w:rsidR="00DF115E" w:rsidRPr="00D80598"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Зміни в еритроцитах периферичної крові білих нелінійних щурів у разі застосування мікроядерного тесту за аскарозу // Вісник Дніпропетровського державного аграрного університету. – Дніпропетровськ. – 2005. – №1. – С. 92-95. </w:t>
      </w:r>
    </w:p>
    <w:p w:rsidR="00DF115E" w:rsidRPr="00D80598"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D80598">
        <w:rPr>
          <w:sz w:val="28"/>
          <w:szCs w:val="28"/>
          <w:lang w:val="uk-UA"/>
        </w:rPr>
        <w:t>Методичні рекомендації з профілактики і ліквідації кишечних нематодозів свиней (аскариоз,</w:t>
      </w:r>
      <w:r>
        <w:rPr>
          <w:sz w:val="28"/>
          <w:szCs w:val="28"/>
          <w:lang w:val="uk-UA"/>
        </w:rPr>
        <w:t xml:space="preserve"> трихоцефальоз, езофагостомоз)</w:t>
      </w:r>
      <w:r w:rsidRPr="00D80598">
        <w:rPr>
          <w:sz w:val="28"/>
          <w:szCs w:val="28"/>
          <w:lang w:val="uk-UA"/>
        </w:rPr>
        <w:t xml:space="preserve"> </w:t>
      </w:r>
      <w:r>
        <w:rPr>
          <w:sz w:val="28"/>
          <w:szCs w:val="28"/>
          <w:lang w:val="uk-UA"/>
        </w:rPr>
        <w:t xml:space="preserve">/ </w:t>
      </w:r>
      <w:r w:rsidRPr="00D80598">
        <w:rPr>
          <w:sz w:val="28"/>
          <w:szCs w:val="28"/>
          <w:lang w:val="uk-UA"/>
        </w:rPr>
        <w:t>Секретарюк К.В., Юськів І.Д., Данко М.М., Стибель В.В., Сварчевський О.А., Цицяло Ю.М. Львів, 2000.-15с.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Изучение гомогената, прижизненных выделений </w:t>
      </w:r>
      <w:r w:rsidRPr="008F7DEC">
        <w:rPr>
          <w:sz w:val="28"/>
          <w:szCs w:val="28"/>
          <w:lang w:val="en-US"/>
        </w:rPr>
        <w:t>Ascaris</w:t>
      </w:r>
      <w:r w:rsidRPr="008F7DEC">
        <w:rPr>
          <w:sz w:val="28"/>
          <w:szCs w:val="28"/>
          <w:lang w:val="uk-UA"/>
        </w:rPr>
        <w:t xml:space="preserve"> </w:t>
      </w:r>
      <w:r w:rsidRPr="008F7DEC">
        <w:rPr>
          <w:sz w:val="28"/>
          <w:szCs w:val="28"/>
          <w:lang w:val="en-US"/>
        </w:rPr>
        <w:t>suum</w:t>
      </w:r>
      <w:r w:rsidRPr="008F7DEC">
        <w:rPr>
          <w:sz w:val="28"/>
          <w:szCs w:val="28"/>
          <w:lang w:val="uk-UA"/>
        </w:rPr>
        <w:t xml:space="preserve">, </w:t>
      </w:r>
      <w:r w:rsidRPr="008F7DEC">
        <w:rPr>
          <w:sz w:val="28"/>
          <w:szCs w:val="28"/>
          <w:lang w:val="en-US"/>
        </w:rPr>
        <w:t>Trichuris</w:t>
      </w:r>
      <w:r w:rsidRPr="008F7DEC">
        <w:rPr>
          <w:sz w:val="28"/>
          <w:szCs w:val="28"/>
          <w:lang w:val="uk-UA"/>
        </w:rPr>
        <w:t xml:space="preserve"> </w:t>
      </w:r>
      <w:r w:rsidRPr="008F7DEC">
        <w:rPr>
          <w:sz w:val="28"/>
          <w:szCs w:val="28"/>
          <w:lang w:val="en-US"/>
        </w:rPr>
        <w:t>suis</w:t>
      </w:r>
      <w:r w:rsidRPr="008F7DEC">
        <w:rPr>
          <w:sz w:val="28"/>
          <w:szCs w:val="28"/>
          <w:lang w:val="uk-UA"/>
        </w:rPr>
        <w:t xml:space="preserve">, </w:t>
      </w:r>
      <w:r w:rsidRPr="008F7DEC">
        <w:rPr>
          <w:sz w:val="28"/>
          <w:szCs w:val="28"/>
          <w:lang w:val="en-US"/>
        </w:rPr>
        <w:t>Oesophagostomum</w:t>
      </w:r>
      <w:r w:rsidRPr="008F7DEC">
        <w:rPr>
          <w:sz w:val="28"/>
          <w:szCs w:val="28"/>
          <w:lang w:val="uk-UA"/>
        </w:rPr>
        <w:t xml:space="preserve"> </w:t>
      </w:r>
      <w:r w:rsidRPr="008F7DEC">
        <w:rPr>
          <w:sz w:val="28"/>
          <w:szCs w:val="28"/>
          <w:lang w:val="en-US"/>
        </w:rPr>
        <w:t>dentatum</w:t>
      </w:r>
      <w:r w:rsidRPr="008F7DEC">
        <w:rPr>
          <w:sz w:val="28"/>
          <w:szCs w:val="28"/>
          <w:lang w:val="uk-UA"/>
        </w:rPr>
        <w:t xml:space="preserve">, их инвазионных яиц и личинок в тесте Еймса // Материалы </w:t>
      </w:r>
      <w:r w:rsidRPr="008F7DEC">
        <w:rPr>
          <w:sz w:val="28"/>
          <w:szCs w:val="28"/>
          <w:lang w:val="en-US"/>
        </w:rPr>
        <w:t>IV</w:t>
      </w:r>
      <w:r w:rsidRPr="008F7DEC">
        <w:rPr>
          <w:sz w:val="28"/>
          <w:szCs w:val="28"/>
          <w:lang w:val="uk-UA"/>
        </w:rPr>
        <w:t xml:space="preserve"> Междунар. науч.–практ. конф. – Витебск. – 2005. – С. 180 -181.</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Стибель В.В. Метаболиты нематод как мутагены соматических клеток хозяина // Труды </w:t>
      </w:r>
      <w:r w:rsidRPr="008F7DEC">
        <w:rPr>
          <w:sz w:val="28"/>
          <w:szCs w:val="28"/>
          <w:lang w:val="en-US"/>
        </w:rPr>
        <w:t>V</w:t>
      </w:r>
      <w:r w:rsidRPr="008F7DEC">
        <w:rPr>
          <w:sz w:val="28"/>
          <w:szCs w:val="28"/>
        </w:rPr>
        <w:t xml:space="preserve"> Республиканской науч.–практ. конф. – Витебск. – 2006.– С. 421-425.</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Метаболіти </w:t>
      </w:r>
      <w:r w:rsidRPr="008F7DEC">
        <w:rPr>
          <w:sz w:val="28"/>
          <w:szCs w:val="28"/>
          <w:lang w:val="en-US"/>
        </w:rPr>
        <w:t>Ascaris</w:t>
      </w:r>
      <w:r w:rsidRPr="008F7DEC">
        <w:rPr>
          <w:sz w:val="28"/>
          <w:szCs w:val="28"/>
          <w:lang w:val="uk-UA"/>
        </w:rPr>
        <w:t xml:space="preserve"> </w:t>
      </w:r>
      <w:r w:rsidRPr="008F7DEC">
        <w:rPr>
          <w:sz w:val="28"/>
          <w:szCs w:val="28"/>
          <w:lang w:val="en-US"/>
        </w:rPr>
        <w:t>suum</w:t>
      </w:r>
      <w:r w:rsidRPr="008F7DEC">
        <w:rPr>
          <w:sz w:val="28"/>
          <w:szCs w:val="28"/>
          <w:lang w:val="uk-UA"/>
        </w:rPr>
        <w:t xml:space="preserve"> – мутагени соматичних клітин свиней // Вісник аграрної науки Причорномор’я. – Миколаїв. – 2006. – Вип. 3(35), Т. 2. – С. 149-153.</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Методичні вказівки з цитогенетичного аналізу і результати досліджень. Зміни у хромосомному апараті соматичних к</w:t>
      </w:r>
      <w:r w:rsidRPr="008F7DEC">
        <w:rPr>
          <w:sz w:val="28"/>
          <w:szCs w:val="28"/>
        </w:rPr>
        <w:t xml:space="preserve">літин при </w:t>
      </w:r>
      <w:r w:rsidRPr="008F7DEC">
        <w:rPr>
          <w:sz w:val="28"/>
          <w:szCs w:val="28"/>
        </w:rPr>
        <w:lastRenderedPageBreak/>
        <w:t xml:space="preserve">аскаридозі поросят. Львів, 1999. </w:t>
      </w:r>
      <w:r w:rsidRPr="008F7DEC">
        <w:rPr>
          <w:sz w:val="28"/>
          <w:szCs w:val="28"/>
          <w:lang w:val="uk-UA"/>
        </w:rPr>
        <w:t>–</w:t>
      </w:r>
      <w:r w:rsidRPr="008F7DEC">
        <w:rPr>
          <w:sz w:val="28"/>
          <w:szCs w:val="28"/>
        </w:rPr>
        <w:t xml:space="preserve"> 8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Стибель В.В. Мікстінвазії свиней на промисловому комплексі // Науковий вісник Львівської національної академії ветеринарної медицини імені С.З. Гжицького. – Львів. – 2004. – Т. 6 (№3), ч. 2.– </w:t>
      </w:r>
      <w:r w:rsidRPr="008F7DEC">
        <w:rPr>
          <w:sz w:val="28"/>
          <w:szCs w:val="28"/>
        </w:rPr>
        <w:t>С. 123-128.</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Стибель В.В. Мутагена дія метаболітів нематод на геном хазяїна // Науковий вісник національного аграрного університету. – Київ. – 2006. – № 98. – С. 197-201.</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Мутагенна дія мігруючих личинок аскарисів на геном білих нелінійних щурів // Аграрний вісник Причорномор’я. – Одеса. – 2006. – Вип. 32. – С. 89-90.</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Особливості епізоотології кишкових нематодозів свиней у Західному регіоні України // Вісник Сумського національного аграрного університету. – Суми. – 2004. – №7 (12). – С. 144-148.</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Оцінка мутагенної дії </w:t>
      </w:r>
      <w:r w:rsidRPr="008F7DEC">
        <w:rPr>
          <w:sz w:val="28"/>
          <w:szCs w:val="28"/>
          <w:lang w:val="en-US"/>
        </w:rPr>
        <w:t>Ascaris</w:t>
      </w:r>
      <w:r w:rsidRPr="008F7DEC">
        <w:rPr>
          <w:sz w:val="28"/>
          <w:szCs w:val="28"/>
          <w:lang w:val="uk-UA"/>
        </w:rPr>
        <w:t xml:space="preserve"> </w:t>
      </w:r>
      <w:r w:rsidRPr="008F7DEC">
        <w:rPr>
          <w:sz w:val="28"/>
          <w:szCs w:val="28"/>
          <w:lang w:val="en-US"/>
        </w:rPr>
        <w:t>suum</w:t>
      </w:r>
      <w:r w:rsidRPr="008F7DEC">
        <w:rPr>
          <w:sz w:val="28"/>
          <w:szCs w:val="28"/>
          <w:lang w:val="uk-UA"/>
        </w:rPr>
        <w:t xml:space="preserve"> в тесті Еймса // Проблеми екології ветеринарної медицини Житомирщини. – Житомир. – 2005. – С. 172-175.</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Показники мікроядерного тесту за експериментального аскарозу, трихурозу та езофагостомозу білих нелінійних щурів // Науковий вісник Львівської національної академії ветеринарної медицини імені С.З. Гжицького. – Львів. – 2005. Т. 7(№2), ч. 1. – С. 143-150.</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Стибель В.В. Показники Т-лімфоцитів у крові поросят за моно- і змішаної інвазії // Проблеми зооінженерії та ветеринарної медицини.– Харків. – 2006. Вип. 13 (38), ч. 3. – С. 246-250. </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Стибель В.В. Потенційна мутагенна дія експериментальних лікарських форм бровермектин порошок і бровермектин–гранулят // Вісник Дніпропетровського державного аграрного університету. – Дніпропетровськ. – 2005. – № 2. – С. 46-51. </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Стибель В.В. Розповсюдження нематодозної інвазії у свинарських господарствах Тернопільської області // Вісник Сумського національного аграрного університету. – Суми. – 2004. – № 2 (11). – С. 158-161.</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Стибель В.В. Фармакологическая оценка возможого мутагенного </w:t>
      </w:r>
      <w:r w:rsidRPr="008F7DEC">
        <w:rPr>
          <w:sz w:val="28"/>
          <w:szCs w:val="28"/>
        </w:rPr>
        <w:lastRenderedPageBreak/>
        <w:t>действия препарата Бровермектин 1% // Научные труды. Междунар. науч.– практ. конф. – Минск, 2005. – Вып. 38. – С. 514-518.</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Стибель В.В. Фармакологічна оцінка мутагенної активності бровермектину порошку НВФ „Бровафарма” в тесті Еймса // Науковий вісник Львівської національної академії ветеринарної медицини імені С.З. Гжицького. – Львів. – 2005. </w:t>
      </w:r>
      <w:r w:rsidRPr="008F7DEC">
        <w:rPr>
          <w:sz w:val="28"/>
          <w:szCs w:val="28"/>
        </w:rPr>
        <w:t>Т. 7 (№2), ч. 6. – С. 148-152.</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Стибель В.В. Фармакологічна характеристика баймеку фірми „</w:t>
      </w:r>
      <w:r w:rsidRPr="008F7DEC">
        <w:rPr>
          <w:sz w:val="28"/>
          <w:szCs w:val="28"/>
          <w:lang w:val="en-US"/>
        </w:rPr>
        <w:t>Bayer</w:t>
      </w:r>
      <w:r w:rsidRPr="008F7DEC">
        <w:rPr>
          <w:sz w:val="28"/>
          <w:szCs w:val="28"/>
        </w:rPr>
        <w:t xml:space="preserve"> </w:t>
      </w:r>
      <w:r w:rsidRPr="008F7DEC">
        <w:rPr>
          <w:sz w:val="28"/>
          <w:szCs w:val="28"/>
          <w:lang w:val="en-US"/>
        </w:rPr>
        <w:t>AG</w:t>
      </w:r>
      <w:r w:rsidRPr="008F7DEC">
        <w:rPr>
          <w:sz w:val="28"/>
          <w:szCs w:val="28"/>
        </w:rPr>
        <w:t>” в тесті Еймса // Вісник Сумського національного аграрного університету. – Суми. – 2005. Вип. 1-2 (13-14). – С. 191-194.</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Цитогенетичні дослідження лімфоцитів крові свиней інвазованих </w:t>
      </w:r>
      <w:r w:rsidRPr="008F7DEC">
        <w:rPr>
          <w:sz w:val="28"/>
          <w:szCs w:val="28"/>
          <w:lang w:val="en-US"/>
        </w:rPr>
        <w:t>Trichuris</w:t>
      </w:r>
      <w:r w:rsidRPr="008F7DEC">
        <w:rPr>
          <w:sz w:val="28"/>
          <w:szCs w:val="28"/>
          <w:lang w:val="uk-UA"/>
        </w:rPr>
        <w:t xml:space="preserve"> </w:t>
      </w:r>
      <w:r w:rsidRPr="008F7DEC">
        <w:rPr>
          <w:sz w:val="28"/>
          <w:szCs w:val="28"/>
          <w:lang w:val="en-US"/>
        </w:rPr>
        <w:t>suis</w:t>
      </w:r>
      <w:r w:rsidRPr="008F7DEC">
        <w:rPr>
          <w:sz w:val="28"/>
          <w:szCs w:val="28"/>
          <w:lang w:val="uk-UA"/>
        </w:rPr>
        <w:t xml:space="preserve"> // Ветеринарна медицина. – Харків, 2006. – Вип. 86. – С. 345-349.</w:t>
      </w:r>
    </w:p>
    <w:p w:rsidR="00DF115E"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Частота виявлення мікроядер в еритроцитах периферичної крові білих нелінійних щурів за експериментального езофагостомозу // Науково-технічний бюлетень інституту біології тварин УААН і Державного науково-дослідного інституту ветпрепаратів та кормових добавок. – Львів. – 2005. – Вип. </w:t>
      </w:r>
      <w:r w:rsidRPr="00643350">
        <w:rPr>
          <w:sz w:val="28"/>
          <w:szCs w:val="28"/>
          <w:lang w:val="uk-UA"/>
        </w:rPr>
        <w:t>6, № 1. – С. 168-172.</w:t>
      </w:r>
    </w:p>
    <w:p w:rsidR="00DF115E" w:rsidRPr="00CC0A69"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CC0A69">
        <w:rPr>
          <w:sz w:val="28"/>
          <w:szCs w:val="28"/>
          <w:lang w:val="uk-UA"/>
        </w:rPr>
        <w:t xml:space="preserve"> </w:t>
      </w:r>
      <w:r w:rsidRPr="00CC0A69">
        <w:rPr>
          <w:sz w:val="28"/>
          <w:szCs w:val="28"/>
        </w:rPr>
        <w:t xml:space="preserve">Стибель В.В., Березовський А.В. </w:t>
      </w:r>
      <w:r w:rsidRPr="00CC0A69">
        <w:rPr>
          <w:sz w:val="29"/>
        </w:rPr>
        <w:t>Определение мутагенного действия</w:t>
      </w:r>
      <w:r w:rsidRPr="002D54FC">
        <w:rPr>
          <w:sz w:val="29"/>
        </w:rPr>
        <w:t xml:space="preserve"> препаратов Бровермектин-гранулят и Бровермектин-1% на молекулярном уровне по методу «ДНК-комет» // </w:t>
      </w:r>
      <w:r>
        <w:rPr>
          <w:sz w:val="29"/>
          <w:lang w:val="uk-UA"/>
        </w:rPr>
        <w:t>Российский паразитологи</w:t>
      </w:r>
      <w:r w:rsidRPr="002D54FC">
        <w:rPr>
          <w:sz w:val="29"/>
          <w:lang w:val="uk-UA"/>
        </w:rPr>
        <w:t>ческий журнал</w:t>
      </w:r>
      <w:r w:rsidRPr="002D54FC">
        <w:rPr>
          <w:sz w:val="29"/>
        </w:rPr>
        <w:t>. – М., 200</w:t>
      </w:r>
      <w:r w:rsidRPr="002D54FC">
        <w:rPr>
          <w:sz w:val="29"/>
          <w:lang w:val="uk-UA"/>
        </w:rPr>
        <w:t>7</w:t>
      </w:r>
      <w:r>
        <w:rPr>
          <w:sz w:val="29"/>
        </w:rPr>
        <w:t>.</w:t>
      </w:r>
      <w:r>
        <w:rPr>
          <w:sz w:val="29"/>
          <w:lang w:val="uk-UA"/>
        </w:rPr>
        <w:t xml:space="preserve"> </w:t>
      </w:r>
      <w:r w:rsidRPr="002D54FC">
        <w:rPr>
          <w:sz w:val="29"/>
        </w:rPr>
        <w:t>– №1. – С.</w:t>
      </w:r>
      <w:r w:rsidRPr="002D54FC">
        <w:rPr>
          <w:sz w:val="29"/>
          <w:lang w:val="uk-UA"/>
        </w:rPr>
        <w:t xml:space="preserve"> 134-138. </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643350">
        <w:rPr>
          <w:sz w:val="28"/>
          <w:szCs w:val="28"/>
        </w:rPr>
        <w:t>Стибель В.В., Березовський А.В. Терапевтична та економічна оцінка</w:t>
      </w:r>
      <w:r w:rsidRPr="008F7DEC">
        <w:rPr>
          <w:sz w:val="28"/>
          <w:szCs w:val="28"/>
        </w:rPr>
        <w:t xml:space="preserve"> бровермектину–гранулята при інвазійних хворобах свиней // Ветеринарна медицина України. – 2005. – № 10. – С. 18-20.</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Патоморфологічна характеристика печінки щурів при тривалому введені бровермектин-грануляту / В.В. Стибель, А.В. Березовський, О.Л. Тішин, О.М. Щебентовська // Науковий вісник Львівської національної академії ветеринарної медицини імені С.З. Гжицького. – Львів. – 2006. – Т. 8, №4 (31), ч. 2. – С. 186-191. </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Гуфрій Д.Ф., Секретарюк К.В. Дослідження мутагенної дії бровермектину 1% за методом „ДНК-комет” // Науковий вісник </w:t>
      </w:r>
      <w:r w:rsidRPr="008F7DEC">
        <w:rPr>
          <w:sz w:val="28"/>
          <w:szCs w:val="28"/>
          <w:lang w:val="uk-UA"/>
        </w:rPr>
        <w:lastRenderedPageBreak/>
        <w:t>національного аграрного університету. – Київ. – 2006. – №. – С. .</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Стибель В.В., Данко М.М., Цицяло Ю.М. Динаміка деяких показників крові свиней при експериментальному аскаріозі. // Наукові праці Полтавської ДАА. – Т. 2(21), ветеринарні науки, Полтава – 2002. – </w:t>
      </w:r>
      <w:r w:rsidRPr="008F7DEC">
        <w:rPr>
          <w:sz w:val="28"/>
          <w:szCs w:val="28"/>
          <w:lang w:val="en-US"/>
        </w:rPr>
        <w:t>C</w:t>
      </w:r>
      <w:r w:rsidRPr="008F7DEC">
        <w:rPr>
          <w:sz w:val="28"/>
          <w:szCs w:val="28"/>
          <w:lang w:val="uk-UA"/>
        </w:rPr>
        <w:t>. 250-252.</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Секретарюк К.В. Еколого-цитогенетичний моніторинг впливу біотичних і абіотичних факторів при розведенні і вирощуванні свиней // 3б. наук. праць Вінницького ДАУ. – Вінниця, 2000. – В.8, т. 1. – С. 34-36.</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Стибель В.В., Секретарюк К.В. Оцінка Т- і В-систем імунітету у свиней експериментально заражених яйцями аскарид. // Зб. наукови</w:t>
      </w:r>
      <w:r w:rsidRPr="008F7DEC">
        <w:rPr>
          <w:sz w:val="28"/>
          <w:szCs w:val="28"/>
        </w:rPr>
        <w:t>х праць Луганського НАУ. Вет. науки 31/43. Луганськ. 2003 – С. 519-521.</w:t>
      </w:r>
    </w:p>
    <w:p w:rsidR="00DF115E"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Стибель В.В., Секретарюк К.В. Оцінка Т- і В-систем імунітету у свиней експериментально заражених яйцями аскарид. // Тези доповідей 2-ої конф. Міжнародної асоціації паразитоценологів. </w:t>
      </w:r>
      <w:r w:rsidRPr="008F7DEC">
        <w:rPr>
          <w:sz w:val="28"/>
          <w:szCs w:val="28"/>
          <w:lang w:val="uk-UA"/>
        </w:rPr>
        <w:t xml:space="preserve">– </w:t>
      </w:r>
      <w:r w:rsidRPr="008F7DEC">
        <w:rPr>
          <w:sz w:val="28"/>
          <w:szCs w:val="28"/>
        </w:rPr>
        <w:t>Луганськ, 2003. – С. 130-131</w:t>
      </w:r>
      <w:r w:rsidRPr="008F7DEC">
        <w:rPr>
          <w:sz w:val="28"/>
          <w:szCs w:val="28"/>
          <w:lang w:val="uk-UA"/>
        </w:rPr>
        <w:t>.</w:t>
      </w:r>
    </w:p>
    <w:p w:rsidR="00DF115E" w:rsidRPr="009D4E10"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9D4E10">
        <w:rPr>
          <w:sz w:val="28"/>
          <w:szCs w:val="28"/>
          <w:lang w:val="uk-UA"/>
        </w:rPr>
        <w:t>Стибель В.В., Тішин О.Л. Визначення параметрів гострої токсичності на білих щурах препарату Бровермектин-гранулят з застосування різних методів обчислення // Науково-технічний бюлетень інституту біології тварин УААН і Державного науково-дослідного інституту ветпрепаратів та кормових добавок. – Львів. – 2006. – Вип. 7, № 5. – С. 386-390.</w:t>
      </w:r>
    </w:p>
    <w:p w:rsidR="00DF115E" w:rsidRPr="009D4E10"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9D4E10">
        <w:rPr>
          <w:sz w:val="28"/>
          <w:szCs w:val="28"/>
          <w:lang w:val="uk-UA"/>
        </w:rPr>
        <w:t xml:space="preserve">Тарасов В.В. Иммунология болезней // Мед. география и трансмиссивные болезни. М., 1981. – С. 54-58. </w:t>
      </w:r>
    </w:p>
    <w:p w:rsidR="00DF115E" w:rsidRPr="008F7DEC" w:rsidRDefault="00DF115E" w:rsidP="00AE7511">
      <w:pPr>
        <w:widowControl w:val="0"/>
        <w:numPr>
          <w:ilvl w:val="0"/>
          <w:numId w:val="52"/>
        </w:numPr>
        <w:shd w:val="clear" w:color="auto" w:fill="FFFFFF"/>
        <w:tabs>
          <w:tab w:val="left" w:pos="1134"/>
          <w:tab w:val="left" w:pos="1186"/>
        </w:tabs>
        <w:suppressAutoHyphens w:val="0"/>
        <w:autoSpaceDE w:val="0"/>
        <w:autoSpaceDN w:val="0"/>
        <w:adjustRightInd w:val="0"/>
        <w:spacing w:line="360" w:lineRule="auto"/>
        <w:ind w:left="0" w:firstLine="567"/>
        <w:jc w:val="both"/>
        <w:rPr>
          <w:sz w:val="28"/>
          <w:szCs w:val="28"/>
        </w:rPr>
      </w:pPr>
      <w:r w:rsidRPr="009D4E10">
        <w:rPr>
          <w:sz w:val="28"/>
          <w:szCs w:val="28"/>
          <w:lang w:val="uk-UA"/>
        </w:rPr>
        <w:t>Тарасов В.В. Смешанные нем</w:t>
      </w:r>
      <w:r w:rsidRPr="008F7DEC">
        <w:rPr>
          <w:sz w:val="28"/>
          <w:szCs w:val="28"/>
        </w:rPr>
        <w:t xml:space="preserve">атодозы свиней и их профилактика </w:t>
      </w:r>
      <w:r w:rsidRPr="008F7DEC">
        <w:rPr>
          <w:sz w:val="28"/>
          <w:szCs w:val="28"/>
          <w:lang w:val="uk-UA"/>
        </w:rPr>
        <w:t xml:space="preserve">// </w:t>
      </w:r>
      <w:r w:rsidRPr="008F7DEC">
        <w:rPr>
          <w:sz w:val="28"/>
          <w:szCs w:val="28"/>
        </w:rPr>
        <w:t xml:space="preserve">Эпизоотология, диагностика, профилактика и меры борьбы с инфекционными болезнями животных. </w:t>
      </w:r>
      <w:r w:rsidRPr="008F7DEC">
        <w:rPr>
          <w:sz w:val="28"/>
          <w:szCs w:val="28"/>
          <w:lang w:val="uk-UA"/>
        </w:rPr>
        <w:t>–</w:t>
      </w:r>
      <w:r w:rsidRPr="008F7DEC">
        <w:rPr>
          <w:sz w:val="28"/>
          <w:szCs w:val="28"/>
        </w:rPr>
        <w:t xml:space="preserve"> Новосибирск, 1922. </w:t>
      </w:r>
      <w:r w:rsidRPr="008F7DEC">
        <w:rPr>
          <w:sz w:val="28"/>
          <w:szCs w:val="28"/>
          <w:lang w:val="uk-UA"/>
        </w:rPr>
        <w:t>– С</w:t>
      </w:r>
      <w:r w:rsidRPr="008F7DEC">
        <w:rPr>
          <w:sz w:val="28"/>
          <w:szCs w:val="28"/>
        </w:rPr>
        <w:t>. 104-111.</w:t>
      </w:r>
    </w:p>
    <w:p w:rsidR="00DF115E" w:rsidRPr="008F7DEC" w:rsidRDefault="00DF115E" w:rsidP="00AE7511">
      <w:pPr>
        <w:widowControl w:val="0"/>
        <w:numPr>
          <w:ilvl w:val="0"/>
          <w:numId w:val="52"/>
        </w:numPr>
        <w:shd w:val="clear" w:color="auto" w:fill="FFFFFF"/>
        <w:tabs>
          <w:tab w:val="left" w:pos="1134"/>
          <w:tab w:val="left" w:pos="1186"/>
        </w:tabs>
        <w:suppressAutoHyphens w:val="0"/>
        <w:autoSpaceDE w:val="0"/>
        <w:autoSpaceDN w:val="0"/>
        <w:adjustRightInd w:val="0"/>
        <w:spacing w:line="360" w:lineRule="auto"/>
        <w:ind w:left="0" w:firstLine="567"/>
        <w:jc w:val="both"/>
        <w:rPr>
          <w:sz w:val="28"/>
          <w:szCs w:val="28"/>
        </w:rPr>
      </w:pPr>
      <w:r w:rsidRPr="008F7DEC">
        <w:rPr>
          <w:sz w:val="28"/>
          <w:szCs w:val="28"/>
        </w:rPr>
        <w:t>Тарасов В.В. Эффективность И</w:t>
      </w:r>
      <w:r w:rsidRPr="008F7DEC">
        <w:rPr>
          <w:sz w:val="28"/>
          <w:szCs w:val="28"/>
          <w:lang w:val="uk-UA"/>
        </w:rPr>
        <w:t>вомека</w:t>
      </w:r>
      <w:r w:rsidRPr="008F7DEC">
        <w:rPr>
          <w:sz w:val="28"/>
          <w:szCs w:val="28"/>
        </w:rPr>
        <w:t xml:space="preserve">а при паразитозах свиней </w:t>
      </w:r>
      <w:r w:rsidRPr="008F7DEC">
        <w:rPr>
          <w:sz w:val="28"/>
          <w:szCs w:val="28"/>
          <w:lang w:val="uk-UA"/>
        </w:rPr>
        <w:t xml:space="preserve">// </w:t>
      </w:r>
      <w:r w:rsidRPr="008F7DEC">
        <w:rPr>
          <w:sz w:val="28"/>
          <w:szCs w:val="28"/>
        </w:rPr>
        <w:t>Профилактика паразитарных болезней животных ивермектином.</w:t>
      </w:r>
      <w:r w:rsidRPr="008F7DEC">
        <w:rPr>
          <w:sz w:val="28"/>
          <w:szCs w:val="28"/>
          <w:lang w:val="uk-UA"/>
        </w:rPr>
        <w:t xml:space="preserve"> –</w:t>
      </w:r>
      <w:r w:rsidRPr="008F7DEC">
        <w:rPr>
          <w:sz w:val="28"/>
          <w:szCs w:val="28"/>
        </w:rPr>
        <w:t xml:space="preserve"> Новосибирск, 191. </w:t>
      </w:r>
      <w:r w:rsidRPr="008F7DEC">
        <w:rPr>
          <w:sz w:val="28"/>
          <w:szCs w:val="28"/>
          <w:lang w:val="uk-UA"/>
        </w:rPr>
        <w:t>–</w:t>
      </w:r>
      <w:r w:rsidRPr="008F7DEC">
        <w:rPr>
          <w:sz w:val="28"/>
          <w:szCs w:val="28"/>
        </w:rPr>
        <w:t xml:space="preserve"> С. 16-22.</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Темний М.В. Вплив трихоцефал на післявакцинальний імунітет проти сальмонельозу свиней: Автореф. дис. ... канд. вет. наук: 03.00.20, 16.00.03 /ІЕКВМ УААН. – </w:t>
      </w:r>
      <w:r w:rsidRPr="008F7DEC">
        <w:rPr>
          <w:sz w:val="28"/>
          <w:szCs w:val="28"/>
          <w:lang w:val="en-US"/>
        </w:rPr>
        <w:t>X</w:t>
      </w:r>
      <w:r w:rsidRPr="008F7DEC">
        <w:rPr>
          <w:sz w:val="28"/>
          <w:szCs w:val="28"/>
          <w:lang w:val="uk-UA"/>
        </w:rPr>
        <w:t>., 1993. – 16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Теплов О.В. Научно-практическая значимость данных о динамике аскаридоза свиней // Тр. Всесоюз. ин-та гельминол. им. К.И. Скрябина. 1978. </w:t>
      </w:r>
      <w:r w:rsidRPr="008F7DEC">
        <w:rPr>
          <w:sz w:val="28"/>
          <w:szCs w:val="28"/>
        </w:rPr>
        <w:lastRenderedPageBreak/>
        <w:t>Вып. 24. – С. 131-144.</w:t>
      </w:r>
    </w:p>
    <w:p w:rsidR="00DF115E" w:rsidRPr="008F7DEC" w:rsidRDefault="00DF115E" w:rsidP="00AE7511">
      <w:pPr>
        <w:widowControl w:val="0"/>
        <w:numPr>
          <w:ilvl w:val="0"/>
          <w:numId w:val="52"/>
        </w:numPr>
        <w:shd w:val="clear" w:color="auto" w:fill="FFFFFF"/>
        <w:tabs>
          <w:tab w:val="left" w:pos="1134"/>
          <w:tab w:val="left" w:pos="1478"/>
        </w:tabs>
        <w:suppressAutoHyphens w:val="0"/>
        <w:autoSpaceDE w:val="0"/>
        <w:autoSpaceDN w:val="0"/>
        <w:adjustRightInd w:val="0"/>
        <w:spacing w:line="360" w:lineRule="auto"/>
        <w:ind w:left="0" w:firstLine="567"/>
        <w:jc w:val="both"/>
        <w:rPr>
          <w:sz w:val="28"/>
          <w:szCs w:val="28"/>
        </w:rPr>
      </w:pPr>
      <w:r w:rsidRPr="008F7DEC">
        <w:rPr>
          <w:sz w:val="28"/>
          <w:szCs w:val="28"/>
        </w:rPr>
        <w:t xml:space="preserve">Теплов О.В. Эпизоотология аскаридиоза свиней в центральной зоне Европейской части СССР </w:t>
      </w:r>
      <w:r w:rsidRPr="008F7DEC">
        <w:rPr>
          <w:sz w:val="28"/>
          <w:szCs w:val="28"/>
          <w:lang w:val="uk-UA"/>
        </w:rPr>
        <w:t xml:space="preserve">// </w:t>
      </w:r>
      <w:r w:rsidRPr="008F7DEC">
        <w:rPr>
          <w:sz w:val="28"/>
          <w:szCs w:val="28"/>
        </w:rPr>
        <w:t xml:space="preserve">Дис. ...канд. вет. наук </w:t>
      </w:r>
      <w:r w:rsidRPr="008F7DEC">
        <w:rPr>
          <w:sz w:val="28"/>
          <w:szCs w:val="28"/>
          <w:lang w:val="uk-UA"/>
        </w:rPr>
        <w:t xml:space="preserve">/ </w:t>
      </w:r>
      <w:r w:rsidRPr="008F7DEC">
        <w:rPr>
          <w:sz w:val="28"/>
          <w:szCs w:val="28"/>
        </w:rPr>
        <w:t xml:space="preserve">ВИГИС. </w:t>
      </w:r>
      <w:r w:rsidRPr="008F7DEC">
        <w:rPr>
          <w:sz w:val="28"/>
          <w:szCs w:val="28"/>
          <w:lang w:val="uk-UA"/>
        </w:rPr>
        <w:t xml:space="preserve">– </w:t>
      </w:r>
      <w:r w:rsidRPr="008F7DEC">
        <w:rPr>
          <w:sz w:val="28"/>
          <w:szCs w:val="28"/>
        </w:rPr>
        <w:t>М., 1964.</w:t>
      </w:r>
      <w:r w:rsidRPr="008F7DEC">
        <w:rPr>
          <w:sz w:val="28"/>
          <w:szCs w:val="28"/>
          <w:lang w:val="uk-UA"/>
        </w:rPr>
        <w:t xml:space="preserve"> –</w:t>
      </w:r>
      <w:r w:rsidRPr="008F7DEC">
        <w:rPr>
          <w:sz w:val="28"/>
          <w:szCs w:val="28"/>
        </w:rPr>
        <w:t xml:space="preserve"> </w:t>
      </w:r>
      <w:r w:rsidRPr="008F7DEC">
        <w:rPr>
          <w:sz w:val="28"/>
          <w:szCs w:val="28"/>
          <w:lang w:val="uk-UA"/>
        </w:rPr>
        <w:t>137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Тиунов В.И. Эозинофилия как защитная реакция при метастронгильозе свиней // Иммунитет с.-х. животных. М.: Колос, 1973. – С. 275-279.</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Тихонов В.Н. К оценке изменений массы внутренних органов животных в токсикологогигиенических исследованиях // Гигиена и санитария. – 1981. - №1. – С. 58-59.</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Тішин О.Л. Токсикодинаміка бороцину: Автореф. дис. ...</w:t>
      </w:r>
      <w:r w:rsidRPr="008F7DEC">
        <w:rPr>
          <w:sz w:val="28"/>
          <w:szCs w:val="28"/>
        </w:rPr>
        <w:t xml:space="preserve"> </w:t>
      </w:r>
      <w:r w:rsidRPr="008F7DEC">
        <w:rPr>
          <w:sz w:val="28"/>
          <w:szCs w:val="28"/>
          <w:lang w:val="uk-UA"/>
        </w:rPr>
        <w:t>канд. вет. наук: 16.00.04 / Львів. держав. академ. ветер. медиц. ім. С.З. Гжицького. – Львів, 2002. – 20 с.</w:t>
      </w:r>
    </w:p>
    <w:p w:rsidR="00DF115E" w:rsidRPr="003E5225" w:rsidRDefault="00DF115E" w:rsidP="00AE7511">
      <w:pPr>
        <w:pStyle w:val="affffffff2"/>
        <w:widowControl w:val="0"/>
        <w:numPr>
          <w:ilvl w:val="0"/>
          <w:numId w:val="52"/>
        </w:numPr>
        <w:tabs>
          <w:tab w:val="clear" w:pos="720"/>
          <w:tab w:val="num" w:pos="567"/>
          <w:tab w:val="left" w:pos="1134"/>
          <w:tab w:val="left" w:pos="1276"/>
        </w:tabs>
        <w:suppressAutoHyphens w:val="0"/>
        <w:autoSpaceDE w:val="0"/>
        <w:autoSpaceDN w:val="0"/>
        <w:adjustRightInd w:val="0"/>
        <w:spacing w:line="360" w:lineRule="auto"/>
        <w:ind w:left="0" w:firstLine="567"/>
        <w:jc w:val="both"/>
        <w:rPr>
          <w:szCs w:val="28"/>
        </w:rPr>
      </w:pPr>
      <w:r w:rsidRPr="003E5225">
        <w:rPr>
          <w:szCs w:val="28"/>
        </w:rPr>
        <w:t>Тішин О.Л. Токсикодинаміка бороцину: Дис… канд. вет. наук: 16.00.04. Львів, 2002. – 144 с.</w:t>
      </w:r>
    </w:p>
    <w:p w:rsidR="00DF115E" w:rsidRPr="007538C7" w:rsidRDefault="00DF115E" w:rsidP="00AE7511">
      <w:pPr>
        <w:pStyle w:val="34"/>
        <w:numPr>
          <w:ilvl w:val="0"/>
          <w:numId w:val="52"/>
        </w:numPr>
        <w:tabs>
          <w:tab w:val="clear" w:pos="720"/>
          <w:tab w:val="num" w:pos="567"/>
          <w:tab w:val="left" w:pos="1134"/>
          <w:tab w:val="left" w:pos="1276"/>
        </w:tabs>
        <w:autoSpaceDE w:val="0"/>
        <w:autoSpaceDN w:val="0"/>
        <w:adjustRightInd w:val="0"/>
        <w:spacing w:after="120" w:line="360" w:lineRule="auto"/>
        <w:ind w:left="0" w:firstLine="567"/>
        <w:jc w:val="both"/>
        <w:rPr>
          <w:szCs w:val="28"/>
          <w:lang w:val="uk-UA"/>
        </w:rPr>
      </w:pPr>
      <w:r w:rsidRPr="007538C7">
        <w:rPr>
          <w:szCs w:val="28"/>
          <w:lang w:val="uk-UA"/>
        </w:rPr>
        <w:t>Токсикологічний контроль кормів та кормових добавок: Методичні рекомендації / Косенко М.В., Коцюмбас І.Я., Величко В.О., Косенко Ю.М., Юрчук Є.Ф. – Львів: Тріада плюс, 1999. – 118 с.</w:t>
      </w:r>
    </w:p>
    <w:p w:rsidR="00DF115E" w:rsidRPr="008F7DEC" w:rsidRDefault="00DF115E" w:rsidP="00AE7511">
      <w:pPr>
        <w:widowControl w:val="0"/>
        <w:numPr>
          <w:ilvl w:val="0"/>
          <w:numId w:val="52"/>
        </w:numPr>
        <w:tabs>
          <w:tab w:val="clear" w:pos="720"/>
          <w:tab w:val="num" w:pos="567"/>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Токсикологічний контроль нових засобів захисту тварин: Методичні рекомендації / Косенко М.В., Малик О.Г., Коцюмбас І.Я., Патерега І.П., Чура Д.О. - К., 1997. - 34 с.</w:t>
      </w:r>
    </w:p>
    <w:p w:rsidR="00DF115E" w:rsidRPr="008F7DEC" w:rsidRDefault="00DF115E" w:rsidP="00AE7511">
      <w:pPr>
        <w:pStyle w:val="afffffffb"/>
        <w:numPr>
          <w:ilvl w:val="0"/>
          <w:numId w:val="52"/>
        </w:numPr>
        <w:tabs>
          <w:tab w:val="clear" w:pos="720"/>
          <w:tab w:val="num" w:pos="567"/>
          <w:tab w:val="left" w:pos="1134"/>
          <w:tab w:val="left" w:pos="1276"/>
        </w:tabs>
        <w:suppressAutoHyphens w:val="0"/>
        <w:spacing w:after="0" w:line="360" w:lineRule="auto"/>
        <w:ind w:left="0" w:firstLine="567"/>
        <w:jc w:val="both"/>
      </w:pPr>
      <w:r w:rsidRPr="008F7DEC">
        <w:t>Токсикометрія химических веществ загрязняющих окружающую среду. (Программа ООН по окружающей среде, ЮНЕП) / Под ред. Р.А. Каспарова, И.В. Саноцкого. – М.: ЦМП ГКНТ, 1986. – 426 с.</w:t>
      </w:r>
    </w:p>
    <w:p w:rsidR="00DF115E" w:rsidRPr="008F7DEC" w:rsidRDefault="00DF115E" w:rsidP="00AE7511">
      <w:pPr>
        <w:widowControl w:val="0"/>
        <w:numPr>
          <w:ilvl w:val="0"/>
          <w:numId w:val="52"/>
        </w:numPr>
        <w:shd w:val="clear" w:color="auto" w:fill="FFFFFF"/>
        <w:tabs>
          <w:tab w:val="clear" w:pos="720"/>
          <w:tab w:val="left" w:pos="336"/>
          <w:tab w:val="num" w:pos="567"/>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rPr>
        <w:t>Толстой В.А., Заяц Р.Г., Морозкина Т.С. Перекисное окисление липидов при трихинеллезной инвазии и возможность его коррекции антиоксидантами в эксперименте // Здравоохранение. – 2001. – № 10. – С. 9-12.</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450"/>
        </w:tabs>
        <w:suppressAutoHyphens w:val="0"/>
        <w:autoSpaceDE w:val="0"/>
        <w:autoSpaceDN w:val="0"/>
        <w:adjustRightInd w:val="0"/>
        <w:spacing w:before="14" w:line="360" w:lineRule="auto"/>
        <w:ind w:left="0" w:firstLine="567"/>
        <w:jc w:val="both"/>
        <w:rPr>
          <w:sz w:val="28"/>
          <w:szCs w:val="28"/>
          <w:lang w:val="uk-UA"/>
        </w:rPr>
      </w:pPr>
      <w:r w:rsidRPr="008F7DEC">
        <w:rPr>
          <w:sz w:val="28"/>
          <w:szCs w:val="28"/>
        </w:rPr>
        <w:t>Толузарова Т.А. Эпизоотология и профилактика трихоцефалёза</w:t>
      </w:r>
      <w:r w:rsidRPr="008F7DEC">
        <w:rPr>
          <w:sz w:val="28"/>
          <w:szCs w:val="28"/>
          <w:lang w:val="uk-UA"/>
        </w:rPr>
        <w:t xml:space="preserve"> </w:t>
      </w:r>
      <w:r w:rsidRPr="008F7DEC">
        <w:rPr>
          <w:sz w:val="28"/>
          <w:szCs w:val="28"/>
        </w:rPr>
        <w:t>свиней в специализированных свиноводческих хозяйствах Северо-</w:t>
      </w:r>
      <w:r w:rsidRPr="008F7DEC">
        <w:rPr>
          <w:sz w:val="28"/>
          <w:szCs w:val="28"/>
          <w:lang w:val="uk-UA"/>
        </w:rPr>
        <w:t xml:space="preserve"> </w:t>
      </w:r>
      <w:r w:rsidRPr="008F7DEC">
        <w:rPr>
          <w:sz w:val="28"/>
          <w:szCs w:val="28"/>
        </w:rPr>
        <w:t>Западной зоны России //</w:t>
      </w:r>
      <w:r w:rsidRPr="008F7DEC">
        <w:rPr>
          <w:sz w:val="28"/>
          <w:szCs w:val="28"/>
          <w:lang w:val="uk-UA"/>
        </w:rPr>
        <w:t xml:space="preserve"> </w:t>
      </w:r>
      <w:r w:rsidRPr="008F7DEC">
        <w:rPr>
          <w:sz w:val="28"/>
          <w:szCs w:val="28"/>
        </w:rPr>
        <w:t xml:space="preserve">Дис. </w:t>
      </w:r>
      <w:r w:rsidRPr="008F7DEC">
        <w:rPr>
          <w:sz w:val="28"/>
          <w:szCs w:val="28"/>
          <w:lang w:val="uk-UA"/>
        </w:rPr>
        <w:t xml:space="preserve">... </w:t>
      </w:r>
      <w:r w:rsidRPr="008F7DEC">
        <w:rPr>
          <w:sz w:val="28"/>
          <w:szCs w:val="28"/>
        </w:rPr>
        <w:t xml:space="preserve">канд. вет. наук. </w:t>
      </w:r>
      <w:r w:rsidRPr="008F7DEC">
        <w:rPr>
          <w:sz w:val="28"/>
          <w:szCs w:val="28"/>
          <w:lang w:val="uk-UA"/>
        </w:rPr>
        <w:t xml:space="preserve">/ </w:t>
      </w:r>
      <w:r w:rsidRPr="008F7DEC">
        <w:rPr>
          <w:sz w:val="28"/>
          <w:szCs w:val="28"/>
        </w:rPr>
        <w:t>ВИГИС</w:t>
      </w:r>
      <w:r w:rsidRPr="008F7DEC">
        <w:rPr>
          <w:sz w:val="28"/>
          <w:szCs w:val="28"/>
          <w:lang w:val="uk-UA"/>
        </w:rPr>
        <w:t xml:space="preserve"> –</w:t>
      </w:r>
      <w:r w:rsidRPr="008F7DEC">
        <w:rPr>
          <w:sz w:val="28"/>
          <w:szCs w:val="28"/>
        </w:rPr>
        <w:t xml:space="preserve"> М, </w:t>
      </w:r>
      <w:r w:rsidRPr="008F7DEC">
        <w:rPr>
          <w:sz w:val="28"/>
          <w:szCs w:val="28"/>
          <w:lang w:val="uk-UA"/>
        </w:rPr>
        <w:t>1982. – 94 с.</w:t>
      </w:r>
    </w:p>
    <w:p w:rsidR="00DF115E" w:rsidRPr="008F7DEC" w:rsidRDefault="00DF115E" w:rsidP="00AE7511">
      <w:pPr>
        <w:widowControl w:val="0"/>
        <w:numPr>
          <w:ilvl w:val="0"/>
          <w:numId w:val="52"/>
        </w:numPr>
        <w:tabs>
          <w:tab w:val="clear" w:pos="720"/>
          <w:tab w:val="num" w:pos="567"/>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lang w:val="uk-UA"/>
        </w:rPr>
        <w:t>То</w:t>
      </w:r>
      <w:r w:rsidRPr="008F7DEC">
        <w:rPr>
          <w:sz w:val="28"/>
          <w:szCs w:val="28"/>
        </w:rPr>
        <w:t>мкус А., Данилявичюс Э. Изменения морфологического состава крови свиней при эзофагостомозе, анафилактическом шоке и в послешоковый период // Вопросы профилакт. заболеваний животных. Вильнюс, 1976. – С. 91-</w:t>
      </w:r>
      <w:r w:rsidRPr="008F7DEC">
        <w:rPr>
          <w:sz w:val="28"/>
          <w:szCs w:val="28"/>
        </w:rPr>
        <w:lastRenderedPageBreak/>
        <w:t>98.</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546"/>
        </w:tabs>
        <w:suppressAutoHyphens w:val="0"/>
        <w:autoSpaceDE w:val="0"/>
        <w:autoSpaceDN w:val="0"/>
        <w:adjustRightInd w:val="0"/>
        <w:spacing w:line="360" w:lineRule="auto"/>
        <w:ind w:left="0" w:firstLine="567"/>
        <w:jc w:val="both"/>
        <w:rPr>
          <w:sz w:val="28"/>
          <w:szCs w:val="28"/>
        </w:rPr>
      </w:pPr>
      <w:r w:rsidRPr="008F7DEC">
        <w:rPr>
          <w:sz w:val="28"/>
          <w:szCs w:val="28"/>
        </w:rPr>
        <w:t>Торопыгин П.Г. Изучение гельминтологической ситуации</w:t>
      </w:r>
      <w:r w:rsidRPr="008F7DEC">
        <w:rPr>
          <w:sz w:val="28"/>
          <w:szCs w:val="28"/>
          <w:lang w:val="uk-UA"/>
        </w:rPr>
        <w:t xml:space="preserve"> </w:t>
      </w:r>
      <w:r w:rsidRPr="008F7DEC">
        <w:rPr>
          <w:sz w:val="28"/>
          <w:szCs w:val="28"/>
        </w:rPr>
        <w:t xml:space="preserve">свиней в хозяйствах Московской области </w:t>
      </w:r>
      <w:r w:rsidRPr="008F7DEC">
        <w:rPr>
          <w:sz w:val="28"/>
          <w:szCs w:val="28"/>
          <w:lang w:val="uk-UA"/>
        </w:rPr>
        <w:t xml:space="preserve">// </w:t>
      </w:r>
      <w:r w:rsidRPr="008F7DEC">
        <w:rPr>
          <w:sz w:val="28"/>
          <w:szCs w:val="28"/>
        </w:rPr>
        <w:t>Актуальные  вопросы</w:t>
      </w:r>
      <w:r w:rsidRPr="008F7DEC">
        <w:rPr>
          <w:sz w:val="28"/>
          <w:szCs w:val="28"/>
          <w:lang w:val="uk-UA"/>
        </w:rPr>
        <w:t xml:space="preserve"> </w:t>
      </w:r>
      <w:r w:rsidRPr="008F7DEC">
        <w:rPr>
          <w:sz w:val="28"/>
          <w:szCs w:val="28"/>
        </w:rPr>
        <w:t>инфекционных и инвазионных болезней животных: Сб. науч. тр. / Моск.</w:t>
      </w:r>
      <w:r w:rsidRPr="008F7DEC">
        <w:rPr>
          <w:sz w:val="28"/>
          <w:szCs w:val="28"/>
          <w:lang w:val="uk-UA"/>
        </w:rPr>
        <w:t xml:space="preserve"> </w:t>
      </w:r>
      <w:r w:rsidRPr="008F7DEC">
        <w:rPr>
          <w:sz w:val="28"/>
          <w:szCs w:val="28"/>
        </w:rPr>
        <w:t>Вет. акад.</w:t>
      </w:r>
      <w:r w:rsidRPr="008F7DEC">
        <w:rPr>
          <w:sz w:val="28"/>
          <w:szCs w:val="28"/>
          <w:lang w:val="uk-UA"/>
        </w:rPr>
        <w:t>–</w:t>
      </w:r>
      <w:r w:rsidRPr="008F7DEC">
        <w:rPr>
          <w:sz w:val="28"/>
          <w:szCs w:val="28"/>
        </w:rPr>
        <w:t xml:space="preserve"> М., </w:t>
      </w:r>
      <w:r w:rsidRPr="008F7DEC">
        <w:rPr>
          <w:sz w:val="28"/>
          <w:szCs w:val="28"/>
          <w:lang w:val="uk-UA"/>
        </w:rPr>
        <w:t xml:space="preserve">1993.– </w:t>
      </w:r>
      <w:r w:rsidRPr="008F7DEC">
        <w:rPr>
          <w:sz w:val="28"/>
          <w:szCs w:val="28"/>
        </w:rPr>
        <w:t xml:space="preserve">С. </w:t>
      </w:r>
      <w:r w:rsidRPr="008F7DEC">
        <w:rPr>
          <w:sz w:val="28"/>
          <w:szCs w:val="28"/>
          <w:lang w:val="uk-UA"/>
        </w:rPr>
        <w:t>47-54.</w:t>
      </w:r>
    </w:p>
    <w:p w:rsidR="00DF115E" w:rsidRPr="008F7DEC" w:rsidRDefault="00DF115E" w:rsidP="00AE7511">
      <w:pPr>
        <w:pStyle w:val="afffffffb"/>
        <w:numPr>
          <w:ilvl w:val="0"/>
          <w:numId w:val="52"/>
        </w:numPr>
        <w:tabs>
          <w:tab w:val="clear" w:pos="720"/>
          <w:tab w:val="num" w:pos="567"/>
          <w:tab w:val="left" w:pos="1134"/>
          <w:tab w:val="left" w:pos="1276"/>
        </w:tabs>
        <w:suppressAutoHyphens w:val="0"/>
        <w:spacing w:after="0" w:line="360" w:lineRule="auto"/>
        <w:ind w:left="0" w:firstLine="567"/>
        <w:jc w:val="both"/>
      </w:pPr>
      <w:r w:rsidRPr="008F7DEC">
        <w:t>Трахтенберг И.М., Тимофиевская Л.А., Квятковская И.Я. Методы изучения хронического действия химических и биологических загрязнителей / Под ред. И.М. Трахтенберг. – Рига: Зинатне, 1987. – 172 с.</w:t>
      </w:r>
    </w:p>
    <w:p w:rsidR="00DF115E" w:rsidRPr="008F7DEC" w:rsidRDefault="00DF115E" w:rsidP="00AE7511">
      <w:pPr>
        <w:pStyle w:val="afffffffb"/>
        <w:numPr>
          <w:ilvl w:val="0"/>
          <w:numId w:val="52"/>
        </w:numPr>
        <w:tabs>
          <w:tab w:val="clear" w:pos="720"/>
          <w:tab w:val="num" w:pos="567"/>
          <w:tab w:val="left" w:pos="1134"/>
          <w:tab w:val="left" w:pos="1276"/>
        </w:tabs>
        <w:suppressAutoHyphens w:val="0"/>
        <w:spacing w:after="0" w:line="360" w:lineRule="auto"/>
        <w:ind w:left="0" w:firstLine="567"/>
        <w:jc w:val="both"/>
      </w:pPr>
      <w:r w:rsidRPr="008F7DEC">
        <w:t>Тугаринова В.Н., Миклашевский В.Е. Оценка функционального состояния печени с помощью нагрузки бромсульфалеином в санитарно-токсикологическом эксперименте // Гигиена и санитария. – 1966. - №11. – С. 55-59.</w:t>
      </w:r>
    </w:p>
    <w:p w:rsidR="00DF115E" w:rsidRPr="008F7DEC" w:rsidRDefault="00DF115E" w:rsidP="00AE7511">
      <w:pPr>
        <w:pStyle w:val="afffffffb"/>
        <w:numPr>
          <w:ilvl w:val="0"/>
          <w:numId w:val="52"/>
        </w:numPr>
        <w:tabs>
          <w:tab w:val="clear" w:pos="720"/>
          <w:tab w:val="num" w:pos="567"/>
          <w:tab w:val="left" w:pos="1134"/>
          <w:tab w:val="left" w:pos="1276"/>
        </w:tabs>
        <w:suppressAutoHyphens w:val="0"/>
        <w:spacing w:after="0" w:line="360" w:lineRule="auto"/>
        <w:ind w:left="0" w:firstLine="567"/>
        <w:jc w:val="both"/>
      </w:pPr>
      <w:r w:rsidRPr="008F7DEC">
        <w:t>Тугаринова В.Н., Миклашевский В.Е., Скобцова Г.Г. Модификация микрометода бромсульфалеиновой пробы на экскреторную функцию печени // Лабораторное дело. – 1967. - №4. – С. 218-220.</w:t>
      </w:r>
    </w:p>
    <w:p w:rsidR="00DF115E" w:rsidRPr="008F7DEC" w:rsidRDefault="00DF115E" w:rsidP="00AE7511">
      <w:pPr>
        <w:pStyle w:val="afffffffb"/>
        <w:numPr>
          <w:ilvl w:val="0"/>
          <w:numId w:val="52"/>
        </w:numPr>
        <w:tabs>
          <w:tab w:val="clear" w:pos="720"/>
          <w:tab w:val="num" w:pos="567"/>
          <w:tab w:val="left" w:pos="1134"/>
          <w:tab w:val="left" w:pos="1276"/>
        </w:tabs>
        <w:suppressAutoHyphens w:val="0"/>
        <w:spacing w:after="0" w:line="360" w:lineRule="auto"/>
        <w:ind w:left="0" w:firstLine="567"/>
        <w:jc w:val="both"/>
      </w:pPr>
      <w:r w:rsidRPr="008F7DEC">
        <w:t>Уланова И.П., Позднякова Г.И. Сравнительная оценка методов определения функции печени в эксперименте // Токсикология новых промышленных химических веществ. – М.: Медицина. – 1967. – Вып. 9. – С. 43-50.</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Ураженість свиней кишковими гельмінтами в господарствах з різними технологіями утримання тварин / Шеховцов В.С., Луценко Л.І., Кузовкін Є.М., Павленко С.В. // </w:t>
      </w:r>
      <w:r w:rsidRPr="008F7DEC">
        <w:rPr>
          <w:sz w:val="28"/>
          <w:szCs w:val="28"/>
        </w:rPr>
        <w:t xml:space="preserve">Ветеринарна медицина. – Харків, 2006. – Вип. 86. – С. </w:t>
      </w:r>
      <w:r w:rsidRPr="008F7DEC">
        <w:rPr>
          <w:sz w:val="28"/>
          <w:szCs w:val="28"/>
          <w:lang w:val="uk-UA"/>
        </w:rPr>
        <w:t>379-383.</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Усенов А.У. Эозинофильная реакция при нематодирозе овец // Вестн. с.-х. науки Казахстана. 1978. №7 – С. 87-89.</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Устинов И.Д. Изучение природы эозинофилии у овец и кроликов в заражении </w:t>
      </w:r>
      <w:r w:rsidRPr="008F7DEC">
        <w:rPr>
          <w:sz w:val="28"/>
          <w:szCs w:val="28"/>
          <w:lang w:val="en-US"/>
        </w:rPr>
        <w:t>Trichocephalus</w:t>
      </w:r>
      <w:r w:rsidRPr="008F7DEC">
        <w:rPr>
          <w:sz w:val="28"/>
          <w:szCs w:val="28"/>
        </w:rPr>
        <w:t xml:space="preserve"> </w:t>
      </w:r>
      <w:r w:rsidRPr="008F7DEC">
        <w:rPr>
          <w:sz w:val="28"/>
          <w:szCs w:val="28"/>
          <w:lang w:val="en-US"/>
        </w:rPr>
        <w:t>ovis</w:t>
      </w:r>
      <w:r w:rsidRPr="008F7DEC">
        <w:rPr>
          <w:sz w:val="28"/>
          <w:szCs w:val="28"/>
        </w:rPr>
        <w:t xml:space="preserve"> // Тр. Кировск. с.-х. ин-та. 1978. Т. 61. – С. 17-21.</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Филиппов Ю.И. Домашние кошки. </w:t>
      </w:r>
      <w:r w:rsidRPr="008F7DEC">
        <w:rPr>
          <w:sz w:val="28"/>
          <w:szCs w:val="28"/>
          <w:lang w:val="uk-UA"/>
        </w:rPr>
        <w:t>–</w:t>
      </w:r>
      <w:r w:rsidRPr="008F7DEC">
        <w:rPr>
          <w:sz w:val="28"/>
          <w:szCs w:val="28"/>
        </w:rPr>
        <w:t xml:space="preserve"> М., Росагропромиздат, 1991. </w:t>
      </w:r>
      <w:r w:rsidRPr="008F7DEC">
        <w:rPr>
          <w:sz w:val="28"/>
          <w:szCs w:val="28"/>
          <w:lang w:val="uk-UA"/>
        </w:rPr>
        <w:t>–</w:t>
      </w:r>
      <w:r w:rsidRPr="008F7DEC">
        <w:rPr>
          <w:sz w:val="28"/>
          <w:szCs w:val="28"/>
        </w:rPr>
        <w:t>255 с.</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Фонштейн Л.М., Абилев С.К. Методические рекомендации по применению теста Эймса </w:t>
      </w:r>
      <w:r w:rsidRPr="008F7DEC">
        <w:rPr>
          <w:sz w:val="28"/>
          <w:szCs w:val="28"/>
          <w:lang w:val="en-US"/>
        </w:rPr>
        <w:t>Salmonella</w:t>
      </w:r>
      <w:r w:rsidRPr="008F7DEC">
        <w:rPr>
          <w:sz w:val="28"/>
          <w:szCs w:val="28"/>
          <w:lang w:val="uk-UA"/>
        </w:rPr>
        <w:t xml:space="preserve"> (микросомы).- </w:t>
      </w:r>
      <w:r w:rsidRPr="008F7DEC">
        <w:rPr>
          <w:sz w:val="28"/>
          <w:szCs w:val="28"/>
        </w:rPr>
        <w:t>М.: Изд-во МЗ СССР, 1983.-</w:t>
      </w:r>
      <w:r w:rsidRPr="008F7DEC">
        <w:rPr>
          <w:sz w:val="28"/>
          <w:szCs w:val="28"/>
          <w:lang w:val="uk-UA"/>
        </w:rPr>
        <w:t xml:space="preserve"> </w:t>
      </w:r>
      <w:r w:rsidRPr="008F7DEC">
        <w:rPr>
          <w:sz w:val="28"/>
          <w:szCs w:val="28"/>
        </w:rPr>
        <w:t>21с.</w:t>
      </w:r>
    </w:p>
    <w:p w:rsidR="00DF115E" w:rsidRPr="008F7DEC" w:rsidRDefault="00DF115E" w:rsidP="00AE7511">
      <w:pPr>
        <w:pStyle w:val="afffffffb"/>
        <w:numPr>
          <w:ilvl w:val="0"/>
          <w:numId w:val="52"/>
        </w:numPr>
        <w:tabs>
          <w:tab w:val="left" w:pos="1134"/>
        </w:tabs>
        <w:suppressAutoHyphens w:val="0"/>
        <w:spacing w:after="0" w:line="360" w:lineRule="auto"/>
        <w:ind w:left="0" w:firstLine="567"/>
        <w:jc w:val="both"/>
      </w:pPr>
      <w:r w:rsidRPr="008F7DEC">
        <w:lastRenderedPageBreak/>
        <w:t>Хазанов А.И. Функциональные пробы в диагностике заболеваний печени. – М.: Медицина, 1968. – 404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Хафез М.А. Гематологические изменения при остром аскаридозе у овец // Науч. тр. Воронеж. с.-х. ин-та. 1977. Т. 86. – С. 80-91.</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Хмельницький Г.О., Хоменко В.С., Канюка О.І. Ветеринарна фармакологія. – Київ, Урожай, 1994. – 504 с.</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Хмельницький Г.О., Хоменко В.С., Канюка О.І. Ветеринарна фармакологія. – Харків: Парітет ЛТД, –</w:t>
      </w:r>
      <w:r w:rsidRPr="008F7DEC">
        <w:rPr>
          <w:sz w:val="28"/>
          <w:szCs w:val="28"/>
        </w:rPr>
        <w:t xml:space="preserve"> </w:t>
      </w:r>
      <w:r w:rsidRPr="008F7DEC">
        <w:rPr>
          <w:sz w:val="28"/>
          <w:szCs w:val="28"/>
          <w:lang w:val="en-US"/>
        </w:rPr>
        <w:t>x</w:t>
      </w:r>
      <w:r w:rsidRPr="008F7DEC">
        <w:rPr>
          <w:sz w:val="28"/>
          <w:szCs w:val="28"/>
          <w:lang w:val="uk-UA"/>
        </w:rPr>
        <w:t>1995.– 480 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Хованских А.Е. Биохимия кокцидий. Л.:, 1984. – 182 с.</w:t>
      </w:r>
    </w:p>
    <w:p w:rsidR="00DF115E" w:rsidRPr="008F7DEC" w:rsidRDefault="00DF115E" w:rsidP="00AE7511">
      <w:pPr>
        <w:widowControl w:val="0"/>
        <w:numPr>
          <w:ilvl w:val="0"/>
          <w:numId w:val="52"/>
        </w:numPr>
        <w:shd w:val="clear" w:color="auto" w:fill="FFFFFF"/>
        <w:tabs>
          <w:tab w:val="left" w:pos="346"/>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rPr>
        <w:t xml:space="preserve">Цицяло Ю.М., Данко М.М., Стибель В.В. Вікова динаміка паразитофауни свиней. Матеріали науково-практичної конф. Паразитологів та паразитоценологів. – Київ, 1999. </w:t>
      </w:r>
      <w:r w:rsidRPr="008F7DEC">
        <w:rPr>
          <w:sz w:val="28"/>
          <w:szCs w:val="28"/>
          <w:lang w:val="uk-UA"/>
        </w:rPr>
        <w:t xml:space="preserve">– </w:t>
      </w:r>
      <w:r w:rsidRPr="008F7DEC">
        <w:rPr>
          <w:sz w:val="28"/>
          <w:szCs w:val="28"/>
        </w:rPr>
        <w:t>С. 198-200.</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 xml:space="preserve">Чайка С.Ю. </w:t>
      </w:r>
      <w:r w:rsidRPr="008F7DEC">
        <w:rPr>
          <w:sz w:val="28"/>
          <w:szCs w:val="28"/>
        </w:rPr>
        <w:t>Паразитизм-существование организмов в составе паразитарных систем. // Паразитология, Т. 32, Вып. 1, 1998.– С. 3-10.</w:t>
      </w:r>
    </w:p>
    <w:p w:rsidR="00DF115E" w:rsidRPr="008F7DEC" w:rsidRDefault="00DF115E" w:rsidP="00AE7511">
      <w:pPr>
        <w:widowControl w:val="0"/>
        <w:numPr>
          <w:ilvl w:val="0"/>
          <w:numId w:val="52"/>
        </w:numPr>
        <w:shd w:val="clear" w:color="auto" w:fill="FFFFFF"/>
        <w:tabs>
          <w:tab w:val="left" w:pos="1134"/>
          <w:tab w:val="left" w:pos="1368"/>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 xml:space="preserve">Чеботарев Р.С, Ратнер Ю.Б. Краткий паразитологический словарь. </w:t>
      </w:r>
      <w:r w:rsidRPr="008F7DEC">
        <w:rPr>
          <w:sz w:val="28"/>
          <w:szCs w:val="28"/>
        </w:rPr>
        <w:t>–</w:t>
      </w:r>
      <w:r w:rsidRPr="008F7DEC">
        <w:rPr>
          <w:sz w:val="28"/>
          <w:szCs w:val="28"/>
          <w:lang w:val="uk-UA"/>
        </w:rPr>
        <w:t xml:space="preserve"> Минск: Гос. изд-во с.-х. лит-ры БССР, 1962. </w:t>
      </w:r>
      <w:r w:rsidRPr="008F7DEC">
        <w:rPr>
          <w:sz w:val="28"/>
          <w:szCs w:val="28"/>
        </w:rPr>
        <w:t>–</w:t>
      </w:r>
      <w:r w:rsidRPr="008F7DEC">
        <w:rPr>
          <w:sz w:val="28"/>
          <w:szCs w:val="28"/>
          <w:lang w:val="uk-UA"/>
        </w:rPr>
        <w:t xml:space="preserve"> 320 с.</w:t>
      </w:r>
    </w:p>
    <w:p w:rsidR="00DF115E" w:rsidRPr="008F7DEC" w:rsidRDefault="00DF115E" w:rsidP="00AE7511">
      <w:pPr>
        <w:widowControl w:val="0"/>
        <w:numPr>
          <w:ilvl w:val="0"/>
          <w:numId w:val="52"/>
        </w:numPr>
        <w:shd w:val="clear" w:color="auto" w:fill="FFFFFF"/>
        <w:tabs>
          <w:tab w:val="left" w:pos="1134"/>
          <w:tab w:val="left" w:pos="1248"/>
        </w:tabs>
        <w:suppressAutoHyphens w:val="0"/>
        <w:autoSpaceDE w:val="0"/>
        <w:autoSpaceDN w:val="0"/>
        <w:adjustRightInd w:val="0"/>
        <w:spacing w:before="5" w:line="360" w:lineRule="auto"/>
        <w:ind w:left="0" w:firstLine="567"/>
        <w:jc w:val="both"/>
        <w:rPr>
          <w:sz w:val="28"/>
          <w:szCs w:val="28"/>
          <w:lang w:val="uk-UA"/>
        </w:rPr>
      </w:pPr>
      <w:r w:rsidRPr="008F7DEC">
        <w:rPr>
          <w:sz w:val="28"/>
          <w:szCs w:val="28"/>
        </w:rPr>
        <w:t>Чеботарев Р.С. Определение и сущность паразитизма</w:t>
      </w:r>
      <w:r w:rsidRPr="008F7DEC">
        <w:rPr>
          <w:sz w:val="28"/>
          <w:szCs w:val="28"/>
          <w:lang w:val="uk-UA"/>
        </w:rPr>
        <w:t xml:space="preserve"> </w:t>
      </w:r>
      <w:r w:rsidRPr="008F7DEC">
        <w:rPr>
          <w:sz w:val="28"/>
          <w:szCs w:val="28"/>
        </w:rPr>
        <w:t xml:space="preserve">// Достижения ветеринарной науки </w:t>
      </w:r>
      <w:r w:rsidRPr="008F7DEC">
        <w:rPr>
          <w:sz w:val="28"/>
          <w:szCs w:val="28"/>
          <w:lang w:val="uk-UA"/>
        </w:rPr>
        <w:t xml:space="preserve">- </w:t>
      </w:r>
      <w:r w:rsidRPr="008F7DEC">
        <w:rPr>
          <w:sz w:val="28"/>
          <w:szCs w:val="28"/>
        </w:rPr>
        <w:t xml:space="preserve">производству </w:t>
      </w:r>
      <w:r w:rsidRPr="008F7DEC">
        <w:rPr>
          <w:sz w:val="28"/>
          <w:szCs w:val="28"/>
          <w:lang w:val="uk-UA"/>
        </w:rPr>
        <w:t xml:space="preserve">/ </w:t>
      </w:r>
      <w:r w:rsidRPr="008F7DEC">
        <w:rPr>
          <w:sz w:val="28"/>
          <w:szCs w:val="28"/>
        </w:rPr>
        <w:t xml:space="preserve">Тр. Белорус. </w:t>
      </w:r>
      <w:r w:rsidRPr="008F7DEC">
        <w:rPr>
          <w:sz w:val="28"/>
          <w:szCs w:val="28"/>
          <w:lang w:val="uk-UA"/>
        </w:rPr>
        <w:t xml:space="preserve">НИВИ. – </w:t>
      </w:r>
      <w:r w:rsidRPr="008F7DEC">
        <w:rPr>
          <w:sz w:val="28"/>
          <w:szCs w:val="28"/>
        </w:rPr>
        <w:t xml:space="preserve">Минск, </w:t>
      </w:r>
      <w:r w:rsidRPr="008F7DEC">
        <w:rPr>
          <w:sz w:val="28"/>
          <w:szCs w:val="28"/>
          <w:lang w:val="uk-UA"/>
        </w:rPr>
        <w:t>1966. –</w:t>
      </w:r>
      <w:r w:rsidRPr="008F7DEC">
        <w:rPr>
          <w:sz w:val="28"/>
          <w:szCs w:val="28"/>
        </w:rPr>
        <w:t xml:space="preserve"> </w:t>
      </w:r>
      <w:r w:rsidRPr="008F7DEC">
        <w:rPr>
          <w:sz w:val="28"/>
          <w:szCs w:val="28"/>
          <w:lang w:val="uk-UA"/>
        </w:rPr>
        <w:t xml:space="preserve">47 </w:t>
      </w:r>
      <w:r w:rsidRPr="008F7DEC">
        <w:rPr>
          <w:sz w:val="28"/>
          <w:szCs w:val="28"/>
        </w:rPr>
        <w:t>с</w:t>
      </w:r>
      <w:r w:rsidRPr="008F7DEC">
        <w:rPr>
          <w:sz w:val="28"/>
          <w:szCs w:val="28"/>
          <w:lang w:val="uk-UA"/>
        </w:rPr>
        <w:t>.</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Чеботарев Р.С., Островская А.П. Выяснение паразитологической ситуации на территории Минской области // Тр. Бел. н.-и. вет. ин-та. 1966. – С. 48-50.</w:t>
      </w:r>
    </w:p>
    <w:p w:rsidR="00DF115E" w:rsidRPr="008F7DEC" w:rsidRDefault="00DF115E" w:rsidP="00AE7511">
      <w:pPr>
        <w:widowControl w:val="0"/>
        <w:numPr>
          <w:ilvl w:val="0"/>
          <w:numId w:val="52"/>
        </w:numPr>
        <w:tabs>
          <w:tab w:val="right" w:pos="900"/>
          <w:tab w:val="right" w:pos="1080"/>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Шапулатов Ж.Ж. Экономический ущерб при саркоптозе свиней // Бюл. ВНИИ вет. энтомологии и арахнологии. – М., 1985. – Т. 29. – С. 79-83.</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lang w:val="uk-UA"/>
        </w:rPr>
        <w:t>Ш</w:t>
      </w:r>
      <w:r w:rsidRPr="008F7DEC">
        <w:rPr>
          <w:sz w:val="28"/>
          <w:szCs w:val="28"/>
        </w:rPr>
        <w:t>аркунас В. Энтеропаразитоценозы свиней // Науч. тр. Лит. вет. акад., 1985. №17. – С. 94-96.</w:t>
      </w:r>
    </w:p>
    <w:p w:rsidR="00DF115E" w:rsidRPr="008F7DEC" w:rsidRDefault="00DF115E" w:rsidP="00AE7511">
      <w:pPr>
        <w:widowControl w:val="0"/>
        <w:numPr>
          <w:ilvl w:val="0"/>
          <w:numId w:val="52"/>
        </w:numPr>
        <w:shd w:val="clear" w:color="auto" w:fill="FFFFFF"/>
        <w:tabs>
          <w:tab w:val="left" w:pos="1134"/>
          <w:tab w:val="left" w:pos="1248"/>
        </w:tabs>
        <w:suppressAutoHyphens w:val="0"/>
        <w:autoSpaceDE w:val="0"/>
        <w:autoSpaceDN w:val="0"/>
        <w:adjustRightInd w:val="0"/>
        <w:spacing w:line="360" w:lineRule="auto"/>
        <w:ind w:left="0" w:firstLine="567"/>
        <w:jc w:val="both"/>
        <w:rPr>
          <w:sz w:val="28"/>
          <w:szCs w:val="28"/>
          <w:lang w:val="uk-UA"/>
        </w:rPr>
      </w:pPr>
      <w:r w:rsidRPr="008F7DEC">
        <w:rPr>
          <w:sz w:val="28"/>
          <w:szCs w:val="28"/>
        </w:rPr>
        <w:t>Шаркунас В.И. К вопросу дегельминтизации свиней при</w:t>
      </w:r>
      <w:r w:rsidRPr="008F7DEC">
        <w:rPr>
          <w:sz w:val="28"/>
          <w:szCs w:val="28"/>
          <w:lang w:val="uk-UA"/>
        </w:rPr>
        <w:t xml:space="preserve"> </w:t>
      </w:r>
      <w:r w:rsidRPr="008F7DEC">
        <w:rPr>
          <w:sz w:val="28"/>
          <w:szCs w:val="28"/>
        </w:rPr>
        <w:t xml:space="preserve">смешанной инвазии// Сб. науч. тр. Эстонской с.-х. академии. </w:t>
      </w:r>
      <w:r w:rsidRPr="008F7DEC">
        <w:rPr>
          <w:sz w:val="28"/>
          <w:szCs w:val="28"/>
          <w:lang w:val="uk-UA"/>
        </w:rPr>
        <w:t>– 1963. – ч</w:t>
      </w:r>
      <w:r w:rsidRPr="008F7DEC">
        <w:rPr>
          <w:sz w:val="28"/>
          <w:szCs w:val="28"/>
        </w:rPr>
        <w:t>.</w:t>
      </w:r>
      <w:r w:rsidRPr="008F7DEC">
        <w:rPr>
          <w:sz w:val="28"/>
          <w:szCs w:val="28"/>
          <w:lang w:val="uk-UA"/>
        </w:rPr>
        <w:t xml:space="preserve"> 3</w:t>
      </w:r>
      <w:r w:rsidRPr="008F7DEC">
        <w:rPr>
          <w:sz w:val="28"/>
          <w:szCs w:val="28"/>
        </w:rPr>
        <w:t xml:space="preserve">. </w:t>
      </w:r>
      <w:r w:rsidRPr="008F7DEC">
        <w:rPr>
          <w:sz w:val="28"/>
          <w:szCs w:val="28"/>
          <w:lang w:val="uk-UA"/>
        </w:rPr>
        <w:t xml:space="preserve">– </w:t>
      </w:r>
      <w:r w:rsidRPr="008F7DEC">
        <w:rPr>
          <w:sz w:val="28"/>
          <w:szCs w:val="28"/>
        </w:rPr>
        <w:t xml:space="preserve">С. </w:t>
      </w:r>
      <w:r w:rsidRPr="008F7DEC">
        <w:rPr>
          <w:sz w:val="28"/>
          <w:szCs w:val="28"/>
          <w:lang w:val="uk-UA"/>
        </w:rPr>
        <w:t>34-35.</w:t>
      </w:r>
    </w:p>
    <w:p w:rsidR="00DF115E" w:rsidRPr="008F7DEC" w:rsidRDefault="00DF115E" w:rsidP="00AE7511">
      <w:pPr>
        <w:numPr>
          <w:ilvl w:val="0"/>
          <w:numId w:val="52"/>
        </w:numPr>
        <w:tabs>
          <w:tab w:val="left" w:pos="1134"/>
        </w:tabs>
        <w:suppressAutoHyphens w:val="0"/>
        <w:spacing w:line="360" w:lineRule="auto"/>
        <w:ind w:left="0" w:firstLine="567"/>
        <w:jc w:val="both"/>
        <w:rPr>
          <w:sz w:val="28"/>
          <w:szCs w:val="28"/>
          <w:lang w:val="uk-UA"/>
        </w:rPr>
      </w:pPr>
      <w:r w:rsidRPr="008F7DEC">
        <w:rPr>
          <w:sz w:val="28"/>
          <w:szCs w:val="28"/>
          <w:lang w:val="uk-UA"/>
        </w:rPr>
        <w:t xml:space="preserve">Шендрик Л.І., Короленко Л.С., Шульга О.В., Маценко О.О. Імуно-молекулярні технології в діагностиці інвазійних хвороб тварин // ДДАУ, Дніпропетровськ, 2003.- 32 с. </w:t>
      </w:r>
    </w:p>
    <w:p w:rsidR="00DF115E" w:rsidRPr="008F7DEC" w:rsidRDefault="00DF115E" w:rsidP="00AE7511">
      <w:pPr>
        <w:widowControl w:val="0"/>
        <w:numPr>
          <w:ilvl w:val="0"/>
          <w:numId w:val="52"/>
        </w:numPr>
        <w:shd w:val="clear" w:color="auto" w:fill="FFFFFF"/>
        <w:tabs>
          <w:tab w:val="left" w:pos="691"/>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lastRenderedPageBreak/>
        <w:t>Шеховцов В.С., Приходько Ю.А., Луценко Л.И. Профилактика и лечение основн</w:t>
      </w:r>
      <w:r w:rsidRPr="008F7DEC">
        <w:rPr>
          <w:sz w:val="28"/>
          <w:szCs w:val="28"/>
        </w:rPr>
        <w:t>ы</w:t>
      </w:r>
      <w:r w:rsidRPr="008F7DEC">
        <w:rPr>
          <w:sz w:val="28"/>
          <w:szCs w:val="28"/>
          <w:lang w:val="uk-UA"/>
        </w:rPr>
        <w:t>х нематодозов свиней // Вет. медицина: Міжвід. тематич. наук. зб.- Харків, 1998.- Вип.74.- С. 290-297.</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lang w:val="uk-UA"/>
        </w:rPr>
        <w:t>Шнайдмиллер А.П., Исакова В.С. Некоторые показатели крови при экспериментальном эзофагостомозе свиней. // Науч. тр. Омсково вет. ин-та. 1971. Т. 28, Вып. 2. – С. 125-127.</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lang w:val="uk-UA"/>
        </w:rPr>
      </w:pPr>
      <w:r w:rsidRPr="008F7DEC">
        <w:rPr>
          <w:sz w:val="28"/>
          <w:szCs w:val="28"/>
        </w:rPr>
        <w:t>Штабский Б.М., Каган Ю.С. К оценке кумулятивных свойств химических веществ по индексу и стандартизованному коэффициенту кумуляции // Гигиена и санитария. – 1974. – №3. – С. 63-68.</w:t>
      </w:r>
    </w:p>
    <w:p w:rsidR="00DF115E" w:rsidRPr="008F7DEC" w:rsidRDefault="00DF115E" w:rsidP="00AE7511">
      <w:pPr>
        <w:widowControl w:val="0"/>
        <w:numPr>
          <w:ilvl w:val="0"/>
          <w:numId w:val="52"/>
        </w:numPr>
        <w:shd w:val="clear" w:color="auto" w:fill="FFFFFF"/>
        <w:tabs>
          <w:tab w:val="left" w:pos="1134"/>
          <w:tab w:val="left" w:pos="1248"/>
        </w:tabs>
        <w:suppressAutoHyphens w:val="0"/>
        <w:autoSpaceDE w:val="0"/>
        <w:autoSpaceDN w:val="0"/>
        <w:adjustRightInd w:val="0"/>
        <w:spacing w:line="360" w:lineRule="auto"/>
        <w:ind w:left="0" w:firstLine="567"/>
        <w:jc w:val="both"/>
        <w:rPr>
          <w:sz w:val="28"/>
          <w:szCs w:val="28"/>
          <w:lang w:val="uk-UA"/>
        </w:rPr>
      </w:pPr>
      <w:r w:rsidRPr="008F7DEC">
        <w:rPr>
          <w:sz w:val="28"/>
          <w:szCs w:val="28"/>
        </w:rPr>
        <w:t>Шульц Р.С, Диков Г.И. Гельминты и гельминтозы</w:t>
      </w:r>
      <w:r w:rsidRPr="008F7DEC">
        <w:rPr>
          <w:sz w:val="28"/>
          <w:szCs w:val="28"/>
          <w:lang w:val="uk-UA"/>
        </w:rPr>
        <w:t xml:space="preserve"> </w:t>
      </w:r>
      <w:r w:rsidRPr="008F7DEC">
        <w:rPr>
          <w:sz w:val="28"/>
          <w:szCs w:val="28"/>
        </w:rPr>
        <w:t xml:space="preserve">сельскохозяйственных животных. </w:t>
      </w:r>
      <w:r w:rsidRPr="008F7DEC">
        <w:rPr>
          <w:sz w:val="28"/>
          <w:szCs w:val="28"/>
          <w:lang w:val="uk-UA"/>
        </w:rPr>
        <w:t xml:space="preserve">– </w:t>
      </w:r>
      <w:r w:rsidRPr="008F7DEC">
        <w:rPr>
          <w:sz w:val="28"/>
          <w:szCs w:val="28"/>
        </w:rPr>
        <w:t xml:space="preserve">Алма-Ата: Кайнар, </w:t>
      </w:r>
      <w:r w:rsidRPr="008F7DEC">
        <w:rPr>
          <w:sz w:val="28"/>
          <w:szCs w:val="28"/>
          <w:lang w:val="uk-UA"/>
        </w:rPr>
        <w:t xml:space="preserve">1964. – 388 </w:t>
      </w:r>
      <w:r w:rsidRPr="008F7DEC">
        <w:rPr>
          <w:sz w:val="28"/>
          <w:szCs w:val="28"/>
        </w:rPr>
        <w:t>с.</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Шульц Р.С., Даугалиева Э.Х. Патологические и имунологические реакции после заражения прогрессивно увеличивающимися дозами яиц гельминтов // Тр. Казах. н.-и. вет. ин-та. 1988. Т. 13. – С. 126-146.</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 xml:space="preserve">Щукин П.И., Копылова Е.Н., Ильина Т.Н. Эозинофильно-лейкоцитарная реакция крови на парентеральное введение неинбредным крысам продуктов жизнедеятельности аскарид // Тр. </w:t>
      </w:r>
      <w:r w:rsidRPr="008F7DEC">
        <w:rPr>
          <w:sz w:val="28"/>
          <w:szCs w:val="28"/>
          <w:lang w:val="en-US"/>
        </w:rPr>
        <w:t>I</w:t>
      </w:r>
      <w:r w:rsidRPr="008F7DEC">
        <w:rPr>
          <w:sz w:val="28"/>
          <w:szCs w:val="28"/>
        </w:rPr>
        <w:t xml:space="preserve"> Мос. мед. ин-та. 1975. Т. 84. – С. 150-152.</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67"/>
        <w:jc w:val="both"/>
        <w:rPr>
          <w:sz w:val="28"/>
          <w:szCs w:val="28"/>
        </w:rPr>
      </w:pPr>
      <w:r w:rsidRPr="008F7DEC">
        <w:rPr>
          <w:sz w:val="28"/>
          <w:szCs w:val="28"/>
        </w:rPr>
        <w:t>Якубовский М.В. Влияние реконструкции ферм на профилактику гельминтозов свиней //</w:t>
      </w:r>
      <w:r w:rsidRPr="008F7DEC">
        <w:rPr>
          <w:sz w:val="28"/>
          <w:szCs w:val="28"/>
          <w:lang w:val="uk-UA"/>
        </w:rPr>
        <w:t xml:space="preserve"> </w:t>
      </w:r>
      <w:r w:rsidRPr="008F7DEC">
        <w:rPr>
          <w:sz w:val="28"/>
          <w:szCs w:val="28"/>
          <w:lang w:val="en-US"/>
        </w:rPr>
        <w:t>I</w:t>
      </w:r>
      <w:r w:rsidRPr="008F7DEC">
        <w:rPr>
          <w:sz w:val="28"/>
          <w:szCs w:val="28"/>
        </w:rPr>
        <w:t xml:space="preserve">Х съезд Всесоюз. об-ва гельминтол. Москва, 1986. </w:t>
      </w:r>
      <w:r w:rsidRPr="008F7DEC">
        <w:rPr>
          <w:sz w:val="28"/>
          <w:szCs w:val="28"/>
          <w:lang w:val="uk-UA"/>
        </w:rPr>
        <w:t xml:space="preserve">– </w:t>
      </w:r>
      <w:r w:rsidRPr="008F7DEC">
        <w:rPr>
          <w:sz w:val="28"/>
          <w:szCs w:val="28"/>
        </w:rPr>
        <w:t>190 с.</w:t>
      </w:r>
    </w:p>
    <w:p w:rsidR="00DF115E" w:rsidRPr="008F7DEC" w:rsidRDefault="00DF115E" w:rsidP="00AE7511">
      <w:pPr>
        <w:widowControl w:val="0"/>
        <w:numPr>
          <w:ilvl w:val="0"/>
          <w:numId w:val="52"/>
        </w:numPr>
        <w:shd w:val="clear" w:color="auto" w:fill="FFFFFF"/>
        <w:tabs>
          <w:tab w:val="left" w:pos="1134"/>
          <w:tab w:val="left" w:pos="1464"/>
        </w:tabs>
        <w:suppressAutoHyphens w:val="0"/>
        <w:autoSpaceDE w:val="0"/>
        <w:autoSpaceDN w:val="0"/>
        <w:adjustRightInd w:val="0"/>
        <w:spacing w:line="360" w:lineRule="auto"/>
        <w:ind w:left="0" w:firstLine="567"/>
        <w:jc w:val="both"/>
        <w:rPr>
          <w:sz w:val="28"/>
          <w:szCs w:val="28"/>
          <w:lang w:val="uk-UA"/>
        </w:rPr>
      </w:pPr>
      <w:r w:rsidRPr="008F7DEC">
        <w:rPr>
          <w:sz w:val="28"/>
          <w:szCs w:val="28"/>
        </w:rPr>
        <w:t>Якубовский М.В. Кишечные нематодозы свиней</w:t>
      </w:r>
      <w:r w:rsidRPr="008F7DEC">
        <w:rPr>
          <w:sz w:val="28"/>
          <w:szCs w:val="28"/>
          <w:lang w:val="uk-UA"/>
        </w:rPr>
        <w:t xml:space="preserve"> </w:t>
      </w:r>
      <w:r w:rsidRPr="008F7DEC">
        <w:rPr>
          <w:sz w:val="28"/>
          <w:szCs w:val="28"/>
        </w:rPr>
        <w:t>(эпизоотология, патогенез, меры борьбы и  профилактики): Автореф.</w:t>
      </w:r>
      <w:r w:rsidRPr="008F7DEC">
        <w:rPr>
          <w:sz w:val="28"/>
          <w:szCs w:val="28"/>
          <w:lang w:val="uk-UA"/>
        </w:rPr>
        <w:t xml:space="preserve"> </w:t>
      </w:r>
      <w:r w:rsidRPr="008F7DEC">
        <w:rPr>
          <w:sz w:val="28"/>
          <w:szCs w:val="28"/>
        </w:rPr>
        <w:t xml:space="preserve">дис. </w:t>
      </w:r>
      <w:r w:rsidRPr="008F7DEC">
        <w:rPr>
          <w:sz w:val="28"/>
          <w:szCs w:val="28"/>
          <w:lang w:val="uk-UA"/>
        </w:rPr>
        <w:t xml:space="preserve">... </w:t>
      </w:r>
      <w:r w:rsidRPr="008F7DEC">
        <w:rPr>
          <w:sz w:val="28"/>
          <w:szCs w:val="28"/>
        </w:rPr>
        <w:t xml:space="preserve">д-ра вет. наук: </w:t>
      </w:r>
      <w:r w:rsidRPr="008F7DEC">
        <w:rPr>
          <w:sz w:val="28"/>
          <w:szCs w:val="28"/>
          <w:lang w:val="uk-UA"/>
        </w:rPr>
        <w:t xml:space="preserve">03.00.20 / </w:t>
      </w:r>
      <w:r w:rsidRPr="008F7DEC">
        <w:rPr>
          <w:sz w:val="28"/>
          <w:szCs w:val="28"/>
        </w:rPr>
        <w:t xml:space="preserve">ВИГИС. </w:t>
      </w:r>
      <w:r w:rsidRPr="008F7DEC">
        <w:rPr>
          <w:sz w:val="28"/>
          <w:szCs w:val="28"/>
          <w:lang w:val="uk-UA"/>
        </w:rPr>
        <w:t xml:space="preserve">– </w:t>
      </w:r>
      <w:r w:rsidRPr="008F7DEC">
        <w:rPr>
          <w:sz w:val="28"/>
          <w:szCs w:val="28"/>
        </w:rPr>
        <w:t xml:space="preserve">М., </w:t>
      </w:r>
      <w:r w:rsidRPr="008F7DEC">
        <w:rPr>
          <w:sz w:val="28"/>
          <w:szCs w:val="28"/>
          <w:lang w:val="uk-UA"/>
        </w:rPr>
        <w:t xml:space="preserve">1987. – 33 </w:t>
      </w:r>
      <w:r w:rsidRPr="008F7DEC">
        <w:rPr>
          <w:sz w:val="28"/>
          <w:szCs w:val="28"/>
        </w:rPr>
        <w:t>с.</w:t>
      </w:r>
    </w:p>
    <w:p w:rsidR="00DF115E" w:rsidRPr="008F7DEC" w:rsidRDefault="00DF115E" w:rsidP="00AE7511">
      <w:pPr>
        <w:widowControl w:val="0"/>
        <w:numPr>
          <w:ilvl w:val="0"/>
          <w:numId w:val="52"/>
        </w:numPr>
        <w:shd w:val="clear" w:color="auto" w:fill="FFFFFF"/>
        <w:tabs>
          <w:tab w:val="left" w:pos="1134"/>
          <w:tab w:val="left" w:pos="1464"/>
        </w:tabs>
        <w:suppressAutoHyphens w:val="0"/>
        <w:autoSpaceDE w:val="0"/>
        <w:autoSpaceDN w:val="0"/>
        <w:adjustRightInd w:val="0"/>
        <w:spacing w:before="10" w:line="360" w:lineRule="auto"/>
        <w:ind w:left="0" w:firstLine="567"/>
        <w:jc w:val="both"/>
        <w:rPr>
          <w:sz w:val="28"/>
          <w:szCs w:val="28"/>
          <w:lang w:val="uk-UA"/>
        </w:rPr>
      </w:pPr>
      <w:r w:rsidRPr="008F7DEC">
        <w:rPr>
          <w:sz w:val="28"/>
          <w:szCs w:val="28"/>
        </w:rPr>
        <w:t>Якубовский М.В. Ранняя химиопрофилактика нематодозов</w:t>
      </w:r>
      <w:r w:rsidRPr="008F7DEC">
        <w:rPr>
          <w:sz w:val="28"/>
          <w:szCs w:val="28"/>
          <w:lang w:val="uk-UA"/>
        </w:rPr>
        <w:t xml:space="preserve"> </w:t>
      </w:r>
      <w:r w:rsidRPr="008F7DEC">
        <w:rPr>
          <w:sz w:val="28"/>
          <w:szCs w:val="28"/>
        </w:rPr>
        <w:t xml:space="preserve">поросят </w:t>
      </w:r>
      <w:r w:rsidRPr="008F7DEC">
        <w:rPr>
          <w:sz w:val="28"/>
          <w:szCs w:val="28"/>
          <w:lang w:val="uk-UA"/>
        </w:rPr>
        <w:t xml:space="preserve">// </w:t>
      </w:r>
      <w:r w:rsidRPr="008F7DEC">
        <w:rPr>
          <w:sz w:val="28"/>
          <w:szCs w:val="28"/>
        </w:rPr>
        <w:t xml:space="preserve">Ветеринария. </w:t>
      </w:r>
      <w:r w:rsidRPr="008F7DEC">
        <w:rPr>
          <w:sz w:val="28"/>
          <w:szCs w:val="28"/>
          <w:lang w:val="uk-UA"/>
        </w:rPr>
        <w:t xml:space="preserve">– 1985. – № 12. – </w:t>
      </w:r>
      <w:r w:rsidRPr="008F7DEC">
        <w:rPr>
          <w:sz w:val="28"/>
          <w:szCs w:val="28"/>
        </w:rPr>
        <w:t xml:space="preserve">С. </w:t>
      </w:r>
      <w:r w:rsidRPr="008F7DEC">
        <w:rPr>
          <w:sz w:val="28"/>
          <w:szCs w:val="28"/>
          <w:lang w:val="uk-UA"/>
        </w:rPr>
        <w:t>45-47.</w:t>
      </w:r>
    </w:p>
    <w:p w:rsidR="00DF115E" w:rsidRPr="008F7DEC" w:rsidRDefault="00DF115E" w:rsidP="00AE7511">
      <w:pPr>
        <w:widowControl w:val="0"/>
        <w:numPr>
          <w:ilvl w:val="0"/>
          <w:numId w:val="52"/>
        </w:numPr>
        <w:shd w:val="clear" w:color="auto" w:fill="FFFFFF"/>
        <w:tabs>
          <w:tab w:val="left" w:pos="1134"/>
          <w:tab w:val="left" w:pos="1248"/>
        </w:tabs>
        <w:suppressAutoHyphens w:val="0"/>
        <w:autoSpaceDE w:val="0"/>
        <w:autoSpaceDN w:val="0"/>
        <w:adjustRightInd w:val="0"/>
        <w:spacing w:line="360" w:lineRule="auto"/>
        <w:ind w:left="0" w:firstLine="567"/>
        <w:jc w:val="both"/>
        <w:rPr>
          <w:sz w:val="28"/>
          <w:szCs w:val="28"/>
        </w:rPr>
      </w:pPr>
      <w:r w:rsidRPr="008F7DEC">
        <w:rPr>
          <w:sz w:val="28"/>
          <w:szCs w:val="28"/>
        </w:rPr>
        <w:t xml:space="preserve">Якубовский М.В., Карасев Н.Ф. Паразитарные болезни животных (Справочное пособие). </w:t>
      </w:r>
      <w:r w:rsidRPr="008F7DEC">
        <w:rPr>
          <w:sz w:val="28"/>
          <w:szCs w:val="28"/>
          <w:lang w:val="uk-UA"/>
        </w:rPr>
        <w:t>–</w:t>
      </w:r>
      <w:r w:rsidRPr="008F7DEC">
        <w:rPr>
          <w:sz w:val="28"/>
          <w:szCs w:val="28"/>
        </w:rPr>
        <w:t xml:space="preserve"> Минск, 1991. </w:t>
      </w:r>
      <w:r w:rsidRPr="008F7DEC">
        <w:rPr>
          <w:sz w:val="28"/>
          <w:szCs w:val="28"/>
          <w:lang w:val="uk-UA"/>
        </w:rPr>
        <w:t>–</w:t>
      </w:r>
      <w:r w:rsidRPr="008F7DEC">
        <w:rPr>
          <w:sz w:val="28"/>
          <w:szCs w:val="28"/>
        </w:rPr>
        <w:t xml:space="preserve"> 254 с.</w:t>
      </w:r>
    </w:p>
    <w:p w:rsidR="00DF115E" w:rsidRPr="008F7DEC" w:rsidRDefault="00DF115E" w:rsidP="00AE7511">
      <w:pPr>
        <w:widowControl w:val="0"/>
        <w:numPr>
          <w:ilvl w:val="0"/>
          <w:numId w:val="52"/>
        </w:numPr>
        <w:shd w:val="clear" w:color="auto" w:fill="FFFFFF"/>
        <w:tabs>
          <w:tab w:val="left" w:pos="1134"/>
          <w:tab w:val="left" w:pos="1464"/>
          <w:tab w:val="left" w:pos="4699"/>
          <w:tab w:val="left" w:pos="7406"/>
        </w:tabs>
        <w:suppressAutoHyphens w:val="0"/>
        <w:autoSpaceDE w:val="0"/>
        <w:autoSpaceDN w:val="0"/>
        <w:adjustRightInd w:val="0"/>
        <w:spacing w:before="5" w:line="360" w:lineRule="auto"/>
        <w:ind w:left="0" w:firstLine="567"/>
        <w:jc w:val="both"/>
        <w:rPr>
          <w:sz w:val="28"/>
          <w:szCs w:val="28"/>
        </w:rPr>
      </w:pPr>
      <w:r w:rsidRPr="008F7DEC">
        <w:rPr>
          <w:sz w:val="28"/>
          <w:szCs w:val="28"/>
        </w:rPr>
        <w:t>Якубовский М.В., Мясцова Т.Я., Петренко С.И.</w:t>
      </w:r>
      <w:r w:rsidRPr="008F7DEC">
        <w:rPr>
          <w:sz w:val="28"/>
          <w:szCs w:val="28"/>
          <w:lang w:val="uk-UA"/>
        </w:rPr>
        <w:t xml:space="preserve"> </w:t>
      </w:r>
      <w:r w:rsidRPr="008F7DEC">
        <w:rPr>
          <w:sz w:val="28"/>
          <w:szCs w:val="28"/>
        </w:rPr>
        <w:t xml:space="preserve">Иммуноглобулины сыворотки крови свиней при гельминтозах </w:t>
      </w:r>
      <w:r w:rsidRPr="008F7DEC">
        <w:rPr>
          <w:sz w:val="28"/>
          <w:szCs w:val="28"/>
          <w:lang w:val="uk-UA"/>
        </w:rPr>
        <w:t xml:space="preserve">// </w:t>
      </w:r>
      <w:r w:rsidRPr="008F7DEC">
        <w:rPr>
          <w:sz w:val="28"/>
          <w:szCs w:val="28"/>
        </w:rPr>
        <w:t>Вет.</w:t>
      </w:r>
      <w:r w:rsidRPr="008F7DEC">
        <w:rPr>
          <w:sz w:val="28"/>
          <w:szCs w:val="28"/>
          <w:lang w:val="uk-UA"/>
        </w:rPr>
        <w:t xml:space="preserve"> </w:t>
      </w:r>
      <w:r w:rsidRPr="008F7DEC">
        <w:rPr>
          <w:sz w:val="28"/>
          <w:szCs w:val="28"/>
        </w:rPr>
        <w:t xml:space="preserve">наука-производству: Межвед. темат. сб. </w:t>
      </w:r>
      <w:r w:rsidRPr="008F7DEC">
        <w:rPr>
          <w:sz w:val="28"/>
          <w:szCs w:val="28"/>
          <w:lang w:val="uk-UA"/>
        </w:rPr>
        <w:t xml:space="preserve">/ </w:t>
      </w:r>
      <w:r w:rsidRPr="008F7DEC">
        <w:rPr>
          <w:sz w:val="28"/>
          <w:szCs w:val="28"/>
        </w:rPr>
        <w:t xml:space="preserve">Бел НИИЭВ. </w:t>
      </w:r>
      <w:r w:rsidRPr="008F7DEC">
        <w:rPr>
          <w:sz w:val="28"/>
          <w:szCs w:val="28"/>
          <w:lang w:val="uk-UA"/>
        </w:rPr>
        <w:t xml:space="preserve">– 1984. – </w:t>
      </w:r>
      <w:r w:rsidRPr="008F7DEC">
        <w:rPr>
          <w:sz w:val="28"/>
          <w:szCs w:val="28"/>
        </w:rPr>
        <w:t xml:space="preserve">Т. </w:t>
      </w:r>
      <w:r w:rsidRPr="008F7DEC">
        <w:rPr>
          <w:sz w:val="28"/>
          <w:szCs w:val="28"/>
          <w:lang w:val="uk-UA"/>
        </w:rPr>
        <w:t xml:space="preserve">22. – </w:t>
      </w:r>
      <w:r w:rsidRPr="008F7DEC">
        <w:rPr>
          <w:sz w:val="28"/>
          <w:szCs w:val="28"/>
          <w:lang w:val="en-US"/>
        </w:rPr>
        <w:t>C</w:t>
      </w:r>
      <w:r w:rsidRPr="008F7DEC">
        <w:rPr>
          <w:sz w:val="28"/>
          <w:szCs w:val="28"/>
        </w:rPr>
        <w:t xml:space="preserve">. </w:t>
      </w:r>
      <w:r w:rsidRPr="008F7DEC">
        <w:rPr>
          <w:sz w:val="28"/>
          <w:szCs w:val="28"/>
          <w:lang w:val="uk-UA"/>
        </w:rPr>
        <w:t>91-95.</w:t>
      </w:r>
    </w:p>
    <w:p w:rsidR="00DF115E" w:rsidRPr="008F7DEC" w:rsidRDefault="00DF115E" w:rsidP="00AE7511">
      <w:pPr>
        <w:widowControl w:val="0"/>
        <w:numPr>
          <w:ilvl w:val="0"/>
          <w:numId w:val="52"/>
        </w:numPr>
        <w:shd w:val="clear" w:color="auto" w:fill="FFFFFF"/>
        <w:tabs>
          <w:tab w:val="left" w:pos="1134"/>
          <w:tab w:val="left" w:pos="1464"/>
          <w:tab w:val="left" w:pos="4699"/>
          <w:tab w:val="left" w:pos="7406"/>
        </w:tabs>
        <w:suppressAutoHyphens w:val="0"/>
        <w:autoSpaceDE w:val="0"/>
        <w:autoSpaceDN w:val="0"/>
        <w:adjustRightInd w:val="0"/>
        <w:spacing w:before="5" w:line="360" w:lineRule="auto"/>
        <w:ind w:left="0" w:firstLine="567"/>
        <w:jc w:val="both"/>
        <w:rPr>
          <w:sz w:val="28"/>
          <w:szCs w:val="28"/>
        </w:rPr>
      </w:pPr>
      <w:r w:rsidRPr="008F7DEC">
        <w:rPr>
          <w:sz w:val="28"/>
          <w:szCs w:val="28"/>
          <w:lang w:val="uk-UA"/>
        </w:rPr>
        <w:lastRenderedPageBreak/>
        <w:t xml:space="preserve">Ятусевич А.И. Состояние проблемы и перспективы развития ветеринарной паразитологи // Труды </w:t>
      </w:r>
      <w:r w:rsidRPr="008F7DEC">
        <w:rPr>
          <w:sz w:val="28"/>
          <w:szCs w:val="28"/>
          <w:lang w:val="en-US"/>
        </w:rPr>
        <w:t>III</w:t>
      </w:r>
      <w:r w:rsidRPr="008F7DEC">
        <w:rPr>
          <w:sz w:val="28"/>
          <w:szCs w:val="28"/>
          <w:lang w:val="uk-UA"/>
        </w:rPr>
        <w:t xml:space="preserve"> Международной науч.-практич. конф., Витебск, 2002. – С. 49-53.</w:t>
      </w:r>
    </w:p>
    <w:p w:rsidR="00DF115E" w:rsidRPr="008F7DEC" w:rsidRDefault="00DF115E" w:rsidP="00AE7511">
      <w:pPr>
        <w:widowControl w:val="0"/>
        <w:numPr>
          <w:ilvl w:val="0"/>
          <w:numId w:val="52"/>
        </w:numPr>
        <w:shd w:val="clear" w:color="auto" w:fill="FFFFFF"/>
        <w:tabs>
          <w:tab w:val="left" w:pos="341"/>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Aboul</w:t>
      </w:r>
      <w:r w:rsidRPr="008F7DEC">
        <w:rPr>
          <w:sz w:val="28"/>
          <w:szCs w:val="28"/>
          <w:lang w:val="en-GB"/>
        </w:rPr>
        <w:t>-</w:t>
      </w:r>
      <w:r w:rsidRPr="008F7DEC">
        <w:rPr>
          <w:sz w:val="28"/>
          <w:szCs w:val="28"/>
          <w:lang w:val="en-US"/>
        </w:rPr>
        <w:t>Ela</w:t>
      </w:r>
      <w:r w:rsidRPr="008F7DEC">
        <w:rPr>
          <w:sz w:val="28"/>
          <w:szCs w:val="28"/>
          <w:lang w:val="en-GB"/>
        </w:rPr>
        <w:t xml:space="preserve"> </w:t>
      </w:r>
      <w:r w:rsidRPr="008F7DEC">
        <w:rPr>
          <w:sz w:val="28"/>
          <w:szCs w:val="28"/>
          <w:lang w:val="en-US"/>
        </w:rPr>
        <w:t>E</w:t>
      </w:r>
      <w:r w:rsidRPr="008F7DEC">
        <w:rPr>
          <w:sz w:val="28"/>
          <w:szCs w:val="28"/>
          <w:lang w:val="en-GB"/>
        </w:rPr>
        <w:t>.</w:t>
      </w:r>
      <w:r w:rsidRPr="008F7DEC">
        <w:rPr>
          <w:sz w:val="28"/>
          <w:szCs w:val="28"/>
          <w:lang w:val="en-US"/>
        </w:rPr>
        <w:t>I</w:t>
      </w:r>
      <w:r w:rsidRPr="008F7DEC">
        <w:rPr>
          <w:sz w:val="28"/>
          <w:szCs w:val="28"/>
          <w:lang w:val="en-GB"/>
        </w:rPr>
        <w:t xml:space="preserve">. </w:t>
      </w:r>
      <w:r w:rsidRPr="008F7DEC">
        <w:rPr>
          <w:sz w:val="28"/>
          <w:szCs w:val="28"/>
          <w:lang w:val="en-US"/>
        </w:rPr>
        <w:t>Cytogenetic</w:t>
      </w:r>
      <w:r w:rsidRPr="008F7DEC">
        <w:rPr>
          <w:sz w:val="28"/>
          <w:szCs w:val="28"/>
          <w:lang w:val="en-GB"/>
        </w:rPr>
        <w:t xml:space="preserve"> </w:t>
      </w:r>
      <w:r w:rsidRPr="008F7DEC">
        <w:rPr>
          <w:sz w:val="28"/>
          <w:szCs w:val="28"/>
          <w:lang w:val="en-US"/>
        </w:rPr>
        <w:t>studies</w:t>
      </w:r>
      <w:r w:rsidRPr="008F7DEC">
        <w:rPr>
          <w:sz w:val="28"/>
          <w:szCs w:val="28"/>
          <w:lang w:val="en-GB"/>
        </w:rPr>
        <w:t xml:space="preserve"> </w:t>
      </w:r>
      <w:r w:rsidRPr="008F7DEC">
        <w:rPr>
          <w:sz w:val="28"/>
          <w:szCs w:val="28"/>
          <w:lang w:val="en-US"/>
        </w:rPr>
        <w:t>on</w:t>
      </w:r>
      <w:r w:rsidRPr="008F7DEC">
        <w:rPr>
          <w:sz w:val="28"/>
          <w:szCs w:val="28"/>
          <w:lang w:val="en-GB"/>
        </w:rPr>
        <w:t xml:space="preserve"> </w:t>
      </w:r>
      <w:r w:rsidRPr="008F7DEC">
        <w:rPr>
          <w:sz w:val="28"/>
          <w:szCs w:val="28"/>
          <w:lang w:val="en-US"/>
        </w:rPr>
        <w:t>Nigella</w:t>
      </w:r>
      <w:r w:rsidRPr="008F7DEC">
        <w:rPr>
          <w:sz w:val="28"/>
          <w:szCs w:val="28"/>
          <w:lang w:val="en-GB"/>
        </w:rPr>
        <w:t xml:space="preserve"> </w:t>
      </w:r>
      <w:r w:rsidRPr="008F7DEC">
        <w:rPr>
          <w:sz w:val="28"/>
          <w:szCs w:val="28"/>
          <w:lang w:val="en-US"/>
        </w:rPr>
        <w:t>sativa</w:t>
      </w:r>
      <w:r w:rsidRPr="008F7DEC">
        <w:rPr>
          <w:sz w:val="28"/>
          <w:szCs w:val="28"/>
          <w:lang w:val="en-GB"/>
        </w:rPr>
        <w:t xml:space="preserve"> </w:t>
      </w:r>
      <w:r w:rsidRPr="008F7DEC">
        <w:rPr>
          <w:sz w:val="28"/>
          <w:szCs w:val="28"/>
          <w:lang w:val="en-US"/>
        </w:rPr>
        <w:t>seeds</w:t>
      </w:r>
      <w:r w:rsidRPr="008F7DEC">
        <w:rPr>
          <w:sz w:val="28"/>
          <w:szCs w:val="28"/>
          <w:lang w:val="en-GB"/>
        </w:rPr>
        <w:t xml:space="preserve"> </w:t>
      </w:r>
      <w:r w:rsidRPr="008F7DEC">
        <w:rPr>
          <w:sz w:val="28"/>
          <w:szCs w:val="28"/>
          <w:lang w:val="en-US"/>
        </w:rPr>
        <w:t>extract</w:t>
      </w:r>
      <w:r w:rsidRPr="008F7DEC">
        <w:rPr>
          <w:sz w:val="28"/>
          <w:szCs w:val="28"/>
          <w:lang w:val="en-GB"/>
        </w:rPr>
        <w:t xml:space="preserve"> </w:t>
      </w:r>
      <w:r w:rsidRPr="008F7DEC">
        <w:rPr>
          <w:sz w:val="28"/>
          <w:szCs w:val="28"/>
          <w:lang w:val="en-US"/>
        </w:rPr>
        <w:t>and</w:t>
      </w:r>
      <w:r w:rsidRPr="008F7DEC">
        <w:rPr>
          <w:sz w:val="28"/>
          <w:szCs w:val="28"/>
          <w:lang w:val="en-GB"/>
        </w:rPr>
        <w:t xml:space="preserve"> </w:t>
      </w:r>
      <w:r w:rsidRPr="008F7DEC">
        <w:rPr>
          <w:sz w:val="28"/>
          <w:szCs w:val="28"/>
          <w:lang w:val="en-US"/>
        </w:rPr>
        <w:t>thymoquinone</w:t>
      </w:r>
      <w:r w:rsidRPr="008F7DEC">
        <w:rPr>
          <w:sz w:val="28"/>
          <w:szCs w:val="28"/>
          <w:lang w:val="en-GB"/>
        </w:rPr>
        <w:t xml:space="preserve"> </w:t>
      </w:r>
      <w:r w:rsidRPr="008F7DEC">
        <w:rPr>
          <w:sz w:val="28"/>
          <w:szCs w:val="28"/>
          <w:lang w:val="en-US"/>
        </w:rPr>
        <w:t>onmouse</w:t>
      </w:r>
      <w:r w:rsidRPr="008F7DEC">
        <w:rPr>
          <w:sz w:val="28"/>
          <w:szCs w:val="28"/>
          <w:lang w:val="en-GB"/>
        </w:rPr>
        <w:t xml:space="preserve"> </w:t>
      </w:r>
      <w:r w:rsidRPr="008F7DEC">
        <w:rPr>
          <w:sz w:val="28"/>
          <w:szCs w:val="28"/>
          <w:lang w:val="en-US"/>
        </w:rPr>
        <w:t>cells</w:t>
      </w:r>
      <w:r w:rsidRPr="008F7DEC">
        <w:rPr>
          <w:sz w:val="28"/>
          <w:szCs w:val="28"/>
          <w:lang w:val="en-GB"/>
        </w:rPr>
        <w:t xml:space="preserve"> </w:t>
      </w:r>
      <w:r w:rsidRPr="008F7DEC">
        <w:rPr>
          <w:sz w:val="28"/>
          <w:szCs w:val="28"/>
          <w:lang w:val="en-US"/>
        </w:rPr>
        <w:t>infected</w:t>
      </w:r>
      <w:r w:rsidRPr="008F7DEC">
        <w:rPr>
          <w:sz w:val="28"/>
          <w:szCs w:val="28"/>
          <w:lang w:val="en-GB"/>
        </w:rPr>
        <w:t xml:space="preserve"> </w:t>
      </w:r>
      <w:r w:rsidRPr="008F7DEC">
        <w:rPr>
          <w:sz w:val="28"/>
          <w:szCs w:val="28"/>
          <w:lang w:val="en-US"/>
        </w:rPr>
        <w:t>with</w:t>
      </w:r>
      <w:r w:rsidRPr="008F7DEC">
        <w:rPr>
          <w:sz w:val="28"/>
          <w:szCs w:val="28"/>
          <w:lang w:val="en-GB"/>
        </w:rPr>
        <w:t xml:space="preserve"> </w:t>
      </w:r>
      <w:r w:rsidRPr="008F7DEC">
        <w:rPr>
          <w:sz w:val="28"/>
          <w:szCs w:val="28"/>
          <w:lang w:val="en-US"/>
        </w:rPr>
        <w:t>schistosomiasis</w:t>
      </w:r>
      <w:r w:rsidRPr="008F7DEC">
        <w:rPr>
          <w:sz w:val="28"/>
          <w:szCs w:val="28"/>
          <w:lang w:val="en-GB"/>
        </w:rPr>
        <w:t xml:space="preserve"> </w:t>
      </w:r>
      <w:r w:rsidRPr="008F7DEC">
        <w:rPr>
          <w:sz w:val="28"/>
          <w:szCs w:val="28"/>
          <w:lang w:val="en-US"/>
        </w:rPr>
        <w:t xml:space="preserve">using karyotyping // Mutat. Res. Gen. Toxic, and Envir. Mutagen. </w:t>
      </w:r>
      <w:r w:rsidRPr="008F7DEC">
        <w:rPr>
          <w:sz w:val="28"/>
          <w:szCs w:val="28"/>
          <w:lang w:val="en-GB"/>
        </w:rPr>
        <w:t xml:space="preserve">– </w:t>
      </w:r>
      <w:r w:rsidRPr="008F7DEC">
        <w:rPr>
          <w:sz w:val="28"/>
          <w:szCs w:val="28"/>
          <w:lang w:val="en-US"/>
        </w:rPr>
        <w:t xml:space="preserve">2002. </w:t>
      </w:r>
      <w:r w:rsidRPr="008F7DEC">
        <w:rPr>
          <w:sz w:val="28"/>
          <w:szCs w:val="28"/>
          <w:lang w:val="en-GB"/>
        </w:rPr>
        <w:t>–</w:t>
      </w:r>
      <w:r w:rsidRPr="008F7DEC">
        <w:rPr>
          <w:sz w:val="28"/>
          <w:szCs w:val="28"/>
          <w:lang w:val="en-US"/>
        </w:rPr>
        <w:t xml:space="preserve"> Vol. 516. </w:t>
      </w:r>
      <w:r w:rsidRPr="008F7DEC">
        <w:rPr>
          <w:sz w:val="28"/>
          <w:szCs w:val="28"/>
          <w:lang w:val="en-GB"/>
        </w:rPr>
        <w:t xml:space="preserve">– </w:t>
      </w:r>
      <w:r w:rsidRPr="008F7DEC">
        <w:rPr>
          <w:sz w:val="28"/>
          <w:szCs w:val="28"/>
          <w:lang w:val="en-US"/>
        </w:rPr>
        <w:t>P. 11-17.</w:t>
      </w:r>
    </w:p>
    <w:p w:rsidR="00DF115E" w:rsidRPr="008F7DEC" w:rsidRDefault="00DF115E" w:rsidP="00AE7511">
      <w:pPr>
        <w:widowControl w:val="0"/>
        <w:numPr>
          <w:ilvl w:val="0"/>
          <w:numId w:val="52"/>
        </w:numPr>
        <w:shd w:val="clear" w:color="auto" w:fill="FFFFFF"/>
        <w:tabs>
          <w:tab w:val="left" w:pos="341"/>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Adewusi O.I., Nix N.A., Lu X., Colley D.G., Secor W.E. Schistosoma mansoni: relationship of tumor necrosis fector-a to morbility and collagen deposition in chronic experimental infection // Exp. Parasitol. </w:t>
      </w:r>
      <w:r w:rsidRPr="008F7DEC">
        <w:rPr>
          <w:sz w:val="28"/>
          <w:szCs w:val="28"/>
          <w:lang w:val="en-GB"/>
        </w:rPr>
        <w:t>–</w:t>
      </w:r>
      <w:r w:rsidRPr="008F7DEC">
        <w:rPr>
          <w:sz w:val="28"/>
          <w:szCs w:val="28"/>
          <w:lang w:val="en-US"/>
        </w:rPr>
        <w:t xml:space="preserve"> 1996. </w:t>
      </w:r>
      <w:r w:rsidRPr="008F7DEC">
        <w:rPr>
          <w:sz w:val="28"/>
          <w:szCs w:val="28"/>
          <w:lang w:val="en-GB"/>
        </w:rPr>
        <w:t>–</w:t>
      </w:r>
      <w:r w:rsidRPr="008F7DEC">
        <w:rPr>
          <w:sz w:val="28"/>
          <w:szCs w:val="28"/>
          <w:lang w:val="en-US"/>
        </w:rPr>
        <w:t xml:space="preserve"> Vol. 84. </w:t>
      </w:r>
      <w:r w:rsidRPr="008F7DEC">
        <w:rPr>
          <w:sz w:val="28"/>
          <w:szCs w:val="28"/>
          <w:lang w:val="en-GB"/>
        </w:rPr>
        <w:t>–</w:t>
      </w:r>
      <w:r w:rsidRPr="008F7DEC">
        <w:rPr>
          <w:sz w:val="28"/>
          <w:szCs w:val="28"/>
          <w:lang w:val="en-US"/>
        </w:rPr>
        <w:t xml:space="preserve"> P. 115-123.</w:t>
      </w:r>
    </w:p>
    <w:p w:rsidR="00DF115E" w:rsidRPr="008F7DEC" w:rsidRDefault="00DF115E" w:rsidP="00AE7511">
      <w:pPr>
        <w:widowControl w:val="0"/>
        <w:numPr>
          <w:ilvl w:val="0"/>
          <w:numId w:val="52"/>
        </w:numPr>
        <w:shd w:val="clear" w:color="auto" w:fill="FFFFFF"/>
        <w:tabs>
          <w:tab w:val="left" w:pos="1134"/>
          <w:tab w:val="left" w:pos="1387"/>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Ajayi </w:t>
      </w:r>
      <w:r w:rsidRPr="008F7DEC">
        <w:rPr>
          <w:noProof/>
          <w:sz w:val="28"/>
          <w:szCs w:val="28"/>
          <w:lang w:val="en-US"/>
        </w:rPr>
        <w:t>J.</w:t>
      </w:r>
      <w:r w:rsidRPr="008F7DEC">
        <w:rPr>
          <w:sz w:val="28"/>
          <w:szCs w:val="28"/>
          <w:lang w:val="en-US"/>
        </w:rPr>
        <w:t>A., Arabs W.L., Adeleye G.A. Helminths and protozoa of</w:t>
      </w:r>
      <w:r w:rsidRPr="008F7DEC">
        <w:rPr>
          <w:sz w:val="28"/>
          <w:szCs w:val="28"/>
          <w:lang w:val="uk-UA"/>
        </w:rPr>
        <w:t xml:space="preserve"> </w:t>
      </w:r>
      <w:r w:rsidRPr="008F7DEC">
        <w:rPr>
          <w:sz w:val="28"/>
          <w:szCs w:val="28"/>
          <w:lang w:val="en-US"/>
        </w:rPr>
        <w:t>pigs on the Jos Plateau. Nigeria: occurrence, age incidence and seasonal</w:t>
      </w:r>
      <w:r w:rsidRPr="008F7DEC">
        <w:rPr>
          <w:sz w:val="28"/>
          <w:szCs w:val="28"/>
          <w:lang w:val="uk-UA"/>
        </w:rPr>
        <w:t xml:space="preserve"> </w:t>
      </w:r>
      <w:r w:rsidRPr="008F7DEC">
        <w:rPr>
          <w:sz w:val="28"/>
          <w:szCs w:val="28"/>
          <w:lang w:val="en-US"/>
        </w:rPr>
        <w:t xml:space="preserve">distribution </w:t>
      </w:r>
      <w:r w:rsidRPr="008F7DEC">
        <w:rPr>
          <w:sz w:val="28"/>
          <w:szCs w:val="28"/>
          <w:lang w:val="en-GB"/>
        </w:rPr>
        <w:t>//</w:t>
      </w:r>
      <w:r w:rsidRPr="008F7DEC">
        <w:rPr>
          <w:sz w:val="28"/>
          <w:szCs w:val="28"/>
          <w:lang w:val="en-US"/>
        </w:rPr>
        <w:t xml:space="preserve"> Bull. Anim. Health Produc. Afr. – 1988. – Vol. 36, </w:t>
      </w:r>
      <w:r w:rsidRPr="008F7DEC">
        <w:rPr>
          <w:sz w:val="28"/>
          <w:szCs w:val="28"/>
          <w:lang w:val="en-GB"/>
        </w:rPr>
        <w:t>№</w:t>
      </w:r>
      <w:r w:rsidRPr="008F7DEC">
        <w:rPr>
          <w:sz w:val="28"/>
          <w:szCs w:val="28"/>
          <w:lang w:val="en-US"/>
        </w:rPr>
        <w:t xml:space="preserve"> 1. – P. 47-54.</w:t>
      </w:r>
    </w:p>
    <w:p w:rsidR="00DF115E" w:rsidRPr="008F7DEC" w:rsidRDefault="00DF115E" w:rsidP="00AE7511">
      <w:pPr>
        <w:pStyle w:val="25"/>
        <w:numPr>
          <w:ilvl w:val="0"/>
          <w:numId w:val="52"/>
        </w:numPr>
        <w:tabs>
          <w:tab w:val="left" w:pos="1134"/>
        </w:tabs>
        <w:spacing w:after="0" w:line="360" w:lineRule="auto"/>
        <w:ind w:left="0" w:firstLine="567"/>
        <w:jc w:val="both"/>
        <w:rPr>
          <w:szCs w:val="28"/>
          <w:lang w:val="en-US"/>
        </w:rPr>
      </w:pPr>
      <w:r w:rsidRPr="008F7DEC">
        <w:rPr>
          <w:szCs w:val="28"/>
          <w:lang w:val="en-GB"/>
        </w:rPr>
        <w:t xml:space="preserve">Andrew N.W, Halley B.A. Stability of ivermectin in rumen fluid. </w:t>
      </w:r>
      <w:r w:rsidRPr="008F7DEC">
        <w:rPr>
          <w:rStyle w:val="affb"/>
          <w:i w:val="0"/>
          <w:iCs w:val="0"/>
          <w:lang w:val="en-GB"/>
        </w:rPr>
        <w:t>J. Vet.</w:t>
      </w:r>
      <w:r w:rsidRPr="008F7DEC">
        <w:rPr>
          <w:rStyle w:val="affb"/>
          <w:lang w:val="en-GB"/>
        </w:rPr>
        <w:t xml:space="preserve"> </w:t>
      </w:r>
      <w:r w:rsidRPr="008F7DEC">
        <w:rPr>
          <w:rStyle w:val="affb"/>
          <w:i w:val="0"/>
          <w:iCs w:val="0"/>
          <w:lang w:val="en-GB"/>
        </w:rPr>
        <w:t>Pharmacol. Therap.</w:t>
      </w:r>
      <w:r w:rsidRPr="008F7DEC">
        <w:rPr>
          <w:szCs w:val="28"/>
          <w:lang w:val="en-GB"/>
        </w:rPr>
        <w:t xml:space="preserve"> 1996; vol. 19. – P. 295-299.</w:t>
      </w:r>
    </w:p>
    <w:p w:rsidR="00DF115E" w:rsidRPr="008F7DEC" w:rsidRDefault="00DF115E" w:rsidP="00AE7511">
      <w:pPr>
        <w:widowControl w:val="0"/>
        <w:numPr>
          <w:ilvl w:val="0"/>
          <w:numId w:val="52"/>
        </w:numPr>
        <w:shd w:val="clear" w:color="auto" w:fill="FFFFFF"/>
        <w:tabs>
          <w:tab w:val="left" w:pos="1134"/>
          <w:tab w:val="left" w:pos="1354"/>
        </w:tabs>
        <w:suppressAutoHyphens w:val="0"/>
        <w:autoSpaceDE w:val="0"/>
        <w:autoSpaceDN w:val="0"/>
        <w:adjustRightInd w:val="0"/>
        <w:spacing w:before="58" w:line="360" w:lineRule="auto"/>
        <w:ind w:left="0" w:firstLine="567"/>
        <w:jc w:val="both"/>
        <w:rPr>
          <w:sz w:val="28"/>
          <w:szCs w:val="28"/>
          <w:lang w:val="uk-UA"/>
        </w:rPr>
      </w:pPr>
      <w:r w:rsidRPr="008F7DEC">
        <w:rPr>
          <w:sz w:val="28"/>
          <w:szCs w:val="28"/>
          <w:lang w:val="en-US"/>
        </w:rPr>
        <w:t>Anon Research needs and priorities for swine internal parasites in</w:t>
      </w:r>
      <w:r w:rsidRPr="008F7DEC">
        <w:rPr>
          <w:sz w:val="28"/>
          <w:szCs w:val="28"/>
          <w:lang w:val="uk-UA"/>
        </w:rPr>
        <w:t xml:space="preserve"> </w:t>
      </w:r>
      <w:r w:rsidRPr="008F7DEC">
        <w:rPr>
          <w:sz w:val="28"/>
          <w:szCs w:val="28"/>
          <w:lang w:val="en-US"/>
        </w:rPr>
        <w:t xml:space="preserve">the United States </w:t>
      </w:r>
      <w:r w:rsidRPr="008F7DEC">
        <w:rPr>
          <w:sz w:val="28"/>
          <w:szCs w:val="28"/>
          <w:lang w:val="uk-UA"/>
        </w:rPr>
        <w:t>//</w:t>
      </w:r>
      <w:r w:rsidRPr="008F7DEC">
        <w:rPr>
          <w:sz w:val="28"/>
          <w:szCs w:val="28"/>
          <w:lang w:val="en-US"/>
        </w:rPr>
        <w:t xml:space="preserve"> Amer. </w:t>
      </w:r>
      <w:r w:rsidRPr="008F7DEC">
        <w:rPr>
          <w:noProof/>
          <w:sz w:val="28"/>
          <w:szCs w:val="28"/>
          <w:lang w:val="en-US"/>
        </w:rPr>
        <w:t xml:space="preserve">J. </w:t>
      </w:r>
      <w:r w:rsidRPr="008F7DEC">
        <w:rPr>
          <w:sz w:val="28"/>
          <w:szCs w:val="28"/>
          <w:lang w:val="en-US"/>
        </w:rPr>
        <w:t xml:space="preserve">Veter. </w:t>
      </w:r>
      <w:r w:rsidRPr="008F7DEC">
        <w:rPr>
          <w:sz w:val="28"/>
          <w:szCs w:val="28"/>
          <w:lang w:val="en-GB"/>
        </w:rPr>
        <w:t>Res. –</w:t>
      </w:r>
      <w:r w:rsidRPr="008F7DEC">
        <w:rPr>
          <w:sz w:val="28"/>
          <w:szCs w:val="28"/>
          <w:lang w:val="uk-UA"/>
        </w:rPr>
        <w:t xml:space="preserve"> 1985. </w:t>
      </w:r>
      <w:r w:rsidRPr="008F7DEC">
        <w:rPr>
          <w:sz w:val="28"/>
          <w:szCs w:val="28"/>
          <w:lang w:val="en-GB"/>
        </w:rPr>
        <w:t xml:space="preserve">– Vol. </w:t>
      </w:r>
      <w:r w:rsidRPr="008F7DEC">
        <w:rPr>
          <w:sz w:val="28"/>
          <w:szCs w:val="28"/>
          <w:lang w:val="uk-UA"/>
        </w:rPr>
        <w:t xml:space="preserve">46, № 5. </w:t>
      </w:r>
      <w:r w:rsidRPr="008F7DEC">
        <w:rPr>
          <w:sz w:val="28"/>
          <w:szCs w:val="28"/>
          <w:lang w:val="en-GB"/>
        </w:rPr>
        <w:t xml:space="preserve">– P. </w:t>
      </w:r>
      <w:r w:rsidRPr="008F7DEC">
        <w:rPr>
          <w:sz w:val="28"/>
          <w:szCs w:val="28"/>
          <w:lang w:val="uk-UA"/>
        </w:rPr>
        <w:t>1029-1033.</w:t>
      </w:r>
    </w:p>
    <w:p w:rsidR="00DF115E" w:rsidRPr="008F7DEC" w:rsidRDefault="00DF115E" w:rsidP="00AE7511">
      <w:pPr>
        <w:widowControl w:val="0"/>
        <w:numPr>
          <w:ilvl w:val="0"/>
          <w:numId w:val="52"/>
        </w:numPr>
        <w:shd w:val="clear" w:color="auto" w:fill="FFFFFF"/>
        <w:tabs>
          <w:tab w:val="left" w:pos="1134"/>
          <w:tab w:val="left" w:pos="1387"/>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en-US"/>
        </w:rPr>
        <w:t>Araujo</w:t>
      </w:r>
      <w:r w:rsidRPr="008F7DEC">
        <w:rPr>
          <w:sz w:val="28"/>
          <w:szCs w:val="28"/>
          <w:lang w:val="uk-UA"/>
        </w:rPr>
        <w:t xml:space="preserve"> </w:t>
      </w:r>
      <w:r w:rsidRPr="008F7DEC">
        <w:rPr>
          <w:sz w:val="28"/>
          <w:szCs w:val="28"/>
          <w:lang w:val="en-US"/>
        </w:rPr>
        <w:t>F</w:t>
      </w:r>
      <w:r w:rsidRPr="008F7DEC">
        <w:rPr>
          <w:sz w:val="28"/>
          <w:szCs w:val="28"/>
          <w:lang w:val="uk-UA"/>
        </w:rPr>
        <w:t>.</w:t>
      </w:r>
      <w:r w:rsidRPr="008F7DEC">
        <w:rPr>
          <w:sz w:val="28"/>
          <w:szCs w:val="28"/>
          <w:lang w:val="en-US"/>
        </w:rPr>
        <w:t>H</w:t>
      </w:r>
      <w:r w:rsidRPr="008F7DEC">
        <w:rPr>
          <w:sz w:val="28"/>
          <w:szCs w:val="28"/>
          <w:lang w:val="uk-UA"/>
        </w:rPr>
        <w:t xml:space="preserve">. </w:t>
      </w:r>
      <w:r w:rsidRPr="008F7DEC">
        <w:rPr>
          <w:sz w:val="28"/>
          <w:szCs w:val="28"/>
          <w:lang w:val="en-US"/>
        </w:rPr>
        <w:t>Verminose</w:t>
      </w:r>
      <w:r w:rsidRPr="008F7DEC">
        <w:rPr>
          <w:sz w:val="28"/>
          <w:szCs w:val="28"/>
          <w:lang w:val="uk-UA"/>
        </w:rPr>
        <w:t xml:space="preserve"> </w:t>
      </w:r>
      <w:r w:rsidRPr="008F7DEC">
        <w:rPr>
          <w:sz w:val="28"/>
          <w:szCs w:val="28"/>
          <w:lang w:val="en-US"/>
        </w:rPr>
        <w:t>na</w:t>
      </w:r>
      <w:r w:rsidRPr="008F7DEC">
        <w:rPr>
          <w:sz w:val="28"/>
          <w:szCs w:val="28"/>
          <w:lang w:val="uk-UA"/>
        </w:rPr>
        <w:t xml:space="preserve"> </w:t>
      </w:r>
      <w:r w:rsidRPr="008F7DEC">
        <w:rPr>
          <w:sz w:val="28"/>
          <w:szCs w:val="28"/>
          <w:lang w:val="en-US"/>
        </w:rPr>
        <w:t>suinocultura</w:t>
      </w:r>
      <w:r w:rsidRPr="008F7DEC">
        <w:rPr>
          <w:sz w:val="28"/>
          <w:szCs w:val="28"/>
          <w:lang w:val="uk-UA"/>
        </w:rPr>
        <w:t xml:space="preserve"> </w:t>
      </w:r>
      <w:r w:rsidRPr="008F7DEC">
        <w:rPr>
          <w:sz w:val="28"/>
          <w:szCs w:val="28"/>
          <w:lang w:val="en-US"/>
        </w:rPr>
        <w:t>intensiva</w:t>
      </w:r>
      <w:r w:rsidRPr="008F7DEC">
        <w:rPr>
          <w:sz w:val="28"/>
          <w:szCs w:val="28"/>
          <w:lang w:val="uk-UA"/>
        </w:rPr>
        <w:t xml:space="preserve"> </w:t>
      </w:r>
      <w:r w:rsidRPr="008F7DEC">
        <w:rPr>
          <w:sz w:val="28"/>
          <w:szCs w:val="28"/>
          <w:lang w:val="en-US"/>
        </w:rPr>
        <w:t>ao</w:t>
      </w:r>
      <w:r w:rsidRPr="008F7DEC">
        <w:rPr>
          <w:sz w:val="28"/>
          <w:szCs w:val="28"/>
          <w:lang w:val="uk-UA"/>
        </w:rPr>
        <w:t xml:space="preserve"> </w:t>
      </w:r>
      <w:r w:rsidRPr="008F7DEC">
        <w:rPr>
          <w:sz w:val="28"/>
          <w:szCs w:val="28"/>
          <w:lang w:val="en-US"/>
        </w:rPr>
        <w:t>ar</w:t>
      </w:r>
      <w:r w:rsidRPr="008F7DEC">
        <w:rPr>
          <w:sz w:val="28"/>
          <w:szCs w:val="28"/>
          <w:lang w:val="uk-UA"/>
        </w:rPr>
        <w:t xml:space="preserve"> </w:t>
      </w:r>
      <w:r w:rsidRPr="008F7DEC">
        <w:rPr>
          <w:sz w:val="28"/>
          <w:szCs w:val="28"/>
          <w:lang w:val="en-US"/>
        </w:rPr>
        <w:t>livre</w:t>
      </w:r>
      <w:r w:rsidRPr="008F7DEC">
        <w:rPr>
          <w:sz w:val="28"/>
          <w:szCs w:val="28"/>
          <w:lang w:val="uk-UA"/>
        </w:rPr>
        <w:t xml:space="preserve"> // </w:t>
      </w:r>
      <w:r w:rsidRPr="008F7DEC">
        <w:rPr>
          <w:sz w:val="28"/>
          <w:szCs w:val="28"/>
          <w:lang w:val="en-US"/>
        </w:rPr>
        <w:t>Agropecuaria</w:t>
      </w:r>
      <w:r w:rsidRPr="008F7DEC">
        <w:rPr>
          <w:sz w:val="28"/>
          <w:szCs w:val="28"/>
          <w:lang w:val="uk-UA"/>
        </w:rPr>
        <w:t xml:space="preserve"> </w:t>
      </w:r>
      <w:r w:rsidRPr="008F7DEC">
        <w:rPr>
          <w:sz w:val="28"/>
          <w:szCs w:val="28"/>
          <w:lang w:val="en-US"/>
        </w:rPr>
        <w:t>Catarinense</w:t>
      </w:r>
      <w:r w:rsidRPr="008F7DEC">
        <w:rPr>
          <w:sz w:val="28"/>
          <w:szCs w:val="28"/>
          <w:lang w:val="uk-UA"/>
        </w:rPr>
        <w:t xml:space="preserve">. – 1995. – </w:t>
      </w:r>
      <w:r w:rsidRPr="008F7DEC">
        <w:rPr>
          <w:sz w:val="28"/>
          <w:szCs w:val="28"/>
          <w:lang w:val="en-US"/>
        </w:rPr>
        <w:t>Vol</w:t>
      </w:r>
      <w:r w:rsidRPr="008F7DEC">
        <w:rPr>
          <w:sz w:val="28"/>
          <w:szCs w:val="28"/>
          <w:lang w:val="uk-UA"/>
        </w:rPr>
        <w:t xml:space="preserve">. 8, № 3. – </w:t>
      </w:r>
      <w:r w:rsidRPr="008F7DEC">
        <w:rPr>
          <w:sz w:val="28"/>
          <w:szCs w:val="28"/>
          <w:lang w:val="en-US"/>
        </w:rPr>
        <w:t>P</w:t>
      </w:r>
      <w:r w:rsidRPr="008F7DEC">
        <w:rPr>
          <w:sz w:val="28"/>
          <w:szCs w:val="28"/>
          <w:lang w:val="uk-UA"/>
        </w:rPr>
        <w:t>. 56-60.</w:t>
      </w:r>
    </w:p>
    <w:p w:rsidR="00DF115E" w:rsidRPr="008F7DEC" w:rsidRDefault="00DF115E" w:rsidP="00AE7511">
      <w:pPr>
        <w:widowControl w:val="0"/>
        <w:numPr>
          <w:ilvl w:val="0"/>
          <w:numId w:val="52"/>
        </w:numPr>
        <w:shd w:val="clear" w:color="auto" w:fill="FFFFFF"/>
        <w:tabs>
          <w:tab w:val="left" w:pos="331"/>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Arechavaleta F., Molinari J.L., Tato P. A Taenia solium metacestode factor nonspecifically</w:t>
      </w:r>
      <w:r w:rsidRPr="008F7DEC">
        <w:rPr>
          <w:sz w:val="28"/>
          <w:szCs w:val="28"/>
          <w:lang w:val="uk-UA"/>
        </w:rPr>
        <w:t xml:space="preserve"> </w:t>
      </w:r>
      <w:r w:rsidRPr="008F7DEC">
        <w:rPr>
          <w:sz w:val="28"/>
          <w:szCs w:val="28"/>
          <w:lang w:val="en-US"/>
        </w:rPr>
        <w:t xml:space="preserve">inhibits cytokine production // Parasitol. Res.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 84, № 2. </w:t>
      </w:r>
      <w:r w:rsidRPr="008F7DEC">
        <w:rPr>
          <w:sz w:val="28"/>
          <w:szCs w:val="28"/>
          <w:lang w:val="en-GB"/>
        </w:rPr>
        <w:t>–</w:t>
      </w:r>
      <w:r w:rsidRPr="008F7DEC">
        <w:rPr>
          <w:sz w:val="28"/>
          <w:szCs w:val="28"/>
          <w:lang w:val="en-US"/>
        </w:rPr>
        <w:t xml:space="preserve"> P. 117-122.</w:t>
      </w:r>
    </w:p>
    <w:p w:rsidR="00DF115E" w:rsidRPr="008F7DEC" w:rsidRDefault="00DF115E" w:rsidP="00AE7511">
      <w:pPr>
        <w:widowControl w:val="0"/>
        <w:numPr>
          <w:ilvl w:val="0"/>
          <w:numId w:val="52"/>
        </w:numPr>
        <w:tabs>
          <w:tab w:val="right" w:pos="900"/>
          <w:tab w:val="right" w:pos="1080"/>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Arends J.J., Stanislav C.M., Gerdon D. Effects of sarcoptic mange on lactating swine and groving pigs </w:t>
      </w:r>
      <w:r w:rsidRPr="008F7DEC">
        <w:rPr>
          <w:sz w:val="28"/>
          <w:szCs w:val="28"/>
          <w:lang w:val="en-GB"/>
        </w:rPr>
        <w:t>//</w:t>
      </w:r>
      <w:r w:rsidRPr="008F7DEC">
        <w:rPr>
          <w:sz w:val="28"/>
          <w:szCs w:val="28"/>
          <w:lang w:val="en-US"/>
        </w:rPr>
        <w:t xml:space="preserve"> J. Anim. Sc. – 1990. – vol. 68. – </w:t>
      </w:r>
      <w:r w:rsidRPr="008F7DEC">
        <w:rPr>
          <w:sz w:val="28"/>
          <w:szCs w:val="28"/>
          <w:lang w:val="en-GB"/>
        </w:rPr>
        <w:t>№</w:t>
      </w:r>
      <w:r w:rsidRPr="008F7DEC">
        <w:rPr>
          <w:sz w:val="28"/>
          <w:szCs w:val="28"/>
          <w:lang w:val="en-US"/>
        </w:rPr>
        <w:t>6. – P. 1495-1499.</w:t>
      </w:r>
    </w:p>
    <w:p w:rsidR="00DF115E" w:rsidRPr="008F7DEC" w:rsidRDefault="00DF115E" w:rsidP="00AE7511">
      <w:pPr>
        <w:widowControl w:val="0"/>
        <w:numPr>
          <w:ilvl w:val="0"/>
          <w:numId w:val="52"/>
        </w:numPr>
        <w:shd w:val="clear" w:color="auto" w:fill="FFFFFF"/>
        <w:tabs>
          <w:tab w:val="left" w:pos="1134"/>
          <w:tab w:val="left" w:pos="1387"/>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en-US"/>
        </w:rPr>
        <w:t xml:space="preserve">Armour </w:t>
      </w:r>
      <w:r w:rsidRPr="008F7DEC">
        <w:rPr>
          <w:noProof/>
          <w:sz w:val="28"/>
          <w:szCs w:val="28"/>
          <w:lang w:val="en-US"/>
        </w:rPr>
        <w:t xml:space="preserve">J., </w:t>
      </w:r>
      <w:r w:rsidRPr="008F7DEC">
        <w:rPr>
          <w:sz w:val="28"/>
          <w:szCs w:val="28"/>
          <w:lang w:val="en-US"/>
        </w:rPr>
        <w:t>Gettindy G.</w:t>
      </w:r>
      <w:r w:rsidRPr="008F7DEC">
        <w:rPr>
          <w:sz w:val="28"/>
          <w:szCs w:val="28"/>
          <w:lang w:val="en-GB"/>
        </w:rPr>
        <w:t xml:space="preserve"> </w:t>
      </w:r>
      <w:r w:rsidRPr="008F7DEC">
        <w:rPr>
          <w:sz w:val="28"/>
          <w:szCs w:val="28"/>
          <w:lang w:val="en-US"/>
        </w:rPr>
        <w:t>A critical review of the evaluations of</w:t>
      </w:r>
      <w:r w:rsidRPr="008F7DEC">
        <w:rPr>
          <w:sz w:val="28"/>
          <w:szCs w:val="28"/>
          <w:lang w:val="uk-UA"/>
        </w:rPr>
        <w:t xml:space="preserve"> </w:t>
      </w:r>
      <w:r w:rsidRPr="008F7DEC">
        <w:rPr>
          <w:sz w:val="28"/>
          <w:szCs w:val="28"/>
          <w:lang w:val="en-US"/>
        </w:rPr>
        <w:t>production effects of helminth disease  and mismanagement on livestock</w:t>
      </w:r>
      <w:r w:rsidRPr="008F7DEC">
        <w:rPr>
          <w:sz w:val="28"/>
          <w:szCs w:val="28"/>
          <w:lang w:val="uk-UA"/>
        </w:rPr>
        <w:t xml:space="preserve"> </w:t>
      </w:r>
      <w:r w:rsidRPr="008F7DEC">
        <w:rPr>
          <w:sz w:val="28"/>
          <w:szCs w:val="28"/>
          <w:lang w:val="en-US"/>
        </w:rPr>
        <w:t>production</w:t>
      </w:r>
      <w:r w:rsidRPr="008F7DEC">
        <w:rPr>
          <w:sz w:val="28"/>
          <w:szCs w:val="28"/>
          <w:lang w:val="en-GB"/>
        </w:rPr>
        <w:t xml:space="preserve"> </w:t>
      </w:r>
      <w:r w:rsidRPr="008F7DEC">
        <w:rPr>
          <w:sz w:val="28"/>
          <w:szCs w:val="28"/>
          <w:lang w:val="en-US"/>
        </w:rPr>
        <w:t>//</w:t>
      </w:r>
      <w:r w:rsidRPr="008F7DEC">
        <w:rPr>
          <w:sz w:val="28"/>
          <w:szCs w:val="28"/>
          <w:lang w:val="en-GB"/>
        </w:rPr>
        <w:t xml:space="preserve"> </w:t>
      </w:r>
      <w:r w:rsidRPr="008F7DEC">
        <w:rPr>
          <w:sz w:val="28"/>
          <w:szCs w:val="28"/>
          <w:lang w:val="en-US"/>
        </w:rPr>
        <w:t>Proc.</w:t>
      </w:r>
      <w:r w:rsidRPr="008F7DEC">
        <w:rPr>
          <w:sz w:val="28"/>
          <w:szCs w:val="28"/>
          <w:lang w:val="uk-UA"/>
        </w:rPr>
        <w:t xml:space="preserve">, 1983. </w:t>
      </w:r>
      <w:r w:rsidRPr="008F7DEC">
        <w:rPr>
          <w:sz w:val="28"/>
          <w:szCs w:val="28"/>
          <w:lang w:val="en-GB"/>
        </w:rPr>
        <w:t xml:space="preserve">– </w:t>
      </w:r>
      <w:r w:rsidRPr="008F7DEC">
        <w:rPr>
          <w:sz w:val="28"/>
          <w:szCs w:val="28"/>
          <w:lang w:val="en-US"/>
        </w:rPr>
        <w:t xml:space="preserve">P. </w:t>
      </w:r>
      <w:r w:rsidRPr="008F7DEC">
        <w:rPr>
          <w:sz w:val="28"/>
          <w:szCs w:val="28"/>
          <w:lang w:val="uk-UA"/>
        </w:rPr>
        <w:t>164-172.</w:t>
      </w:r>
    </w:p>
    <w:p w:rsidR="00DF115E" w:rsidRPr="008F7DEC" w:rsidRDefault="00DF115E" w:rsidP="00AE7511">
      <w:pPr>
        <w:widowControl w:val="0"/>
        <w:numPr>
          <w:ilvl w:val="0"/>
          <w:numId w:val="52"/>
        </w:numPr>
        <w:shd w:val="clear" w:color="auto" w:fill="FFFFFF"/>
        <w:tabs>
          <w:tab w:val="left" w:pos="1134"/>
          <w:tab w:val="left" w:pos="1306"/>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en-US"/>
        </w:rPr>
        <w:t>Associations of Ascaris suum and Oesophagostomum spp.</w:t>
      </w:r>
      <w:r w:rsidRPr="008F7DEC">
        <w:rPr>
          <w:sz w:val="28"/>
          <w:szCs w:val="28"/>
          <w:lang w:val="uk-UA"/>
        </w:rPr>
        <w:t xml:space="preserve"> </w:t>
      </w:r>
      <w:r w:rsidRPr="008F7DEC">
        <w:rPr>
          <w:sz w:val="28"/>
          <w:szCs w:val="28"/>
          <w:lang w:val="en-US"/>
        </w:rPr>
        <w:t xml:space="preserve">infections of sows with management factors in </w:t>
      </w:r>
      <w:r w:rsidRPr="008F7DEC">
        <w:rPr>
          <w:sz w:val="28"/>
          <w:szCs w:val="28"/>
          <w:lang w:val="uk-UA"/>
        </w:rPr>
        <w:t xml:space="preserve">83 </w:t>
      </w:r>
      <w:r w:rsidRPr="008F7DEC">
        <w:rPr>
          <w:sz w:val="28"/>
          <w:szCs w:val="28"/>
          <w:lang w:val="en-US"/>
        </w:rPr>
        <w:t>Danish sow herds</w:t>
      </w:r>
      <w:r w:rsidRPr="008F7DEC">
        <w:rPr>
          <w:sz w:val="28"/>
          <w:szCs w:val="28"/>
          <w:lang w:val="uk-UA"/>
        </w:rPr>
        <w:t xml:space="preserve"> </w:t>
      </w:r>
      <w:r w:rsidRPr="008F7DEC">
        <w:rPr>
          <w:sz w:val="28"/>
          <w:szCs w:val="28"/>
          <w:lang w:val="en-US"/>
        </w:rPr>
        <w:t>/A.</w:t>
      </w:r>
      <w:r w:rsidRPr="008F7DEC">
        <w:rPr>
          <w:sz w:val="28"/>
          <w:szCs w:val="28"/>
          <w:lang w:val="en-GB"/>
        </w:rPr>
        <w:t xml:space="preserve"> </w:t>
      </w:r>
      <w:r w:rsidRPr="008F7DEC">
        <w:rPr>
          <w:sz w:val="28"/>
          <w:szCs w:val="28"/>
          <w:lang w:val="en-US"/>
        </w:rPr>
        <w:t>Dangolla, P. Willeberg, H. Bjorn, A. Roepstorff</w:t>
      </w:r>
      <w:r w:rsidRPr="008F7DEC">
        <w:rPr>
          <w:sz w:val="28"/>
          <w:szCs w:val="28"/>
          <w:lang w:val="en-GB"/>
        </w:rPr>
        <w:t xml:space="preserve"> </w:t>
      </w:r>
      <w:r w:rsidRPr="008F7DEC">
        <w:rPr>
          <w:sz w:val="28"/>
          <w:szCs w:val="28"/>
          <w:lang w:val="uk-UA"/>
        </w:rPr>
        <w:t xml:space="preserve">// </w:t>
      </w:r>
      <w:r w:rsidRPr="008F7DEC">
        <w:rPr>
          <w:sz w:val="28"/>
          <w:szCs w:val="28"/>
          <w:lang w:val="en-US"/>
        </w:rPr>
        <w:t xml:space="preserve">Preventive Veter. </w:t>
      </w:r>
      <w:r w:rsidRPr="008F7DEC">
        <w:rPr>
          <w:noProof/>
          <w:sz w:val="28"/>
          <w:szCs w:val="28"/>
          <w:lang w:val="en-GB"/>
        </w:rPr>
        <w:t xml:space="preserve">Med. </w:t>
      </w:r>
      <w:r w:rsidRPr="008F7DEC">
        <w:rPr>
          <w:sz w:val="28"/>
          <w:szCs w:val="28"/>
          <w:lang w:val="uk-UA"/>
        </w:rPr>
        <w:t xml:space="preserve">– 1996. </w:t>
      </w:r>
      <w:r w:rsidRPr="008F7DEC">
        <w:rPr>
          <w:sz w:val="28"/>
          <w:szCs w:val="28"/>
          <w:lang w:val="en-GB"/>
        </w:rPr>
        <w:t xml:space="preserve">–Vol. </w:t>
      </w:r>
      <w:r w:rsidRPr="008F7DEC">
        <w:rPr>
          <w:sz w:val="28"/>
          <w:szCs w:val="28"/>
          <w:lang w:val="uk-UA"/>
        </w:rPr>
        <w:t xml:space="preserve">27, № 3-4. – </w:t>
      </w:r>
      <w:r w:rsidRPr="008F7DEC">
        <w:rPr>
          <w:sz w:val="28"/>
          <w:szCs w:val="28"/>
          <w:lang w:val="en-GB"/>
        </w:rPr>
        <w:t xml:space="preserve">P. </w:t>
      </w:r>
      <w:r w:rsidRPr="008F7DEC">
        <w:rPr>
          <w:sz w:val="28"/>
          <w:szCs w:val="28"/>
          <w:lang w:val="uk-UA"/>
        </w:rPr>
        <w:t>197-</w:t>
      </w:r>
      <w:r w:rsidRPr="008F7DEC">
        <w:rPr>
          <w:sz w:val="28"/>
          <w:szCs w:val="28"/>
          <w:lang w:val="uk-UA"/>
        </w:rPr>
        <w:lastRenderedPageBreak/>
        <w:t>209.</w:t>
      </w:r>
    </w:p>
    <w:p w:rsidR="00DF115E" w:rsidRPr="008F7DEC" w:rsidRDefault="00DF115E" w:rsidP="00AE7511">
      <w:pPr>
        <w:widowControl w:val="0"/>
        <w:numPr>
          <w:ilvl w:val="0"/>
          <w:numId w:val="52"/>
        </w:numPr>
        <w:shd w:val="clear" w:color="auto" w:fill="FFFFFF"/>
        <w:tabs>
          <w:tab w:val="left" w:pos="331"/>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Asteinza J., Espinoza-Aquirre J. J. Hepatic cytochrome P450 (CYP) levels in the rat after</w:t>
      </w:r>
      <w:r w:rsidRPr="008F7DEC">
        <w:rPr>
          <w:sz w:val="28"/>
          <w:szCs w:val="28"/>
          <w:lang w:val="uk-UA"/>
        </w:rPr>
        <w:t xml:space="preserve"> </w:t>
      </w:r>
      <w:r w:rsidRPr="008F7DEC">
        <w:rPr>
          <w:sz w:val="28"/>
          <w:szCs w:val="28"/>
          <w:lang w:val="en-US"/>
        </w:rPr>
        <w:t xml:space="preserve">albendasole treatment // Mutat. Res. Environ, and Mol. Mutagenes.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 31, Suppl. 29.</w:t>
      </w:r>
      <w:r w:rsidRPr="008F7DEC">
        <w:rPr>
          <w:sz w:val="28"/>
          <w:szCs w:val="28"/>
          <w:lang w:val="uk-UA"/>
        </w:rPr>
        <w:t xml:space="preserve"> </w:t>
      </w:r>
      <w:r w:rsidRPr="008F7DEC">
        <w:rPr>
          <w:sz w:val="28"/>
          <w:szCs w:val="28"/>
          <w:lang w:val="en-GB"/>
        </w:rPr>
        <w:t xml:space="preserve">– </w:t>
      </w:r>
      <w:r w:rsidRPr="008F7DEC">
        <w:rPr>
          <w:sz w:val="28"/>
          <w:szCs w:val="28"/>
          <w:lang w:val="en-US"/>
        </w:rPr>
        <w:t>P. 55.</w:t>
      </w:r>
    </w:p>
    <w:p w:rsidR="00DF115E" w:rsidRPr="008F7DEC" w:rsidRDefault="00DF115E" w:rsidP="00AE7511">
      <w:pPr>
        <w:widowControl w:val="0"/>
        <w:numPr>
          <w:ilvl w:val="0"/>
          <w:numId w:val="52"/>
        </w:numPr>
        <w:shd w:val="clear" w:color="auto" w:fill="FFFFFF"/>
        <w:tabs>
          <w:tab w:val="left" w:pos="331"/>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Ayulo-Robles V.M. Accion terapeutica del Thiabendazole en la trichinellosis // Proceedings</w:t>
      </w:r>
      <w:r w:rsidRPr="008F7DEC">
        <w:rPr>
          <w:sz w:val="28"/>
          <w:szCs w:val="28"/>
          <w:lang w:val="uk-UA"/>
        </w:rPr>
        <w:t xml:space="preserve"> </w:t>
      </w:r>
      <w:r w:rsidRPr="008F7DEC">
        <w:rPr>
          <w:sz w:val="28"/>
          <w:szCs w:val="28"/>
          <w:lang w:val="en-US"/>
        </w:rPr>
        <w:t xml:space="preserve">I-st Intern. Congress Parasitol. </w:t>
      </w:r>
      <w:r w:rsidRPr="008F7DEC">
        <w:rPr>
          <w:sz w:val="28"/>
          <w:szCs w:val="28"/>
          <w:lang w:val="en-GB"/>
        </w:rPr>
        <w:t>–</w:t>
      </w:r>
      <w:r w:rsidRPr="008F7DEC">
        <w:rPr>
          <w:sz w:val="28"/>
          <w:szCs w:val="28"/>
          <w:lang w:val="en-US"/>
        </w:rPr>
        <w:t xml:space="preserve"> Rome, 1964. </w:t>
      </w:r>
      <w:r w:rsidRPr="008F7DEC">
        <w:rPr>
          <w:sz w:val="28"/>
          <w:szCs w:val="28"/>
          <w:lang w:val="en-GB"/>
        </w:rPr>
        <w:t>–</w:t>
      </w:r>
      <w:r w:rsidRPr="008F7DEC">
        <w:rPr>
          <w:sz w:val="28"/>
          <w:szCs w:val="28"/>
          <w:lang w:val="en-US"/>
        </w:rPr>
        <w:t xml:space="preserve"> P. 691-692.</w:t>
      </w:r>
    </w:p>
    <w:p w:rsidR="00DF115E" w:rsidRPr="008F7DEC" w:rsidRDefault="00DF115E" w:rsidP="00AE7511">
      <w:pPr>
        <w:widowControl w:val="0"/>
        <w:numPr>
          <w:ilvl w:val="0"/>
          <w:numId w:val="52"/>
        </w:numPr>
        <w:shd w:val="clear" w:color="auto" w:fill="FFFFFF"/>
        <w:tabs>
          <w:tab w:val="clear" w:pos="720"/>
          <w:tab w:val="num" w:pos="426"/>
          <w:tab w:val="left" w:pos="1134"/>
          <w:tab w:val="left" w:pos="1392"/>
        </w:tabs>
        <w:suppressAutoHyphens w:val="0"/>
        <w:autoSpaceDE w:val="0"/>
        <w:autoSpaceDN w:val="0"/>
        <w:adjustRightInd w:val="0"/>
        <w:spacing w:before="5" w:line="360" w:lineRule="auto"/>
        <w:ind w:left="0" w:firstLine="567"/>
        <w:jc w:val="both"/>
        <w:rPr>
          <w:sz w:val="28"/>
          <w:szCs w:val="28"/>
          <w:lang w:val="de-DE"/>
        </w:rPr>
      </w:pPr>
      <w:r w:rsidRPr="008F7DEC">
        <w:rPr>
          <w:sz w:val="28"/>
          <w:szCs w:val="28"/>
          <w:lang w:val="en-US"/>
        </w:rPr>
        <w:t>Barragry T.B. A review of the pharmacology and clinical user of</w:t>
      </w:r>
      <w:r w:rsidRPr="008F7DEC">
        <w:rPr>
          <w:sz w:val="28"/>
          <w:szCs w:val="28"/>
          <w:lang w:val="uk-UA"/>
        </w:rPr>
        <w:t xml:space="preserve"> </w:t>
      </w:r>
      <w:r w:rsidRPr="008F7DEC">
        <w:rPr>
          <w:sz w:val="28"/>
          <w:szCs w:val="28"/>
          <w:lang w:val="en-US"/>
        </w:rPr>
        <w:t xml:space="preserve">f </w:t>
      </w:r>
      <w:r w:rsidRPr="008F7DEC">
        <w:rPr>
          <w:noProof/>
          <w:sz w:val="28"/>
          <w:szCs w:val="28"/>
          <w:lang w:val="en-US"/>
        </w:rPr>
        <w:t xml:space="preserve">ivermectin </w:t>
      </w:r>
      <w:r w:rsidRPr="008F7DEC">
        <w:rPr>
          <w:sz w:val="28"/>
          <w:szCs w:val="28"/>
          <w:lang w:val="uk-UA"/>
        </w:rPr>
        <w:t xml:space="preserve">// </w:t>
      </w:r>
      <w:r w:rsidRPr="008F7DEC">
        <w:rPr>
          <w:sz w:val="28"/>
          <w:szCs w:val="28"/>
          <w:lang w:val="en-US"/>
        </w:rPr>
        <w:t xml:space="preserve">Canad. veter. </w:t>
      </w:r>
      <w:r w:rsidRPr="008F7DEC">
        <w:rPr>
          <w:noProof/>
          <w:sz w:val="28"/>
          <w:szCs w:val="28"/>
          <w:lang w:val="de-DE"/>
        </w:rPr>
        <w:t xml:space="preserve">J. </w:t>
      </w:r>
      <w:r w:rsidRPr="008F7DEC">
        <w:rPr>
          <w:sz w:val="28"/>
          <w:szCs w:val="28"/>
          <w:lang w:val="uk-UA"/>
        </w:rPr>
        <w:t xml:space="preserve">– 1987. – </w:t>
      </w:r>
      <w:r w:rsidRPr="008F7DEC">
        <w:rPr>
          <w:sz w:val="28"/>
          <w:szCs w:val="28"/>
          <w:lang w:val="de-DE"/>
        </w:rPr>
        <w:t xml:space="preserve">Vol. </w:t>
      </w:r>
      <w:r w:rsidRPr="008F7DEC">
        <w:rPr>
          <w:sz w:val="28"/>
          <w:szCs w:val="28"/>
          <w:lang w:val="uk-UA"/>
        </w:rPr>
        <w:t xml:space="preserve">28, № 8. – </w:t>
      </w:r>
      <w:r w:rsidRPr="008F7DEC">
        <w:rPr>
          <w:sz w:val="28"/>
          <w:szCs w:val="28"/>
          <w:lang w:val="de-DE"/>
        </w:rPr>
        <w:t xml:space="preserve">P. </w:t>
      </w:r>
      <w:r w:rsidRPr="008F7DEC">
        <w:rPr>
          <w:sz w:val="28"/>
          <w:szCs w:val="28"/>
          <w:lang w:val="uk-UA"/>
        </w:rPr>
        <w:t>512-517.</w:t>
      </w:r>
    </w:p>
    <w:p w:rsidR="00DF115E" w:rsidRPr="008F7DEC" w:rsidRDefault="00DF115E" w:rsidP="00AE7511">
      <w:pPr>
        <w:widowControl w:val="0"/>
        <w:numPr>
          <w:ilvl w:val="0"/>
          <w:numId w:val="52"/>
        </w:numPr>
        <w:shd w:val="clear" w:color="auto" w:fill="FFFFFF"/>
        <w:tabs>
          <w:tab w:val="clear" w:pos="720"/>
          <w:tab w:val="num" w:pos="426"/>
          <w:tab w:val="left" w:pos="1134"/>
          <w:tab w:val="left" w:pos="1358"/>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de-DE"/>
        </w:rPr>
        <w:t>Barutzki D., RandelzhoferA., GotherR. Artenspektrum und</w:t>
      </w:r>
      <w:r w:rsidRPr="008F7DEC">
        <w:rPr>
          <w:sz w:val="28"/>
          <w:szCs w:val="28"/>
          <w:lang w:val="uk-UA"/>
        </w:rPr>
        <w:t xml:space="preserve"> </w:t>
      </w:r>
      <w:r w:rsidRPr="008F7DEC">
        <w:rPr>
          <w:sz w:val="28"/>
          <w:szCs w:val="28"/>
          <w:lang w:val="de-DE"/>
        </w:rPr>
        <w:t>Befallshaufigkeit von Helminthen bei Mutterschweinen und ihren Ferkeln in</w:t>
      </w:r>
      <w:r w:rsidRPr="008F7DEC">
        <w:rPr>
          <w:sz w:val="28"/>
          <w:szCs w:val="28"/>
          <w:lang w:val="uk-UA"/>
        </w:rPr>
        <w:t xml:space="preserve"> </w:t>
      </w:r>
      <w:r w:rsidRPr="008F7DEC">
        <w:rPr>
          <w:sz w:val="28"/>
          <w:szCs w:val="28"/>
          <w:lang w:val="de-DE"/>
        </w:rPr>
        <w:t>Suddeutschland</w:t>
      </w:r>
      <w:r w:rsidRPr="008F7DEC">
        <w:rPr>
          <w:sz w:val="28"/>
          <w:szCs w:val="28"/>
          <w:lang w:val="uk-UA"/>
        </w:rPr>
        <w:t>//</w:t>
      </w:r>
      <w:r w:rsidRPr="008F7DEC">
        <w:rPr>
          <w:sz w:val="28"/>
          <w:szCs w:val="28"/>
          <w:lang w:val="de-DE"/>
        </w:rPr>
        <w:t xml:space="preserve">Tierarztliche Umschau. </w:t>
      </w:r>
      <w:r w:rsidRPr="008F7DEC">
        <w:rPr>
          <w:sz w:val="28"/>
          <w:szCs w:val="28"/>
          <w:lang w:val="uk-UA"/>
        </w:rPr>
        <w:t xml:space="preserve">– 1992. </w:t>
      </w:r>
      <w:r w:rsidRPr="008F7DEC">
        <w:rPr>
          <w:sz w:val="28"/>
          <w:szCs w:val="28"/>
          <w:lang w:val="de-DE"/>
        </w:rPr>
        <w:t xml:space="preserve">– Bd. </w:t>
      </w:r>
      <w:r w:rsidRPr="008F7DEC">
        <w:rPr>
          <w:sz w:val="28"/>
          <w:szCs w:val="28"/>
          <w:lang w:val="uk-UA"/>
        </w:rPr>
        <w:t xml:space="preserve">47, </w:t>
      </w:r>
      <w:r w:rsidRPr="008F7DEC">
        <w:rPr>
          <w:sz w:val="28"/>
          <w:szCs w:val="28"/>
          <w:lang w:val="de-DE"/>
        </w:rPr>
        <w:t xml:space="preserve">Hf. </w:t>
      </w:r>
      <w:r w:rsidRPr="008F7DEC">
        <w:rPr>
          <w:sz w:val="28"/>
          <w:szCs w:val="28"/>
          <w:lang w:val="uk-UA"/>
        </w:rPr>
        <w:t xml:space="preserve">3. </w:t>
      </w:r>
      <w:r w:rsidRPr="008F7DEC">
        <w:rPr>
          <w:sz w:val="28"/>
          <w:szCs w:val="28"/>
          <w:lang w:val="de-DE"/>
        </w:rPr>
        <w:t xml:space="preserve">– S. </w:t>
      </w:r>
      <w:r w:rsidRPr="008F7DEC">
        <w:rPr>
          <w:sz w:val="28"/>
          <w:szCs w:val="28"/>
          <w:lang w:val="uk-UA"/>
        </w:rPr>
        <w:t>179-190.</w:t>
      </w:r>
    </w:p>
    <w:p w:rsidR="00DF115E" w:rsidRPr="008F7DEC" w:rsidRDefault="00DF115E" w:rsidP="00AE7511">
      <w:pPr>
        <w:widowControl w:val="0"/>
        <w:numPr>
          <w:ilvl w:val="0"/>
          <w:numId w:val="52"/>
        </w:numPr>
        <w:shd w:val="clear" w:color="auto" w:fill="FFFFFF"/>
        <w:tabs>
          <w:tab w:val="clear" w:pos="720"/>
          <w:tab w:val="num" w:pos="426"/>
          <w:tab w:val="left" w:pos="1134"/>
          <w:tab w:val="left" w:pos="1358"/>
        </w:tabs>
        <w:suppressAutoHyphens w:val="0"/>
        <w:autoSpaceDE w:val="0"/>
        <w:autoSpaceDN w:val="0"/>
        <w:adjustRightInd w:val="0"/>
        <w:spacing w:line="360" w:lineRule="auto"/>
        <w:ind w:left="0" w:firstLine="567"/>
        <w:jc w:val="both"/>
        <w:rPr>
          <w:sz w:val="28"/>
          <w:szCs w:val="28"/>
          <w:lang w:val="uk-UA"/>
        </w:rPr>
      </w:pPr>
      <w:r w:rsidRPr="008F7DEC">
        <w:rPr>
          <w:sz w:val="28"/>
          <w:szCs w:val="28"/>
          <w:lang w:val="de-DE"/>
        </w:rPr>
        <w:t>Barutzki D., Schoierer R., Gothe R. Helmintheninfektionen von</w:t>
      </w:r>
      <w:r w:rsidRPr="008F7DEC">
        <w:rPr>
          <w:sz w:val="28"/>
          <w:szCs w:val="28"/>
          <w:lang w:val="uk-UA"/>
        </w:rPr>
        <w:t xml:space="preserve"> </w:t>
      </w:r>
      <w:r w:rsidRPr="008F7DEC">
        <w:rPr>
          <w:sz w:val="28"/>
          <w:szCs w:val="28"/>
          <w:lang w:val="de-DE"/>
        </w:rPr>
        <w:t>Wildschweinen bei Gatterhaltung in Suddeutschland: Artenspektrum und</w:t>
      </w:r>
      <w:r w:rsidRPr="008F7DEC">
        <w:rPr>
          <w:sz w:val="28"/>
          <w:szCs w:val="28"/>
          <w:lang w:val="uk-UA"/>
        </w:rPr>
        <w:t xml:space="preserve"> </w:t>
      </w:r>
      <w:r w:rsidRPr="008F7DEC">
        <w:rPr>
          <w:sz w:val="28"/>
          <w:szCs w:val="28"/>
          <w:lang w:val="de-DE"/>
        </w:rPr>
        <w:t xml:space="preserve">Befallshaufigkeit </w:t>
      </w:r>
      <w:r w:rsidRPr="008F7DEC">
        <w:rPr>
          <w:sz w:val="28"/>
          <w:szCs w:val="28"/>
          <w:lang w:val="uk-UA"/>
        </w:rPr>
        <w:t xml:space="preserve">// </w:t>
      </w:r>
      <w:r w:rsidRPr="008F7DEC">
        <w:rPr>
          <w:sz w:val="28"/>
          <w:szCs w:val="28"/>
          <w:lang w:val="de-DE"/>
        </w:rPr>
        <w:t xml:space="preserve">Tierarztliche Praxis. </w:t>
      </w:r>
      <w:r w:rsidRPr="008F7DEC">
        <w:rPr>
          <w:sz w:val="28"/>
          <w:szCs w:val="28"/>
          <w:lang w:val="uk-UA"/>
        </w:rPr>
        <w:t xml:space="preserve">– 1990. – </w:t>
      </w:r>
      <w:r w:rsidRPr="008F7DEC">
        <w:rPr>
          <w:sz w:val="28"/>
          <w:szCs w:val="28"/>
          <w:lang w:val="de-DE"/>
        </w:rPr>
        <w:t xml:space="preserve">Bd. </w:t>
      </w:r>
      <w:r w:rsidRPr="008F7DEC">
        <w:rPr>
          <w:sz w:val="28"/>
          <w:szCs w:val="28"/>
          <w:lang w:val="uk-UA"/>
        </w:rPr>
        <w:t xml:space="preserve">18, </w:t>
      </w:r>
      <w:r w:rsidRPr="008F7DEC">
        <w:rPr>
          <w:sz w:val="28"/>
          <w:szCs w:val="28"/>
          <w:lang w:val="de-DE"/>
        </w:rPr>
        <w:t xml:space="preserve">Hf. </w:t>
      </w:r>
      <w:r w:rsidRPr="008F7DEC">
        <w:rPr>
          <w:sz w:val="28"/>
          <w:szCs w:val="28"/>
          <w:lang w:val="uk-UA"/>
        </w:rPr>
        <w:t xml:space="preserve">5. – </w:t>
      </w:r>
      <w:r w:rsidRPr="008F7DEC">
        <w:rPr>
          <w:sz w:val="28"/>
          <w:szCs w:val="28"/>
          <w:lang w:val="de-DE"/>
        </w:rPr>
        <w:t xml:space="preserve">S. </w:t>
      </w:r>
      <w:r w:rsidRPr="008F7DEC">
        <w:rPr>
          <w:sz w:val="28"/>
          <w:szCs w:val="28"/>
          <w:lang w:val="uk-UA"/>
        </w:rPr>
        <w:t>529-534.</w:t>
      </w:r>
    </w:p>
    <w:p w:rsidR="00DF115E" w:rsidRPr="008F7DEC" w:rsidRDefault="00DF115E" w:rsidP="00AE7511">
      <w:pPr>
        <w:widowControl w:val="0"/>
        <w:numPr>
          <w:ilvl w:val="0"/>
          <w:numId w:val="52"/>
        </w:numPr>
        <w:shd w:val="clear" w:color="auto" w:fill="FFFFFF"/>
        <w:tabs>
          <w:tab w:val="clear" w:pos="720"/>
          <w:tab w:val="left" w:pos="346"/>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Bekish O.-J.L., Pobjarzhin V.V., Bekish V1.J. Metabolites of helmintes as mutagens of host</w:t>
      </w:r>
      <w:r w:rsidRPr="008F7DEC">
        <w:rPr>
          <w:sz w:val="28"/>
          <w:szCs w:val="28"/>
          <w:lang w:val="uk-UA"/>
        </w:rPr>
        <w:t xml:space="preserve"> </w:t>
      </w:r>
      <w:r w:rsidRPr="008F7DEC">
        <w:rPr>
          <w:sz w:val="28"/>
          <w:szCs w:val="28"/>
          <w:lang w:val="en-US"/>
        </w:rPr>
        <w:t xml:space="preserve">somatic cells // Abstr. of 9th Intern. Congress on Infectious Diseases. </w:t>
      </w:r>
      <w:r w:rsidRPr="008F7DEC">
        <w:rPr>
          <w:sz w:val="28"/>
          <w:szCs w:val="28"/>
          <w:lang w:val="en-GB"/>
        </w:rPr>
        <w:t>–</w:t>
      </w:r>
      <w:r w:rsidRPr="008F7DEC">
        <w:rPr>
          <w:sz w:val="28"/>
          <w:szCs w:val="28"/>
          <w:lang w:val="en-US"/>
        </w:rPr>
        <w:t xml:space="preserve"> Buenos-Aires (Argentina), 2000. </w:t>
      </w:r>
      <w:r w:rsidRPr="008F7DEC">
        <w:rPr>
          <w:sz w:val="28"/>
          <w:szCs w:val="28"/>
          <w:lang w:val="en-GB"/>
        </w:rPr>
        <w:t>–</w:t>
      </w:r>
      <w:r w:rsidRPr="008F7DEC">
        <w:rPr>
          <w:sz w:val="28"/>
          <w:szCs w:val="28"/>
          <w:lang w:val="en-US"/>
        </w:rPr>
        <w:t xml:space="preserve"> P. 272.</w:t>
      </w:r>
    </w:p>
    <w:p w:rsidR="00DF115E" w:rsidRPr="008F7DEC" w:rsidRDefault="00DF115E" w:rsidP="00AE7511">
      <w:pPr>
        <w:widowControl w:val="0"/>
        <w:numPr>
          <w:ilvl w:val="0"/>
          <w:numId w:val="52"/>
        </w:numPr>
        <w:shd w:val="clear" w:color="auto" w:fill="FFFFFF"/>
        <w:tabs>
          <w:tab w:val="clear" w:pos="720"/>
          <w:tab w:val="left" w:pos="331"/>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Bekish Vl.J. Mutagenesis in experimental ascariasis// Abstr. of 8th Intern. Congress on Infectious Diseases. </w:t>
      </w:r>
      <w:r w:rsidRPr="008F7DEC">
        <w:rPr>
          <w:sz w:val="28"/>
          <w:szCs w:val="28"/>
          <w:lang w:val="en-GB"/>
        </w:rPr>
        <w:t xml:space="preserve">– </w:t>
      </w:r>
      <w:r w:rsidRPr="008F7DEC">
        <w:rPr>
          <w:sz w:val="28"/>
          <w:szCs w:val="28"/>
          <w:lang w:val="en-US"/>
        </w:rPr>
        <w:t xml:space="preserve">Boston (USA), 1998. </w:t>
      </w:r>
      <w:r w:rsidRPr="008F7DEC">
        <w:rPr>
          <w:sz w:val="28"/>
          <w:szCs w:val="28"/>
          <w:lang w:val="en-GB"/>
        </w:rPr>
        <w:t xml:space="preserve">– </w:t>
      </w:r>
      <w:r w:rsidRPr="008F7DEC">
        <w:rPr>
          <w:sz w:val="28"/>
          <w:szCs w:val="28"/>
          <w:lang w:val="en-US"/>
        </w:rPr>
        <w:t>P. 58.</w:t>
      </w:r>
    </w:p>
    <w:p w:rsidR="00DF115E" w:rsidRPr="008F7DEC" w:rsidRDefault="00DF115E" w:rsidP="00AE7511">
      <w:pPr>
        <w:widowControl w:val="0"/>
        <w:numPr>
          <w:ilvl w:val="0"/>
          <w:numId w:val="52"/>
        </w:numPr>
        <w:shd w:val="clear" w:color="auto" w:fill="FFFFFF"/>
        <w:tabs>
          <w:tab w:val="clear" w:pos="720"/>
          <w:tab w:val="left" w:pos="331"/>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Bekish Vl.J. The influence of larvas metabolites of Ascaris suum on genom of host in reinvasion // Acta Parasitologica.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 45, №3. </w:t>
      </w:r>
      <w:r w:rsidRPr="008F7DEC">
        <w:rPr>
          <w:sz w:val="28"/>
          <w:szCs w:val="28"/>
          <w:lang w:val="en-GB"/>
        </w:rPr>
        <w:t>–</w:t>
      </w:r>
      <w:r w:rsidRPr="008F7DEC">
        <w:rPr>
          <w:sz w:val="28"/>
          <w:szCs w:val="28"/>
          <w:lang w:val="en-US"/>
        </w:rPr>
        <w:t xml:space="preserve"> P. 243.</w:t>
      </w:r>
    </w:p>
    <w:p w:rsidR="00DF115E" w:rsidRPr="008F7DEC" w:rsidRDefault="00DF115E" w:rsidP="00AE7511">
      <w:pPr>
        <w:widowControl w:val="0"/>
        <w:numPr>
          <w:ilvl w:val="0"/>
          <w:numId w:val="52"/>
        </w:numPr>
        <w:shd w:val="clear" w:color="auto" w:fill="FFFFFF"/>
        <w:tabs>
          <w:tab w:val="clear" w:pos="720"/>
          <w:tab w:val="left" w:pos="346"/>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Bekish Vl.J., Pobjarzhin V.V. Helmintes metabolites mutagenes influence on host somatic</w:t>
      </w:r>
      <w:r w:rsidRPr="008F7DEC">
        <w:rPr>
          <w:sz w:val="28"/>
          <w:szCs w:val="28"/>
          <w:lang w:val="uk-UA"/>
        </w:rPr>
        <w:t xml:space="preserve"> </w:t>
      </w:r>
      <w:r w:rsidRPr="008F7DEC">
        <w:rPr>
          <w:sz w:val="28"/>
          <w:szCs w:val="28"/>
          <w:lang w:val="en-US"/>
        </w:rPr>
        <w:t xml:space="preserve">cells // Abstr. of 2nd Inter, medical conference for students and young doctors. </w:t>
      </w:r>
      <w:r w:rsidRPr="008F7DEC">
        <w:rPr>
          <w:sz w:val="28"/>
          <w:szCs w:val="28"/>
          <w:lang w:val="en-GB"/>
        </w:rPr>
        <w:t>–</w:t>
      </w:r>
      <w:r w:rsidRPr="008F7DEC">
        <w:rPr>
          <w:sz w:val="28"/>
          <w:szCs w:val="28"/>
          <w:lang w:val="en-US"/>
        </w:rPr>
        <w:t xml:space="preserve"> Lublin (Poland), 2000. </w:t>
      </w:r>
      <w:r w:rsidRPr="008F7DEC">
        <w:rPr>
          <w:sz w:val="28"/>
          <w:szCs w:val="28"/>
          <w:lang w:val="en-GB"/>
        </w:rPr>
        <w:t>–</w:t>
      </w:r>
      <w:r w:rsidRPr="008F7DEC">
        <w:rPr>
          <w:sz w:val="28"/>
          <w:szCs w:val="28"/>
          <w:lang w:val="en-US"/>
        </w:rPr>
        <w:t xml:space="preserve"> P. 14.</w:t>
      </w:r>
    </w:p>
    <w:p w:rsidR="00DF115E" w:rsidRPr="008F7DEC" w:rsidRDefault="00DF115E" w:rsidP="00AE7511">
      <w:pPr>
        <w:widowControl w:val="0"/>
        <w:numPr>
          <w:ilvl w:val="0"/>
          <w:numId w:val="52"/>
        </w:numPr>
        <w:shd w:val="clear" w:color="auto" w:fill="FFFFFF"/>
        <w:tabs>
          <w:tab w:val="clear" w:pos="720"/>
          <w:tab w:val="num" w:pos="426"/>
          <w:tab w:val="left" w:pos="1134"/>
          <w:tab w:val="left" w:pos="1387"/>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en-US"/>
        </w:rPr>
        <w:t>Borgsteede</w:t>
      </w:r>
      <w:r w:rsidRPr="008F7DEC">
        <w:rPr>
          <w:sz w:val="28"/>
          <w:szCs w:val="28"/>
          <w:lang w:val="uk-UA"/>
        </w:rPr>
        <w:t xml:space="preserve"> </w:t>
      </w:r>
      <w:r w:rsidRPr="008F7DEC">
        <w:rPr>
          <w:sz w:val="28"/>
          <w:szCs w:val="28"/>
          <w:lang w:val="en-US"/>
        </w:rPr>
        <w:t>F</w:t>
      </w:r>
      <w:r w:rsidRPr="008F7DEC">
        <w:rPr>
          <w:sz w:val="28"/>
          <w:szCs w:val="28"/>
          <w:lang w:val="uk-UA"/>
        </w:rPr>
        <w:t>.</w:t>
      </w:r>
      <w:r w:rsidRPr="008F7DEC">
        <w:rPr>
          <w:sz w:val="28"/>
          <w:szCs w:val="28"/>
          <w:lang w:val="en-US"/>
        </w:rPr>
        <w:t>H</w:t>
      </w:r>
      <w:r w:rsidRPr="008F7DEC">
        <w:rPr>
          <w:sz w:val="28"/>
          <w:szCs w:val="28"/>
          <w:lang w:val="uk-UA"/>
        </w:rPr>
        <w:t>.</w:t>
      </w:r>
      <w:r w:rsidRPr="008F7DEC">
        <w:rPr>
          <w:sz w:val="28"/>
          <w:szCs w:val="28"/>
          <w:lang w:val="en-US"/>
        </w:rPr>
        <w:t>M</w:t>
      </w:r>
      <w:r w:rsidRPr="008F7DEC">
        <w:rPr>
          <w:sz w:val="28"/>
          <w:szCs w:val="28"/>
          <w:lang w:val="uk-UA"/>
        </w:rPr>
        <w:t xml:space="preserve">, </w:t>
      </w:r>
      <w:r w:rsidRPr="008F7DEC">
        <w:rPr>
          <w:sz w:val="28"/>
          <w:szCs w:val="28"/>
          <w:lang w:val="en-US"/>
        </w:rPr>
        <w:t>Makinde</w:t>
      </w:r>
      <w:r w:rsidRPr="008F7DEC">
        <w:rPr>
          <w:sz w:val="28"/>
          <w:szCs w:val="28"/>
          <w:lang w:val="uk-UA"/>
        </w:rPr>
        <w:t xml:space="preserve"> </w:t>
      </w:r>
      <w:r w:rsidRPr="008F7DEC">
        <w:rPr>
          <w:sz w:val="28"/>
          <w:szCs w:val="28"/>
          <w:lang w:val="en-US"/>
        </w:rPr>
        <w:t>M</w:t>
      </w:r>
      <w:r w:rsidRPr="008F7DEC">
        <w:rPr>
          <w:sz w:val="28"/>
          <w:szCs w:val="28"/>
          <w:lang w:val="uk-UA"/>
        </w:rPr>
        <w:t>.</w:t>
      </w:r>
      <w:r w:rsidRPr="008F7DEC">
        <w:rPr>
          <w:sz w:val="28"/>
          <w:szCs w:val="28"/>
          <w:lang w:val="en-US"/>
        </w:rPr>
        <w:t>O</w:t>
      </w:r>
      <w:r w:rsidRPr="008F7DEC">
        <w:rPr>
          <w:sz w:val="28"/>
          <w:szCs w:val="28"/>
          <w:lang w:val="uk-UA"/>
        </w:rPr>
        <w:t xml:space="preserve">., </w:t>
      </w:r>
      <w:r w:rsidRPr="008F7DEC">
        <w:rPr>
          <w:sz w:val="28"/>
          <w:szCs w:val="28"/>
          <w:lang w:val="en-US"/>
        </w:rPr>
        <w:t>Hill</w:t>
      </w:r>
      <w:r w:rsidRPr="008F7DEC">
        <w:rPr>
          <w:sz w:val="28"/>
          <w:szCs w:val="28"/>
          <w:lang w:val="uk-UA"/>
        </w:rPr>
        <w:t xml:space="preserve"> </w:t>
      </w:r>
      <w:r w:rsidRPr="008F7DEC">
        <w:rPr>
          <w:sz w:val="28"/>
          <w:szCs w:val="28"/>
          <w:lang w:val="en-US"/>
        </w:rPr>
        <w:t>F</w:t>
      </w:r>
      <w:r w:rsidRPr="008F7DEC">
        <w:rPr>
          <w:sz w:val="28"/>
          <w:szCs w:val="28"/>
          <w:lang w:val="uk-UA"/>
        </w:rPr>
        <w:t>.</w:t>
      </w:r>
      <w:r w:rsidRPr="008F7DEC">
        <w:rPr>
          <w:sz w:val="28"/>
          <w:szCs w:val="28"/>
          <w:lang w:val="en-US"/>
        </w:rPr>
        <w:t>W</w:t>
      </w:r>
      <w:r w:rsidRPr="008F7DEC">
        <w:rPr>
          <w:sz w:val="28"/>
          <w:szCs w:val="28"/>
          <w:lang w:val="uk-UA"/>
        </w:rPr>
        <w:t>.</w:t>
      </w:r>
      <w:r w:rsidRPr="008F7DEC">
        <w:rPr>
          <w:sz w:val="28"/>
          <w:szCs w:val="28"/>
          <w:lang w:val="en-US"/>
        </w:rPr>
        <w:t>G</w:t>
      </w:r>
      <w:r w:rsidRPr="008F7DEC">
        <w:rPr>
          <w:sz w:val="28"/>
          <w:szCs w:val="28"/>
          <w:lang w:val="uk-UA"/>
        </w:rPr>
        <w:t xml:space="preserve">. </w:t>
      </w:r>
      <w:r w:rsidRPr="008F7DEC">
        <w:rPr>
          <w:sz w:val="28"/>
          <w:szCs w:val="28"/>
          <w:lang w:val="en-US"/>
        </w:rPr>
        <w:t>Endoparasites</w:t>
      </w:r>
      <w:r w:rsidRPr="008F7DEC">
        <w:rPr>
          <w:sz w:val="28"/>
          <w:szCs w:val="28"/>
          <w:lang w:val="uk-UA"/>
        </w:rPr>
        <w:t xml:space="preserve"> </w:t>
      </w:r>
      <w:r w:rsidRPr="008F7DEC">
        <w:rPr>
          <w:sz w:val="28"/>
          <w:szCs w:val="28"/>
          <w:lang w:val="en-US"/>
        </w:rPr>
        <w:t>of</w:t>
      </w:r>
      <w:r w:rsidRPr="008F7DEC">
        <w:rPr>
          <w:sz w:val="28"/>
          <w:szCs w:val="28"/>
          <w:lang w:val="uk-UA"/>
        </w:rPr>
        <w:t xml:space="preserve"> </w:t>
      </w:r>
      <w:r w:rsidRPr="008F7DEC">
        <w:rPr>
          <w:sz w:val="28"/>
          <w:szCs w:val="28"/>
          <w:lang w:val="en-US"/>
        </w:rPr>
        <w:t>pigs</w:t>
      </w:r>
      <w:r w:rsidRPr="008F7DEC">
        <w:rPr>
          <w:sz w:val="28"/>
          <w:szCs w:val="28"/>
          <w:lang w:val="uk-UA"/>
        </w:rPr>
        <w:t xml:space="preserve"> </w:t>
      </w:r>
      <w:r w:rsidRPr="008F7DEC">
        <w:rPr>
          <w:sz w:val="28"/>
          <w:szCs w:val="28"/>
          <w:lang w:val="en-US"/>
        </w:rPr>
        <w:t>in</w:t>
      </w:r>
      <w:r w:rsidRPr="008F7DEC">
        <w:rPr>
          <w:sz w:val="28"/>
          <w:szCs w:val="28"/>
          <w:lang w:val="uk-UA"/>
        </w:rPr>
        <w:t xml:space="preserve"> </w:t>
      </w:r>
      <w:r w:rsidRPr="008F7DEC">
        <w:rPr>
          <w:sz w:val="28"/>
          <w:szCs w:val="28"/>
          <w:lang w:val="en-US"/>
        </w:rPr>
        <w:t>Zimbabwe</w:t>
      </w:r>
      <w:r w:rsidRPr="008F7DEC">
        <w:rPr>
          <w:sz w:val="28"/>
          <w:szCs w:val="28"/>
          <w:lang w:val="uk-UA"/>
        </w:rPr>
        <w:t xml:space="preserve"> // </w:t>
      </w:r>
      <w:r w:rsidRPr="008F7DEC">
        <w:rPr>
          <w:sz w:val="28"/>
          <w:szCs w:val="28"/>
          <w:lang w:val="en-US"/>
        </w:rPr>
        <w:t>Zimbabwe</w:t>
      </w:r>
      <w:r w:rsidRPr="008F7DEC">
        <w:rPr>
          <w:sz w:val="28"/>
          <w:szCs w:val="28"/>
          <w:lang w:val="uk-UA"/>
        </w:rPr>
        <w:t xml:space="preserve"> </w:t>
      </w:r>
      <w:r w:rsidRPr="008F7DEC">
        <w:rPr>
          <w:sz w:val="28"/>
          <w:szCs w:val="28"/>
          <w:lang w:val="en-US"/>
        </w:rPr>
        <w:t>Veter</w:t>
      </w:r>
      <w:r w:rsidRPr="008F7DEC">
        <w:rPr>
          <w:sz w:val="28"/>
          <w:szCs w:val="28"/>
          <w:lang w:val="uk-UA"/>
        </w:rPr>
        <w:t xml:space="preserve">. </w:t>
      </w:r>
      <w:r w:rsidRPr="008F7DEC">
        <w:rPr>
          <w:noProof/>
          <w:sz w:val="28"/>
          <w:szCs w:val="28"/>
          <w:lang w:val="en-US"/>
        </w:rPr>
        <w:t>J</w:t>
      </w:r>
      <w:r w:rsidRPr="008F7DEC">
        <w:rPr>
          <w:noProof/>
          <w:sz w:val="28"/>
          <w:szCs w:val="28"/>
          <w:lang w:val="uk-UA"/>
        </w:rPr>
        <w:t xml:space="preserve">. </w:t>
      </w:r>
      <w:r w:rsidRPr="008F7DEC">
        <w:rPr>
          <w:sz w:val="28"/>
          <w:szCs w:val="28"/>
          <w:lang w:val="uk-UA"/>
        </w:rPr>
        <w:t xml:space="preserve">– 1991. – </w:t>
      </w:r>
      <w:r w:rsidRPr="008F7DEC">
        <w:rPr>
          <w:sz w:val="28"/>
          <w:szCs w:val="28"/>
          <w:lang w:val="en-US"/>
        </w:rPr>
        <w:t>Vol</w:t>
      </w:r>
      <w:r w:rsidRPr="008F7DEC">
        <w:rPr>
          <w:sz w:val="28"/>
          <w:szCs w:val="28"/>
          <w:lang w:val="uk-UA"/>
        </w:rPr>
        <w:t xml:space="preserve">. 22, № 4. – </w:t>
      </w:r>
      <w:r w:rsidRPr="008F7DEC">
        <w:rPr>
          <w:sz w:val="28"/>
          <w:szCs w:val="28"/>
          <w:lang w:val="en-US"/>
        </w:rPr>
        <w:t>P</w:t>
      </w:r>
      <w:r w:rsidRPr="008F7DEC">
        <w:rPr>
          <w:sz w:val="28"/>
          <w:szCs w:val="28"/>
          <w:lang w:val="uk-UA"/>
        </w:rPr>
        <w:t>. 129-131.</w:t>
      </w:r>
    </w:p>
    <w:p w:rsidR="00DF115E" w:rsidRPr="008F7DEC" w:rsidRDefault="00DF115E" w:rsidP="00AE7511">
      <w:pPr>
        <w:widowControl w:val="0"/>
        <w:numPr>
          <w:ilvl w:val="0"/>
          <w:numId w:val="52"/>
        </w:numPr>
        <w:tabs>
          <w:tab w:val="clear" w:pos="720"/>
          <w:tab w:val="num" w:pos="426"/>
          <w:tab w:val="left" w:pos="1134"/>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 xml:space="preserve">Boroskova Z. et al. Chauges in the numbere of T- and B-lymphocytes in the blood of piglets experimentally infected with Ascatis suum </w:t>
      </w:r>
      <w:r w:rsidRPr="008F7DEC">
        <w:rPr>
          <w:sz w:val="28"/>
          <w:szCs w:val="28"/>
          <w:lang w:val="en-GB"/>
        </w:rPr>
        <w:t>//</w:t>
      </w:r>
      <w:r w:rsidRPr="008F7DEC">
        <w:rPr>
          <w:sz w:val="28"/>
          <w:szCs w:val="28"/>
          <w:lang w:val="en-US"/>
        </w:rPr>
        <w:t xml:space="preserve">Vet. Med., 1982. </w:t>
      </w:r>
      <w:r w:rsidRPr="008F7DEC">
        <w:rPr>
          <w:sz w:val="28"/>
          <w:szCs w:val="28"/>
          <w:lang w:val="uk-UA"/>
        </w:rPr>
        <w:t xml:space="preserve">– </w:t>
      </w:r>
      <w:r w:rsidRPr="008F7DEC">
        <w:rPr>
          <w:sz w:val="28"/>
          <w:szCs w:val="28"/>
          <w:lang w:val="en-US"/>
        </w:rPr>
        <w:t>V</w:t>
      </w:r>
      <w:r w:rsidRPr="008F7DEC">
        <w:rPr>
          <w:sz w:val="28"/>
          <w:szCs w:val="28"/>
          <w:lang w:val="en-GB"/>
        </w:rPr>
        <w:t xml:space="preserve">. 27. №2. </w:t>
      </w:r>
      <w:r w:rsidRPr="008F7DEC">
        <w:rPr>
          <w:sz w:val="28"/>
          <w:szCs w:val="28"/>
          <w:lang w:val="uk-UA"/>
        </w:rPr>
        <w:t xml:space="preserve">– </w:t>
      </w:r>
      <w:r w:rsidRPr="008F7DEC">
        <w:rPr>
          <w:sz w:val="28"/>
          <w:szCs w:val="28"/>
          <w:lang w:val="en-US"/>
        </w:rPr>
        <w:t>P</w:t>
      </w:r>
      <w:r w:rsidRPr="008F7DEC">
        <w:rPr>
          <w:sz w:val="28"/>
          <w:szCs w:val="28"/>
          <w:lang w:val="en-GB"/>
        </w:rPr>
        <w:t>. 741-746.</w:t>
      </w:r>
    </w:p>
    <w:p w:rsidR="00DF115E" w:rsidRPr="008F7DEC" w:rsidRDefault="00DF115E" w:rsidP="00AE7511">
      <w:pPr>
        <w:widowControl w:val="0"/>
        <w:numPr>
          <w:ilvl w:val="0"/>
          <w:numId w:val="52"/>
        </w:numPr>
        <w:shd w:val="clear" w:color="auto" w:fill="FFFFFF"/>
        <w:tabs>
          <w:tab w:val="clear" w:pos="720"/>
          <w:tab w:val="left" w:pos="336"/>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Botta R., Gustavino B. Relationship between chromatin bridges in </w:t>
      </w:r>
      <w:r w:rsidRPr="008F7DEC">
        <w:rPr>
          <w:sz w:val="28"/>
          <w:szCs w:val="28"/>
          <w:lang w:val="en-US"/>
        </w:rPr>
        <w:lastRenderedPageBreak/>
        <w:t>anaphase and chromosomal aberrations induced by TMP + UVA (365 nm) in CHO cells // Mutat. Res. Fund, and Mol.</w:t>
      </w:r>
      <w:r w:rsidRPr="008F7DEC">
        <w:rPr>
          <w:sz w:val="28"/>
          <w:szCs w:val="28"/>
          <w:lang w:val="uk-UA"/>
        </w:rPr>
        <w:t xml:space="preserve"> </w:t>
      </w:r>
      <w:r w:rsidRPr="008F7DEC">
        <w:rPr>
          <w:sz w:val="28"/>
          <w:szCs w:val="28"/>
          <w:lang w:val="en-US"/>
        </w:rPr>
        <w:t xml:space="preserve">Mech. of Mutagen.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374. </w:t>
      </w:r>
      <w:r w:rsidRPr="008F7DEC">
        <w:rPr>
          <w:sz w:val="28"/>
          <w:szCs w:val="28"/>
          <w:lang w:val="en-GB"/>
        </w:rPr>
        <w:t>–</w:t>
      </w:r>
      <w:r w:rsidRPr="008F7DEC">
        <w:rPr>
          <w:sz w:val="28"/>
          <w:szCs w:val="28"/>
          <w:lang w:val="en-US"/>
        </w:rPr>
        <w:t xml:space="preserve"> P. 253-259.</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de-DE"/>
        </w:rPr>
      </w:pPr>
      <w:r w:rsidRPr="008F7DEC">
        <w:rPr>
          <w:szCs w:val="28"/>
          <w:lang w:val="en-US"/>
        </w:rPr>
        <w:t xml:space="preserve">Boynes R.E., Payne M., Martin-Jimenez T., Abdullah A.-R. Extralabel use of ivermectin and moxidectin in food animals. </w:t>
      </w:r>
      <w:r w:rsidRPr="008F7DEC">
        <w:rPr>
          <w:szCs w:val="28"/>
          <w:lang w:val="de-DE"/>
        </w:rPr>
        <w:t>FARAD Digest, JAVMA, 2000, vol. 217, №5. – P. 668-671.</w:t>
      </w:r>
    </w:p>
    <w:p w:rsidR="00DF115E" w:rsidRPr="008F7DEC" w:rsidRDefault="00DF115E" w:rsidP="00AE7511">
      <w:pPr>
        <w:widowControl w:val="0"/>
        <w:numPr>
          <w:ilvl w:val="0"/>
          <w:numId w:val="52"/>
        </w:numPr>
        <w:shd w:val="clear" w:color="auto" w:fill="FFFFFF"/>
        <w:tabs>
          <w:tab w:val="clear" w:pos="720"/>
          <w:tab w:val="num" w:pos="426"/>
          <w:tab w:val="left" w:pos="1134"/>
          <w:tab w:val="left" w:pos="1358"/>
        </w:tabs>
        <w:suppressAutoHyphens w:val="0"/>
        <w:autoSpaceDE w:val="0"/>
        <w:autoSpaceDN w:val="0"/>
        <w:adjustRightInd w:val="0"/>
        <w:spacing w:line="360" w:lineRule="auto"/>
        <w:ind w:left="0" w:firstLine="567"/>
        <w:jc w:val="both"/>
        <w:rPr>
          <w:sz w:val="28"/>
          <w:szCs w:val="28"/>
          <w:lang w:val="uk-UA"/>
        </w:rPr>
      </w:pPr>
      <w:r w:rsidRPr="008F7DEC">
        <w:rPr>
          <w:sz w:val="28"/>
          <w:szCs w:val="28"/>
          <w:lang w:val="de-DE"/>
        </w:rPr>
        <w:t xml:space="preserve">Braun M. Die thierischen Parasiten des Menschen. </w:t>
      </w:r>
      <w:r w:rsidRPr="008F7DEC">
        <w:rPr>
          <w:sz w:val="28"/>
          <w:szCs w:val="28"/>
          <w:lang w:val="uk-UA"/>
        </w:rPr>
        <w:t xml:space="preserve">3. </w:t>
      </w:r>
      <w:r w:rsidRPr="008F7DEC">
        <w:rPr>
          <w:sz w:val="28"/>
          <w:szCs w:val="28"/>
          <w:lang w:val="en-GB"/>
        </w:rPr>
        <w:t>Aufl. –</w:t>
      </w:r>
      <w:r w:rsidRPr="008F7DEC">
        <w:rPr>
          <w:sz w:val="28"/>
          <w:szCs w:val="28"/>
          <w:lang w:val="uk-UA"/>
        </w:rPr>
        <w:t xml:space="preserve"> </w:t>
      </w:r>
      <w:r w:rsidRPr="008F7DEC">
        <w:rPr>
          <w:sz w:val="28"/>
          <w:szCs w:val="28"/>
          <w:lang w:val="en-GB"/>
        </w:rPr>
        <w:t xml:space="preserve">Wurzburg, </w:t>
      </w:r>
      <w:r w:rsidRPr="008F7DEC">
        <w:rPr>
          <w:sz w:val="28"/>
          <w:szCs w:val="28"/>
          <w:lang w:val="uk-UA"/>
        </w:rPr>
        <w:t>1903.</w:t>
      </w:r>
      <w:r w:rsidRPr="008F7DEC">
        <w:rPr>
          <w:sz w:val="28"/>
          <w:szCs w:val="28"/>
          <w:lang w:val="en-GB"/>
        </w:rPr>
        <w:t xml:space="preserve"> – S. </w:t>
      </w:r>
      <w:r w:rsidRPr="008F7DEC">
        <w:rPr>
          <w:sz w:val="28"/>
          <w:szCs w:val="28"/>
          <w:lang w:val="uk-UA"/>
        </w:rPr>
        <w:t>1.</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Campbell W.C, Benz G.W. Ivermectin: a review of efficacy and safety. J Vet Pharmacol Ther</w:t>
      </w:r>
      <w:r w:rsidRPr="008F7DEC">
        <w:rPr>
          <w:szCs w:val="28"/>
          <w:lang w:val="en-US"/>
        </w:rPr>
        <w:t xml:space="preserve">. </w:t>
      </w:r>
      <w:r w:rsidRPr="008F7DEC">
        <w:rPr>
          <w:snapToGrid w:val="0"/>
          <w:szCs w:val="28"/>
          <w:lang w:val="en-GB"/>
        </w:rPr>
        <w:t xml:space="preserve">1984; </w:t>
      </w:r>
      <w:r w:rsidRPr="008F7DEC">
        <w:rPr>
          <w:snapToGrid w:val="0"/>
          <w:szCs w:val="28"/>
          <w:lang w:val="en-US"/>
        </w:rPr>
        <w:t>vol.</w:t>
      </w:r>
      <w:r w:rsidRPr="008F7DEC">
        <w:rPr>
          <w:snapToGrid w:val="0"/>
          <w:szCs w:val="28"/>
          <w:lang w:val="en-GB"/>
        </w:rPr>
        <w:t xml:space="preserve"> 7. – </w:t>
      </w:r>
      <w:r w:rsidRPr="008F7DEC">
        <w:rPr>
          <w:snapToGrid w:val="0"/>
          <w:szCs w:val="28"/>
          <w:lang w:val="en-US"/>
        </w:rPr>
        <w:t>P.</w:t>
      </w:r>
      <w:r w:rsidRPr="008F7DEC">
        <w:rPr>
          <w:snapToGrid w:val="0"/>
          <w:szCs w:val="28"/>
          <w:lang w:val="en-GB"/>
        </w:rPr>
        <w:t xml:space="preserve"> 1-16</w:t>
      </w:r>
      <w:r w:rsidRPr="008F7DEC">
        <w:rPr>
          <w:snapToGrid w:val="0"/>
          <w:szCs w:val="28"/>
          <w:lang w:val="en-US"/>
        </w:rPr>
        <w:t>.</w:t>
      </w:r>
    </w:p>
    <w:p w:rsidR="00DF115E" w:rsidRPr="008F7DEC" w:rsidRDefault="00DF115E" w:rsidP="00AE7511">
      <w:pPr>
        <w:widowControl w:val="0"/>
        <w:numPr>
          <w:ilvl w:val="0"/>
          <w:numId w:val="52"/>
        </w:numPr>
        <w:shd w:val="clear" w:color="auto" w:fill="FFFFFF"/>
        <w:tabs>
          <w:tab w:val="clear" w:pos="720"/>
          <w:tab w:val="num" w:pos="426"/>
          <w:tab w:val="left" w:pos="1134"/>
          <w:tab w:val="left" w:pos="1190"/>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Campbell W.C. Ivermectin and abamectin. </w:t>
      </w:r>
      <w:r w:rsidRPr="008F7DEC">
        <w:rPr>
          <w:sz w:val="28"/>
          <w:szCs w:val="28"/>
          <w:lang w:val="uk-UA"/>
        </w:rPr>
        <w:t>–</w:t>
      </w:r>
      <w:r w:rsidRPr="008F7DEC">
        <w:rPr>
          <w:sz w:val="28"/>
          <w:szCs w:val="28"/>
          <w:lang w:val="en-US"/>
        </w:rPr>
        <w:t xml:space="preserve"> New York, Berlin,</w:t>
      </w:r>
      <w:r w:rsidRPr="008F7DEC">
        <w:rPr>
          <w:sz w:val="28"/>
          <w:szCs w:val="28"/>
          <w:lang w:val="en-GB"/>
        </w:rPr>
        <w:t xml:space="preserve"> </w:t>
      </w:r>
      <w:r w:rsidRPr="008F7DEC">
        <w:rPr>
          <w:sz w:val="28"/>
          <w:szCs w:val="28"/>
          <w:lang w:val="en-US"/>
        </w:rPr>
        <w:t xml:space="preserve">Heidelberg, London, Paris, Tokyo, 1989. </w:t>
      </w:r>
      <w:r w:rsidRPr="008F7DEC">
        <w:rPr>
          <w:sz w:val="28"/>
          <w:szCs w:val="28"/>
          <w:lang w:val="uk-UA"/>
        </w:rPr>
        <w:t>–</w:t>
      </w:r>
      <w:r w:rsidRPr="008F7DEC">
        <w:rPr>
          <w:sz w:val="28"/>
          <w:szCs w:val="28"/>
          <w:lang w:val="en-US"/>
        </w:rPr>
        <w:t xml:space="preserve"> 363 p.</w:t>
      </w:r>
    </w:p>
    <w:p w:rsidR="00DF115E" w:rsidRPr="008F7DEC" w:rsidRDefault="00DF115E" w:rsidP="00AE7511">
      <w:pPr>
        <w:widowControl w:val="0"/>
        <w:numPr>
          <w:ilvl w:val="0"/>
          <w:numId w:val="52"/>
        </w:numPr>
        <w:tabs>
          <w:tab w:val="clear" w:pos="720"/>
          <w:tab w:val="num" w:pos="426"/>
          <w:tab w:val="right" w:pos="900"/>
          <w:tab w:val="right" w:pos="1080"/>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Cargill C., Pointon A. Assessing mange on the farm and in the slaugtherhouse </w:t>
      </w:r>
      <w:r w:rsidRPr="008F7DEC">
        <w:rPr>
          <w:sz w:val="28"/>
          <w:szCs w:val="28"/>
          <w:lang w:val="en-GB"/>
        </w:rPr>
        <w:t xml:space="preserve">// </w:t>
      </w:r>
      <w:r w:rsidRPr="008F7DEC">
        <w:rPr>
          <w:sz w:val="28"/>
          <w:szCs w:val="28"/>
          <w:lang w:val="en-US"/>
        </w:rPr>
        <w:t xml:space="preserve">Pigs, 1995. – Vol. 11. – </w:t>
      </w:r>
      <w:r w:rsidRPr="008F7DEC">
        <w:rPr>
          <w:sz w:val="28"/>
          <w:szCs w:val="28"/>
          <w:lang w:val="en-GB"/>
        </w:rPr>
        <w:t>№</w:t>
      </w:r>
      <w:r w:rsidRPr="008F7DEC">
        <w:rPr>
          <w:sz w:val="28"/>
          <w:szCs w:val="28"/>
          <w:lang w:val="en-US"/>
        </w:rPr>
        <w:t>8. –</w:t>
      </w:r>
      <w:r w:rsidRPr="008F7DEC">
        <w:rPr>
          <w:sz w:val="28"/>
          <w:szCs w:val="28"/>
          <w:lang w:val="uk-UA"/>
        </w:rPr>
        <w:t xml:space="preserve"> </w:t>
      </w:r>
      <w:r w:rsidRPr="008F7DEC">
        <w:rPr>
          <w:sz w:val="28"/>
          <w:szCs w:val="28"/>
          <w:lang w:val="en-US"/>
        </w:rPr>
        <w:t>P. 30-32.</w:t>
      </w:r>
    </w:p>
    <w:p w:rsidR="00DF115E" w:rsidRPr="008F7DEC" w:rsidRDefault="00DF115E" w:rsidP="00AE7511">
      <w:pPr>
        <w:widowControl w:val="0"/>
        <w:numPr>
          <w:ilvl w:val="0"/>
          <w:numId w:val="52"/>
        </w:numPr>
        <w:shd w:val="clear" w:color="auto" w:fill="FFFFFF"/>
        <w:tabs>
          <w:tab w:val="clear" w:pos="72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Caulada-Benedetty Z. Comparison of Thl-and Th2 associated immune reactivities stimulated by single versus multiple vaccination of mice with irradiated Schistosoma mansoni cercariae. J.Immunol., 1991. </w:t>
      </w:r>
      <w:r w:rsidRPr="008F7DEC">
        <w:rPr>
          <w:sz w:val="28"/>
          <w:szCs w:val="28"/>
          <w:lang w:val="uk-UA"/>
        </w:rPr>
        <w:t xml:space="preserve">– </w:t>
      </w:r>
      <w:r w:rsidRPr="008F7DEC">
        <w:rPr>
          <w:sz w:val="28"/>
          <w:szCs w:val="28"/>
          <w:lang w:val="en-US"/>
        </w:rPr>
        <w:t xml:space="preserve">v. </w:t>
      </w:r>
      <w:r w:rsidRPr="008F7DEC">
        <w:rPr>
          <w:sz w:val="28"/>
          <w:szCs w:val="28"/>
          <w:lang w:val="uk-UA"/>
        </w:rPr>
        <w:t>1</w:t>
      </w:r>
      <w:r w:rsidRPr="008F7DEC">
        <w:rPr>
          <w:sz w:val="28"/>
          <w:szCs w:val="28"/>
          <w:lang w:val="en-US"/>
        </w:rPr>
        <w:t>46</w:t>
      </w:r>
      <w:r w:rsidRPr="008F7DEC">
        <w:rPr>
          <w:sz w:val="28"/>
          <w:szCs w:val="28"/>
          <w:lang w:val="uk-UA"/>
        </w:rPr>
        <w:t xml:space="preserve">. – </w:t>
      </w:r>
      <w:r w:rsidRPr="008F7DEC">
        <w:rPr>
          <w:sz w:val="28"/>
          <w:szCs w:val="28"/>
          <w:lang w:val="en-US"/>
        </w:rPr>
        <w:t xml:space="preserve"> </w:t>
      </w:r>
      <w:r w:rsidRPr="008F7DEC">
        <w:rPr>
          <w:sz w:val="28"/>
          <w:szCs w:val="28"/>
          <w:lang w:val="uk-UA"/>
        </w:rPr>
        <w:t>Р</w:t>
      </w:r>
      <w:r w:rsidRPr="008F7DEC">
        <w:rPr>
          <w:sz w:val="28"/>
          <w:szCs w:val="28"/>
          <w:lang w:val="en-US"/>
        </w:rPr>
        <w:t>. 1655-1660.</w:t>
      </w:r>
    </w:p>
    <w:p w:rsidR="00DF115E" w:rsidRPr="008F7DEC" w:rsidRDefault="00DF115E" w:rsidP="00AE7511">
      <w:pPr>
        <w:widowControl w:val="0"/>
        <w:numPr>
          <w:ilvl w:val="0"/>
          <w:numId w:val="52"/>
        </w:numPr>
        <w:shd w:val="clear" w:color="auto" w:fill="FFFFFF"/>
        <w:tabs>
          <w:tab w:val="clear" w:pos="720"/>
          <w:tab w:val="num" w:pos="426"/>
          <w:tab w:val="left" w:pos="1134"/>
          <w:tab w:val="left" w:pos="1368"/>
        </w:tabs>
        <w:suppressAutoHyphens w:val="0"/>
        <w:autoSpaceDE w:val="0"/>
        <w:autoSpaceDN w:val="0"/>
        <w:adjustRightInd w:val="0"/>
        <w:spacing w:before="5" w:line="360" w:lineRule="auto"/>
        <w:ind w:left="0" w:firstLine="567"/>
        <w:jc w:val="both"/>
        <w:rPr>
          <w:sz w:val="28"/>
          <w:szCs w:val="28"/>
          <w:lang w:val="en-GB"/>
        </w:rPr>
      </w:pPr>
      <w:r w:rsidRPr="008F7DEC">
        <w:rPr>
          <w:sz w:val="28"/>
          <w:szCs w:val="28"/>
          <w:lang w:val="en-GB"/>
        </w:rPr>
        <w:t>Caullery M. Le parasitisme et la symbiose. –</w:t>
      </w:r>
      <w:r w:rsidRPr="008F7DEC">
        <w:rPr>
          <w:sz w:val="28"/>
          <w:szCs w:val="28"/>
          <w:lang w:val="uk-UA"/>
        </w:rPr>
        <w:t xml:space="preserve"> </w:t>
      </w:r>
      <w:r w:rsidRPr="008F7DEC">
        <w:rPr>
          <w:sz w:val="28"/>
          <w:szCs w:val="28"/>
          <w:lang w:val="en-GB"/>
        </w:rPr>
        <w:t>Paris: Encyclopedic</w:t>
      </w:r>
      <w:r w:rsidRPr="008F7DEC">
        <w:rPr>
          <w:sz w:val="28"/>
          <w:szCs w:val="28"/>
          <w:lang w:val="uk-UA"/>
        </w:rPr>
        <w:t xml:space="preserve"> </w:t>
      </w:r>
      <w:r w:rsidRPr="008F7DEC">
        <w:rPr>
          <w:sz w:val="28"/>
          <w:szCs w:val="28"/>
          <w:lang w:val="en-GB"/>
        </w:rPr>
        <w:t xml:space="preserve">sci., </w:t>
      </w:r>
      <w:r w:rsidRPr="008F7DEC">
        <w:rPr>
          <w:sz w:val="28"/>
          <w:szCs w:val="28"/>
          <w:lang w:val="uk-UA"/>
        </w:rPr>
        <w:t>1922.</w:t>
      </w:r>
      <w:r w:rsidRPr="008F7DEC">
        <w:rPr>
          <w:sz w:val="28"/>
          <w:szCs w:val="28"/>
          <w:lang w:val="en-GB"/>
        </w:rPr>
        <w:t xml:space="preserve"> – P. </w:t>
      </w:r>
      <w:r w:rsidRPr="008F7DEC">
        <w:rPr>
          <w:sz w:val="28"/>
          <w:szCs w:val="28"/>
          <w:lang w:val="uk-UA"/>
        </w:rPr>
        <w:t>68.</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Céline M. Laffont, Alain Bousquet-Mélou, David Bralet, Michel Alvinerie,</w:t>
      </w:r>
      <w:r w:rsidRPr="008F7DEC">
        <w:rPr>
          <w:snapToGrid w:val="0"/>
          <w:szCs w:val="28"/>
          <w:lang w:val="en-US"/>
        </w:rPr>
        <w:t xml:space="preserve"> </w:t>
      </w:r>
      <w:r w:rsidRPr="008F7DEC">
        <w:rPr>
          <w:snapToGrid w:val="0"/>
          <w:szCs w:val="28"/>
          <w:lang w:val="en-GB"/>
        </w:rPr>
        <w:t>Johanna Fink-Gremmels, Pierre-Louis Toutain Pharmacokinetic Modeling of the Disposition</w:t>
      </w:r>
      <w:r w:rsidRPr="008F7DEC">
        <w:rPr>
          <w:snapToGrid w:val="0"/>
          <w:szCs w:val="28"/>
          <w:lang w:val="en-US"/>
        </w:rPr>
        <w:t xml:space="preserve"> </w:t>
      </w:r>
      <w:r w:rsidRPr="008F7DEC">
        <w:rPr>
          <w:snapToGrid w:val="0"/>
          <w:szCs w:val="28"/>
          <w:lang w:val="en-GB"/>
        </w:rPr>
        <w:t>of Topical Ivermectin in Cattle as</w:t>
      </w:r>
      <w:r w:rsidRPr="008F7DEC">
        <w:rPr>
          <w:snapToGrid w:val="0"/>
          <w:szCs w:val="28"/>
          <w:lang w:val="en-US"/>
        </w:rPr>
        <w:t xml:space="preserve"> </w:t>
      </w:r>
      <w:r w:rsidRPr="008F7DEC">
        <w:rPr>
          <w:snapToGrid w:val="0"/>
          <w:szCs w:val="28"/>
          <w:lang w:val="en-GB"/>
        </w:rPr>
        <w:t>determined by Animal Behaviour, 2002. – P. 106-129.</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Cerkvenik V, Grabnar I, Skubic V et al. Ivermectin pharmacokinetics in lactating sheep. Vet.</w:t>
      </w:r>
      <w:r w:rsidRPr="008F7DEC">
        <w:rPr>
          <w:snapToGrid w:val="0"/>
          <w:szCs w:val="28"/>
          <w:lang w:val="en-US"/>
        </w:rPr>
        <w:t xml:space="preserve"> </w:t>
      </w:r>
      <w:r w:rsidRPr="008F7DEC">
        <w:rPr>
          <w:snapToGrid w:val="0"/>
          <w:szCs w:val="28"/>
          <w:lang w:val="en-GB"/>
        </w:rPr>
        <w:t>Parasitol. 2002; vol. 104. – P.175-185.</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Cerkvenik V. Flajs, I. Grabnar Ivermectin pharmacokinetics Slov Vet Res 2002; vol.39 (3/4). – P. 167-178.</w:t>
      </w:r>
    </w:p>
    <w:p w:rsidR="00DF115E" w:rsidRPr="008F7DEC" w:rsidRDefault="00DF115E" w:rsidP="00AE7511">
      <w:pPr>
        <w:widowControl w:val="0"/>
        <w:numPr>
          <w:ilvl w:val="0"/>
          <w:numId w:val="52"/>
        </w:numPr>
        <w:shd w:val="clear" w:color="auto" w:fill="FFFFFF"/>
        <w:tabs>
          <w:tab w:val="clear" w:pos="720"/>
          <w:tab w:val="num" w:pos="426"/>
          <w:tab w:val="left" w:pos="1134"/>
          <w:tab w:val="left" w:pos="1387"/>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 xml:space="preserve">Chandra D., Ghosh S.S. Distribution of gastrointestinal </w:t>
      </w:r>
      <w:r w:rsidRPr="008F7DEC">
        <w:rPr>
          <w:noProof/>
          <w:sz w:val="28"/>
          <w:szCs w:val="28"/>
          <w:lang w:val="en-US"/>
        </w:rPr>
        <w:t>nematodes</w:t>
      </w:r>
      <w:r w:rsidRPr="008F7DEC">
        <w:rPr>
          <w:noProof/>
          <w:sz w:val="28"/>
          <w:szCs w:val="28"/>
          <w:lang w:val="uk-UA"/>
        </w:rPr>
        <w:t xml:space="preserve"> </w:t>
      </w:r>
      <w:r w:rsidRPr="008F7DEC">
        <w:rPr>
          <w:sz w:val="28"/>
          <w:szCs w:val="28"/>
          <w:lang w:val="en-US"/>
        </w:rPr>
        <w:t xml:space="preserve">in pigs in Meghalaya </w:t>
      </w:r>
      <w:r w:rsidRPr="008F7DEC">
        <w:rPr>
          <w:sz w:val="28"/>
          <w:szCs w:val="28"/>
          <w:lang w:val="uk-UA"/>
        </w:rPr>
        <w:t xml:space="preserve">// </w:t>
      </w:r>
      <w:r w:rsidRPr="008F7DEC">
        <w:rPr>
          <w:sz w:val="28"/>
          <w:szCs w:val="28"/>
          <w:lang w:val="en-US"/>
        </w:rPr>
        <w:t xml:space="preserve">Indian </w:t>
      </w:r>
      <w:r w:rsidRPr="008F7DEC">
        <w:rPr>
          <w:noProof/>
          <w:sz w:val="28"/>
          <w:szCs w:val="28"/>
          <w:lang w:val="en-US"/>
        </w:rPr>
        <w:t xml:space="preserve">J. </w:t>
      </w:r>
      <w:r w:rsidRPr="008F7DEC">
        <w:rPr>
          <w:sz w:val="28"/>
          <w:szCs w:val="28"/>
          <w:lang w:val="en-US"/>
        </w:rPr>
        <w:t>Hill Farming. –</w:t>
      </w:r>
      <w:r w:rsidRPr="008F7DEC">
        <w:rPr>
          <w:sz w:val="28"/>
          <w:szCs w:val="28"/>
          <w:lang w:val="uk-UA"/>
        </w:rPr>
        <w:t xml:space="preserve"> 1989. </w:t>
      </w:r>
      <w:r w:rsidRPr="008F7DEC">
        <w:rPr>
          <w:sz w:val="28"/>
          <w:szCs w:val="28"/>
          <w:lang w:val="en-US"/>
        </w:rPr>
        <w:t xml:space="preserve">– Vol. </w:t>
      </w:r>
      <w:r w:rsidRPr="008F7DEC">
        <w:rPr>
          <w:sz w:val="28"/>
          <w:szCs w:val="28"/>
          <w:lang w:val="uk-UA"/>
        </w:rPr>
        <w:t xml:space="preserve">2, № 1.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65-68.</w:t>
      </w:r>
    </w:p>
    <w:p w:rsidR="00DF115E" w:rsidRPr="008F7DEC" w:rsidRDefault="00DF115E" w:rsidP="00AE7511">
      <w:pPr>
        <w:widowControl w:val="0"/>
        <w:numPr>
          <w:ilvl w:val="0"/>
          <w:numId w:val="52"/>
        </w:numPr>
        <w:shd w:val="clear" w:color="auto" w:fill="FFFFFF"/>
        <w:tabs>
          <w:tab w:val="clear" w:pos="720"/>
          <w:tab w:val="num" w:pos="426"/>
          <w:tab w:val="left" w:pos="1134"/>
          <w:tab w:val="left" w:pos="1483"/>
        </w:tabs>
        <w:suppressAutoHyphens w:val="0"/>
        <w:autoSpaceDE w:val="0"/>
        <w:autoSpaceDN w:val="0"/>
        <w:adjustRightInd w:val="0"/>
        <w:spacing w:before="5" w:line="360" w:lineRule="auto"/>
        <w:ind w:left="0" w:firstLine="567"/>
        <w:jc w:val="both"/>
        <w:rPr>
          <w:sz w:val="28"/>
          <w:szCs w:val="28"/>
          <w:lang w:val="uk-UA"/>
        </w:rPr>
      </w:pPr>
      <w:r w:rsidRPr="008F7DEC">
        <w:rPr>
          <w:sz w:val="28"/>
          <w:szCs w:val="28"/>
          <w:lang w:val="de-DE"/>
        </w:rPr>
        <w:t>Chartier C, Mutesi U., Ndakala N. O. Les helminthes du pore</w:t>
      </w:r>
      <w:r w:rsidRPr="008F7DEC">
        <w:rPr>
          <w:sz w:val="28"/>
          <w:szCs w:val="28"/>
          <w:lang w:val="uk-UA"/>
        </w:rPr>
        <w:t xml:space="preserve"> </w:t>
      </w:r>
      <w:r w:rsidRPr="008F7DEC">
        <w:rPr>
          <w:sz w:val="28"/>
          <w:szCs w:val="28"/>
          <w:lang w:val="de-DE"/>
        </w:rPr>
        <w:t xml:space="preserve">Vol. </w:t>
      </w:r>
      <w:r w:rsidRPr="008F7DEC">
        <w:rPr>
          <w:sz w:val="28"/>
          <w:szCs w:val="28"/>
          <w:lang w:val="uk-UA"/>
        </w:rPr>
        <w:t>70, №3.</w:t>
      </w:r>
      <w:r w:rsidRPr="008F7DEC">
        <w:rPr>
          <w:sz w:val="28"/>
          <w:szCs w:val="28"/>
          <w:lang w:val="de-DE"/>
        </w:rPr>
        <w:t xml:space="preserve"> </w:t>
      </w:r>
      <w:r w:rsidRPr="008F7DEC">
        <w:rPr>
          <w:sz w:val="28"/>
          <w:szCs w:val="28"/>
          <w:lang w:val="de-DE"/>
        </w:rPr>
        <w:lastRenderedPageBreak/>
        <w:t xml:space="preserve">– P. </w:t>
      </w:r>
      <w:r w:rsidRPr="008F7DEC">
        <w:rPr>
          <w:sz w:val="28"/>
          <w:szCs w:val="28"/>
          <w:lang w:val="uk-UA"/>
        </w:rPr>
        <w:t>213-225.</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Chen L., Kakuturu V., Rao N., Yi-Xun He, Ramaswamy K. Skin-stage schistosomula of</w:t>
      </w:r>
      <w:r w:rsidRPr="008F7DEC">
        <w:rPr>
          <w:sz w:val="28"/>
          <w:szCs w:val="28"/>
          <w:lang w:val="uk-UA"/>
        </w:rPr>
        <w:t xml:space="preserve"> </w:t>
      </w:r>
      <w:r w:rsidRPr="008F7DEC">
        <w:rPr>
          <w:sz w:val="28"/>
          <w:szCs w:val="28"/>
          <w:lang w:val="en-US"/>
        </w:rPr>
        <w:t>Schistosoma mansoni produce an apoptosis-inducing factor that can cause apoptosis of T cells //</w:t>
      </w:r>
      <w:r w:rsidRPr="008F7DEC">
        <w:rPr>
          <w:sz w:val="28"/>
          <w:szCs w:val="28"/>
          <w:lang w:val="uk-UA"/>
        </w:rPr>
        <w:t xml:space="preserve"> </w:t>
      </w:r>
      <w:r w:rsidRPr="008F7DEC">
        <w:rPr>
          <w:sz w:val="28"/>
          <w:szCs w:val="28"/>
          <w:lang w:val="en-US"/>
        </w:rPr>
        <w:t xml:space="preserve">J. Biol. Chem. </w:t>
      </w:r>
      <w:r w:rsidRPr="008F7DEC">
        <w:rPr>
          <w:sz w:val="28"/>
          <w:szCs w:val="28"/>
          <w:lang w:val="en-GB"/>
        </w:rPr>
        <w:t>–</w:t>
      </w:r>
      <w:r w:rsidRPr="008F7DEC">
        <w:rPr>
          <w:sz w:val="28"/>
          <w:szCs w:val="28"/>
          <w:lang w:val="en-US"/>
        </w:rPr>
        <w:t xml:space="preserve"> 2002. </w:t>
      </w:r>
      <w:r w:rsidRPr="008F7DEC">
        <w:rPr>
          <w:sz w:val="28"/>
          <w:szCs w:val="28"/>
          <w:lang w:val="en-GB"/>
        </w:rPr>
        <w:t>–</w:t>
      </w:r>
      <w:r w:rsidRPr="008F7DEC">
        <w:rPr>
          <w:sz w:val="28"/>
          <w:szCs w:val="28"/>
          <w:lang w:val="en-US"/>
        </w:rPr>
        <w:t xml:space="preserve"> Vol. 277, Issue 37. </w:t>
      </w:r>
      <w:r w:rsidRPr="008F7DEC">
        <w:rPr>
          <w:sz w:val="28"/>
          <w:szCs w:val="28"/>
          <w:lang w:val="en-GB"/>
        </w:rPr>
        <w:t>–</w:t>
      </w:r>
      <w:r w:rsidRPr="008F7DEC">
        <w:rPr>
          <w:sz w:val="28"/>
          <w:szCs w:val="28"/>
          <w:lang w:val="en-US"/>
        </w:rPr>
        <w:t xml:space="preserve"> P. 34329-34335.</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Choucroun P., Gillet D., Dorange G., Sawicki </w:t>
      </w:r>
      <w:r w:rsidRPr="008F7DEC">
        <w:rPr>
          <w:sz w:val="28"/>
          <w:szCs w:val="28"/>
        </w:rPr>
        <w:t>В</w:t>
      </w:r>
      <w:r w:rsidRPr="008F7DEC">
        <w:rPr>
          <w:sz w:val="28"/>
          <w:szCs w:val="28"/>
          <w:lang w:val="en-GB"/>
        </w:rPr>
        <w:t xml:space="preserve">., </w:t>
      </w:r>
      <w:r w:rsidRPr="008F7DEC">
        <w:rPr>
          <w:sz w:val="28"/>
          <w:szCs w:val="28"/>
          <w:lang w:val="en-US"/>
        </w:rPr>
        <w:t xml:space="preserve">Dewitte J. Comet assay and early apoptosis // Mutat Res. Fund, and Mol. Mech. of 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478. </w:t>
      </w:r>
      <w:r w:rsidRPr="008F7DEC">
        <w:rPr>
          <w:sz w:val="28"/>
          <w:szCs w:val="28"/>
          <w:lang w:val="en-GB"/>
        </w:rPr>
        <w:t>–</w:t>
      </w:r>
      <w:r w:rsidRPr="008F7DEC">
        <w:rPr>
          <w:sz w:val="28"/>
          <w:szCs w:val="28"/>
          <w:lang w:val="en-US"/>
        </w:rPr>
        <w:t xml:space="preserve"> P. 89-96.</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Cimino M.C. New micronucleus guideline for the U.S. environmental protection agency.</w:t>
      </w:r>
      <w:r w:rsidRPr="008F7DEC">
        <w:rPr>
          <w:sz w:val="28"/>
          <w:szCs w:val="28"/>
          <w:lang w:val="uk-UA"/>
        </w:rPr>
        <w:t xml:space="preserve"> </w:t>
      </w:r>
      <w:r w:rsidRPr="008F7DEC">
        <w:rPr>
          <w:sz w:val="28"/>
          <w:szCs w:val="28"/>
          <w:lang w:val="en-US"/>
        </w:rPr>
        <w:t>U.S. EA, office of Toxic Substances, Health and Environmental Review Division, Washington</w:t>
      </w:r>
      <w:r w:rsidRPr="008F7DEC">
        <w:rPr>
          <w:sz w:val="28"/>
          <w:szCs w:val="28"/>
          <w:lang w:val="uk-UA"/>
        </w:rPr>
        <w:t xml:space="preserve"> </w:t>
      </w:r>
      <w:r w:rsidRPr="008F7DEC">
        <w:rPr>
          <w:sz w:val="28"/>
          <w:szCs w:val="28"/>
          <w:lang w:val="en-US"/>
        </w:rPr>
        <w:t>DC//Mutat. Res. Envir. and Mol. Mutagen.</w:t>
      </w:r>
      <w:r w:rsidRPr="008F7DEC">
        <w:rPr>
          <w:sz w:val="28"/>
          <w:szCs w:val="28"/>
          <w:lang w:val="en-GB"/>
        </w:rPr>
        <w:t xml:space="preserve"> – </w:t>
      </w:r>
      <w:r w:rsidRPr="008F7DEC">
        <w:rPr>
          <w:sz w:val="28"/>
          <w:szCs w:val="28"/>
          <w:lang w:val="en-US"/>
        </w:rPr>
        <w:t>1991.</w:t>
      </w:r>
      <w:r w:rsidRPr="008F7DEC">
        <w:rPr>
          <w:sz w:val="28"/>
          <w:szCs w:val="28"/>
          <w:lang w:val="en-GB"/>
        </w:rPr>
        <w:t xml:space="preserve"> – </w:t>
      </w:r>
      <w:r w:rsidRPr="008F7DEC">
        <w:rPr>
          <w:sz w:val="28"/>
          <w:szCs w:val="28"/>
          <w:lang w:val="en-US"/>
        </w:rPr>
        <w:t>Vol. 17,</w:t>
      </w:r>
      <w:r w:rsidRPr="008F7DEC">
        <w:rPr>
          <w:sz w:val="28"/>
          <w:szCs w:val="28"/>
          <w:lang w:val="en-GB"/>
        </w:rPr>
        <w:t xml:space="preserve"> </w:t>
      </w:r>
      <w:r w:rsidRPr="008F7DEC">
        <w:rPr>
          <w:sz w:val="28"/>
          <w:szCs w:val="28"/>
          <w:lang w:val="en-US"/>
        </w:rPr>
        <w:t>Suppl. 19.</w:t>
      </w:r>
      <w:r w:rsidRPr="008F7DEC">
        <w:rPr>
          <w:sz w:val="28"/>
          <w:szCs w:val="28"/>
          <w:lang w:val="en-GB"/>
        </w:rPr>
        <w:t xml:space="preserve">– </w:t>
      </w:r>
      <w:r w:rsidRPr="008F7DEC">
        <w:rPr>
          <w:sz w:val="28"/>
          <w:szCs w:val="28"/>
          <w:lang w:val="en-US"/>
        </w:rPr>
        <w:t>P.</w:t>
      </w:r>
      <w:r w:rsidRPr="008F7DEC">
        <w:rPr>
          <w:sz w:val="28"/>
          <w:szCs w:val="28"/>
          <w:lang w:val="en-GB"/>
        </w:rPr>
        <w:t xml:space="preserve"> </w:t>
      </w:r>
      <w:r w:rsidRPr="008F7DEC">
        <w:rPr>
          <w:sz w:val="28"/>
          <w:szCs w:val="28"/>
          <w:lang w:val="en-US"/>
        </w:rPr>
        <w:t>83.</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Clycombe K.J., Meydani S.N. Vitamin E and genome stability // Mutat. Res. Fund, and</w:t>
      </w:r>
      <w:r w:rsidRPr="008F7DEC">
        <w:rPr>
          <w:sz w:val="28"/>
          <w:szCs w:val="28"/>
          <w:lang w:val="uk-UA"/>
        </w:rPr>
        <w:t xml:space="preserve"> </w:t>
      </w:r>
      <w:r w:rsidRPr="008F7DEC">
        <w:rPr>
          <w:sz w:val="28"/>
          <w:szCs w:val="28"/>
          <w:lang w:val="en-US"/>
        </w:rPr>
        <w:t xml:space="preserve">Mol. Mech. of 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475. </w:t>
      </w:r>
      <w:r w:rsidRPr="008F7DEC">
        <w:rPr>
          <w:sz w:val="28"/>
          <w:szCs w:val="28"/>
          <w:lang w:val="en-GB"/>
        </w:rPr>
        <w:t>–</w:t>
      </w:r>
      <w:r w:rsidRPr="008F7DEC">
        <w:rPr>
          <w:sz w:val="28"/>
          <w:szCs w:val="28"/>
          <w:lang w:val="en-US"/>
        </w:rPr>
        <w:t xml:space="preserve"> P. 37-45.</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Collins A., Dusinska M., Franklin M., Somorovska M., Petrovska H., Duthie S., Fillion L.,</w:t>
      </w:r>
      <w:r w:rsidRPr="008F7DEC">
        <w:rPr>
          <w:sz w:val="28"/>
          <w:szCs w:val="28"/>
          <w:lang w:val="uk-UA"/>
        </w:rPr>
        <w:t xml:space="preserve"> </w:t>
      </w:r>
      <w:r w:rsidRPr="008F7DEC">
        <w:rPr>
          <w:sz w:val="28"/>
          <w:szCs w:val="28"/>
          <w:lang w:val="en-US"/>
        </w:rPr>
        <w:t xml:space="preserve">Panayiotidis M., Raslova K., Vaughan N. Comet Assay in Human Biomonitoring Studies: Reliability, Validation, and Applications // Mutat. Res. Envir. and Mol. Mutagen.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30.</w:t>
      </w:r>
      <w:r w:rsidRPr="008F7DEC">
        <w:rPr>
          <w:sz w:val="28"/>
          <w:szCs w:val="28"/>
          <w:lang w:val="uk-UA"/>
        </w:rPr>
        <w:t xml:space="preserve"> </w:t>
      </w:r>
      <w:r w:rsidRPr="008F7DEC">
        <w:rPr>
          <w:sz w:val="28"/>
          <w:szCs w:val="28"/>
          <w:lang w:val="en-GB"/>
        </w:rPr>
        <w:t xml:space="preserve">– </w:t>
      </w:r>
      <w:r w:rsidRPr="008F7DEC">
        <w:rPr>
          <w:sz w:val="28"/>
          <w:szCs w:val="28"/>
          <w:lang w:val="en-US"/>
        </w:rPr>
        <w:t>P. 139-146.</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Collins A.R. Carotenoids and genomic stability // Mutat. Res. Fund, and Mol. Mech. of</w:t>
      </w:r>
      <w:r w:rsidRPr="008F7DEC">
        <w:rPr>
          <w:sz w:val="28"/>
          <w:szCs w:val="28"/>
          <w:lang w:val="uk-UA"/>
        </w:rPr>
        <w:t xml:space="preserve"> </w:t>
      </w:r>
      <w:r w:rsidRPr="008F7DEC">
        <w:rPr>
          <w:sz w:val="28"/>
          <w:szCs w:val="28"/>
          <w:lang w:val="en-US"/>
        </w:rPr>
        <w:t xml:space="preserve">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475. </w:t>
      </w:r>
      <w:r w:rsidRPr="008F7DEC">
        <w:rPr>
          <w:sz w:val="28"/>
          <w:szCs w:val="28"/>
          <w:lang w:val="en-GB"/>
        </w:rPr>
        <w:t>–</w:t>
      </w:r>
      <w:r w:rsidRPr="008F7DEC">
        <w:rPr>
          <w:sz w:val="28"/>
          <w:szCs w:val="28"/>
          <w:lang w:val="en-US"/>
        </w:rPr>
        <w:t xml:space="preserve"> P. 21-28.</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GB"/>
        </w:rPr>
      </w:pPr>
      <w:r w:rsidRPr="008F7DEC">
        <w:rPr>
          <w:snapToGrid w:val="0"/>
          <w:szCs w:val="28"/>
          <w:lang w:val="de-DE"/>
        </w:rPr>
        <w:t>Cornelis A. Kan, Michael Petz.</w:t>
      </w:r>
      <w:r w:rsidRPr="008F7DEC">
        <w:rPr>
          <w:snapToGrid w:val="0"/>
          <w:lang w:val="de-DE"/>
        </w:rPr>
        <w:t xml:space="preserve"> </w:t>
      </w:r>
      <w:r w:rsidRPr="008F7DEC">
        <w:rPr>
          <w:snapToGrid w:val="0"/>
          <w:szCs w:val="28"/>
          <w:lang w:val="en-GB"/>
        </w:rPr>
        <w:t>Residues of veterinary drugs in eggs and possible explanations for their distribution between eggs white and yolk. Journal of Agricultural and Food Chemistry 2000. Vol. 48. – P. 6397-6403.</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before="5" w:line="360" w:lineRule="auto"/>
        <w:ind w:left="0" w:firstLine="567"/>
        <w:jc w:val="both"/>
        <w:rPr>
          <w:sz w:val="28"/>
          <w:szCs w:val="28"/>
          <w:lang w:val="en-US"/>
        </w:rPr>
      </w:pPr>
      <w:r w:rsidRPr="008F7DEC">
        <w:rPr>
          <w:sz w:val="28"/>
          <w:szCs w:val="28"/>
          <w:lang w:val="en-US"/>
        </w:rPr>
        <w:t>Cortes E., Gonzalez C, Betancourt M., Ortiz R. Assessment of DNA Damage in Spleen,</w:t>
      </w:r>
      <w:r w:rsidRPr="008F7DEC">
        <w:rPr>
          <w:sz w:val="28"/>
          <w:szCs w:val="28"/>
          <w:lang w:val="uk-UA"/>
        </w:rPr>
        <w:t xml:space="preserve"> </w:t>
      </w:r>
      <w:r w:rsidRPr="008F7DEC">
        <w:rPr>
          <w:sz w:val="28"/>
          <w:szCs w:val="28"/>
          <w:lang w:val="en-US"/>
        </w:rPr>
        <w:t>Bone Marrow, and Peripheral Blood From Malnourished Rats by Single Cell Gel Electrophoresis</w:t>
      </w:r>
      <w:r w:rsidRPr="008F7DEC">
        <w:rPr>
          <w:sz w:val="28"/>
          <w:szCs w:val="28"/>
          <w:lang w:val="uk-UA"/>
        </w:rPr>
        <w:t xml:space="preserve"> </w:t>
      </w:r>
      <w:r w:rsidRPr="008F7DEC">
        <w:rPr>
          <w:sz w:val="28"/>
          <w:szCs w:val="28"/>
          <w:lang w:val="en-US"/>
        </w:rPr>
        <w:t xml:space="preserve">Assay // Teratogen., Carcinogen., and 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21. </w:t>
      </w:r>
      <w:r w:rsidRPr="008F7DEC">
        <w:rPr>
          <w:sz w:val="28"/>
          <w:szCs w:val="28"/>
          <w:lang w:val="en-GB"/>
        </w:rPr>
        <w:t>–</w:t>
      </w:r>
      <w:r w:rsidRPr="008F7DEC">
        <w:rPr>
          <w:sz w:val="28"/>
          <w:szCs w:val="28"/>
          <w:lang w:val="en-US"/>
        </w:rPr>
        <w:t xml:space="preserve"> P. 231-247.</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Cotelle S., Ferard J.F. Comet Assay in Genetic Ecotoxicology: A Review // Mutat. Res. Envir. and Mol. Mutagen. </w:t>
      </w:r>
      <w:r w:rsidRPr="008F7DEC">
        <w:rPr>
          <w:sz w:val="28"/>
          <w:szCs w:val="28"/>
          <w:lang w:val="en-GB"/>
        </w:rPr>
        <w:t>–</w:t>
      </w:r>
      <w:r w:rsidRPr="008F7DEC">
        <w:rPr>
          <w:sz w:val="28"/>
          <w:szCs w:val="28"/>
          <w:lang w:val="en-US"/>
        </w:rPr>
        <w:t xml:space="preserve"> 1999. </w:t>
      </w:r>
      <w:r w:rsidRPr="008F7DEC">
        <w:rPr>
          <w:sz w:val="28"/>
          <w:szCs w:val="28"/>
          <w:lang w:val="en-GB"/>
        </w:rPr>
        <w:t>–</w:t>
      </w:r>
      <w:r w:rsidRPr="008F7DEC">
        <w:rPr>
          <w:sz w:val="28"/>
          <w:szCs w:val="28"/>
          <w:lang w:val="en-US"/>
        </w:rPr>
        <w:t xml:space="preserve"> Vol. 34. </w:t>
      </w:r>
      <w:r w:rsidRPr="008F7DEC">
        <w:rPr>
          <w:sz w:val="28"/>
          <w:szCs w:val="28"/>
          <w:lang w:val="en-GB"/>
        </w:rPr>
        <w:t xml:space="preserve">– </w:t>
      </w:r>
      <w:r w:rsidRPr="008F7DEC">
        <w:rPr>
          <w:sz w:val="28"/>
          <w:szCs w:val="28"/>
          <w:lang w:val="en-US"/>
        </w:rPr>
        <w:t>P. 246-255.</w:t>
      </w:r>
    </w:p>
    <w:p w:rsidR="00DF115E" w:rsidRPr="008F7DEC" w:rsidRDefault="00DF115E" w:rsidP="00AE7511">
      <w:pPr>
        <w:widowControl w:val="0"/>
        <w:numPr>
          <w:ilvl w:val="0"/>
          <w:numId w:val="52"/>
        </w:numPr>
        <w:shd w:val="clear" w:color="auto" w:fill="FFFFFF"/>
        <w:tabs>
          <w:tab w:val="clear" w:pos="720"/>
          <w:tab w:val="left" w:pos="35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Dai W.J., Gottstein B. Nitric oxide-mediated immunosuppression following murine Echinococcus multilocularis infection // Immunology. </w:t>
      </w:r>
      <w:r w:rsidRPr="008F7DEC">
        <w:rPr>
          <w:sz w:val="28"/>
          <w:szCs w:val="28"/>
          <w:lang w:val="en-GB"/>
        </w:rPr>
        <w:t>–</w:t>
      </w:r>
      <w:r w:rsidRPr="008F7DEC">
        <w:rPr>
          <w:sz w:val="28"/>
          <w:szCs w:val="28"/>
          <w:lang w:val="en-US"/>
        </w:rPr>
        <w:t xml:space="preserve"> 1999. </w:t>
      </w:r>
      <w:r w:rsidRPr="008F7DEC">
        <w:rPr>
          <w:sz w:val="28"/>
          <w:szCs w:val="28"/>
          <w:lang w:val="en-GB"/>
        </w:rPr>
        <w:t>–</w:t>
      </w:r>
      <w:r w:rsidRPr="008F7DEC">
        <w:rPr>
          <w:sz w:val="28"/>
          <w:szCs w:val="28"/>
          <w:lang w:val="en-US"/>
        </w:rPr>
        <w:t xml:space="preserve"> Vol. 97, № </w:t>
      </w:r>
      <w:r w:rsidRPr="008F7DEC">
        <w:rPr>
          <w:sz w:val="28"/>
          <w:szCs w:val="28"/>
          <w:lang w:val="en-US"/>
        </w:rPr>
        <w:lastRenderedPageBreak/>
        <w:t xml:space="preserve">1. </w:t>
      </w:r>
      <w:r w:rsidRPr="008F7DEC">
        <w:rPr>
          <w:sz w:val="28"/>
          <w:szCs w:val="28"/>
          <w:lang w:val="en-GB"/>
        </w:rPr>
        <w:t>–</w:t>
      </w:r>
      <w:r w:rsidRPr="008F7DEC">
        <w:rPr>
          <w:sz w:val="28"/>
          <w:szCs w:val="28"/>
          <w:lang w:val="en-US"/>
        </w:rPr>
        <w:t xml:space="preserve"> P. 107-16.</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Daurio C.P, Cheung E.N, Jeffcoat A.R, Skelly B.J. Bioavailability of ivermectin administered orally</w:t>
      </w:r>
      <w:r w:rsidRPr="008F7DEC">
        <w:rPr>
          <w:snapToGrid w:val="0"/>
          <w:szCs w:val="28"/>
          <w:lang w:val="en-US"/>
        </w:rPr>
        <w:t xml:space="preserve"> </w:t>
      </w:r>
      <w:r w:rsidRPr="008F7DEC">
        <w:rPr>
          <w:snapToGrid w:val="0"/>
          <w:szCs w:val="28"/>
          <w:lang w:val="en-GB"/>
        </w:rPr>
        <w:t>to dogs. Vet. Res. Comm, 1992; vol. 16. – P. 125-130.</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z w:val="30"/>
          <w:szCs w:val="30"/>
          <w:lang w:val="en-US"/>
        </w:rPr>
        <w:t xml:space="preserve">David W. Fink, Arturo G. Porras </w:t>
      </w:r>
      <w:r w:rsidRPr="008F7DEC">
        <w:rPr>
          <w:szCs w:val="28"/>
          <w:lang w:val="en-US"/>
        </w:rPr>
        <w:t>Pharmacokinetics of Ivermectin in Animals and Humans (in “Ivermectin and Abamectin” editor W.C.</w:t>
      </w:r>
      <w:r w:rsidRPr="008F7DEC">
        <w:rPr>
          <w:szCs w:val="28"/>
          <w:lang w:val="en-GB"/>
        </w:rPr>
        <w:t xml:space="preserve"> </w:t>
      </w:r>
      <w:r w:rsidRPr="008F7DEC">
        <w:rPr>
          <w:szCs w:val="28"/>
          <w:lang w:val="en-US"/>
        </w:rPr>
        <w:t>Campbell) 1989</w:t>
      </w:r>
      <w:r w:rsidRPr="008F7DEC">
        <w:rPr>
          <w:szCs w:val="28"/>
          <w:lang w:val="en-GB"/>
        </w:rPr>
        <w:t>.</w:t>
      </w:r>
      <w:r w:rsidRPr="008F7DEC">
        <w:rPr>
          <w:szCs w:val="28"/>
          <w:lang w:val="en-US"/>
        </w:rPr>
        <w:t xml:space="preserve"> </w:t>
      </w:r>
      <w:r w:rsidRPr="008F7DEC">
        <w:rPr>
          <w:szCs w:val="28"/>
          <w:lang w:val="en-GB"/>
        </w:rPr>
        <w:t xml:space="preserve">– </w:t>
      </w:r>
      <w:r w:rsidRPr="008F7DEC">
        <w:rPr>
          <w:szCs w:val="28"/>
          <w:lang w:val="en-US"/>
        </w:rPr>
        <w:t>P.</w:t>
      </w:r>
      <w:r w:rsidRPr="008F7DEC">
        <w:rPr>
          <w:szCs w:val="28"/>
          <w:lang w:val="en-GB"/>
        </w:rPr>
        <w:t xml:space="preserve"> </w:t>
      </w:r>
      <w:r w:rsidRPr="008F7DEC">
        <w:rPr>
          <w:szCs w:val="28"/>
          <w:lang w:val="en-US"/>
        </w:rPr>
        <w:t>113-131.</w:t>
      </w:r>
    </w:p>
    <w:p w:rsidR="00DF115E" w:rsidRPr="008F7DEC" w:rsidRDefault="00DF115E" w:rsidP="00AE7511">
      <w:pPr>
        <w:widowControl w:val="0"/>
        <w:numPr>
          <w:ilvl w:val="0"/>
          <w:numId w:val="52"/>
        </w:numPr>
        <w:shd w:val="clear" w:color="auto" w:fill="FFFFFF"/>
        <w:tabs>
          <w:tab w:val="clear" w:pos="720"/>
          <w:tab w:val="left" w:pos="317"/>
          <w:tab w:val="num" w:pos="426"/>
          <w:tab w:val="left" w:pos="1134"/>
        </w:tabs>
        <w:suppressAutoHyphens w:val="0"/>
        <w:autoSpaceDE w:val="0"/>
        <w:autoSpaceDN w:val="0"/>
        <w:adjustRightInd w:val="0"/>
        <w:spacing w:before="5" w:line="360" w:lineRule="auto"/>
        <w:ind w:left="0" w:firstLine="567"/>
        <w:jc w:val="both"/>
        <w:rPr>
          <w:sz w:val="28"/>
          <w:szCs w:val="28"/>
          <w:lang w:val="en-US"/>
        </w:rPr>
      </w:pPr>
      <w:r w:rsidRPr="008F7DEC">
        <w:rPr>
          <w:sz w:val="28"/>
          <w:szCs w:val="28"/>
          <w:lang w:val="en-US"/>
        </w:rPr>
        <w:t>Davies K.J.A. Proteolitic systems as secondary antioxidant defenses / In: Cellular antioxidant defense mechanism. Ed. Crow C.K. Boca Raton, FL.: CRC. – 1988. – P. 25-67.</w:t>
      </w:r>
    </w:p>
    <w:p w:rsidR="00DF115E" w:rsidRPr="008F7DEC" w:rsidRDefault="00DF115E" w:rsidP="00AE7511">
      <w:pPr>
        <w:widowControl w:val="0"/>
        <w:numPr>
          <w:ilvl w:val="0"/>
          <w:numId w:val="52"/>
        </w:numPr>
        <w:shd w:val="clear" w:color="auto" w:fill="FFFFFF"/>
        <w:tabs>
          <w:tab w:val="clear" w:pos="720"/>
          <w:tab w:val="num" w:pos="426"/>
          <w:tab w:val="left" w:pos="900"/>
          <w:tab w:val="left" w:pos="1134"/>
          <w:tab w:val="left" w:pos="1344"/>
        </w:tabs>
        <w:suppressAutoHyphens w:val="0"/>
        <w:autoSpaceDE w:val="0"/>
        <w:autoSpaceDN w:val="0"/>
        <w:adjustRightInd w:val="0"/>
        <w:spacing w:before="5" w:line="360" w:lineRule="auto"/>
        <w:ind w:left="0" w:firstLine="567"/>
        <w:jc w:val="both"/>
        <w:rPr>
          <w:sz w:val="28"/>
          <w:szCs w:val="28"/>
          <w:lang w:val="en-US"/>
        </w:rPr>
      </w:pPr>
      <w:r w:rsidRPr="008F7DEC">
        <w:rPr>
          <w:sz w:val="28"/>
          <w:szCs w:val="28"/>
          <w:lang w:val="en-US"/>
        </w:rPr>
        <w:t xml:space="preserve">Davies P.R. Sarcoptic mange and production performence of swine. A review of the literature and studies of associations between mite infestation, growth rate and measures of mange severity in growing pigs// Veter. Parasitol. </w:t>
      </w:r>
      <w:r w:rsidRPr="008F7DEC">
        <w:rPr>
          <w:sz w:val="28"/>
          <w:szCs w:val="28"/>
          <w:lang w:val="uk-UA"/>
        </w:rPr>
        <w:t>–</w:t>
      </w:r>
      <w:r w:rsidRPr="008F7DEC">
        <w:rPr>
          <w:sz w:val="28"/>
          <w:szCs w:val="28"/>
          <w:lang w:val="en-US"/>
        </w:rPr>
        <w:t xml:space="preserve"> 1995. </w:t>
      </w:r>
      <w:r w:rsidRPr="008F7DEC">
        <w:rPr>
          <w:sz w:val="28"/>
          <w:szCs w:val="28"/>
          <w:lang w:val="uk-UA"/>
        </w:rPr>
        <w:t>–</w:t>
      </w:r>
      <w:r w:rsidRPr="008F7DEC">
        <w:rPr>
          <w:sz w:val="28"/>
          <w:szCs w:val="28"/>
          <w:lang w:val="en-US"/>
        </w:rPr>
        <w:t xml:space="preserve"> Vol.60. </w:t>
      </w:r>
      <w:r w:rsidRPr="008F7DEC">
        <w:rPr>
          <w:sz w:val="28"/>
          <w:szCs w:val="28"/>
          <w:lang w:val="uk-UA"/>
        </w:rPr>
        <w:t>–</w:t>
      </w:r>
      <w:r w:rsidRPr="008F7DEC">
        <w:rPr>
          <w:sz w:val="28"/>
          <w:szCs w:val="28"/>
          <w:lang w:val="en-US"/>
        </w:rPr>
        <w:t xml:space="preserve"> №3/4. </w:t>
      </w:r>
      <w:r w:rsidRPr="008F7DEC">
        <w:rPr>
          <w:sz w:val="28"/>
          <w:szCs w:val="28"/>
          <w:lang w:val="uk-UA"/>
        </w:rPr>
        <w:t>–</w:t>
      </w:r>
      <w:r w:rsidRPr="008F7DEC">
        <w:rPr>
          <w:sz w:val="28"/>
          <w:szCs w:val="28"/>
          <w:lang w:val="en-US"/>
        </w:rPr>
        <w:t xml:space="preserve"> P.249-264.</w:t>
      </w:r>
    </w:p>
    <w:p w:rsidR="00DF115E" w:rsidRPr="008F7DEC" w:rsidRDefault="00DF115E" w:rsidP="00AE7511">
      <w:pPr>
        <w:widowControl w:val="0"/>
        <w:numPr>
          <w:ilvl w:val="0"/>
          <w:numId w:val="52"/>
        </w:numPr>
        <w:shd w:val="clear" w:color="auto" w:fill="FFFFFF"/>
        <w:tabs>
          <w:tab w:val="clear" w:pos="720"/>
          <w:tab w:val="left" w:pos="317"/>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Davies S.J., Lim K.C., Blank R.B., Kim J.H., Lucas K.D., Hernandez D.C., Sedgwick J.D.,</w:t>
      </w:r>
      <w:r w:rsidRPr="008F7DEC">
        <w:rPr>
          <w:sz w:val="28"/>
          <w:szCs w:val="28"/>
          <w:lang w:val="uk-UA"/>
        </w:rPr>
        <w:t xml:space="preserve"> </w:t>
      </w:r>
      <w:r w:rsidRPr="008F7DEC">
        <w:rPr>
          <w:sz w:val="28"/>
          <w:szCs w:val="28"/>
          <w:lang w:val="en-US"/>
        </w:rPr>
        <w:t>McKerrow J.H. Involvement of TNF in limiting liver pathology and promoting parasite survival</w:t>
      </w:r>
      <w:r w:rsidRPr="008F7DEC">
        <w:rPr>
          <w:sz w:val="28"/>
          <w:szCs w:val="28"/>
          <w:lang w:val="uk-UA"/>
        </w:rPr>
        <w:t xml:space="preserve"> </w:t>
      </w:r>
      <w:r w:rsidRPr="008F7DEC">
        <w:rPr>
          <w:sz w:val="28"/>
          <w:szCs w:val="28"/>
          <w:lang w:val="en-US"/>
        </w:rPr>
        <w:t xml:space="preserve">during schistosome infection // Int. J. for Parasitol. </w:t>
      </w:r>
      <w:r w:rsidRPr="008F7DEC">
        <w:rPr>
          <w:sz w:val="28"/>
          <w:szCs w:val="28"/>
          <w:lang w:val="en-GB"/>
        </w:rPr>
        <w:t>–</w:t>
      </w:r>
      <w:r w:rsidRPr="008F7DEC">
        <w:rPr>
          <w:sz w:val="28"/>
          <w:szCs w:val="28"/>
          <w:lang w:val="en-US"/>
        </w:rPr>
        <w:t xml:space="preserve"> 2004. </w:t>
      </w:r>
      <w:r w:rsidRPr="008F7DEC">
        <w:rPr>
          <w:sz w:val="28"/>
          <w:szCs w:val="28"/>
          <w:lang w:val="en-GB"/>
        </w:rPr>
        <w:t>–</w:t>
      </w:r>
      <w:r w:rsidRPr="008F7DEC">
        <w:rPr>
          <w:sz w:val="28"/>
          <w:szCs w:val="28"/>
          <w:lang w:val="en-US"/>
        </w:rPr>
        <w:t xml:space="preserve"> Vol. 34, № 1. </w:t>
      </w:r>
      <w:r w:rsidRPr="008F7DEC">
        <w:rPr>
          <w:sz w:val="28"/>
          <w:szCs w:val="28"/>
          <w:lang w:val="en-GB"/>
        </w:rPr>
        <w:t>–</w:t>
      </w:r>
      <w:r w:rsidRPr="008F7DEC">
        <w:rPr>
          <w:sz w:val="28"/>
          <w:szCs w:val="28"/>
          <w:lang w:val="en-US"/>
        </w:rPr>
        <w:t xml:space="preserve"> P. 27-36.</w:t>
      </w:r>
    </w:p>
    <w:p w:rsidR="00DF115E" w:rsidRPr="008F7DEC" w:rsidRDefault="00DF115E" w:rsidP="00AE7511">
      <w:pPr>
        <w:widowControl w:val="0"/>
        <w:numPr>
          <w:ilvl w:val="0"/>
          <w:numId w:val="52"/>
        </w:numPr>
        <w:shd w:val="clear" w:color="auto" w:fill="FFFFFF"/>
        <w:tabs>
          <w:tab w:val="clear" w:pos="720"/>
          <w:tab w:val="left" w:pos="317"/>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Davis-Hayman S.R., Shah P.H., Finley R.W., Meade J.C., Lushbaugh W.B. Antigenicity of</w:t>
      </w:r>
      <w:r w:rsidRPr="008F7DEC">
        <w:rPr>
          <w:sz w:val="28"/>
          <w:szCs w:val="28"/>
          <w:lang w:val="uk-UA"/>
        </w:rPr>
        <w:t xml:space="preserve"> </w:t>
      </w:r>
      <w:r w:rsidRPr="008F7DEC">
        <w:rPr>
          <w:sz w:val="28"/>
          <w:szCs w:val="28"/>
          <w:lang w:val="en-US"/>
        </w:rPr>
        <w:t xml:space="preserve">Trichomonas vaginalis heat-shock proteins in human infections // Parasitol. Res.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86.</w:t>
      </w:r>
      <w:r w:rsidRPr="008F7DEC">
        <w:rPr>
          <w:sz w:val="28"/>
          <w:szCs w:val="28"/>
          <w:lang w:val="en-GB"/>
        </w:rPr>
        <w:t xml:space="preserve"> – </w:t>
      </w:r>
      <w:r w:rsidRPr="008F7DEC">
        <w:rPr>
          <w:sz w:val="28"/>
          <w:szCs w:val="28"/>
          <w:lang w:val="en-US"/>
        </w:rPr>
        <w:t>P. 115-120.</w:t>
      </w:r>
    </w:p>
    <w:p w:rsidR="00DF115E" w:rsidRPr="008F7DEC" w:rsidRDefault="00DF115E" w:rsidP="00AE7511">
      <w:pPr>
        <w:widowControl w:val="0"/>
        <w:numPr>
          <w:ilvl w:val="0"/>
          <w:numId w:val="52"/>
        </w:numPr>
        <w:shd w:val="clear" w:color="auto" w:fill="FFFFFF"/>
        <w:tabs>
          <w:tab w:val="clear" w:pos="720"/>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Demeure C.E. Resistance to Schistosoma mansoni in humans influence of the IgE/IgC4 balance and IgG2 in immunity to reinfection after chemotherapy. J.Infect.Dis., 1993, v,168, p. 1000-1008.</w:t>
      </w:r>
    </w:p>
    <w:p w:rsidR="00DF115E" w:rsidRPr="008F7DEC" w:rsidRDefault="00DF115E" w:rsidP="00AE7511">
      <w:pPr>
        <w:widowControl w:val="0"/>
        <w:numPr>
          <w:ilvl w:val="0"/>
          <w:numId w:val="52"/>
        </w:numPr>
        <w:shd w:val="clear" w:color="auto" w:fill="FFFFFF"/>
        <w:tabs>
          <w:tab w:val="clear" w:pos="720"/>
          <w:tab w:val="left" w:pos="317"/>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Devaney E., Egan A., Lewis E., Warbrick E.V., Jecock R.M. The expression of small heatshock proteins in the microfilaria of Brugia pahangi and their possible role in development //</w:t>
      </w:r>
      <w:r w:rsidRPr="008F7DEC">
        <w:rPr>
          <w:sz w:val="28"/>
          <w:szCs w:val="28"/>
          <w:lang w:val="uk-UA"/>
        </w:rPr>
        <w:t xml:space="preserve"> </w:t>
      </w:r>
      <w:r w:rsidRPr="008F7DEC">
        <w:rPr>
          <w:sz w:val="28"/>
          <w:szCs w:val="28"/>
          <w:lang w:val="en-US"/>
        </w:rPr>
        <w:t xml:space="preserve">Mol. and Biochem. Parasitol. </w:t>
      </w:r>
      <w:r w:rsidRPr="008F7DEC">
        <w:rPr>
          <w:sz w:val="28"/>
          <w:szCs w:val="28"/>
          <w:lang w:val="en-GB"/>
        </w:rPr>
        <w:t>–</w:t>
      </w:r>
      <w:r w:rsidRPr="008F7DEC">
        <w:rPr>
          <w:sz w:val="28"/>
          <w:szCs w:val="28"/>
          <w:lang w:val="en-US"/>
        </w:rPr>
        <w:t xml:space="preserve"> 1992. </w:t>
      </w:r>
      <w:r w:rsidRPr="008F7DEC">
        <w:rPr>
          <w:sz w:val="28"/>
          <w:szCs w:val="28"/>
          <w:lang w:val="en-GB"/>
        </w:rPr>
        <w:t>–</w:t>
      </w:r>
      <w:r w:rsidRPr="008F7DEC">
        <w:rPr>
          <w:sz w:val="28"/>
          <w:szCs w:val="28"/>
          <w:lang w:val="en-US"/>
        </w:rPr>
        <w:t xml:space="preserve"> Vol. 56. </w:t>
      </w:r>
      <w:r w:rsidRPr="008F7DEC">
        <w:rPr>
          <w:sz w:val="28"/>
          <w:szCs w:val="28"/>
          <w:lang w:val="en-GB"/>
        </w:rPr>
        <w:t>–</w:t>
      </w:r>
      <w:r w:rsidRPr="008F7DEC">
        <w:rPr>
          <w:sz w:val="28"/>
          <w:szCs w:val="28"/>
          <w:lang w:val="en-US"/>
        </w:rPr>
        <w:t xml:space="preserve"> P. 209-218.</w:t>
      </w:r>
    </w:p>
    <w:p w:rsidR="00DF115E" w:rsidRPr="008F7DEC" w:rsidRDefault="00DF115E" w:rsidP="00AE7511">
      <w:pPr>
        <w:widowControl w:val="0"/>
        <w:numPr>
          <w:ilvl w:val="0"/>
          <w:numId w:val="52"/>
        </w:numPr>
        <w:shd w:val="clear" w:color="auto" w:fill="FFFFFF"/>
        <w:tabs>
          <w:tab w:val="clear" w:pos="720"/>
          <w:tab w:val="left" w:pos="317"/>
          <w:tab w:val="num" w:pos="426"/>
          <w:tab w:val="left" w:pos="1134"/>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Dimmeler S,, Zeiher A.M. Nitric Oxide and Apoptosis: Another Paradigm for the Double</w:t>
      </w:r>
      <w:r w:rsidRPr="008F7DEC">
        <w:rPr>
          <w:sz w:val="28"/>
          <w:szCs w:val="28"/>
          <w:lang w:val="uk-UA"/>
        </w:rPr>
        <w:t xml:space="preserve"> - </w:t>
      </w:r>
      <w:r w:rsidRPr="008F7DEC">
        <w:rPr>
          <w:sz w:val="28"/>
          <w:szCs w:val="28"/>
          <w:lang w:val="en-US"/>
        </w:rPr>
        <w:t xml:space="preserve">Edged Role of Nitric Oxide // Nitric Oxide: Biology and Chemistry. </w:t>
      </w:r>
      <w:r w:rsidRPr="008F7DEC">
        <w:rPr>
          <w:sz w:val="28"/>
          <w:szCs w:val="28"/>
          <w:lang w:val="en-GB"/>
        </w:rPr>
        <w:lastRenderedPageBreak/>
        <w:t>–</w:t>
      </w:r>
      <w:r w:rsidRPr="008F7DEC">
        <w:rPr>
          <w:sz w:val="28"/>
          <w:szCs w:val="28"/>
          <w:lang w:val="en-US"/>
        </w:rPr>
        <w:t xml:space="preserve"> 1997. </w:t>
      </w:r>
      <w:r w:rsidRPr="008F7DEC">
        <w:rPr>
          <w:sz w:val="28"/>
          <w:szCs w:val="28"/>
          <w:lang w:val="en-GB"/>
        </w:rPr>
        <w:t>–</w:t>
      </w:r>
      <w:r w:rsidRPr="008F7DEC">
        <w:rPr>
          <w:sz w:val="28"/>
          <w:szCs w:val="28"/>
          <w:lang w:val="en-US"/>
        </w:rPr>
        <w:t xml:space="preserve"> Vol. 1, №. 4. – P.</w:t>
      </w:r>
      <w:r w:rsidRPr="008F7DEC">
        <w:rPr>
          <w:sz w:val="28"/>
          <w:szCs w:val="28"/>
          <w:lang w:val="uk-UA"/>
        </w:rPr>
        <w:t xml:space="preserve"> </w:t>
      </w:r>
      <w:r w:rsidRPr="008F7DEC">
        <w:rPr>
          <w:sz w:val="28"/>
          <w:szCs w:val="28"/>
          <w:lang w:val="en-US"/>
        </w:rPr>
        <w:t>275-281.</w:t>
      </w:r>
    </w:p>
    <w:p w:rsidR="00DF115E" w:rsidRPr="008F7DEC" w:rsidRDefault="00DF115E" w:rsidP="00AE7511">
      <w:pPr>
        <w:pStyle w:val="25"/>
        <w:numPr>
          <w:ilvl w:val="0"/>
          <w:numId w:val="52"/>
        </w:numPr>
        <w:tabs>
          <w:tab w:val="clear" w:pos="720"/>
          <w:tab w:val="num" w:pos="426"/>
          <w:tab w:val="left" w:pos="1134"/>
        </w:tabs>
        <w:spacing w:after="0" w:line="360" w:lineRule="auto"/>
        <w:ind w:left="0" w:firstLine="567"/>
        <w:jc w:val="both"/>
        <w:rPr>
          <w:szCs w:val="28"/>
          <w:lang w:val="en-US"/>
        </w:rPr>
      </w:pPr>
      <w:r w:rsidRPr="008F7DEC">
        <w:rPr>
          <w:snapToGrid w:val="0"/>
          <w:szCs w:val="28"/>
          <w:lang w:val="en-GB"/>
        </w:rPr>
        <w:t>Edwards G, Dingsdale A, Helsby N, Orme M.L.E, Breckenridge A.M. The relative systemic</w:t>
      </w:r>
      <w:r w:rsidRPr="008F7DEC">
        <w:rPr>
          <w:snapToGrid w:val="0"/>
          <w:szCs w:val="28"/>
          <w:lang w:val="en-US"/>
        </w:rPr>
        <w:t xml:space="preserve"> </w:t>
      </w:r>
      <w:r w:rsidRPr="008F7DEC">
        <w:rPr>
          <w:snapToGrid w:val="0"/>
          <w:szCs w:val="28"/>
          <w:lang w:val="en-GB"/>
        </w:rPr>
        <w:t>availability of ivermectin after administration as capsule, tablet, and oral solution. Eur J Clin Pharmacol</w:t>
      </w:r>
      <w:r w:rsidRPr="008F7DEC">
        <w:rPr>
          <w:snapToGrid w:val="0"/>
          <w:szCs w:val="28"/>
          <w:lang w:val="en-US"/>
        </w:rPr>
        <w:t xml:space="preserve"> </w:t>
      </w:r>
      <w:r w:rsidRPr="008F7DEC">
        <w:rPr>
          <w:snapToGrid w:val="0"/>
          <w:szCs w:val="28"/>
          <w:lang w:val="en-GB"/>
        </w:rPr>
        <w:t>1988; vol. 35. – P. 681-684.</w:t>
      </w:r>
    </w:p>
    <w:p w:rsidR="00DF115E" w:rsidRPr="008F7DEC" w:rsidRDefault="00DF115E" w:rsidP="00AE7511">
      <w:pPr>
        <w:widowControl w:val="0"/>
        <w:numPr>
          <w:ilvl w:val="0"/>
          <w:numId w:val="52"/>
        </w:numPr>
        <w:shd w:val="clear" w:color="auto" w:fill="FFFFFF"/>
        <w:tabs>
          <w:tab w:val="clear" w:pos="720"/>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El-Bayoumy K. The protective role of selenium on damage and on cancer // Mutat. Res.</w:t>
      </w:r>
      <w:r w:rsidRPr="008F7DEC">
        <w:rPr>
          <w:sz w:val="28"/>
          <w:szCs w:val="28"/>
          <w:lang w:val="uk-UA"/>
        </w:rPr>
        <w:t xml:space="preserve"> </w:t>
      </w:r>
      <w:r w:rsidRPr="008F7DEC">
        <w:rPr>
          <w:sz w:val="28"/>
          <w:szCs w:val="28"/>
          <w:lang w:val="en-US"/>
        </w:rPr>
        <w:t xml:space="preserve">Fund, and Mol. Mech. of Mutagen- 2001. </w:t>
      </w:r>
      <w:r w:rsidRPr="008F7DEC">
        <w:rPr>
          <w:sz w:val="28"/>
          <w:szCs w:val="28"/>
          <w:lang w:val="en-GB"/>
        </w:rPr>
        <w:t>–</w:t>
      </w:r>
      <w:r w:rsidRPr="008F7DEC">
        <w:rPr>
          <w:sz w:val="28"/>
          <w:szCs w:val="28"/>
          <w:lang w:val="en-US"/>
        </w:rPr>
        <w:t xml:space="preserve"> Vol. 475. </w:t>
      </w:r>
      <w:r w:rsidRPr="008F7DEC">
        <w:rPr>
          <w:sz w:val="28"/>
          <w:szCs w:val="28"/>
          <w:lang w:val="en-GB"/>
        </w:rPr>
        <w:t>–</w:t>
      </w:r>
      <w:r w:rsidRPr="008F7DEC">
        <w:rPr>
          <w:sz w:val="28"/>
          <w:szCs w:val="28"/>
          <w:lang w:val="en-US"/>
        </w:rPr>
        <w:t xml:space="preserve"> P. 123-139.</w:t>
      </w:r>
    </w:p>
    <w:p w:rsidR="00DF115E" w:rsidRPr="008F7DEC" w:rsidRDefault="00DF115E" w:rsidP="00AE7511">
      <w:pPr>
        <w:widowControl w:val="0"/>
        <w:numPr>
          <w:ilvl w:val="0"/>
          <w:numId w:val="52"/>
        </w:numPr>
        <w:shd w:val="clear" w:color="auto" w:fill="FFFFFF"/>
        <w:tabs>
          <w:tab w:val="clear" w:pos="720"/>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Ellis R.J., Hemmingsen S.M. Molecular chaperones: Proteins essential for the biogenesis of</w:t>
      </w:r>
      <w:r w:rsidRPr="008F7DEC">
        <w:rPr>
          <w:sz w:val="28"/>
          <w:szCs w:val="28"/>
          <w:lang w:val="uk-UA"/>
        </w:rPr>
        <w:t xml:space="preserve"> </w:t>
      </w:r>
      <w:r w:rsidRPr="008F7DEC">
        <w:rPr>
          <w:sz w:val="28"/>
          <w:szCs w:val="28"/>
          <w:lang w:val="en-US"/>
        </w:rPr>
        <w:t xml:space="preserve">some macromolecular structures // Trends in Biochem. Science. </w:t>
      </w:r>
      <w:r w:rsidRPr="008F7DEC">
        <w:rPr>
          <w:sz w:val="28"/>
          <w:szCs w:val="28"/>
          <w:lang w:val="en-GB"/>
        </w:rPr>
        <w:t>–</w:t>
      </w:r>
      <w:r w:rsidRPr="008F7DEC">
        <w:rPr>
          <w:sz w:val="28"/>
          <w:szCs w:val="28"/>
          <w:lang w:val="en-US"/>
        </w:rPr>
        <w:t xml:space="preserve"> 1989. </w:t>
      </w:r>
      <w:r w:rsidRPr="008F7DEC">
        <w:rPr>
          <w:sz w:val="28"/>
          <w:szCs w:val="28"/>
          <w:lang w:val="en-GB"/>
        </w:rPr>
        <w:t>–</w:t>
      </w:r>
      <w:r w:rsidRPr="008F7DEC">
        <w:rPr>
          <w:sz w:val="28"/>
          <w:szCs w:val="28"/>
          <w:lang w:val="en-US"/>
        </w:rPr>
        <w:t xml:space="preserve"> Vol. 14. </w:t>
      </w:r>
      <w:r w:rsidRPr="008F7DEC">
        <w:rPr>
          <w:sz w:val="28"/>
          <w:szCs w:val="28"/>
          <w:lang w:val="en-GB"/>
        </w:rPr>
        <w:t>–</w:t>
      </w:r>
      <w:r w:rsidRPr="008F7DEC">
        <w:rPr>
          <w:sz w:val="28"/>
          <w:szCs w:val="28"/>
          <w:lang w:val="en-US"/>
        </w:rPr>
        <w:t xml:space="preserve"> P. 339-342.</w:t>
      </w:r>
    </w:p>
    <w:p w:rsidR="00DF115E" w:rsidRPr="008F7DEC" w:rsidRDefault="00DF115E" w:rsidP="00AE7511">
      <w:pPr>
        <w:pStyle w:val="25"/>
        <w:numPr>
          <w:ilvl w:val="0"/>
          <w:numId w:val="52"/>
        </w:numPr>
        <w:tabs>
          <w:tab w:val="clear" w:pos="720"/>
          <w:tab w:val="left" w:pos="1134"/>
        </w:tabs>
        <w:spacing w:after="0" w:line="360" w:lineRule="auto"/>
        <w:ind w:left="0" w:firstLine="556"/>
        <w:jc w:val="both"/>
        <w:rPr>
          <w:szCs w:val="28"/>
          <w:lang w:val="en-GB"/>
        </w:rPr>
      </w:pPr>
      <w:r w:rsidRPr="008F7DEC">
        <w:rPr>
          <w:szCs w:val="28"/>
          <w:lang w:val="en-US"/>
        </w:rPr>
        <w:t>EMEA Committee for medical product for veterinary use. Ivermectin</w:t>
      </w:r>
      <w:r w:rsidRPr="008F7DEC">
        <w:rPr>
          <w:szCs w:val="28"/>
          <w:lang w:val="en-GB"/>
        </w:rPr>
        <w:t xml:space="preserve">. – </w:t>
      </w:r>
      <w:r w:rsidRPr="008F7DEC">
        <w:rPr>
          <w:szCs w:val="28"/>
          <w:lang w:val="en-US"/>
        </w:rPr>
        <w:t>P</w:t>
      </w:r>
      <w:r w:rsidRPr="008F7DEC">
        <w:rPr>
          <w:szCs w:val="28"/>
          <w:lang w:val="en-GB"/>
        </w:rPr>
        <w:t>. 1-7.</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Estaquier J., Marguerite M., Sahuc F., Bessis N., Auriault C, Ameisen J.C. Interleukin 10-</w:t>
      </w:r>
      <w:r w:rsidRPr="008F7DEC">
        <w:rPr>
          <w:sz w:val="28"/>
          <w:szCs w:val="28"/>
          <w:lang w:val="uk-UA"/>
        </w:rPr>
        <w:t xml:space="preserve"> </w:t>
      </w:r>
      <w:r w:rsidRPr="008F7DEC">
        <w:rPr>
          <w:sz w:val="28"/>
          <w:szCs w:val="28"/>
          <w:lang w:val="en-US"/>
        </w:rPr>
        <w:t>mediated T cell apoptosis during the T helper type 2 cytokine response in murine Schistosoma</w:t>
      </w:r>
      <w:r w:rsidRPr="008F7DEC">
        <w:rPr>
          <w:sz w:val="28"/>
          <w:szCs w:val="28"/>
          <w:lang w:val="uk-UA"/>
        </w:rPr>
        <w:t xml:space="preserve"> </w:t>
      </w:r>
      <w:r w:rsidRPr="008F7DEC">
        <w:rPr>
          <w:sz w:val="28"/>
          <w:szCs w:val="28"/>
          <w:lang w:val="en-US"/>
        </w:rPr>
        <w:t xml:space="preserve">mansoni parasite infection // Eur. Cytokine Netw.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8. </w:t>
      </w:r>
      <w:r w:rsidRPr="008F7DEC">
        <w:rPr>
          <w:sz w:val="28"/>
          <w:szCs w:val="28"/>
          <w:lang w:val="en-GB"/>
        </w:rPr>
        <w:t>–</w:t>
      </w:r>
      <w:r w:rsidRPr="008F7DEC">
        <w:rPr>
          <w:sz w:val="28"/>
          <w:szCs w:val="28"/>
          <w:lang w:val="en-US"/>
        </w:rPr>
        <w:t xml:space="preserve"> P. 153-160.</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Fallon P.G., Smith P., Dunne D.W. Type 1 type 2 cytokine producing mouse CD4</w:t>
      </w:r>
      <w:r w:rsidRPr="008F7DEC">
        <w:rPr>
          <w:sz w:val="28"/>
          <w:szCs w:val="28"/>
          <w:vertAlign w:val="superscript"/>
          <w:lang w:val="en-US"/>
        </w:rPr>
        <w:t>+</w:t>
      </w:r>
      <w:r w:rsidRPr="008F7DEC">
        <w:rPr>
          <w:sz w:val="28"/>
          <w:szCs w:val="28"/>
          <w:lang w:val="en-US"/>
        </w:rPr>
        <w:t xml:space="preserve"> and</w:t>
      </w:r>
      <w:r w:rsidRPr="008F7DEC">
        <w:rPr>
          <w:sz w:val="28"/>
          <w:szCs w:val="28"/>
          <w:lang w:val="uk-UA"/>
        </w:rPr>
        <w:t xml:space="preserve"> </w:t>
      </w:r>
      <w:r w:rsidRPr="008F7DEC">
        <w:rPr>
          <w:sz w:val="28"/>
          <w:szCs w:val="28"/>
          <w:lang w:val="en-US"/>
        </w:rPr>
        <w:t>CD8</w:t>
      </w:r>
      <w:r w:rsidRPr="008F7DEC">
        <w:rPr>
          <w:sz w:val="28"/>
          <w:szCs w:val="28"/>
          <w:vertAlign w:val="superscript"/>
          <w:lang w:val="en-US"/>
        </w:rPr>
        <w:t>+</w:t>
      </w:r>
      <w:r w:rsidRPr="008F7DEC">
        <w:rPr>
          <w:sz w:val="28"/>
          <w:szCs w:val="28"/>
          <w:lang w:val="en-US"/>
        </w:rPr>
        <w:t xml:space="preserve"> cells in acute Schistosoma mansoni infection // Eur. J. Immunol.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 28. </w:t>
      </w:r>
      <w:r w:rsidRPr="008F7DEC">
        <w:rPr>
          <w:sz w:val="28"/>
          <w:szCs w:val="28"/>
          <w:lang w:val="en-GB"/>
        </w:rPr>
        <w:t>–</w:t>
      </w:r>
      <w:r w:rsidRPr="008F7DEC">
        <w:rPr>
          <w:sz w:val="28"/>
          <w:szCs w:val="28"/>
          <w:lang w:val="en-US"/>
        </w:rPr>
        <w:t xml:space="preserve"> P.</w:t>
      </w:r>
      <w:r w:rsidRPr="008F7DEC">
        <w:rPr>
          <w:sz w:val="28"/>
          <w:szCs w:val="28"/>
          <w:lang w:val="uk-UA"/>
        </w:rPr>
        <w:t xml:space="preserve"> </w:t>
      </w:r>
      <w:r w:rsidRPr="008F7DEC">
        <w:rPr>
          <w:sz w:val="28"/>
          <w:szCs w:val="28"/>
          <w:lang w:val="en-US"/>
        </w:rPr>
        <w:t>1408-1416.</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Fan</w:t>
      </w:r>
      <w:r w:rsidRPr="008F7DEC">
        <w:rPr>
          <w:sz w:val="28"/>
          <w:szCs w:val="28"/>
          <w:lang w:val="en-GB"/>
        </w:rPr>
        <w:t xml:space="preserve"> </w:t>
      </w:r>
      <w:r w:rsidRPr="008F7DEC">
        <w:rPr>
          <w:sz w:val="28"/>
          <w:szCs w:val="28"/>
          <w:lang w:val="en-US"/>
        </w:rPr>
        <w:t>Z</w:t>
      </w:r>
      <w:r w:rsidRPr="008F7DEC">
        <w:rPr>
          <w:sz w:val="28"/>
          <w:szCs w:val="28"/>
          <w:lang w:val="en-GB"/>
        </w:rPr>
        <w:t xml:space="preserve">., </w:t>
      </w:r>
      <w:r w:rsidRPr="008F7DEC">
        <w:rPr>
          <w:sz w:val="28"/>
          <w:szCs w:val="28"/>
          <w:lang w:val="en-US"/>
        </w:rPr>
        <w:t>Cai</w:t>
      </w:r>
      <w:r w:rsidRPr="008F7DEC">
        <w:rPr>
          <w:sz w:val="28"/>
          <w:szCs w:val="28"/>
          <w:lang w:val="en-GB"/>
        </w:rPr>
        <w:t xml:space="preserve"> </w:t>
      </w:r>
      <w:r w:rsidRPr="008F7DEC">
        <w:rPr>
          <w:sz w:val="28"/>
          <w:szCs w:val="28"/>
          <w:lang w:val="en-US"/>
        </w:rPr>
        <w:t>H</w:t>
      </w:r>
      <w:r w:rsidRPr="008F7DEC">
        <w:rPr>
          <w:sz w:val="28"/>
          <w:szCs w:val="28"/>
          <w:lang w:val="en-GB"/>
        </w:rPr>
        <w:t xml:space="preserve">., </w:t>
      </w:r>
      <w:r w:rsidRPr="008F7DEC">
        <w:rPr>
          <w:sz w:val="28"/>
          <w:szCs w:val="28"/>
          <w:lang w:val="en-US"/>
        </w:rPr>
        <w:t>Yang</w:t>
      </w:r>
      <w:r w:rsidRPr="008F7DEC">
        <w:rPr>
          <w:sz w:val="28"/>
          <w:szCs w:val="28"/>
          <w:lang w:val="en-GB"/>
        </w:rPr>
        <w:t xml:space="preserve"> </w:t>
      </w:r>
      <w:r w:rsidRPr="008F7DEC">
        <w:rPr>
          <w:sz w:val="28"/>
          <w:szCs w:val="28"/>
          <w:lang w:val="en-US"/>
        </w:rPr>
        <w:t>D</w:t>
      </w:r>
      <w:r w:rsidRPr="008F7DEC">
        <w:rPr>
          <w:sz w:val="28"/>
          <w:szCs w:val="28"/>
          <w:lang w:val="en-GB"/>
        </w:rPr>
        <w:t>.</w:t>
      </w:r>
      <w:r w:rsidRPr="008F7DEC">
        <w:rPr>
          <w:sz w:val="28"/>
          <w:szCs w:val="28"/>
          <w:lang w:val="en-US"/>
        </w:rPr>
        <w:t xml:space="preserve"> Preliminary observations on immune function of Schistosomasis Japonica patients </w:t>
      </w:r>
      <w:r w:rsidRPr="008F7DEC">
        <w:rPr>
          <w:sz w:val="28"/>
          <w:szCs w:val="28"/>
          <w:lang w:val="en-GB"/>
        </w:rPr>
        <w:t xml:space="preserve">// </w:t>
      </w:r>
      <w:r w:rsidRPr="008F7DEC">
        <w:rPr>
          <w:sz w:val="28"/>
          <w:szCs w:val="28"/>
          <w:lang w:val="en-US"/>
        </w:rPr>
        <w:t>Clin. Med. J. – 1879. –v. 92. – P. 337-342.</w:t>
      </w:r>
      <w:r w:rsidRPr="008F7DEC">
        <w:rPr>
          <w:sz w:val="28"/>
          <w:szCs w:val="28"/>
          <w:lang w:val="en-GB"/>
        </w:rPr>
        <w:t xml:space="preserve"> </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Fanneau de la Horie P. Importance de la gale chez le pore en croissance// Bull. Soc. Veter. Prat. Fz. </w:t>
      </w:r>
      <w:r w:rsidRPr="008F7DEC">
        <w:rPr>
          <w:sz w:val="28"/>
          <w:szCs w:val="28"/>
          <w:lang w:val="uk-UA"/>
        </w:rPr>
        <w:t>–</w:t>
      </w:r>
      <w:r w:rsidRPr="008F7DEC">
        <w:rPr>
          <w:sz w:val="28"/>
          <w:szCs w:val="28"/>
          <w:lang w:val="en-US"/>
        </w:rPr>
        <w:t xml:space="preserve"> 1990. </w:t>
      </w:r>
      <w:r w:rsidRPr="008F7DEC">
        <w:rPr>
          <w:sz w:val="28"/>
          <w:szCs w:val="28"/>
          <w:lang w:val="uk-UA"/>
        </w:rPr>
        <w:t>–</w:t>
      </w:r>
      <w:r w:rsidRPr="008F7DEC">
        <w:rPr>
          <w:sz w:val="28"/>
          <w:szCs w:val="28"/>
          <w:lang w:val="en-US"/>
        </w:rPr>
        <w:t xml:space="preserve"> Vol.74. </w:t>
      </w:r>
      <w:r w:rsidRPr="008F7DEC">
        <w:rPr>
          <w:sz w:val="28"/>
          <w:szCs w:val="28"/>
          <w:lang w:val="uk-UA"/>
        </w:rPr>
        <w:t>–</w:t>
      </w:r>
      <w:r w:rsidRPr="008F7DEC">
        <w:rPr>
          <w:sz w:val="28"/>
          <w:szCs w:val="28"/>
          <w:lang w:val="en-US"/>
        </w:rPr>
        <w:t xml:space="preserve"> №6. </w:t>
      </w:r>
      <w:r w:rsidRPr="008F7DEC">
        <w:rPr>
          <w:sz w:val="28"/>
          <w:szCs w:val="28"/>
          <w:lang w:val="uk-UA"/>
        </w:rPr>
        <w:t>–</w:t>
      </w:r>
      <w:r w:rsidRPr="008F7DEC">
        <w:rPr>
          <w:sz w:val="28"/>
          <w:szCs w:val="28"/>
          <w:lang w:val="en-US"/>
        </w:rPr>
        <w:t xml:space="preserve"> P.341-347.</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Faulkner H., Turner J., Kamgno J., Pion S.D., Boussinesq M., Bradley J.E. Age- and infection intensity-dependent cytokine and antibody production in human trichuriasis: the importance</w:t>
      </w:r>
      <w:r w:rsidRPr="008F7DEC">
        <w:rPr>
          <w:sz w:val="28"/>
          <w:szCs w:val="28"/>
          <w:lang w:val="uk-UA"/>
        </w:rPr>
        <w:t xml:space="preserve"> </w:t>
      </w:r>
      <w:r w:rsidRPr="008F7DEC">
        <w:rPr>
          <w:sz w:val="28"/>
          <w:szCs w:val="28"/>
          <w:lang w:val="en-US"/>
        </w:rPr>
        <w:t xml:space="preserve">of IgE // J. Infect. Dis. </w:t>
      </w:r>
      <w:r w:rsidRPr="008F7DEC">
        <w:rPr>
          <w:sz w:val="28"/>
          <w:szCs w:val="28"/>
          <w:lang w:val="en-GB"/>
        </w:rPr>
        <w:t>–</w:t>
      </w:r>
      <w:r w:rsidRPr="008F7DEC">
        <w:rPr>
          <w:sz w:val="28"/>
          <w:szCs w:val="28"/>
          <w:lang w:val="en-US"/>
        </w:rPr>
        <w:t xml:space="preserve"> 2002. -</w:t>
      </w:r>
      <w:r w:rsidRPr="008F7DEC">
        <w:rPr>
          <w:sz w:val="28"/>
          <w:szCs w:val="28"/>
          <w:lang w:val="en-GB"/>
        </w:rPr>
        <w:t xml:space="preserve"> </w:t>
      </w:r>
      <w:r w:rsidRPr="008F7DEC">
        <w:rPr>
          <w:sz w:val="28"/>
          <w:szCs w:val="28"/>
          <w:lang w:val="en-US"/>
        </w:rPr>
        <w:t xml:space="preserve">Vol. 185, № 5. </w:t>
      </w:r>
      <w:r w:rsidRPr="008F7DEC">
        <w:rPr>
          <w:sz w:val="28"/>
          <w:szCs w:val="28"/>
          <w:lang w:val="en-GB"/>
        </w:rPr>
        <w:t>–</w:t>
      </w:r>
      <w:r w:rsidRPr="008F7DEC">
        <w:rPr>
          <w:sz w:val="28"/>
          <w:szCs w:val="28"/>
          <w:lang w:val="en-US"/>
        </w:rPr>
        <w:t xml:space="preserve"> P. 665-672.</w:t>
      </w:r>
    </w:p>
    <w:p w:rsidR="00DF115E" w:rsidRPr="008F7DEC" w:rsidRDefault="00DF115E" w:rsidP="00AE7511">
      <w:pPr>
        <w:widowControl w:val="0"/>
        <w:numPr>
          <w:ilvl w:val="0"/>
          <w:numId w:val="52"/>
        </w:numPr>
        <w:shd w:val="clear" w:color="auto" w:fill="FFFFFF"/>
        <w:tabs>
          <w:tab w:val="clear" w:pos="720"/>
          <w:tab w:val="left" w:pos="1134"/>
          <w:tab w:val="left" w:pos="1387"/>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en-US"/>
        </w:rPr>
        <w:t>Fei A.C.Y, Mar P.H. The endohelminths status associated with</w:t>
      </w:r>
      <w:r w:rsidRPr="008F7DEC">
        <w:rPr>
          <w:sz w:val="28"/>
          <w:szCs w:val="28"/>
          <w:lang w:val="uk-UA"/>
        </w:rPr>
        <w:t xml:space="preserve"> </w:t>
      </w:r>
      <w:r w:rsidRPr="008F7DEC">
        <w:rPr>
          <w:sz w:val="28"/>
          <w:szCs w:val="28"/>
          <w:lang w:val="en-US"/>
        </w:rPr>
        <w:t>lung lesions of swine during the past thirty years in Taiwan // Asia Seasonly</w:t>
      </w:r>
      <w:r w:rsidRPr="008F7DEC">
        <w:rPr>
          <w:sz w:val="28"/>
          <w:szCs w:val="28"/>
          <w:lang w:val="uk-UA"/>
        </w:rPr>
        <w:t xml:space="preserve"> </w:t>
      </w:r>
      <w:r w:rsidRPr="008F7DEC">
        <w:rPr>
          <w:sz w:val="28"/>
          <w:szCs w:val="28"/>
          <w:lang w:val="en-US"/>
        </w:rPr>
        <w:t xml:space="preserve">Report of Envir. </w:t>
      </w:r>
      <w:r w:rsidRPr="008F7DEC">
        <w:rPr>
          <w:noProof/>
          <w:sz w:val="28"/>
          <w:szCs w:val="28"/>
          <w:lang w:val="en-US"/>
        </w:rPr>
        <w:t xml:space="preserve">Microbiol. </w:t>
      </w:r>
      <w:r w:rsidRPr="008F7DEC">
        <w:rPr>
          <w:sz w:val="28"/>
          <w:szCs w:val="28"/>
          <w:lang w:val="en-US"/>
        </w:rPr>
        <w:t>–</w:t>
      </w:r>
      <w:r w:rsidRPr="008F7DEC">
        <w:rPr>
          <w:sz w:val="28"/>
          <w:szCs w:val="28"/>
          <w:lang w:val="uk-UA"/>
        </w:rPr>
        <w:t xml:space="preserve"> 1993. </w:t>
      </w:r>
      <w:r w:rsidRPr="008F7DEC">
        <w:rPr>
          <w:sz w:val="28"/>
          <w:szCs w:val="28"/>
          <w:lang w:val="en-US"/>
        </w:rPr>
        <w:t>–</w:t>
      </w:r>
      <w:r w:rsidRPr="008F7DEC">
        <w:rPr>
          <w:sz w:val="28"/>
          <w:szCs w:val="28"/>
          <w:lang w:val="uk-UA"/>
        </w:rPr>
        <w:t xml:space="preserve"> № 2.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79-86.</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Feige U., Polla B.S. Heat shock proteins: The hsp70 family (hsp70-a multigene, multistructure, multifunction family with potential clinical applications // </w:t>
      </w:r>
      <w:r w:rsidRPr="008F7DEC">
        <w:rPr>
          <w:sz w:val="28"/>
          <w:szCs w:val="28"/>
          <w:lang w:val="en-US"/>
        </w:rPr>
        <w:lastRenderedPageBreak/>
        <w:t xml:space="preserve">Experientia.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11,</w:t>
      </w:r>
      <w:r w:rsidRPr="008F7DEC">
        <w:rPr>
          <w:sz w:val="28"/>
          <w:szCs w:val="28"/>
          <w:lang w:val="uk-UA"/>
        </w:rPr>
        <w:t xml:space="preserve"> </w:t>
      </w:r>
      <w:r w:rsidRPr="008F7DEC">
        <w:rPr>
          <w:sz w:val="28"/>
          <w:szCs w:val="28"/>
          <w:lang w:val="en-US"/>
        </w:rPr>
        <w:t>№12.</w:t>
      </w:r>
      <w:r w:rsidRPr="008F7DEC">
        <w:rPr>
          <w:sz w:val="28"/>
          <w:szCs w:val="28"/>
          <w:lang w:val="en-GB"/>
        </w:rPr>
        <w:t xml:space="preserve">– </w:t>
      </w:r>
      <w:r w:rsidRPr="008F7DEC">
        <w:rPr>
          <w:sz w:val="28"/>
          <w:szCs w:val="28"/>
          <w:lang w:val="en-US"/>
        </w:rPr>
        <w:t>P. 979-986.</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Fenech M., Holland N., Chang W.P., Zeiger E., Bonassi S. The Human MicroNucleus Project - An international collaborative study on the use of the micronucleus technique for measuring DNA damage in humans // Mutat. Res. Fund, and Mol. Mech. of Mutagen. </w:t>
      </w:r>
      <w:r w:rsidRPr="008F7DEC">
        <w:rPr>
          <w:sz w:val="28"/>
          <w:szCs w:val="28"/>
          <w:lang w:val="en-GB"/>
        </w:rPr>
        <w:t>–</w:t>
      </w:r>
      <w:r w:rsidRPr="008F7DEC">
        <w:rPr>
          <w:sz w:val="28"/>
          <w:szCs w:val="28"/>
          <w:lang w:val="en-US"/>
        </w:rPr>
        <w:t xml:space="preserve"> 1999.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428.</w:t>
      </w:r>
      <w:r w:rsidRPr="008F7DEC">
        <w:rPr>
          <w:sz w:val="28"/>
          <w:szCs w:val="28"/>
          <w:lang w:val="en-GB"/>
        </w:rPr>
        <w:t xml:space="preserve"> – </w:t>
      </w:r>
      <w:r w:rsidRPr="008F7DEC">
        <w:rPr>
          <w:sz w:val="28"/>
          <w:szCs w:val="28"/>
          <w:lang w:val="en-US"/>
        </w:rPr>
        <w:t>P.271-283.</w:t>
      </w:r>
    </w:p>
    <w:p w:rsidR="00DF115E" w:rsidRPr="008F7DEC" w:rsidRDefault="00DF115E" w:rsidP="00AE7511">
      <w:pPr>
        <w:widowControl w:val="0"/>
        <w:numPr>
          <w:ilvl w:val="0"/>
          <w:numId w:val="52"/>
        </w:numPr>
        <w:shd w:val="clear" w:color="auto" w:fill="FFFFFF"/>
        <w:tabs>
          <w:tab w:val="clear" w:pos="720"/>
          <w:tab w:val="left" w:pos="374"/>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Flisser A., Gonzales D., Plancarte A., Ostrosky P., Montero R., Stephano A., Correa D.</w:t>
      </w:r>
      <w:r w:rsidRPr="008F7DEC">
        <w:rPr>
          <w:sz w:val="28"/>
          <w:szCs w:val="28"/>
          <w:lang w:val="uk-UA"/>
        </w:rPr>
        <w:t xml:space="preserve"> </w:t>
      </w:r>
      <w:r w:rsidRPr="008F7DEC">
        <w:rPr>
          <w:sz w:val="28"/>
          <w:szCs w:val="28"/>
          <w:lang w:val="en-US"/>
        </w:rPr>
        <w:t>Praziquantel treatment of brain and muscle porcine Taenia solium cysticercosis // Parasitol. Res.</w:t>
      </w:r>
      <w:r w:rsidRPr="008F7DEC">
        <w:rPr>
          <w:sz w:val="28"/>
          <w:szCs w:val="28"/>
          <w:lang w:val="uk-UA"/>
        </w:rPr>
        <w:t xml:space="preserve"> </w:t>
      </w:r>
      <w:r w:rsidRPr="008F7DEC">
        <w:rPr>
          <w:sz w:val="28"/>
          <w:szCs w:val="28"/>
          <w:lang w:val="en-GB"/>
        </w:rPr>
        <w:t>–</w:t>
      </w:r>
      <w:r w:rsidRPr="008F7DEC">
        <w:rPr>
          <w:sz w:val="28"/>
          <w:szCs w:val="28"/>
          <w:lang w:val="en-US"/>
        </w:rPr>
        <w:t xml:space="preserve"> 1990, </w:t>
      </w:r>
      <w:r w:rsidRPr="008F7DEC">
        <w:rPr>
          <w:sz w:val="28"/>
          <w:szCs w:val="28"/>
          <w:lang w:val="en-GB"/>
        </w:rPr>
        <w:t>–</w:t>
      </w:r>
      <w:r w:rsidRPr="008F7DEC">
        <w:rPr>
          <w:sz w:val="28"/>
          <w:szCs w:val="28"/>
          <w:lang w:val="en-US"/>
        </w:rPr>
        <w:t xml:space="preserve"> Vol. 76. </w:t>
      </w:r>
      <w:r w:rsidRPr="008F7DEC">
        <w:rPr>
          <w:sz w:val="28"/>
          <w:szCs w:val="28"/>
          <w:lang w:val="en-GB"/>
        </w:rPr>
        <w:t>–</w:t>
      </w:r>
      <w:r w:rsidRPr="008F7DEC">
        <w:rPr>
          <w:sz w:val="28"/>
          <w:szCs w:val="28"/>
          <w:lang w:val="en-US"/>
        </w:rPr>
        <w:t xml:space="preserve"> P. 640-642.</w:t>
      </w:r>
    </w:p>
    <w:p w:rsidR="00DF115E" w:rsidRPr="008F7DEC" w:rsidRDefault="00DF115E" w:rsidP="00AE7511">
      <w:pPr>
        <w:widowControl w:val="0"/>
        <w:numPr>
          <w:ilvl w:val="0"/>
          <w:numId w:val="52"/>
        </w:numPr>
        <w:shd w:val="clear" w:color="auto" w:fill="FFFFFF"/>
        <w:tabs>
          <w:tab w:val="clear" w:pos="720"/>
          <w:tab w:val="left" w:pos="374"/>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Florent M., Godard </w:t>
      </w:r>
      <w:r w:rsidRPr="008F7DEC">
        <w:rPr>
          <w:sz w:val="28"/>
          <w:szCs w:val="28"/>
        </w:rPr>
        <w:t>Т</w:t>
      </w:r>
      <w:r w:rsidRPr="008F7DEC">
        <w:rPr>
          <w:sz w:val="28"/>
          <w:szCs w:val="28"/>
          <w:lang w:val="en-GB"/>
        </w:rPr>
        <w:t xml:space="preserve">., </w:t>
      </w:r>
      <w:r w:rsidRPr="008F7DEC">
        <w:rPr>
          <w:sz w:val="28"/>
          <w:szCs w:val="28"/>
          <w:lang w:val="en-US"/>
        </w:rPr>
        <w:t>Ballet J.-J., Gauduchon P., Soal B. Detection by the comet assay of</w:t>
      </w:r>
      <w:r w:rsidRPr="008F7DEC">
        <w:rPr>
          <w:sz w:val="28"/>
          <w:szCs w:val="28"/>
          <w:lang w:val="uk-UA"/>
        </w:rPr>
        <w:t xml:space="preserve"> </w:t>
      </w:r>
      <w:r w:rsidRPr="008F7DEC">
        <w:rPr>
          <w:sz w:val="28"/>
          <w:szCs w:val="28"/>
          <w:lang w:val="en-US"/>
        </w:rPr>
        <w:t>apoptosis induced in lymphoid cell lines after growth factor deprivation // Cell Biol. Toxicol. –</w:t>
      </w:r>
      <w:r w:rsidRPr="008F7DEC">
        <w:rPr>
          <w:sz w:val="28"/>
          <w:szCs w:val="28"/>
          <w:lang w:val="uk-UA"/>
        </w:rPr>
        <w:t xml:space="preserve"> </w:t>
      </w:r>
      <w:r w:rsidRPr="008F7DEC">
        <w:rPr>
          <w:sz w:val="28"/>
          <w:szCs w:val="28"/>
          <w:lang w:val="en-US"/>
        </w:rPr>
        <w:t>1999. – Vol. 15. – P. 185-192.</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Ford</w:t>
      </w:r>
      <w:r w:rsidRPr="008F7DEC">
        <w:rPr>
          <w:sz w:val="28"/>
          <w:szCs w:val="28"/>
          <w:lang w:val="en-GB"/>
        </w:rPr>
        <w:t xml:space="preserve"> </w:t>
      </w:r>
      <w:r w:rsidRPr="008F7DEC">
        <w:rPr>
          <w:sz w:val="28"/>
          <w:szCs w:val="28"/>
          <w:lang w:val="en-US"/>
        </w:rPr>
        <w:t>C</w:t>
      </w:r>
      <w:r w:rsidRPr="008F7DEC">
        <w:rPr>
          <w:sz w:val="28"/>
          <w:szCs w:val="28"/>
          <w:lang w:val="en-GB"/>
        </w:rPr>
        <w:t>.</w:t>
      </w:r>
      <w:r w:rsidRPr="008F7DEC">
        <w:rPr>
          <w:sz w:val="28"/>
          <w:szCs w:val="28"/>
          <w:lang w:val="en-US"/>
        </w:rPr>
        <w:t>E</w:t>
      </w:r>
      <w:r w:rsidRPr="008F7DEC">
        <w:rPr>
          <w:sz w:val="28"/>
          <w:szCs w:val="28"/>
          <w:lang w:val="en-GB"/>
        </w:rPr>
        <w:t>.</w:t>
      </w:r>
      <w:r w:rsidRPr="008F7DEC">
        <w:rPr>
          <w:sz w:val="28"/>
          <w:szCs w:val="28"/>
          <w:lang w:val="uk-UA"/>
        </w:rPr>
        <w:t xml:space="preserve"> </w:t>
      </w:r>
      <w:r w:rsidRPr="008F7DEC">
        <w:rPr>
          <w:sz w:val="28"/>
          <w:szCs w:val="28"/>
          <w:lang w:val="en-US"/>
        </w:rPr>
        <w:t xml:space="preserve">Hamerton J.L. A colchicine hypotonic citrate squash sequences for mammalian chromosomes // Stain Tech nol. – 1956. </w:t>
      </w:r>
      <w:r w:rsidRPr="008F7DEC">
        <w:rPr>
          <w:sz w:val="28"/>
          <w:szCs w:val="28"/>
          <w:lang w:val="en-GB"/>
        </w:rPr>
        <w:t>_</w:t>
      </w:r>
      <w:r w:rsidRPr="008F7DEC">
        <w:rPr>
          <w:sz w:val="28"/>
          <w:szCs w:val="28"/>
          <w:lang w:val="en-US"/>
        </w:rPr>
        <w:t>Vol</w:t>
      </w:r>
      <w:r w:rsidRPr="008F7DEC">
        <w:rPr>
          <w:sz w:val="28"/>
          <w:szCs w:val="28"/>
          <w:lang w:val="en-GB"/>
        </w:rPr>
        <w:t xml:space="preserve">. 31. – </w:t>
      </w:r>
      <w:r w:rsidRPr="008F7DEC">
        <w:rPr>
          <w:sz w:val="28"/>
          <w:szCs w:val="28"/>
          <w:lang w:val="en-US"/>
        </w:rPr>
        <w:t>P</w:t>
      </w:r>
      <w:r w:rsidRPr="008F7DEC">
        <w:rPr>
          <w:sz w:val="28"/>
          <w:szCs w:val="28"/>
          <w:lang w:val="en-GB"/>
        </w:rPr>
        <w:t xml:space="preserve">. 247-251. </w:t>
      </w:r>
    </w:p>
    <w:p w:rsidR="00DF115E" w:rsidRPr="008F7DEC" w:rsidRDefault="00DF115E" w:rsidP="00AE7511">
      <w:pPr>
        <w:widowControl w:val="0"/>
        <w:numPr>
          <w:ilvl w:val="0"/>
          <w:numId w:val="52"/>
        </w:numPr>
        <w:shd w:val="clear" w:color="auto" w:fill="FFFFFF"/>
        <w:tabs>
          <w:tab w:val="clear" w:pos="720"/>
          <w:tab w:val="left" w:pos="374"/>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Frydas</w:t>
      </w:r>
      <w:r w:rsidRPr="008F7DEC">
        <w:rPr>
          <w:sz w:val="28"/>
          <w:szCs w:val="28"/>
          <w:lang w:val="en-GB"/>
        </w:rPr>
        <w:t xml:space="preserve"> </w:t>
      </w:r>
      <w:r w:rsidRPr="008F7DEC">
        <w:rPr>
          <w:sz w:val="28"/>
          <w:szCs w:val="28"/>
          <w:lang w:val="en-US"/>
        </w:rPr>
        <w:t>S</w:t>
      </w:r>
      <w:r w:rsidRPr="008F7DEC">
        <w:rPr>
          <w:sz w:val="28"/>
          <w:szCs w:val="28"/>
          <w:lang w:val="en-GB"/>
        </w:rPr>
        <w:t xml:space="preserve">., </w:t>
      </w:r>
      <w:r w:rsidRPr="008F7DEC">
        <w:rPr>
          <w:sz w:val="28"/>
          <w:szCs w:val="28"/>
          <w:lang w:val="en-US"/>
        </w:rPr>
        <w:t>Karagouni</w:t>
      </w:r>
      <w:r w:rsidRPr="008F7DEC">
        <w:rPr>
          <w:sz w:val="28"/>
          <w:szCs w:val="28"/>
          <w:lang w:val="en-GB"/>
        </w:rPr>
        <w:t xml:space="preserve"> </w:t>
      </w:r>
      <w:r w:rsidRPr="008F7DEC">
        <w:rPr>
          <w:sz w:val="28"/>
          <w:szCs w:val="28"/>
          <w:lang w:val="en-US"/>
        </w:rPr>
        <w:t>E</w:t>
      </w:r>
      <w:r w:rsidRPr="008F7DEC">
        <w:rPr>
          <w:sz w:val="28"/>
          <w:szCs w:val="28"/>
          <w:lang w:val="en-GB"/>
        </w:rPr>
        <w:t xml:space="preserve">., </w:t>
      </w:r>
      <w:r w:rsidRPr="008F7DEC">
        <w:rPr>
          <w:sz w:val="28"/>
          <w:szCs w:val="28"/>
          <w:lang w:val="en-US"/>
        </w:rPr>
        <w:t>Dotsika</w:t>
      </w:r>
      <w:r w:rsidRPr="008F7DEC">
        <w:rPr>
          <w:sz w:val="28"/>
          <w:szCs w:val="28"/>
          <w:lang w:val="en-GB"/>
        </w:rPr>
        <w:t xml:space="preserve"> </w:t>
      </w:r>
      <w:r w:rsidRPr="008F7DEC">
        <w:rPr>
          <w:sz w:val="28"/>
          <w:szCs w:val="28"/>
          <w:lang w:val="en-US"/>
        </w:rPr>
        <w:t>E</w:t>
      </w:r>
      <w:r w:rsidRPr="008F7DEC">
        <w:rPr>
          <w:sz w:val="28"/>
          <w:szCs w:val="28"/>
          <w:lang w:val="en-GB"/>
        </w:rPr>
        <w:t xml:space="preserve">., </w:t>
      </w:r>
      <w:r w:rsidRPr="008F7DEC">
        <w:rPr>
          <w:sz w:val="28"/>
          <w:szCs w:val="28"/>
          <w:lang w:val="en-US"/>
        </w:rPr>
        <w:t>Reale</w:t>
      </w:r>
      <w:r w:rsidRPr="008F7DEC">
        <w:rPr>
          <w:sz w:val="28"/>
          <w:szCs w:val="28"/>
          <w:lang w:val="en-GB"/>
        </w:rPr>
        <w:t xml:space="preserve"> </w:t>
      </w:r>
      <w:r w:rsidRPr="008F7DEC">
        <w:rPr>
          <w:sz w:val="28"/>
          <w:szCs w:val="28"/>
          <w:lang w:val="en-US"/>
        </w:rPr>
        <w:t>M</w:t>
      </w:r>
      <w:r w:rsidRPr="008F7DEC">
        <w:rPr>
          <w:sz w:val="28"/>
          <w:szCs w:val="28"/>
          <w:lang w:val="en-GB"/>
        </w:rPr>
        <w:t xml:space="preserve">., </w:t>
      </w:r>
      <w:r w:rsidRPr="008F7DEC">
        <w:rPr>
          <w:sz w:val="28"/>
          <w:szCs w:val="28"/>
          <w:lang w:val="en-US"/>
        </w:rPr>
        <w:t>Barbacane</w:t>
      </w:r>
      <w:r w:rsidRPr="008F7DEC">
        <w:rPr>
          <w:sz w:val="28"/>
          <w:szCs w:val="28"/>
          <w:lang w:val="en-GB"/>
        </w:rPr>
        <w:t xml:space="preserve"> </w:t>
      </w:r>
      <w:r w:rsidRPr="008F7DEC">
        <w:rPr>
          <w:sz w:val="28"/>
          <w:szCs w:val="28"/>
          <w:lang w:val="en-US"/>
        </w:rPr>
        <w:t>R</w:t>
      </w:r>
      <w:r w:rsidRPr="008F7DEC">
        <w:rPr>
          <w:sz w:val="28"/>
          <w:szCs w:val="28"/>
          <w:lang w:val="en-GB"/>
        </w:rPr>
        <w:t>.</w:t>
      </w:r>
      <w:r w:rsidRPr="008F7DEC">
        <w:rPr>
          <w:sz w:val="28"/>
          <w:szCs w:val="28"/>
          <w:lang w:val="en-US"/>
        </w:rPr>
        <w:t>C</w:t>
      </w:r>
      <w:r w:rsidRPr="008F7DEC">
        <w:rPr>
          <w:sz w:val="28"/>
          <w:szCs w:val="28"/>
          <w:lang w:val="en-GB"/>
        </w:rPr>
        <w:t xml:space="preserve">., </w:t>
      </w:r>
      <w:r w:rsidRPr="008F7DEC">
        <w:rPr>
          <w:sz w:val="28"/>
          <w:szCs w:val="28"/>
          <w:lang w:val="en-US"/>
        </w:rPr>
        <w:t>Vlemmas</w:t>
      </w:r>
      <w:r w:rsidRPr="008F7DEC">
        <w:rPr>
          <w:sz w:val="28"/>
          <w:szCs w:val="28"/>
          <w:lang w:val="en-GB"/>
        </w:rPr>
        <w:t xml:space="preserve"> </w:t>
      </w:r>
      <w:r w:rsidRPr="008F7DEC">
        <w:rPr>
          <w:sz w:val="28"/>
          <w:szCs w:val="28"/>
          <w:lang w:val="en-US"/>
        </w:rPr>
        <w:t>I</w:t>
      </w:r>
      <w:r w:rsidRPr="008F7DEC">
        <w:rPr>
          <w:sz w:val="28"/>
          <w:szCs w:val="28"/>
          <w:lang w:val="en-GB"/>
        </w:rPr>
        <w:t xml:space="preserve">., </w:t>
      </w:r>
      <w:r w:rsidRPr="008F7DEC">
        <w:rPr>
          <w:sz w:val="28"/>
          <w:szCs w:val="28"/>
          <w:lang w:val="en-US"/>
        </w:rPr>
        <w:t>Anogianakis</w:t>
      </w:r>
      <w:r w:rsidRPr="008F7DEC">
        <w:rPr>
          <w:sz w:val="28"/>
          <w:szCs w:val="28"/>
          <w:lang w:val="uk-UA"/>
        </w:rPr>
        <w:t xml:space="preserve"> </w:t>
      </w:r>
      <w:r w:rsidRPr="008F7DEC">
        <w:rPr>
          <w:sz w:val="28"/>
          <w:szCs w:val="28"/>
          <w:lang w:val="en-US"/>
        </w:rPr>
        <w:t>G</w:t>
      </w:r>
      <w:r w:rsidRPr="008F7DEC">
        <w:rPr>
          <w:sz w:val="28"/>
          <w:szCs w:val="28"/>
          <w:lang w:val="en-GB"/>
        </w:rPr>
        <w:t xml:space="preserve">., </w:t>
      </w:r>
      <w:r w:rsidRPr="008F7DEC">
        <w:rPr>
          <w:sz w:val="28"/>
          <w:szCs w:val="28"/>
          <w:lang w:val="en-US"/>
        </w:rPr>
        <w:t>Trakatellis</w:t>
      </w:r>
      <w:r w:rsidRPr="008F7DEC">
        <w:rPr>
          <w:sz w:val="28"/>
          <w:szCs w:val="28"/>
          <w:lang w:val="en-GB"/>
        </w:rPr>
        <w:t xml:space="preserve"> </w:t>
      </w:r>
      <w:r w:rsidRPr="008F7DEC">
        <w:rPr>
          <w:sz w:val="28"/>
          <w:szCs w:val="28"/>
          <w:lang w:val="en-US"/>
        </w:rPr>
        <w:t>A</w:t>
      </w:r>
      <w:r w:rsidRPr="008F7DEC">
        <w:rPr>
          <w:sz w:val="28"/>
          <w:szCs w:val="28"/>
          <w:lang w:val="en-GB"/>
        </w:rPr>
        <w:t xml:space="preserve">., </w:t>
      </w:r>
      <w:r w:rsidRPr="008F7DEC">
        <w:rPr>
          <w:sz w:val="28"/>
          <w:szCs w:val="28"/>
          <w:lang w:val="en-US"/>
        </w:rPr>
        <w:t>Conti</w:t>
      </w:r>
      <w:r w:rsidRPr="008F7DEC">
        <w:rPr>
          <w:sz w:val="28"/>
          <w:szCs w:val="28"/>
          <w:lang w:val="en-GB"/>
        </w:rPr>
        <w:t xml:space="preserve"> </w:t>
      </w:r>
      <w:r w:rsidRPr="008F7DEC">
        <w:rPr>
          <w:sz w:val="28"/>
          <w:szCs w:val="28"/>
          <w:lang w:val="en-US"/>
        </w:rPr>
        <w:t>P</w:t>
      </w:r>
      <w:r w:rsidRPr="008F7DEC">
        <w:rPr>
          <w:sz w:val="28"/>
          <w:szCs w:val="28"/>
          <w:lang w:val="en-GB"/>
        </w:rPr>
        <w:t xml:space="preserve">. </w:t>
      </w:r>
      <w:r w:rsidRPr="008F7DEC">
        <w:rPr>
          <w:sz w:val="28"/>
          <w:szCs w:val="28"/>
          <w:lang w:val="en-US"/>
        </w:rPr>
        <w:t>Generation</w:t>
      </w:r>
      <w:r w:rsidRPr="008F7DEC">
        <w:rPr>
          <w:sz w:val="28"/>
          <w:szCs w:val="28"/>
          <w:lang w:val="en-GB"/>
        </w:rPr>
        <w:t xml:space="preserve"> </w:t>
      </w:r>
      <w:r w:rsidRPr="008F7DEC">
        <w:rPr>
          <w:sz w:val="28"/>
          <w:szCs w:val="28"/>
          <w:lang w:val="en-US"/>
        </w:rPr>
        <w:t>of</w:t>
      </w:r>
      <w:r w:rsidRPr="008F7DEC">
        <w:rPr>
          <w:sz w:val="28"/>
          <w:szCs w:val="28"/>
          <w:lang w:val="en-GB"/>
        </w:rPr>
        <w:t xml:space="preserve"> </w:t>
      </w:r>
      <w:r w:rsidRPr="008F7DEC">
        <w:rPr>
          <w:sz w:val="28"/>
          <w:szCs w:val="28"/>
          <w:lang w:val="en-US"/>
        </w:rPr>
        <w:t>TNF</w:t>
      </w:r>
      <w:r w:rsidRPr="008F7DEC">
        <w:rPr>
          <w:sz w:val="28"/>
          <w:szCs w:val="28"/>
          <w:lang w:val="en-GB"/>
        </w:rPr>
        <w:t xml:space="preserve"> </w:t>
      </w:r>
      <w:r w:rsidRPr="008F7DEC">
        <w:rPr>
          <w:sz w:val="28"/>
          <w:szCs w:val="28"/>
          <w:lang w:val="en-US"/>
        </w:rPr>
        <w:t>alpha</w:t>
      </w:r>
      <w:r w:rsidRPr="008F7DEC">
        <w:rPr>
          <w:sz w:val="28"/>
          <w:szCs w:val="28"/>
          <w:lang w:val="en-GB"/>
        </w:rPr>
        <w:t xml:space="preserve">, </w:t>
      </w:r>
      <w:r w:rsidRPr="008F7DEC">
        <w:rPr>
          <w:sz w:val="28"/>
          <w:szCs w:val="28"/>
          <w:lang w:val="en-US"/>
        </w:rPr>
        <w:t>IFN</w:t>
      </w:r>
      <w:r w:rsidRPr="008F7DEC">
        <w:rPr>
          <w:sz w:val="28"/>
          <w:szCs w:val="28"/>
          <w:lang w:val="en-GB"/>
        </w:rPr>
        <w:t xml:space="preserve"> </w:t>
      </w:r>
      <w:r w:rsidRPr="008F7DEC">
        <w:rPr>
          <w:sz w:val="28"/>
          <w:szCs w:val="28"/>
          <w:lang w:val="en-US"/>
        </w:rPr>
        <w:t>gamma</w:t>
      </w:r>
      <w:r w:rsidRPr="008F7DEC">
        <w:rPr>
          <w:sz w:val="28"/>
          <w:szCs w:val="28"/>
          <w:lang w:val="en-GB"/>
        </w:rPr>
        <w:t xml:space="preserve">, </w:t>
      </w:r>
      <w:r w:rsidRPr="008F7DEC">
        <w:rPr>
          <w:sz w:val="28"/>
          <w:szCs w:val="28"/>
          <w:lang w:val="en-US"/>
        </w:rPr>
        <w:t>IL</w:t>
      </w:r>
      <w:r w:rsidRPr="008F7DEC">
        <w:rPr>
          <w:sz w:val="28"/>
          <w:szCs w:val="28"/>
          <w:lang w:val="en-GB"/>
        </w:rPr>
        <w:t xml:space="preserve">-6, </w:t>
      </w:r>
      <w:r w:rsidRPr="008F7DEC">
        <w:rPr>
          <w:sz w:val="28"/>
          <w:szCs w:val="28"/>
          <w:lang w:val="en-US"/>
        </w:rPr>
        <w:t>IL</w:t>
      </w:r>
      <w:r w:rsidRPr="008F7DEC">
        <w:rPr>
          <w:sz w:val="28"/>
          <w:szCs w:val="28"/>
          <w:lang w:val="en-GB"/>
        </w:rPr>
        <w:t xml:space="preserve">-4 </w:t>
      </w:r>
      <w:r w:rsidRPr="008F7DEC">
        <w:rPr>
          <w:sz w:val="28"/>
          <w:szCs w:val="28"/>
          <w:lang w:val="en-US"/>
        </w:rPr>
        <w:t>and</w:t>
      </w:r>
      <w:r w:rsidRPr="008F7DEC">
        <w:rPr>
          <w:sz w:val="28"/>
          <w:szCs w:val="28"/>
          <w:lang w:val="en-GB"/>
        </w:rPr>
        <w:t xml:space="preserve"> </w:t>
      </w:r>
      <w:r w:rsidRPr="008F7DEC">
        <w:rPr>
          <w:sz w:val="28"/>
          <w:szCs w:val="28"/>
          <w:lang w:val="en-US"/>
        </w:rPr>
        <w:t>IL</w:t>
      </w:r>
      <w:r w:rsidRPr="008F7DEC">
        <w:rPr>
          <w:sz w:val="28"/>
          <w:szCs w:val="28"/>
          <w:lang w:val="en-GB"/>
        </w:rPr>
        <w:t xml:space="preserve">-10 </w:t>
      </w:r>
      <w:r w:rsidRPr="008F7DEC">
        <w:rPr>
          <w:sz w:val="28"/>
          <w:szCs w:val="28"/>
          <w:lang w:val="en-US"/>
        </w:rPr>
        <w:t>in</w:t>
      </w:r>
      <w:r w:rsidRPr="008F7DEC">
        <w:rPr>
          <w:sz w:val="28"/>
          <w:szCs w:val="28"/>
          <w:lang w:val="uk-UA"/>
        </w:rPr>
        <w:t xml:space="preserve"> </w:t>
      </w:r>
      <w:r w:rsidRPr="008F7DEC">
        <w:rPr>
          <w:sz w:val="28"/>
          <w:szCs w:val="28"/>
          <w:lang w:val="en-US"/>
        </w:rPr>
        <w:t>mouse</w:t>
      </w:r>
      <w:r w:rsidRPr="008F7DEC">
        <w:rPr>
          <w:sz w:val="28"/>
          <w:szCs w:val="28"/>
          <w:lang w:val="en-GB"/>
        </w:rPr>
        <w:t xml:space="preserve"> </w:t>
      </w:r>
      <w:r w:rsidRPr="008F7DEC">
        <w:rPr>
          <w:sz w:val="28"/>
          <w:szCs w:val="28"/>
          <w:lang w:val="en-US"/>
        </w:rPr>
        <w:t>serum</w:t>
      </w:r>
      <w:r w:rsidRPr="008F7DEC">
        <w:rPr>
          <w:sz w:val="28"/>
          <w:szCs w:val="28"/>
          <w:lang w:val="en-GB"/>
        </w:rPr>
        <w:t xml:space="preserve"> </w:t>
      </w:r>
      <w:r w:rsidRPr="008F7DEC">
        <w:rPr>
          <w:sz w:val="28"/>
          <w:szCs w:val="28"/>
          <w:lang w:val="en-US"/>
        </w:rPr>
        <w:t>from</w:t>
      </w:r>
      <w:r w:rsidRPr="008F7DEC">
        <w:rPr>
          <w:sz w:val="28"/>
          <w:szCs w:val="28"/>
          <w:lang w:val="en-GB"/>
        </w:rPr>
        <w:t xml:space="preserve"> </w:t>
      </w:r>
      <w:r w:rsidRPr="008F7DEC">
        <w:rPr>
          <w:sz w:val="28"/>
          <w:szCs w:val="28"/>
          <w:lang w:val="en-US"/>
        </w:rPr>
        <w:t>trichinellosis</w:t>
      </w:r>
      <w:r w:rsidRPr="008F7DEC">
        <w:rPr>
          <w:sz w:val="28"/>
          <w:szCs w:val="28"/>
          <w:lang w:val="en-GB"/>
        </w:rPr>
        <w:t xml:space="preserve">: </w:t>
      </w:r>
      <w:r w:rsidRPr="008F7DEC">
        <w:rPr>
          <w:sz w:val="28"/>
          <w:szCs w:val="28"/>
          <w:lang w:val="en-US"/>
        </w:rPr>
        <w:t>effect</w:t>
      </w:r>
      <w:r w:rsidRPr="008F7DEC">
        <w:rPr>
          <w:sz w:val="28"/>
          <w:szCs w:val="28"/>
          <w:lang w:val="en-GB"/>
        </w:rPr>
        <w:t xml:space="preserve"> </w:t>
      </w:r>
      <w:r w:rsidRPr="008F7DEC">
        <w:rPr>
          <w:sz w:val="28"/>
          <w:szCs w:val="28"/>
          <w:lang w:val="en-US"/>
        </w:rPr>
        <w:t>of</w:t>
      </w:r>
      <w:r w:rsidRPr="008F7DEC">
        <w:rPr>
          <w:sz w:val="28"/>
          <w:szCs w:val="28"/>
          <w:lang w:val="en-GB"/>
        </w:rPr>
        <w:t xml:space="preserve"> </w:t>
      </w:r>
      <w:r w:rsidRPr="008F7DEC">
        <w:rPr>
          <w:sz w:val="28"/>
          <w:szCs w:val="28"/>
          <w:lang w:val="en-US"/>
        </w:rPr>
        <w:t>the</w:t>
      </w:r>
      <w:r w:rsidRPr="008F7DEC">
        <w:rPr>
          <w:sz w:val="28"/>
          <w:szCs w:val="28"/>
          <w:lang w:val="en-GB"/>
        </w:rPr>
        <w:t xml:space="preserve"> </w:t>
      </w:r>
      <w:r w:rsidRPr="008F7DEC">
        <w:rPr>
          <w:sz w:val="28"/>
          <w:szCs w:val="28"/>
          <w:lang w:val="en-US"/>
        </w:rPr>
        <w:t>anti</w:t>
      </w:r>
      <w:r w:rsidRPr="008F7DEC">
        <w:rPr>
          <w:sz w:val="28"/>
          <w:szCs w:val="28"/>
          <w:lang w:val="en-GB"/>
        </w:rPr>
        <w:t>-</w:t>
      </w:r>
      <w:r w:rsidRPr="008F7DEC">
        <w:rPr>
          <w:sz w:val="28"/>
          <w:szCs w:val="28"/>
          <w:lang w:val="en-US"/>
        </w:rPr>
        <w:t>inflammatory</w:t>
      </w:r>
      <w:r w:rsidRPr="008F7DEC">
        <w:rPr>
          <w:sz w:val="28"/>
          <w:szCs w:val="28"/>
          <w:lang w:val="en-GB"/>
        </w:rPr>
        <w:t xml:space="preserve"> </w:t>
      </w:r>
      <w:r w:rsidRPr="008F7DEC">
        <w:rPr>
          <w:sz w:val="28"/>
          <w:szCs w:val="28"/>
          <w:lang w:val="en-US"/>
        </w:rPr>
        <w:t>compound</w:t>
      </w:r>
      <w:r w:rsidRPr="008F7DEC">
        <w:rPr>
          <w:sz w:val="28"/>
          <w:szCs w:val="28"/>
          <w:lang w:val="en-GB"/>
        </w:rPr>
        <w:t xml:space="preserve"> 4-</w:t>
      </w:r>
      <w:r w:rsidRPr="008F7DEC">
        <w:rPr>
          <w:sz w:val="28"/>
          <w:szCs w:val="28"/>
          <w:lang w:val="en-US"/>
        </w:rPr>
        <w:t>deoxypyridoxine</w:t>
      </w:r>
      <w:r w:rsidRPr="008F7DEC">
        <w:rPr>
          <w:sz w:val="28"/>
          <w:szCs w:val="28"/>
          <w:lang w:val="uk-UA"/>
        </w:rPr>
        <w:t xml:space="preserve"> </w:t>
      </w:r>
      <w:r w:rsidRPr="008F7DEC">
        <w:rPr>
          <w:sz w:val="28"/>
          <w:szCs w:val="28"/>
          <w:lang w:val="en-GB"/>
        </w:rPr>
        <w:t>(4-</w:t>
      </w:r>
      <w:r w:rsidRPr="008F7DEC">
        <w:rPr>
          <w:sz w:val="28"/>
          <w:szCs w:val="28"/>
          <w:lang w:val="en-US"/>
        </w:rPr>
        <w:t>DPD</w:t>
      </w:r>
      <w:r w:rsidRPr="008F7DEC">
        <w:rPr>
          <w:sz w:val="28"/>
          <w:szCs w:val="28"/>
          <w:lang w:val="en-GB"/>
        </w:rPr>
        <w:t xml:space="preserve">) // </w:t>
      </w:r>
      <w:r w:rsidRPr="008F7DEC">
        <w:rPr>
          <w:sz w:val="28"/>
          <w:szCs w:val="28"/>
          <w:lang w:val="en-US"/>
        </w:rPr>
        <w:t>Immunol</w:t>
      </w:r>
      <w:r w:rsidRPr="008F7DEC">
        <w:rPr>
          <w:sz w:val="28"/>
          <w:szCs w:val="28"/>
          <w:lang w:val="en-GB"/>
        </w:rPr>
        <w:t xml:space="preserve">. </w:t>
      </w:r>
      <w:r w:rsidRPr="008F7DEC">
        <w:rPr>
          <w:sz w:val="28"/>
          <w:szCs w:val="28"/>
          <w:lang w:val="pl-PL"/>
        </w:rPr>
        <w:t>Lett. – 1996. – Vol. 49, № 3. – P. 179-184.</w:t>
      </w:r>
    </w:p>
    <w:p w:rsidR="00DF115E" w:rsidRPr="008F7DEC" w:rsidRDefault="00DF115E" w:rsidP="00AE7511">
      <w:pPr>
        <w:widowControl w:val="0"/>
        <w:numPr>
          <w:ilvl w:val="0"/>
          <w:numId w:val="52"/>
        </w:numPr>
        <w:shd w:val="clear" w:color="auto" w:fill="FFFFFF"/>
        <w:tabs>
          <w:tab w:val="clear" w:pos="720"/>
          <w:tab w:val="left" w:pos="1134"/>
          <w:tab w:val="left" w:pos="1272"/>
        </w:tabs>
        <w:suppressAutoHyphens w:val="0"/>
        <w:autoSpaceDE w:val="0"/>
        <w:autoSpaceDN w:val="0"/>
        <w:adjustRightInd w:val="0"/>
        <w:spacing w:before="14" w:line="360" w:lineRule="auto"/>
        <w:ind w:left="0" w:firstLine="556"/>
        <w:jc w:val="both"/>
        <w:rPr>
          <w:sz w:val="28"/>
          <w:szCs w:val="28"/>
          <w:lang w:val="uk-UA"/>
        </w:rPr>
      </w:pPr>
      <w:r w:rsidRPr="008F7DEC">
        <w:rPr>
          <w:sz w:val="28"/>
          <w:szCs w:val="28"/>
          <w:lang w:val="pl-PL"/>
        </w:rPr>
        <w:t>Fudalewicz</w:t>
      </w:r>
      <w:r w:rsidRPr="008F7DEC">
        <w:rPr>
          <w:sz w:val="28"/>
          <w:szCs w:val="28"/>
          <w:lang w:val="uk-UA"/>
        </w:rPr>
        <w:t>-</w:t>
      </w:r>
      <w:r w:rsidRPr="008F7DEC">
        <w:rPr>
          <w:sz w:val="28"/>
          <w:szCs w:val="28"/>
          <w:lang w:val="pl-PL"/>
        </w:rPr>
        <w:t>Niemczyk</w:t>
      </w:r>
      <w:r w:rsidRPr="008F7DEC">
        <w:rPr>
          <w:sz w:val="28"/>
          <w:szCs w:val="28"/>
          <w:lang w:val="uk-UA"/>
        </w:rPr>
        <w:t xml:space="preserve"> </w:t>
      </w:r>
      <w:r w:rsidRPr="008F7DEC">
        <w:rPr>
          <w:sz w:val="28"/>
          <w:szCs w:val="28"/>
          <w:lang w:val="pl-PL"/>
        </w:rPr>
        <w:t>W</w:t>
      </w:r>
      <w:r w:rsidRPr="008F7DEC">
        <w:rPr>
          <w:sz w:val="28"/>
          <w:szCs w:val="28"/>
          <w:lang w:val="uk-UA"/>
        </w:rPr>
        <w:t xml:space="preserve">., </w:t>
      </w:r>
      <w:r w:rsidRPr="008F7DEC">
        <w:rPr>
          <w:sz w:val="28"/>
          <w:szCs w:val="28"/>
          <w:lang w:val="pl-PL"/>
        </w:rPr>
        <w:t>Nowosad</w:t>
      </w:r>
      <w:r w:rsidRPr="008F7DEC">
        <w:rPr>
          <w:sz w:val="28"/>
          <w:szCs w:val="28"/>
          <w:lang w:val="uk-UA"/>
        </w:rPr>
        <w:t xml:space="preserve"> </w:t>
      </w:r>
      <w:r w:rsidRPr="008F7DEC">
        <w:rPr>
          <w:sz w:val="28"/>
          <w:szCs w:val="28"/>
          <w:lang w:val="pl-PL"/>
        </w:rPr>
        <w:t>B</w:t>
      </w:r>
      <w:r w:rsidRPr="008F7DEC">
        <w:rPr>
          <w:sz w:val="28"/>
          <w:szCs w:val="28"/>
          <w:lang w:val="uk-UA"/>
        </w:rPr>
        <w:t xml:space="preserve">. </w:t>
      </w:r>
      <w:r w:rsidRPr="008F7DEC">
        <w:rPr>
          <w:sz w:val="28"/>
          <w:szCs w:val="28"/>
          <w:lang w:val="pl-PL"/>
        </w:rPr>
        <w:t>Robaczyce</w:t>
      </w:r>
      <w:r w:rsidRPr="008F7DEC">
        <w:rPr>
          <w:sz w:val="28"/>
          <w:szCs w:val="28"/>
          <w:lang w:val="uk-UA"/>
        </w:rPr>
        <w:t xml:space="preserve"> </w:t>
      </w:r>
      <w:r w:rsidRPr="008F7DEC">
        <w:rPr>
          <w:sz w:val="28"/>
          <w:szCs w:val="28"/>
          <w:lang w:val="pl-PL"/>
        </w:rPr>
        <w:t>przewodu</w:t>
      </w:r>
      <w:r w:rsidRPr="008F7DEC">
        <w:rPr>
          <w:sz w:val="28"/>
          <w:szCs w:val="28"/>
          <w:lang w:val="uk-UA"/>
        </w:rPr>
        <w:t xml:space="preserve"> </w:t>
      </w:r>
      <w:r w:rsidRPr="008F7DEC">
        <w:rPr>
          <w:sz w:val="28"/>
          <w:szCs w:val="28"/>
          <w:lang w:val="pl-PL"/>
        </w:rPr>
        <w:t>poramowego</w:t>
      </w:r>
      <w:r w:rsidRPr="008F7DEC">
        <w:rPr>
          <w:sz w:val="28"/>
          <w:szCs w:val="28"/>
          <w:lang w:val="uk-UA"/>
        </w:rPr>
        <w:t xml:space="preserve"> </w:t>
      </w:r>
      <w:r w:rsidRPr="008F7DEC">
        <w:rPr>
          <w:sz w:val="28"/>
          <w:szCs w:val="28"/>
          <w:lang w:val="pl-PL"/>
        </w:rPr>
        <w:t>u</w:t>
      </w:r>
      <w:r w:rsidRPr="008F7DEC">
        <w:rPr>
          <w:sz w:val="28"/>
          <w:szCs w:val="28"/>
          <w:lang w:val="uk-UA"/>
        </w:rPr>
        <w:t xml:space="preserve"> </w:t>
      </w:r>
      <w:r w:rsidRPr="008F7DEC">
        <w:rPr>
          <w:sz w:val="28"/>
          <w:szCs w:val="28"/>
          <w:lang w:val="pl-PL"/>
        </w:rPr>
        <w:t>swin</w:t>
      </w:r>
      <w:r w:rsidRPr="008F7DEC">
        <w:rPr>
          <w:sz w:val="28"/>
          <w:szCs w:val="28"/>
          <w:lang w:val="uk-UA"/>
        </w:rPr>
        <w:t xml:space="preserve"> </w:t>
      </w:r>
      <w:r w:rsidRPr="008F7DEC">
        <w:rPr>
          <w:sz w:val="28"/>
          <w:szCs w:val="28"/>
          <w:lang w:val="pl-PL"/>
        </w:rPr>
        <w:t>w</w:t>
      </w:r>
      <w:r w:rsidRPr="008F7DEC">
        <w:rPr>
          <w:sz w:val="28"/>
          <w:szCs w:val="28"/>
          <w:lang w:val="uk-UA"/>
        </w:rPr>
        <w:t xml:space="preserve"> </w:t>
      </w:r>
      <w:r w:rsidRPr="008F7DEC">
        <w:rPr>
          <w:sz w:val="28"/>
          <w:szCs w:val="28"/>
          <w:lang w:val="pl-PL"/>
        </w:rPr>
        <w:t>roznych</w:t>
      </w:r>
      <w:r w:rsidRPr="008F7DEC">
        <w:rPr>
          <w:sz w:val="28"/>
          <w:szCs w:val="28"/>
          <w:lang w:val="uk-UA"/>
        </w:rPr>
        <w:t xml:space="preserve"> </w:t>
      </w:r>
      <w:r w:rsidRPr="008F7DEC">
        <w:rPr>
          <w:sz w:val="28"/>
          <w:szCs w:val="28"/>
          <w:lang w:val="pl-PL"/>
        </w:rPr>
        <w:t>typach</w:t>
      </w:r>
      <w:r w:rsidRPr="008F7DEC">
        <w:rPr>
          <w:sz w:val="28"/>
          <w:szCs w:val="28"/>
          <w:lang w:val="uk-UA"/>
        </w:rPr>
        <w:t xml:space="preserve"> </w:t>
      </w:r>
      <w:r w:rsidRPr="008F7DEC">
        <w:rPr>
          <w:sz w:val="28"/>
          <w:szCs w:val="28"/>
          <w:lang w:val="pl-PL"/>
        </w:rPr>
        <w:t>ferm</w:t>
      </w:r>
      <w:r w:rsidRPr="008F7DEC">
        <w:rPr>
          <w:sz w:val="28"/>
          <w:szCs w:val="28"/>
          <w:lang w:val="uk-UA"/>
        </w:rPr>
        <w:t xml:space="preserve"> </w:t>
      </w:r>
      <w:r w:rsidRPr="008F7DEC">
        <w:rPr>
          <w:sz w:val="28"/>
          <w:szCs w:val="28"/>
          <w:lang w:val="pl-PL"/>
        </w:rPr>
        <w:t>na</w:t>
      </w:r>
      <w:r w:rsidRPr="008F7DEC">
        <w:rPr>
          <w:sz w:val="28"/>
          <w:szCs w:val="28"/>
          <w:lang w:val="uk-UA"/>
        </w:rPr>
        <w:t xml:space="preserve"> </w:t>
      </w:r>
      <w:r w:rsidRPr="008F7DEC">
        <w:rPr>
          <w:sz w:val="28"/>
          <w:szCs w:val="28"/>
          <w:lang w:val="pl-PL"/>
        </w:rPr>
        <w:t>terenie</w:t>
      </w:r>
      <w:r w:rsidRPr="008F7DEC">
        <w:rPr>
          <w:sz w:val="28"/>
          <w:szCs w:val="28"/>
          <w:lang w:val="uk-UA"/>
        </w:rPr>
        <w:t xml:space="preserve"> </w:t>
      </w:r>
      <w:r w:rsidRPr="008F7DEC">
        <w:rPr>
          <w:sz w:val="28"/>
          <w:szCs w:val="28"/>
          <w:lang w:val="pl-PL"/>
        </w:rPr>
        <w:t>Polski</w:t>
      </w:r>
      <w:r w:rsidRPr="008F7DEC">
        <w:rPr>
          <w:sz w:val="28"/>
          <w:szCs w:val="28"/>
          <w:lang w:val="uk-UA"/>
        </w:rPr>
        <w:t xml:space="preserve"> </w:t>
      </w:r>
      <w:r w:rsidRPr="008F7DEC">
        <w:rPr>
          <w:sz w:val="28"/>
          <w:szCs w:val="28"/>
          <w:lang w:val="pl-PL"/>
        </w:rPr>
        <w:t>poludniovvej</w:t>
      </w:r>
      <w:r w:rsidRPr="008F7DEC">
        <w:rPr>
          <w:sz w:val="28"/>
          <w:szCs w:val="28"/>
          <w:lang w:val="uk-UA"/>
        </w:rPr>
        <w:t xml:space="preserve"> </w:t>
      </w:r>
      <w:r w:rsidRPr="008F7DEC">
        <w:rPr>
          <w:sz w:val="28"/>
          <w:szCs w:val="28"/>
          <w:lang w:val="pl-PL"/>
        </w:rPr>
        <w:t>Nauk</w:t>
      </w:r>
      <w:r w:rsidRPr="008F7DEC">
        <w:rPr>
          <w:sz w:val="28"/>
          <w:szCs w:val="28"/>
          <w:lang w:val="uk-UA"/>
        </w:rPr>
        <w:t xml:space="preserve">. </w:t>
      </w:r>
      <w:r w:rsidRPr="008F7DEC">
        <w:rPr>
          <w:sz w:val="28"/>
          <w:szCs w:val="28"/>
          <w:lang w:val="en-GB"/>
        </w:rPr>
        <w:t>Akad</w:t>
      </w:r>
      <w:r w:rsidRPr="008F7DEC">
        <w:rPr>
          <w:sz w:val="28"/>
          <w:szCs w:val="28"/>
          <w:lang w:val="uk-UA"/>
        </w:rPr>
        <w:t xml:space="preserve">. </w:t>
      </w:r>
      <w:r w:rsidRPr="008F7DEC">
        <w:rPr>
          <w:sz w:val="28"/>
          <w:szCs w:val="28"/>
          <w:lang w:val="en-GB"/>
        </w:rPr>
        <w:t>Rolniczej</w:t>
      </w:r>
      <w:r w:rsidRPr="008F7DEC">
        <w:rPr>
          <w:sz w:val="28"/>
          <w:szCs w:val="28"/>
          <w:lang w:val="uk-UA"/>
        </w:rPr>
        <w:t xml:space="preserve">, </w:t>
      </w:r>
      <w:r w:rsidRPr="008F7DEC">
        <w:rPr>
          <w:sz w:val="28"/>
          <w:szCs w:val="28"/>
          <w:lang w:val="en-GB"/>
        </w:rPr>
        <w:t>Zootechnika</w:t>
      </w:r>
      <w:r w:rsidRPr="008F7DEC">
        <w:rPr>
          <w:sz w:val="28"/>
          <w:szCs w:val="28"/>
          <w:lang w:val="uk-UA"/>
        </w:rPr>
        <w:t xml:space="preserve">. – 1989. – № 26. – </w:t>
      </w:r>
      <w:r w:rsidRPr="008F7DEC">
        <w:rPr>
          <w:sz w:val="28"/>
          <w:szCs w:val="28"/>
          <w:lang w:val="en-GB"/>
        </w:rPr>
        <w:t>S</w:t>
      </w:r>
      <w:r w:rsidRPr="008F7DEC">
        <w:rPr>
          <w:sz w:val="28"/>
          <w:szCs w:val="28"/>
          <w:lang w:val="uk-UA"/>
        </w:rPr>
        <w:t>. 63-71.</w:t>
      </w:r>
    </w:p>
    <w:p w:rsidR="00DF115E" w:rsidRPr="008F7DEC" w:rsidRDefault="00DF115E" w:rsidP="00AE7511">
      <w:pPr>
        <w:widowControl w:val="0"/>
        <w:numPr>
          <w:ilvl w:val="0"/>
          <w:numId w:val="52"/>
        </w:numPr>
        <w:shd w:val="clear" w:color="auto" w:fill="FFFFFF"/>
        <w:tabs>
          <w:tab w:val="clear" w:pos="720"/>
          <w:tab w:val="left" w:pos="1134"/>
          <w:tab w:val="left" w:pos="1387"/>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en-US"/>
        </w:rPr>
        <w:t>Fujiwara</w:t>
      </w:r>
      <w:r w:rsidRPr="008F7DEC">
        <w:rPr>
          <w:sz w:val="28"/>
          <w:szCs w:val="28"/>
          <w:lang w:val="en-GB"/>
        </w:rPr>
        <w:t xml:space="preserve"> </w:t>
      </w:r>
      <w:r w:rsidRPr="008F7DEC">
        <w:rPr>
          <w:sz w:val="28"/>
          <w:szCs w:val="28"/>
          <w:lang w:val="en-US"/>
        </w:rPr>
        <w:t>M. Occurreence and parasitological observation of swine</w:t>
      </w:r>
      <w:r w:rsidRPr="008F7DEC">
        <w:rPr>
          <w:sz w:val="28"/>
          <w:szCs w:val="28"/>
          <w:lang w:val="uk-UA"/>
        </w:rPr>
        <w:t xml:space="preserve"> </w:t>
      </w:r>
      <w:r w:rsidRPr="008F7DEC">
        <w:rPr>
          <w:noProof/>
          <w:sz w:val="28"/>
          <w:szCs w:val="28"/>
          <w:lang w:val="en-US"/>
        </w:rPr>
        <w:t xml:space="preserve">trichuriasis </w:t>
      </w:r>
      <w:r w:rsidRPr="008F7DEC">
        <w:rPr>
          <w:sz w:val="28"/>
          <w:szCs w:val="28"/>
          <w:lang w:val="en-US"/>
        </w:rPr>
        <w:t xml:space="preserve">on a farm using sawdust fermentation floor </w:t>
      </w:r>
      <w:r w:rsidRPr="008F7DEC">
        <w:rPr>
          <w:sz w:val="28"/>
          <w:szCs w:val="28"/>
          <w:lang w:val="uk-UA"/>
        </w:rPr>
        <w:t xml:space="preserve">// </w:t>
      </w:r>
      <w:r w:rsidRPr="008F7DEC">
        <w:rPr>
          <w:noProof/>
          <w:sz w:val="28"/>
          <w:szCs w:val="28"/>
          <w:lang w:val="uk-UA"/>
        </w:rPr>
        <w:t xml:space="preserve">J. </w:t>
      </w:r>
      <w:r w:rsidRPr="008F7DEC">
        <w:rPr>
          <w:sz w:val="28"/>
          <w:szCs w:val="28"/>
          <w:lang w:val="en-US"/>
        </w:rPr>
        <w:t xml:space="preserve">Japan Veter. </w:t>
      </w:r>
      <w:r w:rsidRPr="008F7DEC">
        <w:rPr>
          <w:noProof/>
          <w:sz w:val="28"/>
          <w:szCs w:val="28"/>
          <w:lang w:val="en-US"/>
        </w:rPr>
        <w:t>Med.</w:t>
      </w:r>
      <w:r w:rsidRPr="008F7DEC">
        <w:rPr>
          <w:noProof/>
          <w:sz w:val="28"/>
          <w:szCs w:val="28"/>
          <w:lang w:val="uk-UA"/>
        </w:rPr>
        <w:t xml:space="preserve"> </w:t>
      </w:r>
      <w:r w:rsidRPr="008F7DEC">
        <w:rPr>
          <w:noProof/>
          <w:sz w:val="28"/>
          <w:szCs w:val="28"/>
          <w:lang w:val="en-US"/>
        </w:rPr>
        <w:t xml:space="preserve">Assoc. </w:t>
      </w:r>
      <w:r w:rsidRPr="008F7DEC">
        <w:rPr>
          <w:sz w:val="28"/>
          <w:szCs w:val="28"/>
          <w:lang w:val="en-US"/>
        </w:rPr>
        <w:t xml:space="preserve">– </w:t>
      </w:r>
      <w:r w:rsidRPr="008F7DEC">
        <w:rPr>
          <w:sz w:val="28"/>
          <w:szCs w:val="28"/>
          <w:lang w:val="uk-UA"/>
        </w:rPr>
        <w:t xml:space="preserve">1985. </w:t>
      </w:r>
      <w:r w:rsidRPr="008F7DEC">
        <w:rPr>
          <w:sz w:val="28"/>
          <w:szCs w:val="28"/>
          <w:lang w:val="en-US"/>
        </w:rPr>
        <w:t xml:space="preserve">– Vol. </w:t>
      </w:r>
      <w:r w:rsidRPr="008F7DEC">
        <w:rPr>
          <w:sz w:val="28"/>
          <w:szCs w:val="28"/>
          <w:lang w:val="uk-UA"/>
        </w:rPr>
        <w:t xml:space="preserve">38, № 4. </w:t>
      </w:r>
      <w:r w:rsidRPr="008F7DEC">
        <w:rPr>
          <w:sz w:val="28"/>
          <w:szCs w:val="28"/>
          <w:lang w:val="en-US"/>
        </w:rPr>
        <w:t xml:space="preserve">– P. </w:t>
      </w:r>
      <w:r w:rsidRPr="008F7DEC">
        <w:rPr>
          <w:sz w:val="28"/>
          <w:szCs w:val="28"/>
          <w:lang w:val="uk-UA"/>
        </w:rPr>
        <w:t>231-235.</w:t>
      </w:r>
    </w:p>
    <w:p w:rsidR="00DF115E" w:rsidRPr="008F7DEC" w:rsidRDefault="00DF115E" w:rsidP="00AE7511">
      <w:pPr>
        <w:widowControl w:val="0"/>
        <w:numPr>
          <w:ilvl w:val="0"/>
          <w:numId w:val="52"/>
        </w:numPr>
        <w:shd w:val="clear" w:color="auto" w:fill="FFFFFF"/>
        <w:tabs>
          <w:tab w:val="clear" w:pos="720"/>
          <w:tab w:val="left" w:pos="374"/>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Galloway S.M. Cytotoxicity and Chromosome Aberrations In Vitro: Experience in Industry</w:t>
      </w:r>
      <w:r w:rsidRPr="008F7DEC">
        <w:rPr>
          <w:sz w:val="28"/>
          <w:szCs w:val="28"/>
          <w:lang w:val="uk-UA"/>
        </w:rPr>
        <w:t xml:space="preserve"> </w:t>
      </w:r>
      <w:r w:rsidRPr="008F7DEC">
        <w:rPr>
          <w:sz w:val="28"/>
          <w:szCs w:val="28"/>
          <w:lang w:val="en-US"/>
        </w:rPr>
        <w:t>and the Case for an Upper Limit on Toxicity in the Aberration Assay // Mutat. Res. Fund, and</w:t>
      </w:r>
      <w:r w:rsidRPr="008F7DEC">
        <w:rPr>
          <w:sz w:val="28"/>
          <w:szCs w:val="28"/>
          <w:lang w:val="uk-UA"/>
        </w:rPr>
        <w:t xml:space="preserve"> </w:t>
      </w:r>
      <w:r w:rsidRPr="008F7DEC">
        <w:rPr>
          <w:sz w:val="28"/>
          <w:szCs w:val="28"/>
          <w:lang w:val="en-US"/>
        </w:rPr>
        <w:t xml:space="preserve">Mol. Mech. of Mutagen. </w:t>
      </w:r>
      <w:r w:rsidRPr="008F7DEC">
        <w:rPr>
          <w:sz w:val="28"/>
          <w:szCs w:val="28"/>
          <w:lang w:val="en-GB"/>
        </w:rPr>
        <w:t>–</w:t>
      </w:r>
      <w:r w:rsidRPr="008F7DEC">
        <w:rPr>
          <w:sz w:val="28"/>
          <w:szCs w:val="28"/>
          <w:lang w:val="en-US"/>
        </w:rPr>
        <w:t xml:space="preserve"> 2000. </w:t>
      </w:r>
      <w:r w:rsidRPr="008F7DEC">
        <w:rPr>
          <w:sz w:val="28"/>
          <w:szCs w:val="28"/>
          <w:lang w:val="en-GB"/>
        </w:rPr>
        <w:t xml:space="preserve">– </w:t>
      </w:r>
      <w:r w:rsidRPr="008F7DEC">
        <w:rPr>
          <w:sz w:val="28"/>
          <w:szCs w:val="28"/>
          <w:lang w:val="en-US"/>
        </w:rPr>
        <w:t xml:space="preserve">Vol 35. </w:t>
      </w:r>
      <w:r w:rsidRPr="008F7DEC">
        <w:rPr>
          <w:sz w:val="28"/>
          <w:szCs w:val="28"/>
          <w:lang w:val="en-GB"/>
        </w:rPr>
        <w:t>–</w:t>
      </w:r>
      <w:r w:rsidRPr="008F7DEC">
        <w:rPr>
          <w:sz w:val="28"/>
          <w:szCs w:val="28"/>
          <w:lang w:val="en-US"/>
        </w:rPr>
        <w:t xml:space="preserve"> P. 191-201.</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Garside P., Sands W.A., Kusel J.R., Hagan P. Is the induction of apoptosis the mechanism</w:t>
      </w:r>
      <w:r w:rsidRPr="008F7DEC">
        <w:rPr>
          <w:sz w:val="28"/>
          <w:szCs w:val="28"/>
          <w:lang w:val="uk-UA"/>
        </w:rPr>
        <w:t xml:space="preserve"> </w:t>
      </w:r>
      <w:r w:rsidRPr="008F7DEC">
        <w:rPr>
          <w:sz w:val="28"/>
          <w:szCs w:val="28"/>
          <w:lang w:val="en-US"/>
        </w:rPr>
        <w:t xml:space="preserve">of the protective effects of TNF alpha in helminth infection? // Parasite Immunol. </w:t>
      </w:r>
      <w:r w:rsidRPr="008F7DEC">
        <w:rPr>
          <w:sz w:val="28"/>
          <w:szCs w:val="28"/>
          <w:lang w:val="en-GB"/>
        </w:rPr>
        <w:t>–</w:t>
      </w:r>
      <w:r w:rsidRPr="008F7DEC">
        <w:rPr>
          <w:sz w:val="28"/>
          <w:szCs w:val="28"/>
          <w:lang w:val="en-US"/>
        </w:rPr>
        <w:t xml:space="preserve"> 1996.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18, №3</w:t>
      </w:r>
      <w:r w:rsidRPr="008F7DEC">
        <w:rPr>
          <w:sz w:val="28"/>
          <w:szCs w:val="28"/>
          <w:lang w:val="en-GB"/>
        </w:rPr>
        <w:t xml:space="preserve"> – </w:t>
      </w:r>
      <w:r w:rsidRPr="008F7DEC">
        <w:rPr>
          <w:sz w:val="28"/>
          <w:szCs w:val="28"/>
          <w:lang w:val="en-US"/>
        </w:rPr>
        <w:t>P. 111-113.</w:t>
      </w:r>
    </w:p>
    <w:p w:rsidR="00DF115E" w:rsidRPr="008F7DEC" w:rsidRDefault="00DF115E" w:rsidP="00AE7511">
      <w:pPr>
        <w:pStyle w:val="25"/>
        <w:numPr>
          <w:ilvl w:val="0"/>
          <w:numId w:val="52"/>
        </w:numPr>
        <w:tabs>
          <w:tab w:val="clear" w:pos="720"/>
          <w:tab w:val="left" w:pos="1134"/>
        </w:tabs>
        <w:spacing w:after="0" w:line="360" w:lineRule="auto"/>
        <w:ind w:left="0" w:firstLine="556"/>
        <w:jc w:val="both"/>
        <w:rPr>
          <w:szCs w:val="28"/>
          <w:lang w:val="en-US"/>
        </w:rPr>
      </w:pPr>
      <w:r w:rsidRPr="008F7DEC">
        <w:rPr>
          <w:snapToGrid w:val="0"/>
          <w:szCs w:val="28"/>
          <w:lang w:val="en-GB"/>
        </w:rPr>
        <w:lastRenderedPageBreak/>
        <w:t>Gayrard V, Alvinerie M, Toutain P.L. Comparison of pharmacokinetic profiles of doramectin and</w:t>
      </w:r>
      <w:r w:rsidRPr="008F7DEC">
        <w:rPr>
          <w:snapToGrid w:val="0"/>
          <w:szCs w:val="28"/>
          <w:lang w:val="en-US"/>
        </w:rPr>
        <w:t xml:space="preserve"> </w:t>
      </w:r>
      <w:r w:rsidRPr="008F7DEC">
        <w:rPr>
          <w:snapToGrid w:val="0"/>
          <w:szCs w:val="28"/>
          <w:lang w:val="en-GB"/>
        </w:rPr>
        <w:t>ivermectin pour-on formulations in cattle. Vet. Parasitol. 1999; vol. 81. – P. 47-55.</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Geiger S.M., Massara C.L., Bethony J., Soboslay P.T., Correa-Oliveira R. Cellular responses and cytokine production in post-treatment hookworm patients from an endemic area in</w:t>
      </w:r>
      <w:r w:rsidRPr="008F7DEC">
        <w:rPr>
          <w:sz w:val="28"/>
          <w:szCs w:val="28"/>
          <w:lang w:val="uk-UA"/>
        </w:rPr>
        <w:t xml:space="preserve"> </w:t>
      </w:r>
      <w:r w:rsidRPr="008F7DEC">
        <w:rPr>
          <w:sz w:val="28"/>
          <w:szCs w:val="28"/>
          <w:lang w:val="en-US"/>
        </w:rPr>
        <w:t xml:space="preserve">Brazil // Clin. Exp. Immunol. </w:t>
      </w:r>
      <w:r w:rsidRPr="008F7DEC">
        <w:rPr>
          <w:sz w:val="28"/>
          <w:szCs w:val="28"/>
          <w:lang w:val="en-GB"/>
        </w:rPr>
        <w:t>–</w:t>
      </w:r>
      <w:r w:rsidRPr="008F7DEC">
        <w:rPr>
          <w:sz w:val="28"/>
          <w:szCs w:val="28"/>
          <w:lang w:val="en-US"/>
        </w:rPr>
        <w:t xml:space="preserve"> 2004. </w:t>
      </w:r>
      <w:r w:rsidRPr="008F7DEC">
        <w:rPr>
          <w:sz w:val="28"/>
          <w:szCs w:val="28"/>
          <w:lang w:val="en-GB"/>
        </w:rPr>
        <w:t>–</w:t>
      </w:r>
      <w:r w:rsidRPr="008F7DEC">
        <w:rPr>
          <w:sz w:val="28"/>
          <w:szCs w:val="28"/>
          <w:lang w:val="en-US"/>
        </w:rPr>
        <w:t xml:space="preserve"> Vol. 136, № 2. </w:t>
      </w:r>
      <w:r w:rsidRPr="008F7DEC">
        <w:rPr>
          <w:sz w:val="28"/>
          <w:szCs w:val="28"/>
          <w:lang w:val="en-GB"/>
        </w:rPr>
        <w:t>–</w:t>
      </w:r>
      <w:r w:rsidRPr="008F7DEC">
        <w:rPr>
          <w:sz w:val="28"/>
          <w:szCs w:val="28"/>
          <w:lang w:val="en-US"/>
        </w:rPr>
        <w:t xml:space="preserve"> P. 334-340.</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Genntile G.M., Gentile G.J., Nannenga </w:t>
      </w:r>
      <w:r w:rsidRPr="008F7DEC">
        <w:rPr>
          <w:sz w:val="28"/>
          <w:szCs w:val="28"/>
        </w:rPr>
        <w:t>В</w:t>
      </w:r>
      <w:r w:rsidRPr="008F7DEC">
        <w:rPr>
          <w:sz w:val="28"/>
          <w:szCs w:val="28"/>
          <w:lang w:val="en-GB"/>
        </w:rPr>
        <w:t xml:space="preserve">., </w:t>
      </w:r>
      <w:r w:rsidRPr="008F7DEC">
        <w:rPr>
          <w:sz w:val="28"/>
          <w:szCs w:val="28"/>
          <w:lang w:val="en-US"/>
        </w:rPr>
        <w:t xml:space="preserve">Johnson M., Blankespoor H., Montero R. Enhanced liver cell mutations in trematode-infected Big Blue® transgenic mice // Mutat. Res. </w:t>
      </w:r>
      <w:r w:rsidRPr="008F7DEC">
        <w:rPr>
          <w:sz w:val="28"/>
          <w:szCs w:val="28"/>
          <w:lang w:val="en-GB"/>
        </w:rPr>
        <w:t>–</w:t>
      </w:r>
      <w:r w:rsidRPr="008F7DEC">
        <w:rPr>
          <w:sz w:val="28"/>
          <w:szCs w:val="28"/>
          <w:lang w:val="uk-UA"/>
        </w:rPr>
        <w:t xml:space="preserve"> </w:t>
      </w:r>
      <w:r w:rsidRPr="008F7DEC">
        <w:rPr>
          <w:sz w:val="28"/>
          <w:szCs w:val="28"/>
          <w:lang w:val="en-US"/>
        </w:rPr>
        <w:t xml:space="preserve">1998. </w:t>
      </w:r>
      <w:r w:rsidRPr="008F7DEC">
        <w:rPr>
          <w:sz w:val="28"/>
          <w:szCs w:val="28"/>
          <w:lang w:val="en-GB"/>
        </w:rPr>
        <w:t>–</w:t>
      </w:r>
      <w:r w:rsidRPr="008F7DEC">
        <w:rPr>
          <w:sz w:val="28"/>
          <w:szCs w:val="28"/>
          <w:lang w:val="en-US"/>
        </w:rPr>
        <w:t xml:space="preserve"> Vol. 400. </w:t>
      </w:r>
      <w:r w:rsidRPr="008F7DEC">
        <w:rPr>
          <w:sz w:val="28"/>
          <w:szCs w:val="28"/>
          <w:lang w:val="en-GB"/>
        </w:rPr>
        <w:t>–</w:t>
      </w:r>
      <w:r w:rsidRPr="008F7DEC">
        <w:rPr>
          <w:sz w:val="28"/>
          <w:szCs w:val="28"/>
          <w:lang w:val="en-US"/>
        </w:rPr>
        <w:t xml:space="preserve"> P. 355-362.</w:t>
      </w:r>
    </w:p>
    <w:p w:rsidR="00DF115E" w:rsidRPr="008F7DEC" w:rsidRDefault="00DF115E" w:rsidP="00AE7511">
      <w:pPr>
        <w:widowControl w:val="0"/>
        <w:numPr>
          <w:ilvl w:val="0"/>
          <w:numId w:val="52"/>
        </w:numPr>
        <w:shd w:val="clear" w:color="auto" w:fill="FFFFFF"/>
        <w:tabs>
          <w:tab w:val="clear" w:pos="720"/>
          <w:tab w:val="left" w:pos="1134"/>
          <w:tab w:val="left" w:pos="1368"/>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 xml:space="preserve">Georgoulakis I. E. Parasites of pigs in Greece in </w:t>
      </w:r>
      <w:r w:rsidRPr="008F7DEC">
        <w:rPr>
          <w:sz w:val="28"/>
          <w:szCs w:val="28"/>
          <w:lang w:val="uk-UA"/>
        </w:rPr>
        <w:t xml:space="preserve">1990 </w:t>
      </w:r>
      <w:r w:rsidRPr="008F7DEC">
        <w:rPr>
          <w:sz w:val="28"/>
          <w:szCs w:val="28"/>
          <w:lang w:val="en-US"/>
        </w:rPr>
        <w:t>//</w:t>
      </w:r>
      <w:r w:rsidRPr="008F7DEC">
        <w:rPr>
          <w:sz w:val="28"/>
          <w:szCs w:val="28"/>
          <w:lang w:val="en-GB"/>
        </w:rPr>
        <w:t xml:space="preserve"> </w:t>
      </w:r>
      <w:r w:rsidRPr="008F7DEC">
        <w:rPr>
          <w:sz w:val="28"/>
          <w:szCs w:val="28"/>
          <w:lang w:val="en-US"/>
        </w:rPr>
        <w:t>Bull.</w:t>
      </w:r>
      <w:r w:rsidRPr="008F7DEC">
        <w:rPr>
          <w:sz w:val="28"/>
          <w:szCs w:val="28"/>
          <w:lang w:val="uk-UA"/>
        </w:rPr>
        <w:t xml:space="preserve"> </w:t>
      </w:r>
      <w:r w:rsidRPr="008F7DEC">
        <w:rPr>
          <w:sz w:val="28"/>
          <w:szCs w:val="28"/>
          <w:lang w:val="en-US"/>
        </w:rPr>
        <w:t xml:space="preserve">Hellenic Veter. </w:t>
      </w:r>
      <w:r w:rsidRPr="008F7DEC">
        <w:rPr>
          <w:noProof/>
          <w:sz w:val="28"/>
          <w:szCs w:val="28"/>
          <w:lang w:val="en-US"/>
        </w:rPr>
        <w:t xml:space="preserve">Med. </w:t>
      </w:r>
      <w:r w:rsidRPr="008F7DEC">
        <w:rPr>
          <w:sz w:val="28"/>
          <w:szCs w:val="28"/>
          <w:lang w:val="en-US"/>
        </w:rPr>
        <w:t>Soc. –</w:t>
      </w:r>
      <w:r w:rsidRPr="008F7DEC">
        <w:rPr>
          <w:sz w:val="28"/>
          <w:szCs w:val="28"/>
          <w:lang w:val="uk-UA"/>
        </w:rPr>
        <w:t xml:space="preserve"> 1991. </w:t>
      </w:r>
      <w:r w:rsidRPr="008F7DEC">
        <w:rPr>
          <w:sz w:val="28"/>
          <w:szCs w:val="28"/>
          <w:lang w:val="en-US"/>
        </w:rPr>
        <w:t xml:space="preserve">– Vol. </w:t>
      </w:r>
      <w:r w:rsidRPr="008F7DEC">
        <w:rPr>
          <w:sz w:val="28"/>
          <w:szCs w:val="28"/>
          <w:lang w:val="uk-UA"/>
        </w:rPr>
        <w:t xml:space="preserve">42, № 1. </w:t>
      </w:r>
      <w:r w:rsidRPr="008F7DEC">
        <w:rPr>
          <w:sz w:val="28"/>
          <w:szCs w:val="28"/>
          <w:lang w:val="en-US"/>
        </w:rPr>
        <w:t xml:space="preserve">– P. </w:t>
      </w:r>
      <w:r w:rsidRPr="008F7DEC">
        <w:rPr>
          <w:sz w:val="28"/>
          <w:szCs w:val="28"/>
          <w:lang w:val="uk-UA"/>
        </w:rPr>
        <w:t>47-51.</w:t>
      </w:r>
    </w:p>
    <w:p w:rsidR="00DF115E" w:rsidRPr="008F7DEC" w:rsidRDefault="00DF115E" w:rsidP="00AE7511">
      <w:pPr>
        <w:widowControl w:val="0"/>
        <w:numPr>
          <w:ilvl w:val="0"/>
          <w:numId w:val="52"/>
        </w:numPr>
        <w:shd w:val="clear" w:color="auto" w:fill="FFFFFF"/>
        <w:tabs>
          <w:tab w:val="clear" w:pos="720"/>
          <w:tab w:val="left" w:pos="1134"/>
          <w:tab w:val="left" w:pos="1358"/>
        </w:tabs>
        <w:suppressAutoHyphens w:val="0"/>
        <w:autoSpaceDE w:val="0"/>
        <w:autoSpaceDN w:val="0"/>
        <w:adjustRightInd w:val="0"/>
        <w:spacing w:line="360" w:lineRule="auto"/>
        <w:ind w:left="0" w:firstLine="556"/>
        <w:jc w:val="both"/>
        <w:rPr>
          <w:sz w:val="28"/>
          <w:szCs w:val="28"/>
          <w:lang w:val="en-GB"/>
        </w:rPr>
      </w:pPr>
      <w:r w:rsidRPr="008F7DEC">
        <w:rPr>
          <w:sz w:val="28"/>
          <w:szCs w:val="28"/>
          <w:lang w:val="de-DE"/>
        </w:rPr>
        <w:t>Gerwert</w:t>
      </w:r>
      <w:r w:rsidRPr="008F7DEC">
        <w:rPr>
          <w:sz w:val="28"/>
          <w:szCs w:val="28"/>
          <w:lang w:val="uk-UA"/>
        </w:rPr>
        <w:t xml:space="preserve"> </w:t>
      </w:r>
      <w:r w:rsidRPr="008F7DEC">
        <w:rPr>
          <w:sz w:val="28"/>
          <w:szCs w:val="28"/>
          <w:lang w:val="de-DE"/>
        </w:rPr>
        <w:t>S</w:t>
      </w:r>
      <w:r w:rsidRPr="008F7DEC">
        <w:rPr>
          <w:sz w:val="28"/>
          <w:szCs w:val="28"/>
          <w:lang w:val="uk-UA"/>
        </w:rPr>
        <w:t xml:space="preserve">. </w:t>
      </w:r>
      <w:r w:rsidRPr="008F7DEC">
        <w:rPr>
          <w:sz w:val="28"/>
          <w:szCs w:val="28"/>
          <w:lang w:val="de-DE"/>
        </w:rPr>
        <w:t>Gastrointestinalparasiten</w:t>
      </w:r>
      <w:r w:rsidRPr="008F7DEC">
        <w:rPr>
          <w:sz w:val="28"/>
          <w:szCs w:val="28"/>
          <w:lang w:val="uk-UA"/>
        </w:rPr>
        <w:t xml:space="preserve"> </w:t>
      </w:r>
      <w:r w:rsidRPr="008F7DEC">
        <w:rPr>
          <w:sz w:val="28"/>
          <w:szCs w:val="28"/>
          <w:lang w:val="de-DE"/>
        </w:rPr>
        <w:t>in</w:t>
      </w:r>
      <w:r w:rsidRPr="008F7DEC">
        <w:rPr>
          <w:sz w:val="28"/>
          <w:szCs w:val="28"/>
          <w:lang w:val="uk-UA"/>
        </w:rPr>
        <w:t xml:space="preserve"> </w:t>
      </w:r>
      <w:r w:rsidRPr="008F7DEC">
        <w:rPr>
          <w:sz w:val="28"/>
          <w:szCs w:val="28"/>
          <w:lang w:val="de-DE"/>
        </w:rPr>
        <w:t>Zuchtsauenbestanden</w:t>
      </w:r>
      <w:r w:rsidRPr="008F7DEC">
        <w:rPr>
          <w:sz w:val="28"/>
          <w:szCs w:val="28"/>
          <w:lang w:val="uk-UA"/>
        </w:rPr>
        <w:t xml:space="preserve"> </w:t>
      </w:r>
      <w:r w:rsidRPr="008F7DEC">
        <w:rPr>
          <w:sz w:val="28"/>
          <w:szCs w:val="28"/>
          <w:lang w:val="de-DE"/>
        </w:rPr>
        <w:t>Nordrhein</w:t>
      </w:r>
      <w:r w:rsidRPr="008F7DEC">
        <w:rPr>
          <w:sz w:val="28"/>
          <w:szCs w:val="28"/>
          <w:lang w:val="uk-UA"/>
        </w:rPr>
        <w:t>-</w:t>
      </w:r>
      <w:r w:rsidRPr="008F7DEC">
        <w:rPr>
          <w:sz w:val="28"/>
          <w:szCs w:val="28"/>
          <w:lang w:val="de-DE"/>
        </w:rPr>
        <w:t>Westfalens</w:t>
      </w:r>
      <w:r w:rsidRPr="008F7DEC">
        <w:rPr>
          <w:sz w:val="28"/>
          <w:szCs w:val="28"/>
          <w:lang w:val="uk-UA"/>
        </w:rPr>
        <w:t xml:space="preserve">: </w:t>
      </w:r>
      <w:r w:rsidRPr="008F7DEC">
        <w:rPr>
          <w:sz w:val="28"/>
          <w:szCs w:val="28"/>
          <w:lang w:val="de-DE"/>
        </w:rPr>
        <w:t>Reprasentative</w:t>
      </w:r>
      <w:r w:rsidRPr="008F7DEC">
        <w:rPr>
          <w:sz w:val="28"/>
          <w:szCs w:val="28"/>
          <w:lang w:val="uk-UA"/>
        </w:rPr>
        <w:t xml:space="preserve"> </w:t>
      </w:r>
      <w:r w:rsidRPr="008F7DEC">
        <w:rPr>
          <w:sz w:val="28"/>
          <w:szCs w:val="28"/>
          <w:lang w:val="de-DE"/>
        </w:rPr>
        <w:t>Untersuchung</w:t>
      </w:r>
      <w:r w:rsidRPr="008F7DEC">
        <w:rPr>
          <w:sz w:val="28"/>
          <w:szCs w:val="28"/>
          <w:lang w:val="uk-UA"/>
        </w:rPr>
        <w:t xml:space="preserve"> </w:t>
      </w:r>
      <w:r w:rsidRPr="008F7DEC">
        <w:rPr>
          <w:sz w:val="28"/>
          <w:szCs w:val="28"/>
          <w:lang w:val="de-DE"/>
        </w:rPr>
        <w:t>zu</w:t>
      </w:r>
      <w:r w:rsidRPr="008F7DEC">
        <w:rPr>
          <w:sz w:val="28"/>
          <w:szCs w:val="28"/>
          <w:lang w:val="uk-UA"/>
        </w:rPr>
        <w:t xml:space="preserve"> </w:t>
      </w:r>
      <w:r w:rsidRPr="008F7DEC">
        <w:rPr>
          <w:sz w:val="28"/>
          <w:szCs w:val="28"/>
          <w:lang w:val="de-DE"/>
        </w:rPr>
        <w:t>Managementfaktoren</w:t>
      </w:r>
      <w:r w:rsidRPr="008F7DEC">
        <w:rPr>
          <w:sz w:val="28"/>
          <w:szCs w:val="28"/>
          <w:lang w:val="uk-UA"/>
        </w:rPr>
        <w:t xml:space="preserve">; </w:t>
      </w:r>
      <w:r w:rsidRPr="008F7DEC">
        <w:rPr>
          <w:sz w:val="28"/>
          <w:szCs w:val="28"/>
          <w:lang w:val="de-DE"/>
        </w:rPr>
        <w:t xml:space="preserve">md Anthelmintika-Resistenz bei Strongyliden: Inaug.-Diss. </w:t>
      </w:r>
      <w:r w:rsidRPr="008F7DEC">
        <w:rPr>
          <w:sz w:val="28"/>
          <w:szCs w:val="28"/>
          <w:lang w:val="en-GB"/>
        </w:rPr>
        <w:t xml:space="preserve">Dokt. Veterinarmedizin. </w:t>
      </w:r>
      <w:r w:rsidRPr="008F7DEC">
        <w:rPr>
          <w:sz w:val="28"/>
          <w:szCs w:val="28"/>
          <w:lang w:val="uk-UA"/>
        </w:rPr>
        <w:t xml:space="preserve">– </w:t>
      </w:r>
      <w:r w:rsidRPr="008F7DEC">
        <w:rPr>
          <w:noProof/>
          <w:sz w:val="28"/>
          <w:szCs w:val="28"/>
          <w:lang w:val="uk-UA"/>
        </w:rPr>
        <w:t xml:space="preserve">Giessen, </w:t>
      </w:r>
      <w:r w:rsidRPr="008F7DEC">
        <w:rPr>
          <w:sz w:val="28"/>
          <w:szCs w:val="28"/>
          <w:lang w:val="uk-UA"/>
        </w:rPr>
        <w:t xml:space="preserve">1996. – 169 </w:t>
      </w:r>
      <w:r w:rsidRPr="008F7DEC">
        <w:rPr>
          <w:sz w:val="28"/>
          <w:szCs w:val="28"/>
          <w:lang w:val="en-GB"/>
        </w:rPr>
        <w:t>s.</w:t>
      </w:r>
    </w:p>
    <w:p w:rsidR="00DF115E" w:rsidRPr="008F7DEC" w:rsidRDefault="00DF115E" w:rsidP="00AE7511">
      <w:pPr>
        <w:widowControl w:val="0"/>
        <w:numPr>
          <w:ilvl w:val="0"/>
          <w:numId w:val="52"/>
        </w:numPr>
        <w:shd w:val="clear" w:color="auto" w:fill="FFFFFF"/>
        <w:tabs>
          <w:tab w:val="clear" w:pos="720"/>
          <w:tab w:val="left" w:pos="1134"/>
          <w:tab w:val="left" w:pos="1387"/>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Gill </w:t>
      </w:r>
      <w:r w:rsidRPr="008F7DEC">
        <w:rPr>
          <w:noProof/>
          <w:sz w:val="28"/>
          <w:szCs w:val="28"/>
          <w:lang w:val="en-US"/>
        </w:rPr>
        <w:t>J.</w:t>
      </w:r>
      <w:r w:rsidRPr="008F7DEC">
        <w:rPr>
          <w:sz w:val="28"/>
          <w:szCs w:val="28"/>
          <w:lang w:val="en-US"/>
        </w:rPr>
        <w:t xml:space="preserve">S., </w:t>
      </w:r>
      <w:r w:rsidRPr="008F7DEC">
        <w:rPr>
          <w:noProof/>
          <w:sz w:val="28"/>
          <w:szCs w:val="28"/>
          <w:lang w:val="en-US"/>
        </w:rPr>
        <w:t xml:space="preserve">Kwatra </w:t>
      </w:r>
      <w:r w:rsidRPr="008F7DEC">
        <w:rPr>
          <w:sz w:val="28"/>
          <w:szCs w:val="28"/>
          <w:lang w:val="en-US"/>
        </w:rPr>
        <w:t xml:space="preserve">M.S., Singh </w:t>
      </w:r>
      <w:r w:rsidRPr="008F7DEC">
        <w:rPr>
          <w:noProof/>
          <w:sz w:val="28"/>
          <w:szCs w:val="28"/>
          <w:lang w:val="en-US"/>
        </w:rPr>
        <w:t xml:space="preserve">J. </w:t>
      </w:r>
      <w:r w:rsidRPr="008F7DEC">
        <w:rPr>
          <w:sz w:val="28"/>
          <w:szCs w:val="28"/>
          <w:lang w:val="en-US"/>
        </w:rPr>
        <w:t>Prevalence of gastrointestinal</w:t>
      </w:r>
      <w:r w:rsidRPr="008F7DEC">
        <w:rPr>
          <w:sz w:val="28"/>
          <w:szCs w:val="28"/>
          <w:lang w:val="uk-UA"/>
        </w:rPr>
        <w:t xml:space="preserve"> </w:t>
      </w:r>
      <w:r w:rsidRPr="008F7DEC">
        <w:rPr>
          <w:noProof/>
          <w:sz w:val="28"/>
          <w:szCs w:val="28"/>
          <w:lang w:val="en-US"/>
        </w:rPr>
        <w:t xml:space="preserve">nematodes </w:t>
      </w:r>
      <w:r w:rsidRPr="008F7DEC">
        <w:rPr>
          <w:sz w:val="28"/>
          <w:szCs w:val="28"/>
          <w:lang w:val="en-US"/>
        </w:rPr>
        <w:t xml:space="preserve">of pigs in Punjab state // Livestock Adviser.– </w:t>
      </w:r>
      <w:r w:rsidRPr="008F7DEC">
        <w:rPr>
          <w:sz w:val="28"/>
          <w:szCs w:val="28"/>
          <w:lang w:val="uk-UA"/>
        </w:rPr>
        <w:t>1991.</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16, </w:t>
      </w:r>
      <w:r w:rsidRPr="008F7DEC">
        <w:rPr>
          <w:sz w:val="28"/>
          <w:szCs w:val="28"/>
          <w:lang w:val="en-GB"/>
        </w:rPr>
        <w:t>№</w:t>
      </w:r>
      <w:r w:rsidRPr="008F7DEC">
        <w:rPr>
          <w:sz w:val="28"/>
          <w:szCs w:val="28"/>
          <w:lang w:val="uk-UA"/>
        </w:rPr>
        <w:t>10</w:t>
      </w:r>
      <w:r w:rsidRPr="008F7DEC">
        <w:rPr>
          <w:sz w:val="28"/>
          <w:szCs w:val="28"/>
          <w:lang w:val="en-US"/>
        </w:rPr>
        <w:t xml:space="preserve">. – P. </w:t>
      </w:r>
      <w:r w:rsidRPr="008F7DEC">
        <w:rPr>
          <w:sz w:val="28"/>
          <w:szCs w:val="28"/>
          <w:lang w:val="uk-UA"/>
        </w:rPr>
        <w:t>37-41.</w:t>
      </w:r>
    </w:p>
    <w:p w:rsidR="00DF115E" w:rsidRPr="008F7DEC" w:rsidRDefault="00DF115E" w:rsidP="00AE7511">
      <w:pPr>
        <w:widowControl w:val="0"/>
        <w:numPr>
          <w:ilvl w:val="0"/>
          <w:numId w:val="52"/>
        </w:numPr>
        <w:shd w:val="clear" w:color="auto" w:fill="FFFFFF"/>
        <w:tabs>
          <w:tab w:val="clear" w:pos="720"/>
          <w:tab w:val="left" w:pos="355"/>
          <w:tab w:val="left" w:pos="1134"/>
        </w:tabs>
        <w:suppressAutoHyphens w:val="0"/>
        <w:autoSpaceDE w:val="0"/>
        <w:autoSpaceDN w:val="0"/>
        <w:adjustRightInd w:val="0"/>
        <w:spacing w:line="360" w:lineRule="auto"/>
        <w:ind w:left="0" w:firstLine="556"/>
        <w:jc w:val="both"/>
        <w:rPr>
          <w:sz w:val="28"/>
          <w:szCs w:val="28"/>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7086600</wp:posOffset>
                </wp:positionH>
                <wp:positionV relativeFrom="paragraph">
                  <wp:posOffset>1686560</wp:posOffset>
                </wp:positionV>
                <wp:extent cx="0" cy="347345"/>
                <wp:effectExtent l="9525" t="10160" r="9525" b="13970"/>
                <wp:wrapNone/>
                <wp:docPr id="9768" name="Прямая соединительная линия 9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6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32.8pt" to="558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" strokeweight=".5pt">
                <w10:wrap anchorx="margin"/>
              </v:line>
            </w:pict>
          </mc:Fallback>
        </mc:AlternateContent>
      </w:r>
      <w:r w:rsidRPr="008F7DEC">
        <w:rPr>
          <w:sz w:val="28"/>
          <w:szCs w:val="28"/>
          <w:lang w:val="en-US"/>
        </w:rPr>
        <w:t>Gomez J.L., Campos C, Rangel P., Ortiz R. Cell cycle phase duration in bone marrow cells</w:t>
      </w:r>
      <w:r w:rsidRPr="008F7DEC">
        <w:rPr>
          <w:sz w:val="28"/>
          <w:szCs w:val="28"/>
          <w:lang w:val="uk-UA"/>
        </w:rPr>
        <w:t xml:space="preserve"> </w:t>
      </w:r>
      <w:r w:rsidRPr="008F7DEC">
        <w:rPr>
          <w:sz w:val="28"/>
          <w:szCs w:val="28"/>
          <w:lang w:val="en-US"/>
        </w:rPr>
        <w:t xml:space="preserve">from malnourished rats during suckling // Mutat. Res. Fund, and Mol. Mech. of Mutagen. </w:t>
      </w:r>
      <w:r w:rsidRPr="008F7DEC">
        <w:rPr>
          <w:sz w:val="28"/>
          <w:szCs w:val="28"/>
          <w:lang w:val="en-GB"/>
        </w:rPr>
        <w:t>–</w:t>
      </w:r>
      <w:r w:rsidRPr="008F7DEC">
        <w:rPr>
          <w:sz w:val="28"/>
          <w:szCs w:val="28"/>
          <w:lang w:val="uk-UA"/>
        </w:rPr>
        <w:t xml:space="preserve"> </w:t>
      </w:r>
      <w:r w:rsidRPr="008F7DEC">
        <w:rPr>
          <w:sz w:val="28"/>
          <w:szCs w:val="28"/>
          <w:lang w:val="en-US"/>
        </w:rPr>
        <w:t>19</w:t>
      </w:r>
      <w:r w:rsidRPr="008F7DEC">
        <w:rPr>
          <w:sz w:val="28"/>
          <w:szCs w:val="28"/>
          <w:lang w:val="en-GB"/>
        </w:rPr>
        <w:t>96</w:t>
      </w:r>
      <w:r w:rsidRPr="008F7DEC">
        <w:rPr>
          <w:sz w:val="28"/>
          <w:szCs w:val="28"/>
          <w:lang w:val="en-US"/>
        </w:rPr>
        <w:t>.</w:t>
      </w:r>
      <w:r w:rsidRPr="008F7DEC">
        <w:rPr>
          <w:sz w:val="28"/>
          <w:szCs w:val="28"/>
          <w:lang w:val="en-GB"/>
        </w:rPr>
        <w:t xml:space="preserve"> – </w:t>
      </w:r>
      <w:r w:rsidRPr="008F7DEC">
        <w:rPr>
          <w:sz w:val="28"/>
          <w:szCs w:val="28"/>
          <w:lang w:val="en-US"/>
        </w:rPr>
        <w:t>Vol. 352.</w:t>
      </w:r>
      <w:r w:rsidRPr="008F7DEC">
        <w:rPr>
          <w:sz w:val="28"/>
          <w:szCs w:val="28"/>
          <w:lang w:val="en-GB"/>
        </w:rPr>
        <w:t xml:space="preserve"> – </w:t>
      </w:r>
      <w:r w:rsidRPr="008F7DEC">
        <w:rPr>
          <w:sz w:val="28"/>
          <w:szCs w:val="28"/>
          <w:lang w:val="en-US"/>
        </w:rPr>
        <w:t>P. 57-60.</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Gudi R., Xu J., Thilagar A. Assessment of the in vivo aneuploidy/ micronucleus assay in</w:t>
      </w:r>
      <w:r w:rsidRPr="008F7DEC">
        <w:rPr>
          <w:sz w:val="28"/>
          <w:szCs w:val="28"/>
          <w:lang w:val="uk-UA"/>
        </w:rPr>
        <w:t xml:space="preserve"> </w:t>
      </w:r>
      <w:r w:rsidRPr="008F7DEC">
        <w:rPr>
          <w:sz w:val="28"/>
          <w:szCs w:val="28"/>
          <w:lang w:val="en-US"/>
        </w:rPr>
        <w:t xml:space="preserve">mouse bone marrow cells with 16 chemicals // Mutat. Res. Envir. and Mol. Mutagen. </w:t>
      </w:r>
      <w:r w:rsidRPr="008F7DEC">
        <w:rPr>
          <w:sz w:val="28"/>
          <w:szCs w:val="28"/>
          <w:lang w:val="en-GB"/>
        </w:rPr>
        <w:t>–</w:t>
      </w:r>
      <w:r w:rsidRPr="008F7DEC">
        <w:rPr>
          <w:sz w:val="28"/>
          <w:szCs w:val="28"/>
          <w:lang w:val="en-US"/>
        </w:rPr>
        <w:t xml:space="preserve"> 1992. </w:t>
      </w:r>
      <w:r w:rsidRPr="008F7DEC">
        <w:rPr>
          <w:sz w:val="28"/>
          <w:szCs w:val="28"/>
          <w:lang w:val="en-GB"/>
        </w:rPr>
        <w:t>–</w:t>
      </w:r>
      <w:r w:rsidRPr="008F7DEC">
        <w:rPr>
          <w:sz w:val="28"/>
          <w:szCs w:val="28"/>
          <w:lang w:val="uk-UA"/>
        </w:rPr>
        <w:t xml:space="preserve"> </w:t>
      </w:r>
      <w:r w:rsidRPr="008F7DEC">
        <w:rPr>
          <w:sz w:val="28"/>
          <w:szCs w:val="28"/>
          <w:lang w:val="en-US"/>
        </w:rPr>
        <w:t>Vol. 20.</w:t>
      </w:r>
      <w:r w:rsidRPr="008F7DEC">
        <w:rPr>
          <w:sz w:val="28"/>
          <w:szCs w:val="28"/>
          <w:lang w:val="en-GB"/>
        </w:rPr>
        <w:t xml:space="preserve"> – </w:t>
      </w:r>
      <w:r w:rsidRPr="008F7DEC">
        <w:rPr>
          <w:sz w:val="28"/>
          <w:szCs w:val="28"/>
          <w:lang w:val="en-US"/>
        </w:rPr>
        <w:t>P. 106-116.</w:t>
      </w:r>
    </w:p>
    <w:p w:rsidR="00DF115E" w:rsidRPr="008F7DEC" w:rsidRDefault="00DF115E" w:rsidP="00AE7511">
      <w:pPr>
        <w:widowControl w:val="0"/>
        <w:numPr>
          <w:ilvl w:val="0"/>
          <w:numId w:val="52"/>
        </w:numPr>
        <w:shd w:val="clear" w:color="auto" w:fill="FFFFFF"/>
        <w:tabs>
          <w:tab w:val="clear" w:pos="720"/>
          <w:tab w:val="left" w:pos="1134"/>
          <w:tab w:val="left" w:pos="1306"/>
          <w:tab w:val="left" w:pos="7622"/>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pl-PL"/>
        </w:rPr>
        <w:t>Gundlach</w:t>
      </w:r>
      <w:r w:rsidRPr="008F7DEC">
        <w:rPr>
          <w:sz w:val="28"/>
          <w:szCs w:val="28"/>
          <w:lang w:val="uk-UA"/>
        </w:rPr>
        <w:t xml:space="preserve"> </w:t>
      </w:r>
      <w:r w:rsidRPr="008F7DEC">
        <w:rPr>
          <w:noProof/>
          <w:sz w:val="28"/>
          <w:szCs w:val="28"/>
          <w:lang w:val="pl-PL"/>
        </w:rPr>
        <w:t>J</w:t>
      </w:r>
      <w:r w:rsidRPr="008F7DEC">
        <w:rPr>
          <w:noProof/>
          <w:sz w:val="28"/>
          <w:szCs w:val="28"/>
          <w:lang w:val="uk-UA"/>
        </w:rPr>
        <w:t>.</w:t>
      </w:r>
      <w:r w:rsidRPr="008F7DEC">
        <w:rPr>
          <w:sz w:val="28"/>
          <w:szCs w:val="28"/>
          <w:lang w:val="pl-PL"/>
        </w:rPr>
        <w:t>L</w:t>
      </w:r>
      <w:r w:rsidRPr="008F7DEC">
        <w:rPr>
          <w:sz w:val="28"/>
          <w:szCs w:val="28"/>
          <w:lang w:val="uk-UA"/>
        </w:rPr>
        <w:t xml:space="preserve">., </w:t>
      </w:r>
      <w:r w:rsidRPr="008F7DEC">
        <w:rPr>
          <w:sz w:val="28"/>
          <w:szCs w:val="28"/>
          <w:lang w:val="pl-PL"/>
        </w:rPr>
        <w:t>Sadzikowski</w:t>
      </w:r>
      <w:r w:rsidRPr="008F7DEC">
        <w:rPr>
          <w:sz w:val="28"/>
          <w:szCs w:val="28"/>
          <w:lang w:val="uk-UA"/>
        </w:rPr>
        <w:t xml:space="preserve"> А.В., </w:t>
      </w:r>
      <w:r w:rsidRPr="008F7DEC">
        <w:rPr>
          <w:sz w:val="28"/>
          <w:szCs w:val="28"/>
          <w:lang w:val="pl-PL"/>
        </w:rPr>
        <w:t>Tomczuk</w:t>
      </w:r>
      <w:r w:rsidRPr="008F7DEC">
        <w:rPr>
          <w:sz w:val="28"/>
          <w:szCs w:val="28"/>
          <w:lang w:val="uk-UA"/>
        </w:rPr>
        <w:t xml:space="preserve"> </w:t>
      </w:r>
      <w:r w:rsidRPr="008F7DEC">
        <w:rPr>
          <w:sz w:val="28"/>
          <w:szCs w:val="28"/>
          <w:lang w:val="pl-PL"/>
        </w:rPr>
        <w:t>K</w:t>
      </w:r>
      <w:r w:rsidRPr="008F7DEC">
        <w:rPr>
          <w:sz w:val="28"/>
          <w:szCs w:val="28"/>
          <w:lang w:val="uk-UA"/>
        </w:rPr>
        <w:t xml:space="preserve">. </w:t>
      </w:r>
      <w:r w:rsidRPr="008F7DEC">
        <w:rPr>
          <w:sz w:val="28"/>
          <w:szCs w:val="28"/>
          <w:lang w:val="pl-PL"/>
        </w:rPr>
        <w:t>Przydatnosc</w:t>
      </w:r>
      <w:r w:rsidRPr="008F7DEC">
        <w:rPr>
          <w:sz w:val="28"/>
          <w:szCs w:val="28"/>
          <w:lang w:val="uk-UA"/>
        </w:rPr>
        <w:t xml:space="preserve"> </w:t>
      </w:r>
      <w:r w:rsidRPr="008F7DEC">
        <w:rPr>
          <w:sz w:val="28"/>
          <w:szCs w:val="28"/>
          <w:lang w:val="pl-PL"/>
        </w:rPr>
        <w:t>moksydektyny</w:t>
      </w:r>
      <w:r w:rsidRPr="008F7DEC">
        <w:rPr>
          <w:sz w:val="28"/>
          <w:szCs w:val="28"/>
          <w:lang w:val="uk-UA"/>
        </w:rPr>
        <w:t xml:space="preserve"> </w:t>
      </w:r>
      <w:r w:rsidRPr="008F7DEC">
        <w:rPr>
          <w:sz w:val="28"/>
          <w:szCs w:val="28"/>
          <w:lang w:val="pl-PL"/>
        </w:rPr>
        <w:t>do</w:t>
      </w:r>
      <w:r w:rsidRPr="008F7DEC">
        <w:rPr>
          <w:sz w:val="28"/>
          <w:szCs w:val="28"/>
          <w:lang w:val="uk-UA"/>
        </w:rPr>
        <w:t xml:space="preserve"> </w:t>
      </w:r>
      <w:r w:rsidRPr="008F7DEC">
        <w:rPr>
          <w:sz w:val="28"/>
          <w:szCs w:val="28"/>
          <w:lang w:val="pl-PL"/>
        </w:rPr>
        <w:t>eliminacji</w:t>
      </w:r>
      <w:r w:rsidRPr="008F7DEC">
        <w:rPr>
          <w:sz w:val="28"/>
          <w:szCs w:val="28"/>
          <w:lang w:val="uk-UA"/>
        </w:rPr>
        <w:t xml:space="preserve"> </w:t>
      </w:r>
      <w:r w:rsidRPr="008F7DEC">
        <w:rPr>
          <w:sz w:val="28"/>
          <w:szCs w:val="28"/>
          <w:lang w:val="pl-PL"/>
        </w:rPr>
        <w:t>pasozytow</w:t>
      </w:r>
      <w:r w:rsidRPr="008F7DEC">
        <w:rPr>
          <w:sz w:val="28"/>
          <w:szCs w:val="28"/>
          <w:lang w:val="uk-UA"/>
        </w:rPr>
        <w:t xml:space="preserve"> </w:t>
      </w:r>
      <w:r w:rsidRPr="008F7DEC">
        <w:rPr>
          <w:sz w:val="28"/>
          <w:szCs w:val="28"/>
          <w:lang w:val="pl-PL"/>
        </w:rPr>
        <w:t>wewnetrznych</w:t>
      </w:r>
      <w:r w:rsidRPr="008F7DEC">
        <w:rPr>
          <w:sz w:val="28"/>
          <w:szCs w:val="28"/>
          <w:lang w:val="uk-UA"/>
        </w:rPr>
        <w:t xml:space="preserve"> і </w:t>
      </w:r>
      <w:r w:rsidRPr="008F7DEC">
        <w:rPr>
          <w:sz w:val="28"/>
          <w:szCs w:val="28"/>
          <w:lang w:val="pl-PL"/>
        </w:rPr>
        <w:t>swierzbowcow</w:t>
      </w:r>
      <w:r w:rsidRPr="008F7DEC">
        <w:rPr>
          <w:sz w:val="28"/>
          <w:szCs w:val="28"/>
          <w:lang w:val="uk-UA"/>
        </w:rPr>
        <w:t xml:space="preserve"> </w:t>
      </w:r>
      <w:r w:rsidRPr="008F7DEC">
        <w:rPr>
          <w:sz w:val="28"/>
          <w:szCs w:val="28"/>
          <w:lang w:val="pl-PL"/>
        </w:rPr>
        <w:t>u</w:t>
      </w:r>
      <w:r w:rsidRPr="008F7DEC">
        <w:rPr>
          <w:sz w:val="28"/>
          <w:szCs w:val="28"/>
          <w:lang w:val="uk-UA"/>
        </w:rPr>
        <w:t xml:space="preserve"> </w:t>
      </w:r>
      <w:r w:rsidRPr="008F7DEC">
        <w:rPr>
          <w:sz w:val="28"/>
          <w:szCs w:val="28"/>
          <w:lang w:val="pl-PL"/>
        </w:rPr>
        <w:t>swin</w:t>
      </w:r>
      <w:r w:rsidRPr="008F7DEC">
        <w:rPr>
          <w:sz w:val="28"/>
          <w:szCs w:val="28"/>
          <w:lang w:val="uk-UA"/>
        </w:rPr>
        <w:t xml:space="preserve"> </w:t>
      </w:r>
      <w:r w:rsidRPr="008F7DEC">
        <w:rPr>
          <w:sz w:val="28"/>
          <w:szCs w:val="28"/>
          <w:lang w:val="pl-PL"/>
        </w:rPr>
        <w:t>Wroznych</w:t>
      </w:r>
      <w:r w:rsidRPr="008F7DEC">
        <w:rPr>
          <w:sz w:val="28"/>
          <w:szCs w:val="28"/>
          <w:lang w:val="uk-UA"/>
        </w:rPr>
        <w:t xml:space="preserve"> </w:t>
      </w:r>
      <w:r w:rsidRPr="008F7DEC">
        <w:rPr>
          <w:sz w:val="28"/>
          <w:szCs w:val="28"/>
          <w:lang w:val="pl-PL"/>
        </w:rPr>
        <w:t>systemach</w:t>
      </w:r>
      <w:r w:rsidRPr="008F7DEC">
        <w:rPr>
          <w:sz w:val="28"/>
          <w:szCs w:val="28"/>
          <w:lang w:val="uk-UA"/>
        </w:rPr>
        <w:t xml:space="preserve"> </w:t>
      </w:r>
      <w:r w:rsidRPr="008F7DEC">
        <w:rPr>
          <w:sz w:val="28"/>
          <w:szCs w:val="28"/>
          <w:lang w:val="pl-PL"/>
        </w:rPr>
        <w:t>utrzymania</w:t>
      </w:r>
      <w:r w:rsidRPr="008F7DEC">
        <w:rPr>
          <w:sz w:val="28"/>
          <w:szCs w:val="28"/>
          <w:lang w:val="uk-UA"/>
        </w:rPr>
        <w:t xml:space="preserve"> // </w:t>
      </w:r>
      <w:r w:rsidRPr="008F7DEC">
        <w:rPr>
          <w:sz w:val="28"/>
          <w:szCs w:val="28"/>
          <w:lang w:val="pl-PL"/>
        </w:rPr>
        <w:t>Medycyna</w:t>
      </w:r>
      <w:r w:rsidRPr="008F7DEC">
        <w:rPr>
          <w:sz w:val="28"/>
          <w:szCs w:val="28"/>
          <w:lang w:val="uk-UA"/>
        </w:rPr>
        <w:t xml:space="preserve"> </w:t>
      </w:r>
      <w:r w:rsidRPr="008F7DEC">
        <w:rPr>
          <w:sz w:val="28"/>
          <w:szCs w:val="28"/>
          <w:lang w:val="pl-PL"/>
        </w:rPr>
        <w:t>Weterynaryjna</w:t>
      </w:r>
      <w:r w:rsidRPr="008F7DEC">
        <w:rPr>
          <w:sz w:val="28"/>
          <w:szCs w:val="28"/>
          <w:lang w:val="uk-UA"/>
        </w:rPr>
        <w:t xml:space="preserve">. – 1994. – </w:t>
      </w:r>
      <w:r w:rsidRPr="008F7DEC">
        <w:rPr>
          <w:sz w:val="28"/>
          <w:szCs w:val="28"/>
          <w:lang w:val="pl-PL"/>
        </w:rPr>
        <w:t>T</w:t>
      </w:r>
      <w:r w:rsidRPr="008F7DEC">
        <w:rPr>
          <w:sz w:val="28"/>
          <w:szCs w:val="28"/>
          <w:lang w:val="uk-UA"/>
        </w:rPr>
        <w:t xml:space="preserve">. 50. – </w:t>
      </w:r>
      <w:r w:rsidRPr="008F7DEC">
        <w:rPr>
          <w:sz w:val="28"/>
          <w:szCs w:val="28"/>
          <w:lang w:val="pl-PL"/>
        </w:rPr>
        <w:t>S</w:t>
      </w:r>
      <w:r w:rsidRPr="008F7DEC">
        <w:rPr>
          <w:sz w:val="28"/>
          <w:szCs w:val="28"/>
          <w:lang w:val="uk-UA"/>
        </w:rPr>
        <w:t>. 72-74.</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Gutierrez J.F., Mendes de Vigo J., Castella J. Prevalence of sarcoptic I mange in fattering pigs sacrified in a slaughterhouse of northeastern Spain// Veter. Parasitol. </w:t>
      </w:r>
      <w:r w:rsidRPr="008F7DEC">
        <w:rPr>
          <w:sz w:val="28"/>
          <w:szCs w:val="28"/>
          <w:lang w:val="uk-UA"/>
        </w:rPr>
        <w:t>–</w:t>
      </w:r>
      <w:r w:rsidRPr="008F7DEC">
        <w:rPr>
          <w:sz w:val="28"/>
          <w:szCs w:val="28"/>
          <w:lang w:val="en-US"/>
        </w:rPr>
        <w:t xml:space="preserve"> 1996. </w:t>
      </w:r>
      <w:r w:rsidRPr="008F7DEC">
        <w:rPr>
          <w:sz w:val="28"/>
          <w:szCs w:val="28"/>
          <w:lang w:val="uk-UA"/>
        </w:rPr>
        <w:t>–</w:t>
      </w:r>
      <w:r w:rsidRPr="008F7DEC">
        <w:rPr>
          <w:sz w:val="28"/>
          <w:szCs w:val="28"/>
          <w:lang w:val="en-US"/>
        </w:rPr>
        <w:t xml:space="preserve"> Vol.61. </w:t>
      </w:r>
      <w:r w:rsidRPr="008F7DEC">
        <w:rPr>
          <w:sz w:val="28"/>
          <w:szCs w:val="28"/>
          <w:lang w:val="uk-UA"/>
        </w:rPr>
        <w:t>–</w:t>
      </w:r>
      <w:r w:rsidRPr="008F7DEC">
        <w:rPr>
          <w:sz w:val="28"/>
          <w:szCs w:val="28"/>
          <w:lang w:val="en-US"/>
        </w:rPr>
        <w:t xml:space="preserve"> №1/2. </w:t>
      </w:r>
      <w:r w:rsidRPr="008F7DEC">
        <w:rPr>
          <w:sz w:val="28"/>
          <w:szCs w:val="28"/>
          <w:lang w:val="uk-UA"/>
        </w:rPr>
        <w:t>–</w:t>
      </w:r>
      <w:r w:rsidRPr="008F7DEC">
        <w:rPr>
          <w:sz w:val="28"/>
          <w:szCs w:val="28"/>
          <w:lang w:val="en-US"/>
        </w:rPr>
        <w:t xml:space="preserve"> P.145-149.</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de-DE"/>
        </w:rPr>
      </w:pPr>
      <w:r w:rsidRPr="008F7DEC">
        <w:rPr>
          <w:sz w:val="28"/>
          <w:szCs w:val="28"/>
          <w:lang w:val="en-US"/>
        </w:rPr>
        <w:t xml:space="preserve">Hagan P. IgE and protective immunity to helminth infections. </w:t>
      </w:r>
      <w:r w:rsidRPr="008F7DEC">
        <w:rPr>
          <w:sz w:val="28"/>
          <w:szCs w:val="28"/>
          <w:lang w:val="de-DE"/>
        </w:rPr>
        <w:t>Paras.</w:t>
      </w:r>
      <w:r w:rsidRPr="008F7DEC">
        <w:rPr>
          <w:sz w:val="28"/>
          <w:szCs w:val="28"/>
          <w:lang w:val="uk-UA"/>
        </w:rPr>
        <w:t xml:space="preserve"> </w:t>
      </w:r>
      <w:r w:rsidRPr="008F7DEC">
        <w:rPr>
          <w:sz w:val="28"/>
          <w:szCs w:val="28"/>
          <w:lang w:val="de-DE"/>
        </w:rPr>
        <w:lastRenderedPageBreak/>
        <w:t xml:space="preserve">Immunol., 1993, </w:t>
      </w:r>
      <w:r w:rsidRPr="008F7DEC">
        <w:rPr>
          <w:sz w:val="28"/>
          <w:szCs w:val="28"/>
          <w:lang w:val="uk-UA"/>
        </w:rPr>
        <w:t xml:space="preserve">– </w:t>
      </w:r>
      <w:r w:rsidRPr="008F7DEC">
        <w:rPr>
          <w:sz w:val="28"/>
          <w:szCs w:val="28"/>
          <w:lang w:val="de-DE"/>
        </w:rPr>
        <w:t>v.</w:t>
      </w:r>
      <w:r w:rsidRPr="008F7DEC">
        <w:rPr>
          <w:sz w:val="28"/>
          <w:szCs w:val="28"/>
          <w:lang w:val="uk-UA"/>
        </w:rPr>
        <w:t xml:space="preserve"> </w:t>
      </w:r>
      <w:r w:rsidRPr="008F7DEC">
        <w:rPr>
          <w:sz w:val="28"/>
          <w:szCs w:val="28"/>
          <w:lang w:val="de-DE"/>
        </w:rPr>
        <w:t>l5,</w:t>
      </w:r>
      <w:r w:rsidRPr="008F7DEC">
        <w:rPr>
          <w:sz w:val="28"/>
          <w:szCs w:val="28"/>
          <w:lang w:val="uk-UA"/>
        </w:rPr>
        <w:t xml:space="preserve"> –</w:t>
      </w:r>
      <w:r w:rsidRPr="008F7DEC">
        <w:rPr>
          <w:sz w:val="28"/>
          <w:szCs w:val="28"/>
          <w:lang w:val="de-DE"/>
        </w:rPr>
        <w:t xml:space="preserve"> </w:t>
      </w:r>
      <w:r w:rsidRPr="008F7DEC">
        <w:rPr>
          <w:sz w:val="28"/>
          <w:szCs w:val="28"/>
          <w:lang w:val="uk-UA"/>
        </w:rPr>
        <w:t>Р</w:t>
      </w:r>
      <w:r w:rsidRPr="008F7DEC">
        <w:rPr>
          <w:sz w:val="28"/>
          <w:szCs w:val="28"/>
          <w:lang w:val="de-DE"/>
        </w:rPr>
        <w:t>.1-5.</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Hale</w:t>
      </w:r>
      <w:r w:rsidRPr="008F7DEC">
        <w:rPr>
          <w:sz w:val="28"/>
          <w:szCs w:val="28"/>
          <w:lang w:val="en-GB"/>
        </w:rPr>
        <w:t xml:space="preserve"> </w:t>
      </w:r>
      <w:r w:rsidRPr="008F7DEC">
        <w:rPr>
          <w:sz w:val="28"/>
          <w:szCs w:val="28"/>
        </w:rPr>
        <w:t>О</w:t>
      </w:r>
      <w:r w:rsidRPr="008F7DEC">
        <w:rPr>
          <w:sz w:val="28"/>
          <w:szCs w:val="28"/>
          <w:lang w:val="en-GB"/>
        </w:rPr>
        <w:t>.</w:t>
      </w:r>
      <w:r w:rsidRPr="008F7DEC">
        <w:rPr>
          <w:sz w:val="28"/>
          <w:szCs w:val="28"/>
        </w:rPr>
        <w:t>М</w:t>
      </w:r>
      <w:r w:rsidRPr="008F7DEC">
        <w:rPr>
          <w:sz w:val="28"/>
          <w:szCs w:val="28"/>
          <w:lang w:val="en-GB"/>
        </w:rPr>
        <w:t xml:space="preserve">. </w:t>
      </w:r>
      <w:r w:rsidRPr="008F7DEC">
        <w:rPr>
          <w:sz w:val="28"/>
          <w:szCs w:val="28"/>
          <w:lang w:val="en-US"/>
        </w:rPr>
        <w:t>Internal</w:t>
      </w:r>
      <w:r w:rsidRPr="008F7DEC">
        <w:rPr>
          <w:sz w:val="28"/>
          <w:szCs w:val="28"/>
          <w:lang w:val="en-GB"/>
        </w:rPr>
        <w:t xml:space="preserve"> </w:t>
      </w:r>
      <w:r w:rsidRPr="008F7DEC">
        <w:rPr>
          <w:sz w:val="28"/>
          <w:szCs w:val="28"/>
          <w:lang w:val="en-US"/>
        </w:rPr>
        <w:t>parasite</w:t>
      </w:r>
      <w:r w:rsidRPr="008F7DEC">
        <w:rPr>
          <w:sz w:val="28"/>
          <w:szCs w:val="28"/>
          <w:lang w:val="en-GB"/>
        </w:rPr>
        <w:t xml:space="preserve"> </w:t>
      </w:r>
      <w:r w:rsidRPr="008F7DEC">
        <w:rPr>
          <w:sz w:val="28"/>
          <w:szCs w:val="28"/>
          <w:lang w:val="en-US"/>
        </w:rPr>
        <w:t>infections</w:t>
      </w:r>
      <w:r w:rsidRPr="008F7DEC">
        <w:rPr>
          <w:sz w:val="28"/>
          <w:szCs w:val="28"/>
          <w:lang w:val="en-GB"/>
        </w:rPr>
        <w:t xml:space="preserve"> </w:t>
      </w:r>
      <w:r w:rsidRPr="008F7DEC">
        <w:rPr>
          <w:sz w:val="28"/>
          <w:szCs w:val="28"/>
          <w:lang w:val="en-US"/>
        </w:rPr>
        <w:t>influence</w:t>
      </w:r>
      <w:r w:rsidRPr="008F7DEC">
        <w:rPr>
          <w:sz w:val="28"/>
          <w:szCs w:val="28"/>
          <w:lang w:val="en-GB"/>
        </w:rPr>
        <w:t xml:space="preserve"> </w:t>
      </w:r>
      <w:r w:rsidRPr="008F7DEC">
        <w:rPr>
          <w:sz w:val="28"/>
          <w:szCs w:val="28"/>
          <w:lang w:val="en-US"/>
        </w:rPr>
        <w:t>feeding</w:t>
      </w:r>
      <w:r w:rsidRPr="008F7DEC">
        <w:rPr>
          <w:sz w:val="28"/>
          <w:szCs w:val="28"/>
          <w:lang w:val="en-GB"/>
        </w:rPr>
        <w:t xml:space="preserve"> </w:t>
      </w:r>
      <w:r w:rsidRPr="008F7DEC">
        <w:rPr>
          <w:sz w:val="28"/>
          <w:szCs w:val="28"/>
          <w:lang w:val="en-US"/>
        </w:rPr>
        <w:t>cost</w:t>
      </w:r>
      <w:r w:rsidRPr="008F7DEC">
        <w:rPr>
          <w:sz w:val="28"/>
          <w:szCs w:val="28"/>
          <w:lang w:val="en-GB"/>
        </w:rPr>
        <w:t xml:space="preserve"> </w:t>
      </w:r>
      <w:r w:rsidRPr="008F7DEC">
        <w:rPr>
          <w:sz w:val="28"/>
          <w:szCs w:val="28"/>
          <w:lang w:val="en-US"/>
        </w:rPr>
        <w:t>of</w:t>
      </w:r>
      <w:r w:rsidRPr="008F7DEC">
        <w:rPr>
          <w:sz w:val="28"/>
          <w:szCs w:val="28"/>
          <w:lang w:val="en-GB"/>
        </w:rPr>
        <w:t xml:space="preserve"> swine // </w:t>
      </w:r>
      <w:r w:rsidRPr="008F7DEC">
        <w:rPr>
          <w:sz w:val="28"/>
          <w:szCs w:val="28"/>
          <w:lang w:val="en-US"/>
        </w:rPr>
        <w:t>Feedstuffs</w:t>
      </w:r>
      <w:r w:rsidRPr="008F7DEC">
        <w:rPr>
          <w:sz w:val="28"/>
          <w:szCs w:val="28"/>
          <w:lang w:val="en-GB"/>
        </w:rPr>
        <w:t xml:space="preserve">. </w:t>
      </w:r>
      <w:r w:rsidRPr="008F7DEC">
        <w:rPr>
          <w:sz w:val="28"/>
          <w:szCs w:val="28"/>
          <w:lang w:val="en-US"/>
        </w:rPr>
        <w:t>–</w:t>
      </w:r>
      <w:r w:rsidRPr="008F7DEC">
        <w:rPr>
          <w:sz w:val="28"/>
          <w:szCs w:val="28"/>
          <w:lang w:val="uk-UA"/>
        </w:rPr>
        <w:t xml:space="preserve"> 1986. </w:t>
      </w:r>
      <w:r w:rsidRPr="008F7DEC">
        <w:rPr>
          <w:sz w:val="28"/>
          <w:szCs w:val="28"/>
          <w:lang w:val="en-GB"/>
        </w:rPr>
        <w:t>-</w:t>
      </w:r>
      <w:r w:rsidRPr="008F7DEC">
        <w:rPr>
          <w:sz w:val="28"/>
          <w:szCs w:val="28"/>
          <w:lang w:val="en-US"/>
        </w:rPr>
        <w:t>Vol</w:t>
      </w:r>
      <w:r w:rsidRPr="008F7DEC">
        <w:rPr>
          <w:sz w:val="28"/>
          <w:szCs w:val="28"/>
          <w:lang w:val="en-GB"/>
        </w:rPr>
        <w:t xml:space="preserve">. </w:t>
      </w:r>
      <w:r w:rsidRPr="008F7DEC">
        <w:rPr>
          <w:sz w:val="28"/>
          <w:szCs w:val="28"/>
          <w:lang w:val="uk-UA"/>
        </w:rPr>
        <w:t xml:space="preserve">58, № 36. </w:t>
      </w:r>
      <w:r w:rsidRPr="008F7DEC">
        <w:rPr>
          <w:sz w:val="28"/>
          <w:szCs w:val="28"/>
          <w:lang w:val="en-GB"/>
        </w:rPr>
        <w:t xml:space="preserve">– </w:t>
      </w:r>
      <w:r w:rsidRPr="008F7DEC">
        <w:rPr>
          <w:sz w:val="28"/>
          <w:szCs w:val="28"/>
          <w:lang w:val="en-US"/>
        </w:rPr>
        <w:t>P</w:t>
      </w:r>
      <w:r w:rsidRPr="008F7DEC">
        <w:rPr>
          <w:sz w:val="28"/>
          <w:szCs w:val="28"/>
          <w:lang w:val="en-GB"/>
        </w:rPr>
        <w:t xml:space="preserve">. </w:t>
      </w:r>
      <w:r w:rsidRPr="008F7DEC">
        <w:rPr>
          <w:sz w:val="28"/>
          <w:szCs w:val="28"/>
          <w:lang w:val="uk-UA"/>
        </w:rPr>
        <w:t>14-16.</w:t>
      </w:r>
    </w:p>
    <w:p w:rsidR="00DF115E" w:rsidRPr="008F7DEC" w:rsidRDefault="00DF115E" w:rsidP="00AE7511">
      <w:pPr>
        <w:pStyle w:val="25"/>
        <w:numPr>
          <w:ilvl w:val="0"/>
          <w:numId w:val="52"/>
        </w:numPr>
        <w:tabs>
          <w:tab w:val="clear" w:pos="720"/>
          <w:tab w:val="left" w:pos="1134"/>
        </w:tabs>
        <w:spacing w:after="0" w:line="360" w:lineRule="auto"/>
        <w:ind w:left="0" w:firstLine="556"/>
        <w:jc w:val="both"/>
        <w:rPr>
          <w:szCs w:val="28"/>
          <w:lang w:val="en-US"/>
        </w:rPr>
      </w:pPr>
      <w:r w:rsidRPr="008F7DEC">
        <w:rPr>
          <w:szCs w:val="28"/>
          <w:lang w:val="en-US"/>
        </w:rPr>
        <w:t>Halley B.A., Nessel R.J., Lu A.Y.H</w:t>
      </w:r>
      <w:r w:rsidRPr="008F7DEC">
        <w:rPr>
          <w:szCs w:val="28"/>
          <w:lang w:val="en-GB"/>
        </w:rPr>
        <w:t>.</w:t>
      </w:r>
      <w:r w:rsidRPr="008F7DEC">
        <w:rPr>
          <w:szCs w:val="28"/>
          <w:lang w:val="en-US"/>
        </w:rPr>
        <w:t xml:space="preserve"> Environmental aspects of ivermectin usage in livestock: General considerations (in “Ivermectin and Abamectin” editor W.C.</w:t>
      </w:r>
      <w:r w:rsidRPr="008F7DEC">
        <w:rPr>
          <w:szCs w:val="28"/>
          <w:lang w:val="en-GB"/>
        </w:rPr>
        <w:t xml:space="preserve"> </w:t>
      </w:r>
      <w:r w:rsidRPr="008F7DEC">
        <w:rPr>
          <w:szCs w:val="28"/>
          <w:lang w:val="en-US"/>
        </w:rPr>
        <w:t>Campbell) 1989</w:t>
      </w:r>
      <w:r w:rsidRPr="008F7DEC">
        <w:rPr>
          <w:szCs w:val="28"/>
          <w:lang w:val="en-GB"/>
        </w:rPr>
        <w:t>. –</w:t>
      </w:r>
      <w:r w:rsidRPr="008F7DEC">
        <w:rPr>
          <w:szCs w:val="28"/>
          <w:lang w:val="en-US"/>
        </w:rPr>
        <w:t xml:space="preserve"> P.</w:t>
      </w:r>
      <w:r w:rsidRPr="008F7DEC">
        <w:rPr>
          <w:szCs w:val="28"/>
          <w:lang w:val="en-GB"/>
        </w:rPr>
        <w:t xml:space="preserve"> </w:t>
      </w:r>
      <w:r w:rsidRPr="008F7DEC">
        <w:rPr>
          <w:szCs w:val="28"/>
          <w:lang w:val="en-US"/>
        </w:rPr>
        <w:t>162-173.</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Halliwell </w:t>
      </w:r>
      <w:r w:rsidRPr="008F7DEC">
        <w:rPr>
          <w:sz w:val="28"/>
          <w:szCs w:val="28"/>
        </w:rPr>
        <w:t>В</w:t>
      </w:r>
      <w:r w:rsidRPr="008F7DEC">
        <w:rPr>
          <w:sz w:val="28"/>
          <w:szCs w:val="28"/>
          <w:lang w:val="en-GB"/>
        </w:rPr>
        <w:t xml:space="preserve">. </w:t>
      </w:r>
      <w:r w:rsidRPr="008F7DEC">
        <w:rPr>
          <w:sz w:val="28"/>
          <w:szCs w:val="28"/>
          <w:lang w:val="en-US"/>
        </w:rPr>
        <w:t xml:space="preserve">Vitamin </w:t>
      </w:r>
      <w:r w:rsidRPr="008F7DEC">
        <w:rPr>
          <w:sz w:val="28"/>
          <w:szCs w:val="28"/>
        </w:rPr>
        <w:t>С</w:t>
      </w:r>
      <w:r w:rsidRPr="008F7DEC">
        <w:rPr>
          <w:sz w:val="28"/>
          <w:szCs w:val="28"/>
          <w:lang w:val="en-GB"/>
        </w:rPr>
        <w:t xml:space="preserve"> </w:t>
      </w:r>
      <w:r w:rsidRPr="008F7DEC">
        <w:rPr>
          <w:sz w:val="28"/>
          <w:szCs w:val="28"/>
          <w:lang w:val="en-US"/>
        </w:rPr>
        <w:t>and genomic stability // Mutat. Res. Fund, and Mol. Mech. of</w:t>
      </w:r>
      <w:r w:rsidRPr="008F7DEC">
        <w:rPr>
          <w:sz w:val="28"/>
          <w:szCs w:val="28"/>
          <w:lang w:val="uk-UA"/>
        </w:rPr>
        <w:t xml:space="preserve"> </w:t>
      </w:r>
      <w:r w:rsidRPr="008F7DEC">
        <w:rPr>
          <w:sz w:val="28"/>
          <w:szCs w:val="28"/>
          <w:lang w:val="en-US"/>
        </w:rPr>
        <w:t xml:space="preserve">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475. </w:t>
      </w:r>
      <w:r w:rsidRPr="008F7DEC">
        <w:rPr>
          <w:sz w:val="28"/>
          <w:szCs w:val="28"/>
          <w:lang w:val="en-GB"/>
        </w:rPr>
        <w:t>–</w:t>
      </w:r>
      <w:r w:rsidRPr="008F7DEC">
        <w:rPr>
          <w:sz w:val="28"/>
          <w:szCs w:val="28"/>
          <w:lang w:val="en-US"/>
        </w:rPr>
        <w:t xml:space="preserve"> Vol. 29-35.</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Hamada F.M.A., Abdel-Aziz, Badr F., Moustafe A., Rashad A. The mutagenic effect of</w:t>
      </w:r>
      <w:r w:rsidRPr="008F7DEC">
        <w:rPr>
          <w:sz w:val="28"/>
          <w:szCs w:val="28"/>
          <w:lang w:val="uk-UA"/>
        </w:rPr>
        <w:t xml:space="preserve"> </w:t>
      </w:r>
      <w:r w:rsidRPr="008F7DEC">
        <w:rPr>
          <w:sz w:val="28"/>
          <w:szCs w:val="28"/>
          <w:lang w:val="en-US"/>
        </w:rPr>
        <w:t xml:space="preserve">praziquantel in S. mansoni - infected mice. // Arab. J. Lab. </w:t>
      </w:r>
      <w:r w:rsidRPr="008F7DEC">
        <w:rPr>
          <w:sz w:val="28"/>
          <w:szCs w:val="28"/>
          <w:lang w:val="en-GB"/>
        </w:rPr>
        <w:t>–</w:t>
      </w:r>
      <w:r w:rsidRPr="008F7DEC">
        <w:rPr>
          <w:sz w:val="28"/>
          <w:szCs w:val="28"/>
          <w:lang w:val="en-US"/>
        </w:rPr>
        <w:t xml:space="preserve"> 1992. </w:t>
      </w:r>
      <w:r w:rsidRPr="008F7DEC">
        <w:rPr>
          <w:sz w:val="28"/>
          <w:szCs w:val="28"/>
          <w:lang w:val="en-GB"/>
        </w:rPr>
        <w:t>–</w:t>
      </w:r>
      <w:r w:rsidRPr="008F7DEC">
        <w:rPr>
          <w:sz w:val="28"/>
          <w:szCs w:val="28"/>
          <w:lang w:val="en-US"/>
        </w:rPr>
        <w:t xml:space="preserve"> Vol. 18. </w:t>
      </w:r>
      <w:r w:rsidRPr="008F7DEC">
        <w:rPr>
          <w:sz w:val="28"/>
          <w:szCs w:val="28"/>
          <w:lang w:val="en-GB"/>
        </w:rPr>
        <w:t>–</w:t>
      </w:r>
      <w:r w:rsidRPr="008F7DEC">
        <w:rPr>
          <w:sz w:val="28"/>
          <w:szCs w:val="28"/>
          <w:lang w:val="en-US"/>
        </w:rPr>
        <w:t xml:space="preserve"> P. 301-311.</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pl-PL"/>
        </w:rPr>
        <w:t xml:space="preserve">Hamada S., Sutou S., Morita </w:t>
      </w:r>
      <w:r w:rsidRPr="008F7DEC">
        <w:rPr>
          <w:sz w:val="28"/>
          <w:szCs w:val="28"/>
        </w:rPr>
        <w:t>Т</w:t>
      </w:r>
      <w:r w:rsidRPr="008F7DEC">
        <w:rPr>
          <w:sz w:val="28"/>
          <w:szCs w:val="28"/>
          <w:lang w:val="pl-PL"/>
        </w:rPr>
        <w:t xml:space="preserve">., Wakata A., Asanami S. et al. </w:t>
      </w:r>
      <w:r w:rsidRPr="008F7DEC">
        <w:rPr>
          <w:sz w:val="28"/>
          <w:szCs w:val="28"/>
          <w:lang w:val="en-US"/>
        </w:rPr>
        <w:t>Evaluation of the rodent raicronucleus assay by a 28-day treatment protocol: summary of the 13th collaborative study by the</w:t>
      </w:r>
      <w:r w:rsidRPr="008F7DEC">
        <w:rPr>
          <w:sz w:val="28"/>
          <w:szCs w:val="28"/>
          <w:lang w:val="uk-UA"/>
        </w:rPr>
        <w:t xml:space="preserve"> </w:t>
      </w:r>
      <w:r w:rsidRPr="008F7DEC">
        <w:rPr>
          <w:sz w:val="28"/>
          <w:szCs w:val="28"/>
          <w:lang w:val="en-US"/>
        </w:rPr>
        <w:t>collaborative study group for the micronucleus test (CSGMT) / Environmental Mutagen Society</w:t>
      </w:r>
      <w:r w:rsidRPr="008F7DEC">
        <w:rPr>
          <w:sz w:val="28"/>
          <w:szCs w:val="28"/>
          <w:lang w:val="uk-UA"/>
        </w:rPr>
        <w:t xml:space="preserve"> </w:t>
      </w:r>
      <w:r w:rsidRPr="008F7DEC">
        <w:rPr>
          <w:sz w:val="28"/>
          <w:szCs w:val="28"/>
          <w:lang w:val="en-US"/>
        </w:rPr>
        <w:t xml:space="preserve">of Japan (JEMS) - Mammalian Mutagenicity Study Group (MMS) // Envir. and Mol. Mutagen. </w:t>
      </w:r>
      <w:r w:rsidRPr="008F7DEC">
        <w:rPr>
          <w:sz w:val="28"/>
          <w:szCs w:val="28"/>
          <w:lang w:val="en-GB"/>
        </w:rPr>
        <w:t>–</w:t>
      </w:r>
      <w:r w:rsidRPr="008F7DEC">
        <w:rPr>
          <w:sz w:val="28"/>
          <w:szCs w:val="28"/>
          <w:lang w:val="uk-UA"/>
        </w:rPr>
        <w:t xml:space="preserve"> </w:t>
      </w:r>
      <w:r w:rsidRPr="008F7DEC">
        <w:rPr>
          <w:sz w:val="28"/>
          <w:szCs w:val="28"/>
          <w:lang w:val="en-US"/>
        </w:rPr>
        <w:t>2001.</w:t>
      </w:r>
      <w:r w:rsidRPr="008F7DEC">
        <w:rPr>
          <w:sz w:val="28"/>
          <w:szCs w:val="28"/>
          <w:lang w:val="en-GB"/>
        </w:rPr>
        <w:t xml:space="preserve"> – </w:t>
      </w:r>
      <w:r w:rsidRPr="008F7DEC">
        <w:rPr>
          <w:sz w:val="28"/>
          <w:szCs w:val="28"/>
          <w:lang w:val="en-US"/>
        </w:rPr>
        <w:t>Vol. 37.</w:t>
      </w:r>
      <w:r w:rsidRPr="008F7DEC">
        <w:rPr>
          <w:sz w:val="28"/>
          <w:szCs w:val="28"/>
          <w:lang w:val="en-GB"/>
        </w:rPr>
        <w:t xml:space="preserve">– </w:t>
      </w:r>
      <w:r w:rsidRPr="008F7DEC">
        <w:rPr>
          <w:sz w:val="28"/>
          <w:szCs w:val="28"/>
          <w:lang w:val="en-US"/>
        </w:rPr>
        <w:t>P. 93-110.</w:t>
      </w:r>
    </w:p>
    <w:p w:rsidR="00DF115E" w:rsidRPr="008F7DEC" w:rsidRDefault="00DF115E" w:rsidP="00AE7511">
      <w:pPr>
        <w:pStyle w:val="34"/>
        <w:numPr>
          <w:ilvl w:val="0"/>
          <w:numId w:val="52"/>
        </w:numPr>
        <w:tabs>
          <w:tab w:val="clear" w:pos="720"/>
          <w:tab w:val="left" w:pos="1134"/>
        </w:tabs>
        <w:autoSpaceDE w:val="0"/>
        <w:autoSpaceDN w:val="0"/>
        <w:adjustRightInd w:val="0"/>
        <w:spacing w:after="120" w:line="360" w:lineRule="auto"/>
        <w:ind w:left="0" w:firstLine="556"/>
        <w:jc w:val="both"/>
        <w:rPr>
          <w:szCs w:val="28"/>
          <w:lang w:val="en-US"/>
        </w:rPr>
      </w:pPr>
      <w:r w:rsidRPr="008F7DEC">
        <w:rPr>
          <w:szCs w:val="28"/>
          <w:lang w:val="en-US"/>
        </w:rPr>
        <w:t>Haseman J., Huff J., Boorman G. Use of historical control data in cancerogenicity studies in rodents //Toxicol. Pathol.-1984.-Vol.12.-P.126-135.</w:t>
      </w:r>
    </w:p>
    <w:p w:rsidR="00DF115E" w:rsidRPr="008F7DEC" w:rsidRDefault="00DF115E" w:rsidP="00AE7511">
      <w:pPr>
        <w:widowControl w:val="0"/>
        <w:numPr>
          <w:ilvl w:val="0"/>
          <w:numId w:val="52"/>
        </w:numPr>
        <w:shd w:val="clear" w:color="auto" w:fill="FFFFFF"/>
        <w:tabs>
          <w:tab w:val="clear" w:pos="720"/>
          <w:tab w:val="left" w:pos="1134"/>
          <w:tab w:val="left" w:pos="1387"/>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 xml:space="preserve">Heard T. Getting to grips with worms in the gut </w:t>
      </w:r>
      <w:r w:rsidRPr="008F7DEC">
        <w:rPr>
          <w:sz w:val="28"/>
          <w:szCs w:val="28"/>
          <w:lang w:val="uk-UA"/>
        </w:rPr>
        <w:t xml:space="preserve">// </w:t>
      </w:r>
      <w:r w:rsidRPr="008F7DEC">
        <w:rPr>
          <w:sz w:val="28"/>
          <w:szCs w:val="28"/>
          <w:lang w:val="en-US"/>
        </w:rPr>
        <w:t xml:space="preserve">Pig Farmg. </w:t>
      </w:r>
      <w:r w:rsidRPr="008F7DEC">
        <w:rPr>
          <w:sz w:val="28"/>
          <w:szCs w:val="28"/>
          <w:lang w:val="uk-UA"/>
        </w:rPr>
        <w:t>– 1985.</w:t>
      </w:r>
      <w:r w:rsidRPr="008F7DEC">
        <w:rPr>
          <w:sz w:val="28"/>
          <w:szCs w:val="28"/>
          <w:lang w:val="en-GB"/>
        </w:rPr>
        <w:t>–</w:t>
      </w:r>
      <w:r w:rsidRPr="008F7DEC">
        <w:rPr>
          <w:sz w:val="28"/>
          <w:szCs w:val="28"/>
          <w:lang w:val="en-US"/>
        </w:rPr>
        <w:t xml:space="preserve">Vol. </w:t>
      </w:r>
      <w:r w:rsidRPr="008F7DEC">
        <w:rPr>
          <w:sz w:val="28"/>
          <w:szCs w:val="28"/>
          <w:lang w:val="uk-UA"/>
        </w:rPr>
        <w:t xml:space="preserve">33, </w:t>
      </w:r>
      <w:r w:rsidRPr="008F7DEC">
        <w:rPr>
          <w:sz w:val="28"/>
          <w:szCs w:val="28"/>
          <w:lang w:val="en-US"/>
        </w:rPr>
        <w:t>№3.</w:t>
      </w:r>
      <w:r w:rsidRPr="008F7DEC">
        <w:rPr>
          <w:sz w:val="28"/>
          <w:szCs w:val="28"/>
          <w:lang w:val="en-GB"/>
        </w:rPr>
        <w:t xml:space="preserve"> – </w:t>
      </w:r>
      <w:r w:rsidRPr="008F7DEC">
        <w:rPr>
          <w:sz w:val="28"/>
          <w:szCs w:val="28"/>
          <w:lang w:val="en-US"/>
        </w:rPr>
        <w:t xml:space="preserve">P. </w:t>
      </w:r>
      <w:r w:rsidRPr="008F7DEC">
        <w:rPr>
          <w:sz w:val="28"/>
          <w:szCs w:val="28"/>
          <w:lang w:val="uk-UA"/>
        </w:rPr>
        <w:t>30-31.</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Heddle J. A rapid in vivo test for chromosomal damage // Mutat. Res. </w:t>
      </w:r>
      <w:r w:rsidRPr="008F7DEC">
        <w:rPr>
          <w:sz w:val="28"/>
          <w:szCs w:val="28"/>
          <w:lang w:val="en-GB"/>
        </w:rPr>
        <w:t>–</w:t>
      </w:r>
      <w:r w:rsidRPr="008F7DEC">
        <w:rPr>
          <w:sz w:val="28"/>
          <w:szCs w:val="28"/>
          <w:lang w:val="en-US"/>
        </w:rPr>
        <w:t xml:space="preserve"> 1973. </w:t>
      </w:r>
      <w:r w:rsidRPr="008F7DEC">
        <w:rPr>
          <w:sz w:val="28"/>
          <w:szCs w:val="28"/>
          <w:lang w:val="en-GB"/>
        </w:rPr>
        <w:t>–</w:t>
      </w:r>
      <w:r w:rsidRPr="008F7DEC">
        <w:rPr>
          <w:sz w:val="28"/>
          <w:szCs w:val="28"/>
          <w:lang w:val="en-US"/>
        </w:rPr>
        <w:t xml:space="preserve">Vol. 18, </w:t>
      </w:r>
      <w:r w:rsidRPr="008F7DEC">
        <w:rPr>
          <w:sz w:val="28"/>
          <w:szCs w:val="28"/>
          <w:lang w:val="uk-UA"/>
        </w:rPr>
        <w:t xml:space="preserve">№ </w:t>
      </w:r>
      <w:r w:rsidRPr="008F7DEC">
        <w:rPr>
          <w:sz w:val="28"/>
          <w:szCs w:val="28"/>
          <w:lang w:val="en-US"/>
        </w:rPr>
        <w:t>2.</w:t>
      </w:r>
      <w:r w:rsidRPr="008F7DEC">
        <w:rPr>
          <w:sz w:val="28"/>
          <w:szCs w:val="28"/>
          <w:lang w:val="en-GB"/>
        </w:rPr>
        <w:t xml:space="preserve"> – </w:t>
      </w:r>
      <w:r w:rsidRPr="008F7DEC">
        <w:rPr>
          <w:sz w:val="28"/>
          <w:szCs w:val="28"/>
          <w:lang w:val="en-US"/>
        </w:rPr>
        <w:t>P. 187-190.</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Heddle J.A., Carrano A.V. The DNA content of micronuclei induced in mouse bone marrow by y-irradiation: evidence that micronuclei arise from acentric chromosomal fragements //</w:t>
      </w:r>
      <w:r w:rsidRPr="008F7DEC">
        <w:rPr>
          <w:sz w:val="28"/>
          <w:szCs w:val="28"/>
          <w:lang w:val="uk-UA"/>
        </w:rPr>
        <w:t xml:space="preserve"> </w:t>
      </w:r>
      <w:r w:rsidRPr="008F7DEC">
        <w:rPr>
          <w:sz w:val="28"/>
          <w:szCs w:val="28"/>
          <w:lang w:val="en-US"/>
        </w:rPr>
        <w:t xml:space="preserve">Mutat. Res. </w:t>
      </w:r>
      <w:r w:rsidRPr="008F7DEC">
        <w:rPr>
          <w:sz w:val="28"/>
          <w:szCs w:val="28"/>
          <w:lang w:val="en-GB"/>
        </w:rPr>
        <w:t>–</w:t>
      </w:r>
      <w:r w:rsidRPr="008F7DEC">
        <w:rPr>
          <w:sz w:val="28"/>
          <w:szCs w:val="28"/>
          <w:lang w:val="en-US"/>
        </w:rPr>
        <w:t xml:space="preserve"> 1977. </w:t>
      </w:r>
      <w:r w:rsidRPr="008F7DEC">
        <w:rPr>
          <w:sz w:val="28"/>
          <w:szCs w:val="28"/>
          <w:lang w:val="en-GB"/>
        </w:rPr>
        <w:t>–</w:t>
      </w:r>
      <w:r w:rsidRPr="008F7DEC">
        <w:rPr>
          <w:sz w:val="28"/>
          <w:szCs w:val="28"/>
          <w:lang w:val="en-US"/>
        </w:rPr>
        <w:t xml:space="preserve"> Vol. 44. </w:t>
      </w:r>
      <w:r w:rsidRPr="008F7DEC">
        <w:rPr>
          <w:sz w:val="28"/>
          <w:szCs w:val="28"/>
          <w:lang w:val="en-GB"/>
        </w:rPr>
        <w:t>–</w:t>
      </w:r>
      <w:r w:rsidRPr="008F7DEC">
        <w:rPr>
          <w:sz w:val="28"/>
          <w:szCs w:val="28"/>
          <w:lang w:val="en-US"/>
        </w:rPr>
        <w:t xml:space="preserve"> P. 63-69.</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Hellman </w:t>
      </w:r>
      <w:r w:rsidRPr="008F7DEC">
        <w:rPr>
          <w:sz w:val="28"/>
          <w:szCs w:val="28"/>
        </w:rPr>
        <w:t>В</w:t>
      </w:r>
      <w:r w:rsidRPr="008F7DEC">
        <w:rPr>
          <w:sz w:val="28"/>
          <w:szCs w:val="28"/>
          <w:lang w:val="en-GB"/>
        </w:rPr>
        <w:t xml:space="preserve">., </w:t>
      </w:r>
      <w:r w:rsidRPr="008F7DEC">
        <w:rPr>
          <w:sz w:val="28"/>
          <w:szCs w:val="28"/>
          <w:lang w:val="en-US"/>
        </w:rPr>
        <w:t xml:space="preserve">Vaghef H., Bostrom B. The concepts of tail moment and tail inertia in the single cell gel electrophoresis assay // Mutat. Res. DNA Repair. </w:t>
      </w:r>
      <w:r w:rsidRPr="008F7DEC">
        <w:rPr>
          <w:sz w:val="28"/>
          <w:szCs w:val="28"/>
          <w:lang w:val="en-GB"/>
        </w:rPr>
        <w:t>–</w:t>
      </w:r>
      <w:r w:rsidRPr="008F7DEC">
        <w:rPr>
          <w:sz w:val="28"/>
          <w:szCs w:val="28"/>
          <w:lang w:val="en-US"/>
        </w:rPr>
        <w:t xml:space="preserve"> 1995. </w:t>
      </w:r>
      <w:r w:rsidRPr="008F7DEC">
        <w:rPr>
          <w:sz w:val="28"/>
          <w:szCs w:val="28"/>
          <w:lang w:val="en-GB"/>
        </w:rPr>
        <w:t>–</w:t>
      </w:r>
      <w:r w:rsidRPr="008F7DEC">
        <w:rPr>
          <w:sz w:val="28"/>
          <w:szCs w:val="28"/>
          <w:lang w:val="en-US"/>
        </w:rPr>
        <w:t xml:space="preserve"> Vol. 336. </w:t>
      </w:r>
      <w:r w:rsidRPr="008F7DEC">
        <w:rPr>
          <w:sz w:val="28"/>
          <w:szCs w:val="28"/>
          <w:lang w:val="en-GB"/>
        </w:rPr>
        <w:t>–</w:t>
      </w:r>
      <w:r w:rsidRPr="008F7DEC">
        <w:rPr>
          <w:sz w:val="28"/>
          <w:szCs w:val="28"/>
          <w:lang w:val="en-US"/>
        </w:rPr>
        <w:t xml:space="preserve"> P. 123-131.</w:t>
      </w:r>
    </w:p>
    <w:p w:rsidR="00DF115E" w:rsidRPr="008F7DEC" w:rsidRDefault="00DF115E" w:rsidP="00AE7511">
      <w:pPr>
        <w:widowControl w:val="0"/>
        <w:numPr>
          <w:ilvl w:val="0"/>
          <w:numId w:val="52"/>
        </w:numPr>
        <w:shd w:val="clear" w:color="auto" w:fill="FFFFFF"/>
        <w:tabs>
          <w:tab w:val="clear" w:pos="720"/>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Helma C, Uhl M. A public domain image-analysis program for the single-cell gelelectrophoresis (comet) assay // Mutat. Res. Gen. Toxic, and Envir. Mutagen. </w:t>
      </w:r>
      <w:r w:rsidRPr="008F7DEC">
        <w:rPr>
          <w:sz w:val="28"/>
          <w:szCs w:val="28"/>
          <w:lang w:val="en-GB"/>
        </w:rPr>
        <w:lastRenderedPageBreak/>
        <w:t>–</w:t>
      </w:r>
      <w:r w:rsidRPr="008F7DEC">
        <w:rPr>
          <w:sz w:val="28"/>
          <w:szCs w:val="28"/>
          <w:lang w:val="en-US"/>
        </w:rPr>
        <w:t xml:space="preserve"> 2000.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466.</w:t>
      </w:r>
      <w:r w:rsidRPr="008F7DEC">
        <w:rPr>
          <w:sz w:val="28"/>
          <w:szCs w:val="28"/>
          <w:lang w:val="en-GB"/>
        </w:rPr>
        <w:t xml:space="preserve"> –</w:t>
      </w:r>
      <w:r w:rsidRPr="008F7DEC">
        <w:rPr>
          <w:sz w:val="28"/>
          <w:szCs w:val="28"/>
          <w:lang w:val="en-US"/>
        </w:rPr>
        <w:t xml:space="preserve"> P. 9-15.</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Herrera L.A., Santiago P., Rojas G., Salazar P.M., Tato P., Molinari J.L., Schiffinann D.,</w:t>
      </w:r>
      <w:r w:rsidRPr="008F7DEC">
        <w:rPr>
          <w:sz w:val="28"/>
          <w:szCs w:val="28"/>
          <w:lang w:val="uk-UA"/>
        </w:rPr>
        <w:t xml:space="preserve"> </w:t>
      </w:r>
      <w:r w:rsidRPr="008F7DEC">
        <w:rPr>
          <w:sz w:val="28"/>
          <w:szCs w:val="28"/>
          <w:lang w:val="en-US"/>
        </w:rPr>
        <w:t xml:space="preserve">Ostrosky P. Immune response impairment, genotoxicity and moфhological transformation induced by Taenia solium metacestode // Mutat. Res.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305. </w:t>
      </w:r>
      <w:r w:rsidRPr="008F7DEC">
        <w:rPr>
          <w:sz w:val="28"/>
          <w:szCs w:val="28"/>
          <w:lang w:val="en-GB"/>
        </w:rPr>
        <w:t>–</w:t>
      </w:r>
      <w:r w:rsidRPr="008F7DEC">
        <w:rPr>
          <w:sz w:val="28"/>
          <w:szCs w:val="28"/>
          <w:lang w:val="en-US"/>
        </w:rPr>
        <w:t xml:space="preserve"> P. 223-228.</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Herrera L.A., Valverde M., Ostrosky-Wegman P., Speit G., del Castillo E.R. Analysis of</w:t>
      </w:r>
      <w:r w:rsidRPr="008F7DEC">
        <w:rPr>
          <w:sz w:val="28"/>
          <w:szCs w:val="28"/>
          <w:lang w:val="uk-UA"/>
        </w:rPr>
        <w:t xml:space="preserve"> </w:t>
      </w:r>
      <w:r w:rsidRPr="008F7DEC">
        <w:rPr>
          <w:sz w:val="28"/>
          <w:szCs w:val="28"/>
          <w:lang w:val="en-US"/>
        </w:rPr>
        <w:t>DNA damage induced by Praziquntel in V-79 Chinese hamster fibroblasts and human blood cells</w:t>
      </w:r>
      <w:r w:rsidRPr="008F7DEC">
        <w:rPr>
          <w:sz w:val="28"/>
          <w:szCs w:val="28"/>
          <w:lang w:val="uk-UA"/>
        </w:rPr>
        <w:t xml:space="preserve"> </w:t>
      </w:r>
      <w:r w:rsidRPr="008F7DEC">
        <w:rPr>
          <w:sz w:val="28"/>
          <w:szCs w:val="28"/>
          <w:lang w:val="en-US"/>
        </w:rPr>
        <w:t xml:space="preserve">using the single-cell gel electrophoresis assay // Teratog., Carcinogen., Mutagen.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18.</w:t>
      </w:r>
      <w:r w:rsidRPr="008F7DEC">
        <w:rPr>
          <w:sz w:val="28"/>
          <w:szCs w:val="28"/>
          <w:lang w:val="en-GB"/>
        </w:rPr>
        <w:t xml:space="preserve"> – </w:t>
      </w:r>
      <w:r w:rsidRPr="008F7DEC">
        <w:rPr>
          <w:sz w:val="28"/>
          <w:szCs w:val="28"/>
          <w:lang w:val="en-US"/>
        </w:rPr>
        <w:t>P. 41-47.</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Himeno K., Nagasawa H., Hisaeda H. Role of a 65-kDa heat shock protein in protective</w:t>
      </w:r>
      <w:r w:rsidRPr="008F7DEC">
        <w:rPr>
          <w:sz w:val="28"/>
          <w:szCs w:val="28"/>
          <w:lang w:val="uk-UA"/>
        </w:rPr>
        <w:t xml:space="preserve"> </w:t>
      </w:r>
      <w:r w:rsidRPr="008F7DEC">
        <w:rPr>
          <w:sz w:val="28"/>
          <w:szCs w:val="28"/>
          <w:lang w:val="en-US"/>
        </w:rPr>
        <w:t xml:space="preserve">immunity against Toxoplasma infection // J. of Protozool. Res. </w:t>
      </w:r>
      <w:r w:rsidRPr="008F7DEC">
        <w:rPr>
          <w:sz w:val="28"/>
          <w:szCs w:val="28"/>
          <w:lang w:val="en-GB"/>
        </w:rPr>
        <w:t>–</w:t>
      </w:r>
      <w:r w:rsidRPr="008F7DEC">
        <w:rPr>
          <w:sz w:val="28"/>
          <w:szCs w:val="28"/>
          <w:lang w:val="en-US"/>
        </w:rPr>
        <w:t xml:space="preserve"> 1993. </w:t>
      </w:r>
      <w:r w:rsidRPr="008F7DEC">
        <w:rPr>
          <w:sz w:val="28"/>
          <w:szCs w:val="28"/>
          <w:lang w:val="en-GB"/>
        </w:rPr>
        <w:t>–</w:t>
      </w:r>
      <w:r w:rsidRPr="008F7DEC">
        <w:rPr>
          <w:sz w:val="28"/>
          <w:szCs w:val="28"/>
          <w:lang w:val="en-US"/>
        </w:rPr>
        <w:t xml:space="preserve"> Vol. 3. </w:t>
      </w:r>
      <w:r w:rsidRPr="008F7DEC">
        <w:rPr>
          <w:sz w:val="28"/>
          <w:szCs w:val="28"/>
          <w:lang w:val="en-GB"/>
        </w:rPr>
        <w:t>–</w:t>
      </w:r>
      <w:r w:rsidRPr="008F7DEC">
        <w:rPr>
          <w:sz w:val="28"/>
          <w:szCs w:val="28"/>
          <w:lang w:val="en-US"/>
        </w:rPr>
        <w:t xml:space="preserve"> P. 72-80.</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Himonas C, Antjniadou-Sotiriadou K., Papadopoulos E. Incidence of Sarcoptes scabiei infection of swine in certain regions of Macedonia and Thessalia// Bull. </w:t>
      </w:r>
      <w:r w:rsidRPr="008F7DEC">
        <w:rPr>
          <w:sz w:val="28"/>
          <w:szCs w:val="28"/>
          <w:lang w:val="en-GB"/>
        </w:rPr>
        <w:t xml:space="preserve">Hellen. Veter. Med. Soc. </w:t>
      </w:r>
      <w:r w:rsidRPr="008F7DEC">
        <w:rPr>
          <w:sz w:val="28"/>
          <w:szCs w:val="28"/>
          <w:lang w:val="uk-UA"/>
        </w:rPr>
        <w:t>–</w:t>
      </w:r>
      <w:r w:rsidRPr="008F7DEC">
        <w:rPr>
          <w:sz w:val="28"/>
          <w:szCs w:val="28"/>
          <w:lang w:val="en-GB"/>
        </w:rPr>
        <w:t xml:space="preserve"> 1992. </w:t>
      </w:r>
      <w:r w:rsidRPr="008F7DEC">
        <w:rPr>
          <w:sz w:val="28"/>
          <w:szCs w:val="28"/>
          <w:lang w:val="uk-UA"/>
        </w:rPr>
        <w:t>–</w:t>
      </w:r>
      <w:r w:rsidRPr="008F7DEC">
        <w:rPr>
          <w:sz w:val="28"/>
          <w:szCs w:val="28"/>
          <w:lang w:val="en-GB"/>
        </w:rPr>
        <w:t xml:space="preserve"> Vol.43. </w:t>
      </w:r>
      <w:r w:rsidRPr="008F7DEC">
        <w:rPr>
          <w:sz w:val="28"/>
          <w:szCs w:val="28"/>
          <w:lang w:val="uk-UA"/>
        </w:rPr>
        <w:t>–</w:t>
      </w:r>
      <w:r w:rsidRPr="008F7DEC">
        <w:rPr>
          <w:sz w:val="28"/>
          <w:szCs w:val="28"/>
          <w:lang w:val="en-GB"/>
        </w:rPr>
        <w:t xml:space="preserve"> №2. </w:t>
      </w:r>
      <w:r w:rsidRPr="008F7DEC">
        <w:rPr>
          <w:sz w:val="28"/>
          <w:szCs w:val="28"/>
          <w:lang w:val="uk-UA"/>
        </w:rPr>
        <w:t>–</w:t>
      </w:r>
      <w:r w:rsidRPr="008F7DEC">
        <w:rPr>
          <w:sz w:val="28"/>
          <w:szCs w:val="28"/>
          <w:lang w:val="en-GB"/>
        </w:rPr>
        <w:t xml:space="preserve"> P. 122-126.</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GB"/>
        </w:rPr>
        <w:t xml:space="preserve">Huber R., Streng S., Bauchinger M. The suitability of the human lymphocyte micronucleus assay system for biological dosimetry // </w:t>
      </w:r>
      <w:r w:rsidRPr="008F7DEC">
        <w:rPr>
          <w:sz w:val="28"/>
          <w:szCs w:val="28"/>
          <w:lang w:val="en-US"/>
        </w:rPr>
        <w:t>Mut. Res. – 1983. – Vol. 111. – P. 185-193.</w:t>
      </w:r>
    </w:p>
    <w:p w:rsidR="00DF115E" w:rsidRPr="008F7DEC" w:rsidRDefault="00DF115E" w:rsidP="00AE7511">
      <w:pPr>
        <w:widowControl w:val="0"/>
        <w:numPr>
          <w:ilvl w:val="0"/>
          <w:numId w:val="52"/>
        </w:numPr>
        <w:shd w:val="clear" w:color="auto" w:fill="FFFFFF"/>
        <w:tabs>
          <w:tab w:val="clear" w:pos="720"/>
          <w:tab w:val="left" w:pos="398"/>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Ilyinskikh E.N., Lepyehin A.V., Logvinov S.V., Ilyinskikh N.N. Estimation of the</w:t>
      </w:r>
      <w:r w:rsidRPr="008F7DEC">
        <w:rPr>
          <w:sz w:val="28"/>
          <w:szCs w:val="28"/>
          <w:lang w:val="uk-UA"/>
        </w:rPr>
        <w:t xml:space="preserve"> </w:t>
      </w:r>
      <w:r w:rsidRPr="008F7DEC">
        <w:rPr>
          <w:sz w:val="28"/>
          <w:szCs w:val="28"/>
          <w:lang w:val="en-US"/>
        </w:rPr>
        <w:t>mutagenic potential of the trematode Opisthorchis felineus in experimentally infected guinea</w:t>
      </w:r>
      <w:r w:rsidRPr="008F7DEC">
        <w:rPr>
          <w:sz w:val="28"/>
          <w:szCs w:val="28"/>
          <w:lang w:val="uk-UA"/>
        </w:rPr>
        <w:t xml:space="preserve"> </w:t>
      </w:r>
      <w:r w:rsidRPr="008F7DEC">
        <w:rPr>
          <w:sz w:val="28"/>
          <w:szCs w:val="28"/>
          <w:lang w:val="en-US"/>
        </w:rPr>
        <w:t xml:space="preserve">pigs // Parasitol. Res.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 84. </w:t>
      </w:r>
      <w:r w:rsidRPr="008F7DEC">
        <w:rPr>
          <w:sz w:val="28"/>
          <w:szCs w:val="28"/>
          <w:lang w:val="en-GB"/>
        </w:rPr>
        <w:t>–</w:t>
      </w:r>
      <w:r w:rsidRPr="008F7DEC">
        <w:rPr>
          <w:sz w:val="28"/>
          <w:szCs w:val="28"/>
          <w:lang w:val="en-US"/>
        </w:rPr>
        <w:t xml:space="preserve"> P. 570-572.</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Ishii A., Matsuoka H., Aji </w:t>
      </w:r>
      <w:r w:rsidRPr="008F7DEC">
        <w:rPr>
          <w:sz w:val="28"/>
          <w:szCs w:val="28"/>
        </w:rPr>
        <w:t>Т</w:t>
      </w:r>
      <w:r w:rsidRPr="008F7DEC">
        <w:rPr>
          <w:sz w:val="28"/>
          <w:szCs w:val="28"/>
          <w:lang w:val="en-GB"/>
        </w:rPr>
        <w:t xml:space="preserve">., </w:t>
      </w:r>
      <w:r w:rsidRPr="008F7DEC">
        <w:rPr>
          <w:sz w:val="28"/>
          <w:szCs w:val="28"/>
          <w:lang w:val="en-US"/>
        </w:rPr>
        <w:t>Wataya Y., Arimoto S., Tokuda H. Evaluation of the</w:t>
      </w:r>
      <w:r w:rsidRPr="008F7DEC">
        <w:rPr>
          <w:sz w:val="28"/>
          <w:szCs w:val="28"/>
          <w:lang w:val="uk-UA"/>
        </w:rPr>
        <w:t xml:space="preserve"> </w:t>
      </w:r>
      <w:r w:rsidRPr="008F7DEC">
        <w:rPr>
          <w:sz w:val="28"/>
          <w:szCs w:val="28"/>
          <w:lang w:val="en-US"/>
        </w:rPr>
        <w:t>mutagenicity and the tumor-promoting activity of parasite extracts: Schistosoma japonicum and</w:t>
      </w:r>
      <w:r w:rsidRPr="008F7DEC">
        <w:rPr>
          <w:sz w:val="28"/>
          <w:szCs w:val="28"/>
          <w:lang w:val="uk-UA"/>
        </w:rPr>
        <w:t xml:space="preserve"> </w:t>
      </w:r>
      <w:r w:rsidRPr="008F7DEC">
        <w:rPr>
          <w:sz w:val="28"/>
          <w:szCs w:val="28"/>
          <w:lang w:val="en-US"/>
        </w:rPr>
        <w:t xml:space="preserve">Clonorchis sinensis // Mutat. Res. </w:t>
      </w:r>
      <w:r w:rsidRPr="008F7DEC">
        <w:rPr>
          <w:sz w:val="28"/>
          <w:szCs w:val="28"/>
          <w:lang w:val="en-GB"/>
        </w:rPr>
        <w:t xml:space="preserve">– </w:t>
      </w:r>
      <w:r w:rsidRPr="008F7DEC">
        <w:rPr>
          <w:sz w:val="28"/>
          <w:szCs w:val="28"/>
          <w:lang w:val="en-US"/>
        </w:rPr>
        <w:t>1989. -</w:t>
      </w:r>
      <w:r w:rsidRPr="008F7DEC">
        <w:rPr>
          <w:sz w:val="28"/>
          <w:szCs w:val="28"/>
          <w:lang w:val="en-GB"/>
        </w:rPr>
        <w:t>–</w:t>
      </w:r>
      <w:r w:rsidRPr="008F7DEC">
        <w:rPr>
          <w:sz w:val="28"/>
          <w:szCs w:val="28"/>
          <w:lang w:val="en-US"/>
        </w:rPr>
        <w:t xml:space="preserve">Vol. 224. </w:t>
      </w:r>
      <w:r w:rsidRPr="008F7DEC">
        <w:rPr>
          <w:sz w:val="28"/>
          <w:szCs w:val="28"/>
          <w:lang w:val="en-GB"/>
        </w:rPr>
        <w:t>–</w:t>
      </w:r>
      <w:r w:rsidRPr="008F7DEC">
        <w:rPr>
          <w:sz w:val="28"/>
          <w:szCs w:val="28"/>
          <w:lang w:val="en-US"/>
        </w:rPr>
        <w:t xml:space="preserve"> P. 229-233.</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Ishikawa H., Hisaeda H., Maekawa Y., Nagasawa H., Sakai </w:t>
      </w:r>
      <w:r w:rsidRPr="008F7DEC">
        <w:rPr>
          <w:sz w:val="28"/>
          <w:szCs w:val="28"/>
        </w:rPr>
        <w:t>Т</w:t>
      </w:r>
      <w:r w:rsidRPr="008F7DEC">
        <w:rPr>
          <w:sz w:val="28"/>
          <w:szCs w:val="28"/>
          <w:lang w:val="en-GB"/>
        </w:rPr>
        <w:t xml:space="preserve">., </w:t>
      </w:r>
      <w:r w:rsidRPr="008F7DEC">
        <w:rPr>
          <w:sz w:val="28"/>
          <w:szCs w:val="28"/>
          <w:lang w:val="en-US"/>
        </w:rPr>
        <w:t xml:space="preserve">Ota F., Himeno K. Expression on heat shock protein in host macrophages correlates with a protective potential against infection with Leishmania major in mice // Parasitol. Intern.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46. </w:t>
      </w:r>
      <w:r w:rsidRPr="008F7DEC">
        <w:rPr>
          <w:sz w:val="28"/>
          <w:szCs w:val="28"/>
          <w:lang w:val="en-GB"/>
        </w:rPr>
        <w:t>–</w:t>
      </w:r>
      <w:r w:rsidRPr="008F7DEC">
        <w:rPr>
          <w:sz w:val="28"/>
          <w:szCs w:val="28"/>
          <w:lang w:val="en-US"/>
        </w:rPr>
        <w:t xml:space="preserve"> P. 263-270.</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Ivermectin. Annot. bibliogr.</w:t>
      </w:r>
      <w:r w:rsidRPr="008F7DEC">
        <w:rPr>
          <w:sz w:val="28"/>
          <w:szCs w:val="28"/>
          <w:lang w:val="uk-UA"/>
        </w:rPr>
        <w:t>–</w:t>
      </w:r>
      <w:r w:rsidRPr="008F7DEC">
        <w:rPr>
          <w:sz w:val="28"/>
          <w:szCs w:val="28"/>
          <w:lang w:val="en-US"/>
        </w:rPr>
        <w:t xml:space="preserve"> 1988.</w:t>
      </w:r>
      <w:r w:rsidRPr="008F7DEC">
        <w:rPr>
          <w:sz w:val="28"/>
          <w:szCs w:val="28"/>
          <w:lang w:val="uk-UA"/>
        </w:rPr>
        <w:t>–</w:t>
      </w:r>
      <w:r w:rsidRPr="008F7DEC">
        <w:rPr>
          <w:sz w:val="28"/>
          <w:szCs w:val="28"/>
          <w:lang w:val="en-US"/>
        </w:rPr>
        <w:t xml:space="preserve"> 700 p. Supplement. </w:t>
      </w:r>
      <w:r w:rsidRPr="008F7DEC">
        <w:rPr>
          <w:sz w:val="28"/>
          <w:szCs w:val="28"/>
          <w:lang w:val="uk-UA"/>
        </w:rPr>
        <w:t>–</w:t>
      </w:r>
      <w:r w:rsidRPr="008F7DEC">
        <w:rPr>
          <w:sz w:val="28"/>
          <w:szCs w:val="28"/>
          <w:lang w:val="en-US"/>
        </w:rPr>
        <w:t xml:space="preserve"> 1989. – 800</w:t>
      </w:r>
      <w:r w:rsidRPr="008F7DEC">
        <w:rPr>
          <w:sz w:val="28"/>
          <w:szCs w:val="28"/>
          <w:lang w:val="en-GB"/>
        </w:rPr>
        <w:t xml:space="preserve"> </w:t>
      </w:r>
      <w:r w:rsidRPr="008F7DEC">
        <w:rPr>
          <w:sz w:val="28"/>
          <w:szCs w:val="28"/>
          <w:lang w:val="en-US"/>
        </w:rPr>
        <w:t>P</w:t>
      </w:r>
      <w:r w:rsidRPr="008F7DEC">
        <w:rPr>
          <w:sz w:val="28"/>
          <w:szCs w:val="28"/>
          <w:lang w:val="uk-UA"/>
        </w:rPr>
        <w:t>.</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Jacquier-Sarlin M.R., Fuller K., Dinh-Xuan A.T., Richard M.J., Polla B.S. </w:t>
      </w:r>
      <w:r w:rsidRPr="008F7DEC">
        <w:rPr>
          <w:sz w:val="28"/>
          <w:szCs w:val="28"/>
          <w:lang w:val="en-US"/>
        </w:rPr>
        <w:lastRenderedPageBreak/>
        <w:t xml:space="preserve">Protective effects of hsp70 in inflammation // Experientia.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11, № 12. </w:t>
      </w:r>
      <w:r w:rsidRPr="008F7DEC">
        <w:rPr>
          <w:sz w:val="28"/>
          <w:szCs w:val="28"/>
          <w:lang w:val="en-GB"/>
        </w:rPr>
        <w:t>–</w:t>
      </w:r>
      <w:r w:rsidRPr="008F7DEC">
        <w:rPr>
          <w:sz w:val="28"/>
          <w:szCs w:val="28"/>
          <w:lang w:val="en-US"/>
        </w:rPr>
        <w:t xml:space="preserve"> P. 1031-1038.</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Jarret </w:t>
      </w:r>
      <w:r w:rsidRPr="008F7DEC">
        <w:rPr>
          <w:sz w:val="28"/>
          <w:szCs w:val="28"/>
        </w:rPr>
        <w:t>ЕЕ</w:t>
      </w:r>
      <w:r w:rsidRPr="008F7DEC">
        <w:rPr>
          <w:sz w:val="28"/>
          <w:szCs w:val="28"/>
          <w:lang w:val="en-GB"/>
        </w:rPr>
        <w:t xml:space="preserve">., </w:t>
      </w:r>
      <w:r w:rsidRPr="008F7DEC">
        <w:rPr>
          <w:sz w:val="28"/>
          <w:szCs w:val="28"/>
          <w:lang w:val="en-US"/>
        </w:rPr>
        <w:t xml:space="preserve">Miller R.P. Production and activities of IgE in helminth infectious. Progr. Allergy. 1982, </w:t>
      </w:r>
      <w:r w:rsidRPr="008F7DEC">
        <w:rPr>
          <w:sz w:val="28"/>
          <w:szCs w:val="28"/>
          <w:lang w:val="uk-UA"/>
        </w:rPr>
        <w:t xml:space="preserve">– </w:t>
      </w:r>
      <w:r w:rsidRPr="008F7DEC">
        <w:rPr>
          <w:sz w:val="28"/>
          <w:szCs w:val="28"/>
          <w:lang w:val="en-US"/>
        </w:rPr>
        <w:t xml:space="preserve">v. 31, </w:t>
      </w:r>
      <w:r w:rsidRPr="008F7DEC">
        <w:rPr>
          <w:sz w:val="28"/>
          <w:szCs w:val="28"/>
          <w:lang w:val="uk-UA"/>
        </w:rPr>
        <w:t>– Р</w:t>
      </w:r>
      <w:r w:rsidRPr="008F7DEC">
        <w:rPr>
          <w:sz w:val="28"/>
          <w:szCs w:val="28"/>
          <w:lang w:val="en-US"/>
        </w:rPr>
        <w:t>. 178-233.</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Jenkins P., Spiers S., Dixon J.B., Carter S.D., May S. The effects of tumour necrosis factor</w:t>
      </w:r>
      <w:r w:rsidRPr="008F7DEC">
        <w:rPr>
          <w:sz w:val="28"/>
          <w:szCs w:val="28"/>
          <w:lang w:val="uk-UA"/>
        </w:rPr>
        <w:t xml:space="preserve"> </w:t>
      </w:r>
      <w:r w:rsidRPr="008F7DEC">
        <w:rPr>
          <w:sz w:val="28"/>
          <w:szCs w:val="28"/>
          <w:lang w:val="en-US"/>
        </w:rPr>
        <w:t xml:space="preserve">on host-parasite relations in murine Mesocestoides corti (Cestoda) infection // Parasitology. </w:t>
      </w:r>
      <w:r w:rsidRPr="008F7DEC">
        <w:rPr>
          <w:sz w:val="28"/>
          <w:szCs w:val="28"/>
          <w:lang w:val="en-GB"/>
        </w:rPr>
        <w:t>–</w:t>
      </w:r>
      <w:r w:rsidRPr="008F7DEC">
        <w:rPr>
          <w:sz w:val="28"/>
          <w:szCs w:val="28"/>
          <w:lang w:val="uk-UA"/>
        </w:rPr>
        <w:t xml:space="preserve"> </w:t>
      </w:r>
      <w:r w:rsidRPr="008F7DEC">
        <w:rPr>
          <w:sz w:val="28"/>
          <w:szCs w:val="28"/>
          <w:lang w:val="en-US"/>
        </w:rPr>
        <w:t xml:space="preserve">1992. </w:t>
      </w:r>
      <w:r w:rsidRPr="008F7DEC">
        <w:rPr>
          <w:sz w:val="28"/>
          <w:szCs w:val="28"/>
          <w:lang w:val="en-GB"/>
        </w:rPr>
        <w:t xml:space="preserve">– </w:t>
      </w:r>
      <w:r w:rsidRPr="008F7DEC">
        <w:rPr>
          <w:sz w:val="28"/>
          <w:szCs w:val="28"/>
          <w:lang w:val="en-US"/>
        </w:rPr>
        <w:t xml:space="preserve">Vol. 105, Pt. 3. </w:t>
      </w:r>
      <w:r w:rsidRPr="008F7DEC">
        <w:rPr>
          <w:sz w:val="28"/>
          <w:szCs w:val="28"/>
          <w:lang w:val="en-GB"/>
        </w:rPr>
        <w:t xml:space="preserve">– </w:t>
      </w:r>
      <w:r w:rsidRPr="008F7DEC">
        <w:rPr>
          <w:sz w:val="28"/>
          <w:szCs w:val="28"/>
          <w:lang w:val="en-US"/>
        </w:rPr>
        <w:t>P. 453-459.</w:t>
      </w:r>
    </w:p>
    <w:p w:rsidR="00DF115E" w:rsidRPr="008F7DEC" w:rsidRDefault="00DF115E" w:rsidP="00AE7511">
      <w:pPr>
        <w:widowControl w:val="0"/>
        <w:numPr>
          <w:ilvl w:val="0"/>
          <w:numId w:val="52"/>
        </w:numPr>
        <w:shd w:val="clear" w:color="auto" w:fill="FFFFFF"/>
        <w:tabs>
          <w:tab w:val="clear" w:pos="720"/>
          <w:tab w:val="left" w:pos="33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Jenson J.S., O'Connor R., Osborne J., Devaney E., Infection with Brugia microfilariae induced apoptosis of CD4</w:t>
      </w:r>
      <w:r w:rsidRPr="008F7DEC">
        <w:rPr>
          <w:sz w:val="28"/>
          <w:szCs w:val="28"/>
          <w:vertAlign w:val="superscript"/>
          <w:lang w:val="en-US"/>
        </w:rPr>
        <w:t>+</w:t>
      </w:r>
      <w:r w:rsidRPr="008F7DEC">
        <w:rPr>
          <w:sz w:val="28"/>
          <w:szCs w:val="28"/>
          <w:lang w:val="en-US"/>
        </w:rPr>
        <w:t xml:space="preserve"> T - lymphocytes: a mechanism of immune unresponsiveness in filariasis // Eur. J. Immunol. </w:t>
      </w:r>
      <w:r w:rsidRPr="008F7DEC">
        <w:rPr>
          <w:sz w:val="28"/>
          <w:szCs w:val="28"/>
          <w:lang w:val="en-GB"/>
        </w:rPr>
        <w:t>–</w:t>
      </w:r>
      <w:r w:rsidRPr="008F7DEC">
        <w:rPr>
          <w:sz w:val="28"/>
          <w:szCs w:val="28"/>
          <w:lang w:val="en-US"/>
        </w:rPr>
        <w:t xml:space="preserve"> 2002. </w:t>
      </w:r>
      <w:r w:rsidRPr="008F7DEC">
        <w:rPr>
          <w:sz w:val="28"/>
          <w:szCs w:val="28"/>
          <w:lang w:val="en-GB"/>
        </w:rPr>
        <w:t>–</w:t>
      </w:r>
      <w:r w:rsidRPr="008F7DEC">
        <w:rPr>
          <w:sz w:val="28"/>
          <w:szCs w:val="28"/>
          <w:lang w:val="en-US"/>
        </w:rPr>
        <w:t xml:space="preserve"> Vol. 32. </w:t>
      </w:r>
      <w:r w:rsidRPr="008F7DEC">
        <w:rPr>
          <w:sz w:val="28"/>
          <w:szCs w:val="28"/>
          <w:lang w:val="en-GB"/>
        </w:rPr>
        <w:t>–</w:t>
      </w:r>
      <w:r w:rsidRPr="008F7DEC">
        <w:rPr>
          <w:sz w:val="28"/>
          <w:szCs w:val="28"/>
          <w:lang w:val="en-US"/>
        </w:rPr>
        <w:t xml:space="preserve"> P. 858-863.</w:t>
      </w:r>
    </w:p>
    <w:p w:rsidR="00DF115E" w:rsidRPr="008F7DEC" w:rsidRDefault="00DF115E" w:rsidP="00AE7511">
      <w:pPr>
        <w:pStyle w:val="25"/>
        <w:numPr>
          <w:ilvl w:val="0"/>
          <w:numId w:val="52"/>
        </w:numPr>
        <w:tabs>
          <w:tab w:val="clear" w:pos="720"/>
          <w:tab w:val="left" w:pos="1134"/>
        </w:tabs>
        <w:spacing w:after="0" w:line="360" w:lineRule="auto"/>
        <w:ind w:left="0" w:firstLine="556"/>
        <w:jc w:val="both"/>
        <w:rPr>
          <w:szCs w:val="28"/>
          <w:lang w:val="en-US"/>
        </w:rPr>
      </w:pPr>
      <w:r w:rsidRPr="008F7DEC">
        <w:rPr>
          <w:szCs w:val="28"/>
          <w:lang w:val="en-GB"/>
        </w:rPr>
        <w:t>Joanne M. Bicknese Comparing Pharmacokinetics of IVOMEC® (ivermectin) 1% Injection and DECTOMAX® (doramectin) 1% Injectable in Cattle Pfizer Symposium, XVIII World Buiatrics Congress, Bologna, 1994. –  P. 13-17.</w:t>
      </w:r>
    </w:p>
    <w:p w:rsidR="00DF115E" w:rsidRPr="008F7DEC" w:rsidRDefault="00DF115E" w:rsidP="00AE7511">
      <w:pPr>
        <w:widowControl w:val="0"/>
        <w:numPr>
          <w:ilvl w:val="0"/>
          <w:numId w:val="52"/>
        </w:numPr>
        <w:shd w:val="clear" w:color="auto" w:fill="FFFFFF"/>
        <w:tabs>
          <w:tab w:val="clear" w:pos="720"/>
          <w:tab w:val="left" w:pos="1134"/>
          <w:tab w:val="left" w:pos="1464"/>
          <w:tab w:val="left" w:pos="4517"/>
          <w:tab w:val="left" w:pos="6038"/>
          <w:tab w:val="left" w:pos="7997"/>
        </w:tabs>
        <w:suppressAutoHyphens w:val="0"/>
        <w:autoSpaceDE w:val="0"/>
        <w:autoSpaceDN w:val="0"/>
        <w:adjustRightInd w:val="0"/>
        <w:spacing w:before="14" w:line="360" w:lineRule="auto"/>
        <w:ind w:left="0" w:firstLine="556"/>
        <w:jc w:val="both"/>
        <w:rPr>
          <w:sz w:val="28"/>
          <w:szCs w:val="28"/>
          <w:lang w:val="uk-UA"/>
        </w:rPr>
      </w:pPr>
      <w:r w:rsidRPr="008F7DEC">
        <w:rPr>
          <w:sz w:val="28"/>
          <w:szCs w:val="28"/>
          <w:lang w:val="en-US"/>
        </w:rPr>
        <w:t>Kaarma</w:t>
      </w:r>
      <w:r w:rsidRPr="008F7DEC">
        <w:rPr>
          <w:sz w:val="28"/>
          <w:szCs w:val="28"/>
          <w:lang w:val="uk-UA"/>
        </w:rPr>
        <w:t xml:space="preserve"> </w:t>
      </w:r>
      <w:r w:rsidRPr="008F7DEC">
        <w:rPr>
          <w:sz w:val="28"/>
          <w:szCs w:val="28"/>
          <w:lang w:val="en-US"/>
        </w:rPr>
        <w:t>A</w:t>
      </w:r>
      <w:r w:rsidRPr="008F7DEC">
        <w:rPr>
          <w:sz w:val="28"/>
          <w:szCs w:val="28"/>
          <w:lang w:val="uk-UA"/>
        </w:rPr>
        <w:t xml:space="preserve">., </w:t>
      </w:r>
      <w:r w:rsidRPr="008F7DEC">
        <w:rPr>
          <w:sz w:val="28"/>
          <w:szCs w:val="28"/>
          <w:lang w:val="en-US"/>
        </w:rPr>
        <w:t>Magi</w:t>
      </w:r>
      <w:r w:rsidRPr="008F7DEC">
        <w:rPr>
          <w:sz w:val="28"/>
          <w:szCs w:val="28"/>
          <w:lang w:val="uk-UA"/>
        </w:rPr>
        <w:t xml:space="preserve"> В. </w:t>
      </w:r>
      <w:r w:rsidRPr="008F7DEC">
        <w:rPr>
          <w:sz w:val="28"/>
          <w:szCs w:val="28"/>
          <w:lang w:val="en-US"/>
        </w:rPr>
        <w:t>Sigade</w:t>
      </w:r>
      <w:r w:rsidRPr="008F7DEC">
        <w:rPr>
          <w:sz w:val="28"/>
          <w:szCs w:val="28"/>
          <w:lang w:val="uk-UA"/>
        </w:rPr>
        <w:t xml:space="preserve"> </w:t>
      </w:r>
      <w:r w:rsidRPr="008F7DEC">
        <w:rPr>
          <w:sz w:val="28"/>
          <w:szCs w:val="28"/>
          <w:lang w:val="en-US"/>
        </w:rPr>
        <w:t>tahtsamate</w:t>
      </w:r>
      <w:r w:rsidRPr="008F7DEC">
        <w:rPr>
          <w:sz w:val="28"/>
          <w:szCs w:val="28"/>
          <w:lang w:val="uk-UA"/>
        </w:rPr>
        <w:t xml:space="preserve"> </w:t>
      </w:r>
      <w:r w:rsidRPr="008F7DEC">
        <w:rPr>
          <w:sz w:val="28"/>
          <w:szCs w:val="28"/>
          <w:lang w:val="en-US"/>
        </w:rPr>
        <w:t>helmintide</w:t>
      </w:r>
      <w:r w:rsidRPr="008F7DEC">
        <w:rPr>
          <w:sz w:val="28"/>
          <w:szCs w:val="28"/>
          <w:lang w:val="uk-UA"/>
        </w:rPr>
        <w:t xml:space="preserve"> </w:t>
      </w:r>
      <w:r w:rsidRPr="008F7DEC">
        <w:rPr>
          <w:sz w:val="28"/>
          <w:szCs w:val="28"/>
          <w:lang w:val="en-US"/>
        </w:rPr>
        <w:t>P</w:t>
      </w:r>
      <w:r w:rsidRPr="008F7DEC">
        <w:rPr>
          <w:sz w:val="28"/>
          <w:szCs w:val="28"/>
          <w:lang w:val="uk-UA"/>
        </w:rPr>
        <w:t>о</w:t>
      </w:r>
      <w:r w:rsidRPr="008F7DEC">
        <w:rPr>
          <w:sz w:val="28"/>
          <w:szCs w:val="28"/>
          <w:lang w:val="en-US"/>
        </w:rPr>
        <w:t>pulatsiooni</w:t>
      </w:r>
      <w:r w:rsidRPr="008F7DEC">
        <w:rPr>
          <w:sz w:val="28"/>
          <w:szCs w:val="28"/>
          <w:lang w:val="uk-UA"/>
        </w:rPr>
        <w:t xml:space="preserve"> </w:t>
      </w:r>
      <w:r w:rsidRPr="008F7DEC">
        <w:rPr>
          <w:sz w:val="28"/>
          <w:szCs w:val="28"/>
          <w:lang w:val="en-US"/>
        </w:rPr>
        <w:t>dunaamikast</w:t>
      </w:r>
      <w:r w:rsidRPr="008F7DEC">
        <w:rPr>
          <w:sz w:val="28"/>
          <w:szCs w:val="28"/>
          <w:lang w:val="uk-UA"/>
        </w:rPr>
        <w:t xml:space="preserve"> </w:t>
      </w:r>
      <w:r w:rsidRPr="008F7DEC">
        <w:rPr>
          <w:sz w:val="28"/>
          <w:szCs w:val="28"/>
          <w:lang w:val="en-US"/>
        </w:rPr>
        <w:t>eestis</w:t>
      </w:r>
      <w:r w:rsidRPr="008F7DEC">
        <w:rPr>
          <w:sz w:val="28"/>
          <w:szCs w:val="28"/>
          <w:lang w:val="uk-UA"/>
        </w:rPr>
        <w:t xml:space="preserve"> // </w:t>
      </w:r>
      <w:r w:rsidRPr="008F7DEC">
        <w:rPr>
          <w:sz w:val="28"/>
          <w:szCs w:val="28"/>
          <w:lang w:val="en-US"/>
        </w:rPr>
        <w:t>Loomakasvatus</w:t>
      </w:r>
      <w:r w:rsidRPr="008F7DEC">
        <w:rPr>
          <w:sz w:val="28"/>
          <w:szCs w:val="28"/>
          <w:lang w:val="uk-UA"/>
        </w:rPr>
        <w:t xml:space="preserve">. – </w:t>
      </w:r>
      <w:r w:rsidRPr="008F7DEC">
        <w:rPr>
          <w:sz w:val="28"/>
          <w:szCs w:val="28"/>
          <w:lang w:val="en-US"/>
        </w:rPr>
        <w:t>Tallinn</w:t>
      </w:r>
      <w:r w:rsidRPr="008F7DEC">
        <w:rPr>
          <w:sz w:val="28"/>
          <w:szCs w:val="28"/>
          <w:lang w:val="uk-UA"/>
        </w:rPr>
        <w:t xml:space="preserve">, 1994. – № 65. – </w:t>
      </w:r>
      <w:r w:rsidRPr="008F7DEC">
        <w:rPr>
          <w:sz w:val="28"/>
          <w:szCs w:val="28"/>
          <w:lang w:val="en-US"/>
        </w:rPr>
        <w:t>S</w:t>
      </w:r>
      <w:r w:rsidRPr="008F7DEC">
        <w:rPr>
          <w:sz w:val="28"/>
          <w:szCs w:val="28"/>
          <w:lang w:val="uk-UA"/>
        </w:rPr>
        <w:t>. 160-164.</w:t>
      </w:r>
      <w:r w:rsidRPr="008F7DEC">
        <w:rPr>
          <w:sz w:val="28"/>
          <w:szCs w:val="28"/>
          <w:lang w:val="en-US"/>
        </w:rPr>
        <w:t xml:space="preserve"> </w:t>
      </w:r>
    </w:p>
    <w:p w:rsidR="00DF115E" w:rsidRPr="008F7DEC" w:rsidRDefault="00DF115E" w:rsidP="00AE7511">
      <w:pPr>
        <w:widowControl w:val="0"/>
        <w:numPr>
          <w:ilvl w:val="0"/>
          <w:numId w:val="52"/>
        </w:numPr>
        <w:shd w:val="clear" w:color="auto" w:fill="FFFFFF"/>
        <w:tabs>
          <w:tab w:val="clear" w:pos="720"/>
          <w:tab w:val="left" w:pos="1134"/>
          <w:tab w:val="left" w:pos="1464"/>
          <w:tab w:val="left" w:pos="4517"/>
          <w:tab w:val="left" w:pos="6038"/>
          <w:tab w:val="left" w:pos="7997"/>
        </w:tabs>
        <w:suppressAutoHyphens w:val="0"/>
        <w:autoSpaceDE w:val="0"/>
        <w:autoSpaceDN w:val="0"/>
        <w:adjustRightInd w:val="0"/>
        <w:spacing w:before="14" w:line="360" w:lineRule="auto"/>
        <w:ind w:left="0" w:firstLine="556"/>
        <w:jc w:val="both"/>
        <w:rPr>
          <w:sz w:val="28"/>
          <w:szCs w:val="28"/>
          <w:lang w:val="en-GB"/>
        </w:rPr>
      </w:pPr>
      <w:r w:rsidRPr="008F7DEC">
        <w:rPr>
          <w:sz w:val="28"/>
          <w:szCs w:val="28"/>
          <w:lang w:val="uk-UA" w:eastAsia="uk-UA"/>
        </w:rPr>
        <w:t xml:space="preserve">Kagira J.M., Waruiru </w:t>
      </w:r>
      <w:r w:rsidRPr="008F7DEC">
        <w:rPr>
          <w:sz w:val="28"/>
          <w:szCs w:val="28"/>
          <w:lang w:val="en-US" w:eastAsia="uk-UA"/>
        </w:rPr>
        <w:t>R</w:t>
      </w:r>
      <w:r w:rsidRPr="008F7DEC">
        <w:rPr>
          <w:sz w:val="28"/>
          <w:szCs w:val="28"/>
          <w:lang w:val="uk-UA" w:eastAsia="uk-UA"/>
        </w:rPr>
        <w:t>.</w:t>
      </w:r>
      <w:r w:rsidRPr="008F7DEC">
        <w:rPr>
          <w:sz w:val="28"/>
          <w:szCs w:val="28"/>
          <w:lang w:val="en-US" w:eastAsia="uk-UA"/>
        </w:rPr>
        <w:t>M</w:t>
      </w:r>
      <w:r w:rsidRPr="008F7DEC">
        <w:rPr>
          <w:sz w:val="28"/>
          <w:szCs w:val="28"/>
          <w:lang w:val="uk-UA" w:eastAsia="uk-UA"/>
        </w:rPr>
        <w:t xml:space="preserve">., Munyua </w:t>
      </w:r>
      <w:r w:rsidRPr="008F7DEC">
        <w:rPr>
          <w:sz w:val="28"/>
          <w:szCs w:val="28"/>
          <w:lang w:val="en-US" w:eastAsia="uk-UA"/>
        </w:rPr>
        <w:t>W</w:t>
      </w:r>
      <w:r w:rsidRPr="008F7DEC">
        <w:rPr>
          <w:sz w:val="28"/>
          <w:szCs w:val="28"/>
          <w:lang w:val="uk-UA" w:eastAsia="uk-UA"/>
        </w:rPr>
        <w:t>.</w:t>
      </w:r>
      <w:r w:rsidRPr="008F7DEC">
        <w:rPr>
          <w:sz w:val="28"/>
          <w:szCs w:val="28"/>
          <w:lang w:val="en-US" w:eastAsia="uk-UA"/>
        </w:rPr>
        <w:t>K</w:t>
      </w:r>
      <w:r w:rsidRPr="008F7DEC">
        <w:rPr>
          <w:sz w:val="28"/>
          <w:szCs w:val="28"/>
          <w:lang w:val="uk-UA" w:eastAsia="uk-UA"/>
        </w:rPr>
        <w:t>., Kanyari</w:t>
      </w:r>
      <w:r w:rsidRPr="008F7DEC">
        <w:rPr>
          <w:sz w:val="28"/>
          <w:szCs w:val="28"/>
          <w:lang w:val="en-US" w:eastAsia="uk-UA"/>
        </w:rPr>
        <w:t xml:space="preserve"> P</w:t>
      </w:r>
      <w:r w:rsidRPr="008F7DEC">
        <w:rPr>
          <w:sz w:val="28"/>
          <w:szCs w:val="28"/>
          <w:lang w:val="uk-UA" w:eastAsia="uk-UA"/>
        </w:rPr>
        <w:t>.</w:t>
      </w:r>
      <w:r w:rsidRPr="008F7DEC">
        <w:rPr>
          <w:sz w:val="28"/>
          <w:szCs w:val="28"/>
          <w:lang w:val="en-US" w:eastAsia="uk-UA"/>
        </w:rPr>
        <w:t>W</w:t>
      </w:r>
      <w:r w:rsidRPr="008F7DEC">
        <w:rPr>
          <w:sz w:val="28"/>
          <w:szCs w:val="28"/>
          <w:lang w:val="uk-UA" w:eastAsia="uk-UA"/>
        </w:rPr>
        <w:t>.</w:t>
      </w:r>
      <w:r w:rsidRPr="008F7DEC">
        <w:rPr>
          <w:sz w:val="28"/>
          <w:szCs w:val="28"/>
          <w:lang w:val="en-US" w:eastAsia="uk-UA"/>
        </w:rPr>
        <w:t>N</w:t>
      </w:r>
      <w:r w:rsidRPr="008F7DEC">
        <w:rPr>
          <w:sz w:val="28"/>
          <w:szCs w:val="28"/>
          <w:lang w:val="uk-UA" w:eastAsia="uk-UA"/>
        </w:rPr>
        <w:t xml:space="preserve">. </w:t>
      </w:r>
      <w:r w:rsidRPr="008F7DEC">
        <w:rPr>
          <w:sz w:val="28"/>
          <w:szCs w:val="28"/>
          <w:lang w:val="en-GB"/>
        </w:rPr>
        <w:t>Resistance to anthelmintics in commercial pig herds in thika district, Kenya</w:t>
      </w:r>
      <w:bookmarkStart w:id="1" w:name="top"/>
      <w:r w:rsidRPr="008F7DEC">
        <w:rPr>
          <w:sz w:val="28"/>
          <w:szCs w:val="28"/>
          <w:lang w:val="en-GB"/>
        </w:rPr>
        <w:t>. Vol. 58 (1) 2003</w:t>
      </w:r>
      <w:bookmarkEnd w:id="1"/>
    </w:p>
    <w:p w:rsidR="00DF115E" w:rsidRPr="008F7DEC" w:rsidRDefault="00DF115E" w:rsidP="00AE7511">
      <w:pPr>
        <w:widowControl w:val="0"/>
        <w:numPr>
          <w:ilvl w:val="0"/>
          <w:numId w:val="52"/>
        </w:numPr>
        <w:shd w:val="clear" w:color="auto" w:fill="FFFFFF"/>
        <w:tabs>
          <w:tab w:val="clear" w:pos="720"/>
          <w:tab w:val="left" w:pos="1134"/>
          <w:tab w:val="left" w:pos="1464"/>
          <w:tab w:val="left" w:pos="4517"/>
          <w:tab w:val="left" w:pos="6038"/>
          <w:tab w:val="left" w:pos="7997"/>
        </w:tabs>
        <w:suppressAutoHyphens w:val="0"/>
        <w:autoSpaceDE w:val="0"/>
        <w:autoSpaceDN w:val="0"/>
        <w:adjustRightInd w:val="0"/>
        <w:spacing w:before="14" w:line="360" w:lineRule="auto"/>
        <w:ind w:left="0" w:firstLine="556"/>
        <w:jc w:val="both"/>
        <w:rPr>
          <w:sz w:val="28"/>
          <w:szCs w:val="28"/>
          <w:lang w:val="uk-UA"/>
        </w:rPr>
      </w:pPr>
      <w:r w:rsidRPr="008F7DEC">
        <w:rPr>
          <w:sz w:val="28"/>
          <w:szCs w:val="28"/>
          <w:lang w:val="en-US"/>
        </w:rPr>
        <w:t xml:space="preserve">Kassie F., Parxefall W., Knasmuller S. Single cell gel electrophoresis assay: a new technique for human biomonitoring studies // Mutat. Res. Rev. in Mutat. Res.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Vol. 463. </w:t>
      </w:r>
      <w:r w:rsidRPr="008F7DEC">
        <w:rPr>
          <w:sz w:val="28"/>
          <w:szCs w:val="28"/>
          <w:lang w:val="en-GB"/>
        </w:rPr>
        <w:t>–</w:t>
      </w:r>
      <w:r w:rsidRPr="008F7DEC">
        <w:rPr>
          <w:sz w:val="28"/>
          <w:szCs w:val="28"/>
          <w:lang w:val="uk-UA"/>
        </w:rPr>
        <w:t xml:space="preserve"> </w:t>
      </w:r>
      <w:r w:rsidRPr="008F7DEC">
        <w:rPr>
          <w:sz w:val="28"/>
          <w:szCs w:val="28"/>
          <w:lang w:val="en-US"/>
        </w:rPr>
        <w:t>P. 13-31.</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Kim Y.-M., Bergonia H., Lancaster J.R. Nitrogen oxide-induced autoprotection in isolated</w:t>
      </w:r>
      <w:r w:rsidRPr="008F7DEC">
        <w:rPr>
          <w:sz w:val="28"/>
          <w:szCs w:val="28"/>
          <w:lang w:val="uk-UA"/>
        </w:rPr>
        <w:t xml:space="preserve"> </w:t>
      </w:r>
      <w:r w:rsidRPr="008F7DEC">
        <w:rPr>
          <w:sz w:val="28"/>
          <w:szCs w:val="28"/>
          <w:lang w:val="en-US"/>
        </w:rPr>
        <w:t xml:space="preserve">rat hepatocytes // FEBS Lett. </w:t>
      </w:r>
      <w:r w:rsidRPr="008F7DEC">
        <w:rPr>
          <w:sz w:val="28"/>
          <w:szCs w:val="28"/>
          <w:lang w:val="en-GB"/>
        </w:rPr>
        <w:t>–</w:t>
      </w:r>
      <w:r w:rsidRPr="008F7DEC">
        <w:rPr>
          <w:sz w:val="28"/>
          <w:szCs w:val="28"/>
          <w:lang w:val="en-US"/>
        </w:rPr>
        <w:t xml:space="preserve"> 1995. </w:t>
      </w:r>
      <w:r w:rsidRPr="008F7DEC">
        <w:rPr>
          <w:sz w:val="28"/>
          <w:szCs w:val="28"/>
          <w:lang w:val="en-GB"/>
        </w:rPr>
        <w:t>–</w:t>
      </w:r>
      <w:r w:rsidRPr="008F7DEC">
        <w:rPr>
          <w:sz w:val="28"/>
          <w:szCs w:val="28"/>
          <w:lang w:val="en-US"/>
        </w:rPr>
        <w:t xml:space="preserve"> Vol. 374. </w:t>
      </w:r>
      <w:r w:rsidRPr="008F7DEC">
        <w:rPr>
          <w:sz w:val="28"/>
          <w:szCs w:val="28"/>
          <w:lang w:val="en-GB"/>
        </w:rPr>
        <w:t>–</w:t>
      </w:r>
      <w:r w:rsidRPr="008F7DEC">
        <w:rPr>
          <w:sz w:val="28"/>
          <w:szCs w:val="28"/>
          <w:lang w:val="en-US"/>
        </w:rPr>
        <w:t xml:space="preserve"> P. 228-232.</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Kim Y.-M., de Vera M.E., Watkins S.C., Biffiar T.R. Nitric oxide protects cultured rat</w:t>
      </w:r>
      <w:r w:rsidRPr="008F7DEC">
        <w:rPr>
          <w:sz w:val="28"/>
          <w:szCs w:val="28"/>
          <w:lang w:val="uk-UA"/>
        </w:rPr>
        <w:t xml:space="preserve"> </w:t>
      </w:r>
      <w:r w:rsidRPr="008F7DEC">
        <w:rPr>
          <w:sz w:val="28"/>
          <w:szCs w:val="28"/>
          <w:lang w:val="en-US"/>
        </w:rPr>
        <w:t>hepatocytes from tumor necrosis factor-alpha-induced apoptosis by inducting heat shock protein</w:t>
      </w:r>
      <w:r w:rsidRPr="008F7DEC">
        <w:rPr>
          <w:sz w:val="28"/>
          <w:szCs w:val="28"/>
          <w:lang w:val="uk-UA"/>
        </w:rPr>
        <w:t xml:space="preserve"> </w:t>
      </w:r>
      <w:r w:rsidRPr="008F7DEC">
        <w:rPr>
          <w:sz w:val="28"/>
          <w:szCs w:val="28"/>
          <w:lang w:val="en-US"/>
        </w:rPr>
        <w:t>70 expression // J. Biol. Chem. – 1997. – Vol. 272. – P. 1402-1411.</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de-DE"/>
        </w:rPr>
      </w:pPr>
      <w:r w:rsidRPr="008F7DEC">
        <w:rPr>
          <w:sz w:val="28"/>
          <w:szCs w:val="28"/>
          <w:lang w:val="en-US"/>
        </w:rPr>
        <w:t xml:space="preserve">King C.L. et al. IgE production in human helminth infection. </w:t>
      </w:r>
      <w:r w:rsidRPr="008F7DEC">
        <w:rPr>
          <w:sz w:val="28"/>
          <w:szCs w:val="28"/>
          <w:lang w:val="de-DE"/>
        </w:rPr>
        <w:t xml:space="preserve">J. Immunol., 1993, </w:t>
      </w:r>
      <w:r w:rsidRPr="008F7DEC">
        <w:rPr>
          <w:sz w:val="28"/>
          <w:szCs w:val="28"/>
          <w:lang w:val="uk-UA"/>
        </w:rPr>
        <w:t>–</w:t>
      </w:r>
      <w:r w:rsidRPr="008F7DEC">
        <w:rPr>
          <w:sz w:val="28"/>
          <w:szCs w:val="28"/>
          <w:lang w:val="de-DE"/>
        </w:rPr>
        <w:t>v.</w:t>
      </w:r>
      <w:r w:rsidRPr="008F7DEC">
        <w:rPr>
          <w:sz w:val="28"/>
          <w:szCs w:val="28"/>
          <w:lang w:val="uk-UA"/>
        </w:rPr>
        <w:t xml:space="preserve"> </w:t>
      </w:r>
      <w:r w:rsidRPr="008F7DEC">
        <w:rPr>
          <w:sz w:val="28"/>
          <w:szCs w:val="28"/>
          <w:lang w:val="de-DE"/>
        </w:rPr>
        <w:t>l50,</w:t>
      </w:r>
      <w:r w:rsidRPr="008F7DEC">
        <w:rPr>
          <w:sz w:val="28"/>
          <w:szCs w:val="28"/>
          <w:lang w:val="uk-UA"/>
        </w:rPr>
        <w:t xml:space="preserve"> – 1</w:t>
      </w:r>
      <w:r w:rsidRPr="008F7DEC">
        <w:rPr>
          <w:sz w:val="28"/>
          <w:szCs w:val="28"/>
          <w:lang w:val="de-DE"/>
        </w:rPr>
        <w:t>873</w:t>
      </w:r>
      <w:r w:rsidRPr="008F7DEC">
        <w:rPr>
          <w:sz w:val="28"/>
          <w:szCs w:val="28"/>
          <w:lang w:val="uk-UA"/>
        </w:rPr>
        <w:t xml:space="preserve"> р</w:t>
      </w:r>
      <w:r w:rsidRPr="008F7DEC">
        <w:rPr>
          <w:sz w:val="28"/>
          <w:szCs w:val="28"/>
          <w:lang w:val="de-DE"/>
        </w:rPr>
        <w:t>.</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lastRenderedPageBreak/>
        <w:t xml:space="preserve">King C.L., Malhotra I., Mungai P., Wamachi A., Kioko J., Muchiri E., Ouma J.H. Schistosoma haematobium-mduced urinary tract morbidity correlates with increased tumor necrosis factor-alpha and diminished interleukin-10 production // J. Infect. Dis.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184, № 9. </w:t>
      </w:r>
      <w:r w:rsidRPr="008F7DEC">
        <w:rPr>
          <w:sz w:val="28"/>
          <w:szCs w:val="28"/>
          <w:lang w:val="en-GB"/>
        </w:rPr>
        <w:t>–</w:t>
      </w:r>
      <w:r w:rsidRPr="008F7DEC">
        <w:rPr>
          <w:sz w:val="28"/>
          <w:szCs w:val="28"/>
          <w:lang w:val="en-US"/>
        </w:rPr>
        <w:t xml:space="preserve"> P.</w:t>
      </w:r>
      <w:r w:rsidRPr="008F7DEC">
        <w:rPr>
          <w:sz w:val="28"/>
          <w:szCs w:val="28"/>
          <w:lang w:val="uk-UA"/>
        </w:rPr>
        <w:t xml:space="preserve"> </w:t>
      </w:r>
      <w:r w:rsidRPr="008F7DEC">
        <w:rPr>
          <w:sz w:val="28"/>
          <w:szCs w:val="28"/>
          <w:lang w:val="en-US"/>
        </w:rPr>
        <w:t>1176-1182.</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King C.L., Nutman T.B. IgE and IgG subclass regulation by IL-4 and IFN-y in human helminth infection: Assesment by </w:t>
      </w:r>
      <w:r w:rsidRPr="008F7DEC">
        <w:rPr>
          <w:sz w:val="28"/>
          <w:szCs w:val="28"/>
        </w:rPr>
        <w:t>В</w:t>
      </w:r>
      <w:r w:rsidRPr="008F7DEC">
        <w:rPr>
          <w:sz w:val="28"/>
          <w:szCs w:val="28"/>
          <w:lang w:val="en-GB"/>
        </w:rPr>
        <w:t xml:space="preserve"> </w:t>
      </w:r>
      <w:r w:rsidRPr="008F7DEC">
        <w:rPr>
          <w:sz w:val="28"/>
          <w:szCs w:val="28"/>
          <w:lang w:val="en-US"/>
        </w:rPr>
        <w:t>cell precursor frequencies. J.</w:t>
      </w:r>
      <w:r w:rsidRPr="008F7DEC">
        <w:rPr>
          <w:sz w:val="28"/>
          <w:szCs w:val="28"/>
          <w:lang w:val="uk-UA"/>
        </w:rPr>
        <w:t xml:space="preserve"> </w:t>
      </w:r>
      <w:r w:rsidRPr="008F7DEC">
        <w:rPr>
          <w:sz w:val="28"/>
          <w:szCs w:val="28"/>
          <w:lang w:val="en-US"/>
        </w:rPr>
        <w:t xml:space="preserve">Immunol., 1993, </w:t>
      </w:r>
      <w:r w:rsidRPr="008F7DEC">
        <w:rPr>
          <w:sz w:val="28"/>
          <w:szCs w:val="28"/>
          <w:lang w:val="uk-UA"/>
        </w:rPr>
        <w:t xml:space="preserve">– </w:t>
      </w:r>
      <w:r w:rsidRPr="008F7DEC">
        <w:rPr>
          <w:sz w:val="28"/>
          <w:szCs w:val="28"/>
          <w:lang w:val="en-US"/>
        </w:rPr>
        <w:t xml:space="preserve">v. 151, </w:t>
      </w:r>
      <w:r w:rsidRPr="008F7DEC">
        <w:rPr>
          <w:sz w:val="28"/>
          <w:szCs w:val="28"/>
          <w:lang w:val="uk-UA"/>
        </w:rPr>
        <w:t>– Р</w:t>
      </w:r>
      <w:r w:rsidRPr="008F7DEC">
        <w:rPr>
          <w:sz w:val="28"/>
          <w:szCs w:val="28"/>
          <w:lang w:val="en-US"/>
        </w:rPr>
        <w:t>. 458-465.</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Kirkprick C.H. Immune responses to helminth infection. </w:t>
      </w:r>
      <w:r w:rsidRPr="008F7DEC">
        <w:rPr>
          <w:sz w:val="28"/>
          <w:szCs w:val="28"/>
          <w:lang w:val="en-GB"/>
        </w:rPr>
        <w:t>//</w:t>
      </w:r>
      <w:r w:rsidRPr="008F7DEC">
        <w:rPr>
          <w:sz w:val="28"/>
          <w:szCs w:val="28"/>
          <w:lang w:val="en-US"/>
        </w:rPr>
        <w:t xml:space="preserve"> J</w:t>
      </w:r>
      <w:r w:rsidRPr="008F7DEC">
        <w:rPr>
          <w:sz w:val="28"/>
          <w:szCs w:val="28"/>
          <w:lang w:val="en-GB"/>
        </w:rPr>
        <w:t xml:space="preserve">. </w:t>
      </w:r>
      <w:r w:rsidRPr="008F7DEC">
        <w:rPr>
          <w:sz w:val="28"/>
          <w:szCs w:val="28"/>
          <w:lang w:val="en-US"/>
        </w:rPr>
        <w:t>Immunol</w:t>
      </w:r>
      <w:r w:rsidRPr="008F7DEC">
        <w:rPr>
          <w:sz w:val="28"/>
          <w:szCs w:val="28"/>
          <w:lang w:val="en-GB"/>
        </w:rPr>
        <w:t xml:space="preserve">., 1993, – </w:t>
      </w:r>
      <w:r w:rsidRPr="008F7DEC">
        <w:rPr>
          <w:sz w:val="28"/>
          <w:szCs w:val="28"/>
          <w:lang w:val="en-US"/>
        </w:rPr>
        <w:t>v</w:t>
      </w:r>
      <w:r w:rsidRPr="008F7DEC">
        <w:rPr>
          <w:sz w:val="28"/>
          <w:szCs w:val="28"/>
          <w:lang w:val="en-GB"/>
        </w:rPr>
        <w:t xml:space="preserve">. 150, – </w:t>
      </w:r>
      <w:r w:rsidRPr="008F7DEC">
        <w:rPr>
          <w:sz w:val="28"/>
          <w:szCs w:val="28"/>
          <w:lang w:val="en-US"/>
        </w:rPr>
        <w:t>P</w:t>
      </w:r>
      <w:r w:rsidRPr="008F7DEC">
        <w:rPr>
          <w:sz w:val="28"/>
          <w:szCs w:val="28"/>
          <w:lang w:val="en-GB"/>
        </w:rPr>
        <w:t>. 1873.</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Kirsch-Volders M., Sofimi </w:t>
      </w:r>
      <w:r w:rsidRPr="008F7DEC">
        <w:rPr>
          <w:sz w:val="28"/>
          <w:szCs w:val="28"/>
        </w:rPr>
        <w:t>Т</w:t>
      </w:r>
      <w:r w:rsidRPr="008F7DEC">
        <w:rPr>
          <w:sz w:val="28"/>
          <w:szCs w:val="28"/>
          <w:lang w:val="en-GB"/>
        </w:rPr>
        <w:t xml:space="preserve">., </w:t>
      </w:r>
      <w:r w:rsidRPr="008F7DEC">
        <w:rPr>
          <w:sz w:val="28"/>
          <w:szCs w:val="28"/>
          <w:lang w:val="en-US"/>
        </w:rPr>
        <w:t>Aardema M., Albertini S., Eastmond D. Report from the in</w:t>
      </w:r>
      <w:r w:rsidRPr="008F7DEC">
        <w:rPr>
          <w:sz w:val="28"/>
          <w:szCs w:val="28"/>
          <w:lang w:val="uk-UA"/>
        </w:rPr>
        <w:t xml:space="preserve"> </w:t>
      </w:r>
      <w:r w:rsidRPr="008F7DEC">
        <w:rPr>
          <w:sz w:val="28"/>
          <w:szCs w:val="28"/>
          <w:lang w:val="en-US"/>
        </w:rPr>
        <w:t xml:space="preserve">vitro micronucleus Assay Working Group // Mutat. Res. Envir. and Mol. Mutagen.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uk-UA"/>
        </w:rPr>
        <w:t xml:space="preserve"> </w:t>
      </w:r>
      <w:r w:rsidRPr="008F7DEC">
        <w:rPr>
          <w:sz w:val="28"/>
          <w:szCs w:val="28"/>
          <w:lang w:val="en-US"/>
        </w:rPr>
        <w:t>Vol. 35.</w:t>
      </w:r>
      <w:r w:rsidRPr="008F7DEC">
        <w:rPr>
          <w:sz w:val="28"/>
          <w:szCs w:val="28"/>
          <w:lang w:val="en-GB"/>
        </w:rPr>
        <w:t xml:space="preserve"> – </w:t>
      </w:r>
      <w:r w:rsidRPr="008F7DEC">
        <w:rPr>
          <w:sz w:val="28"/>
          <w:szCs w:val="28"/>
          <w:lang w:val="en-US"/>
        </w:rPr>
        <w:t>P. 167-172.</w:t>
      </w:r>
    </w:p>
    <w:p w:rsidR="00DF115E" w:rsidRPr="008F7DEC" w:rsidRDefault="00DF115E" w:rsidP="00AE7511">
      <w:pPr>
        <w:widowControl w:val="0"/>
        <w:numPr>
          <w:ilvl w:val="0"/>
          <w:numId w:val="52"/>
        </w:numPr>
        <w:shd w:val="clear" w:color="auto" w:fill="FFFFFF"/>
        <w:tabs>
          <w:tab w:val="clear" w:pos="720"/>
          <w:tab w:val="left" w:pos="384"/>
          <w:tab w:val="left" w:pos="1134"/>
        </w:tabs>
        <w:suppressAutoHyphens w:val="0"/>
        <w:autoSpaceDE w:val="0"/>
        <w:autoSpaceDN w:val="0"/>
        <w:adjustRightInd w:val="0"/>
        <w:spacing w:before="5" w:line="360" w:lineRule="auto"/>
        <w:ind w:left="0" w:firstLine="556"/>
        <w:jc w:val="both"/>
        <w:rPr>
          <w:sz w:val="28"/>
          <w:szCs w:val="28"/>
          <w:lang w:val="en-US"/>
        </w:rPr>
      </w:pPr>
      <w:r w:rsidRPr="008F7DEC">
        <w:rPr>
          <w:sz w:val="28"/>
          <w:szCs w:val="28"/>
          <w:lang w:val="en-US"/>
        </w:rPr>
        <w:t>Kirshenblat J.D. Terminology of some biologically active substances and validity of the</w:t>
      </w:r>
      <w:r w:rsidRPr="008F7DEC">
        <w:rPr>
          <w:sz w:val="28"/>
          <w:szCs w:val="28"/>
          <w:lang w:val="uk-UA"/>
        </w:rPr>
        <w:t xml:space="preserve"> </w:t>
      </w:r>
      <w:r w:rsidRPr="008F7DEC">
        <w:rPr>
          <w:sz w:val="28"/>
          <w:szCs w:val="28"/>
          <w:lang w:val="en-US"/>
        </w:rPr>
        <w:t xml:space="preserve">term "pheromones" // Nature. </w:t>
      </w:r>
      <w:r w:rsidRPr="008F7DEC">
        <w:rPr>
          <w:sz w:val="28"/>
          <w:szCs w:val="28"/>
          <w:lang w:val="en-GB"/>
        </w:rPr>
        <w:t>–</w:t>
      </w:r>
      <w:r w:rsidRPr="008F7DEC">
        <w:rPr>
          <w:sz w:val="28"/>
          <w:szCs w:val="28"/>
          <w:lang w:val="en-US"/>
        </w:rPr>
        <w:t xml:space="preserve"> 1962. </w:t>
      </w:r>
      <w:r w:rsidRPr="008F7DEC">
        <w:rPr>
          <w:sz w:val="28"/>
          <w:szCs w:val="28"/>
          <w:lang w:val="en-GB"/>
        </w:rPr>
        <w:t>–</w:t>
      </w:r>
      <w:r w:rsidRPr="008F7DEC">
        <w:rPr>
          <w:sz w:val="28"/>
          <w:szCs w:val="28"/>
          <w:lang w:val="en-US"/>
        </w:rPr>
        <w:t xml:space="preserve"> Vol. 195, № 484. </w:t>
      </w:r>
      <w:r w:rsidRPr="008F7DEC">
        <w:rPr>
          <w:sz w:val="28"/>
          <w:szCs w:val="28"/>
          <w:lang w:val="en-GB"/>
        </w:rPr>
        <w:t>–</w:t>
      </w:r>
      <w:r w:rsidRPr="008F7DEC">
        <w:rPr>
          <w:sz w:val="28"/>
          <w:szCs w:val="28"/>
          <w:lang w:val="en-US"/>
        </w:rPr>
        <w:t xml:space="preserve"> P. 916-917.</w:t>
      </w:r>
    </w:p>
    <w:p w:rsidR="00DF115E" w:rsidRPr="008F7DEC" w:rsidRDefault="00DF115E" w:rsidP="00AE7511">
      <w:pPr>
        <w:widowControl w:val="0"/>
        <w:numPr>
          <w:ilvl w:val="0"/>
          <w:numId w:val="52"/>
        </w:numPr>
        <w:shd w:val="clear" w:color="auto" w:fill="FFFFFF"/>
        <w:tabs>
          <w:tab w:val="clear" w:pos="720"/>
          <w:tab w:val="left" w:pos="384"/>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rPr>
        <w:t>Ко</w:t>
      </w:r>
      <w:r w:rsidRPr="008F7DEC">
        <w:rPr>
          <w:sz w:val="28"/>
          <w:szCs w:val="28"/>
          <w:lang w:val="en-GB"/>
        </w:rPr>
        <w:t xml:space="preserve"> </w:t>
      </w:r>
      <w:r w:rsidRPr="008F7DEC">
        <w:rPr>
          <w:sz w:val="28"/>
          <w:szCs w:val="28"/>
          <w:lang w:val="en-US"/>
        </w:rPr>
        <w:t xml:space="preserve">R.C., Fan L. Heat shock response of Trichinella spiralis and T. pseudospiralis // Parasitology. </w:t>
      </w:r>
      <w:r w:rsidRPr="008F7DEC">
        <w:rPr>
          <w:sz w:val="28"/>
          <w:szCs w:val="28"/>
          <w:lang w:val="en-GB"/>
        </w:rPr>
        <w:t>–</w:t>
      </w:r>
      <w:r w:rsidRPr="008F7DEC">
        <w:rPr>
          <w:sz w:val="28"/>
          <w:szCs w:val="28"/>
          <w:lang w:val="en-US"/>
        </w:rPr>
        <w:t xml:space="preserve"> 1996. </w:t>
      </w:r>
      <w:r w:rsidRPr="008F7DEC">
        <w:rPr>
          <w:sz w:val="28"/>
          <w:szCs w:val="28"/>
          <w:lang w:val="en-GB"/>
        </w:rPr>
        <w:t>–</w:t>
      </w:r>
      <w:r w:rsidRPr="008F7DEC">
        <w:rPr>
          <w:sz w:val="28"/>
          <w:szCs w:val="28"/>
          <w:lang w:val="en-US"/>
        </w:rPr>
        <w:t xml:space="preserve"> Vol. 112, Pt. 1. </w:t>
      </w:r>
      <w:r w:rsidRPr="008F7DEC">
        <w:rPr>
          <w:sz w:val="28"/>
          <w:szCs w:val="28"/>
          <w:lang w:val="en-GB"/>
        </w:rPr>
        <w:t>–</w:t>
      </w:r>
      <w:r w:rsidRPr="008F7DEC">
        <w:rPr>
          <w:sz w:val="28"/>
          <w:szCs w:val="28"/>
          <w:lang w:val="en-US"/>
        </w:rPr>
        <w:t xml:space="preserve"> P. 89-95.</w:t>
      </w:r>
    </w:p>
    <w:p w:rsidR="00DF115E" w:rsidRPr="008F7DEC" w:rsidRDefault="00DF115E" w:rsidP="00AE7511">
      <w:pPr>
        <w:widowControl w:val="0"/>
        <w:numPr>
          <w:ilvl w:val="0"/>
          <w:numId w:val="52"/>
        </w:numPr>
        <w:shd w:val="clear" w:color="auto" w:fill="FFFFFF"/>
        <w:tabs>
          <w:tab w:val="clear" w:pos="720"/>
          <w:tab w:val="left" w:pos="384"/>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 xml:space="preserve">Konca K., Lankoff A., Banasik A., Lisowska H., Kuszewski </w:t>
      </w:r>
      <w:r w:rsidRPr="008F7DEC">
        <w:rPr>
          <w:sz w:val="28"/>
          <w:szCs w:val="28"/>
        </w:rPr>
        <w:t>Т</w:t>
      </w:r>
      <w:r w:rsidRPr="008F7DEC">
        <w:rPr>
          <w:sz w:val="28"/>
          <w:szCs w:val="28"/>
          <w:lang w:val="en-GB"/>
        </w:rPr>
        <w:t xml:space="preserve">., </w:t>
      </w:r>
      <w:r w:rsidRPr="008F7DEC">
        <w:rPr>
          <w:sz w:val="28"/>
          <w:szCs w:val="28"/>
          <w:lang w:val="en-US"/>
        </w:rPr>
        <w:t>Gdzdz S., Koza Z., Wojcik</w:t>
      </w:r>
      <w:r w:rsidRPr="008F7DEC">
        <w:rPr>
          <w:sz w:val="28"/>
          <w:szCs w:val="28"/>
          <w:lang w:val="uk-UA"/>
        </w:rPr>
        <w:t xml:space="preserve"> </w:t>
      </w:r>
      <w:r w:rsidRPr="008F7DEC">
        <w:rPr>
          <w:sz w:val="28"/>
          <w:szCs w:val="28"/>
          <w:lang w:val="en-US"/>
        </w:rPr>
        <w:t>W. A cross-platform public domain PC image-analysis program for the comet assay // Mutat.</w:t>
      </w:r>
      <w:r w:rsidRPr="008F7DEC">
        <w:rPr>
          <w:sz w:val="28"/>
          <w:szCs w:val="28"/>
          <w:lang w:val="uk-UA"/>
        </w:rPr>
        <w:t xml:space="preserve"> </w:t>
      </w:r>
      <w:r w:rsidRPr="008F7DEC">
        <w:rPr>
          <w:sz w:val="28"/>
          <w:szCs w:val="28"/>
          <w:lang w:val="en-GB"/>
        </w:rPr>
        <w:t>Res</w:t>
      </w:r>
      <w:r w:rsidRPr="008F7DEC">
        <w:rPr>
          <w:sz w:val="28"/>
          <w:szCs w:val="28"/>
          <w:lang w:val="uk-UA"/>
        </w:rPr>
        <w:t xml:space="preserve">. </w:t>
      </w:r>
      <w:r w:rsidRPr="008F7DEC">
        <w:rPr>
          <w:sz w:val="28"/>
          <w:szCs w:val="28"/>
          <w:lang w:val="en-GB"/>
        </w:rPr>
        <w:t>Gen</w:t>
      </w:r>
      <w:r w:rsidRPr="008F7DEC">
        <w:rPr>
          <w:sz w:val="28"/>
          <w:szCs w:val="28"/>
          <w:lang w:val="uk-UA"/>
        </w:rPr>
        <w:t xml:space="preserve">. </w:t>
      </w:r>
      <w:r w:rsidRPr="008F7DEC">
        <w:rPr>
          <w:sz w:val="28"/>
          <w:szCs w:val="28"/>
          <w:lang w:val="en-GB"/>
        </w:rPr>
        <w:t>Toxic</w:t>
      </w:r>
      <w:r w:rsidRPr="008F7DEC">
        <w:rPr>
          <w:sz w:val="28"/>
          <w:szCs w:val="28"/>
          <w:lang w:val="uk-UA"/>
        </w:rPr>
        <w:t xml:space="preserve">, </w:t>
      </w:r>
      <w:r w:rsidRPr="008F7DEC">
        <w:rPr>
          <w:sz w:val="28"/>
          <w:szCs w:val="28"/>
          <w:lang w:val="en-GB"/>
        </w:rPr>
        <w:t>and</w:t>
      </w:r>
      <w:r w:rsidRPr="008F7DEC">
        <w:rPr>
          <w:sz w:val="28"/>
          <w:szCs w:val="28"/>
          <w:lang w:val="uk-UA"/>
        </w:rPr>
        <w:t xml:space="preserve"> </w:t>
      </w:r>
      <w:r w:rsidRPr="008F7DEC">
        <w:rPr>
          <w:sz w:val="28"/>
          <w:szCs w:val="28"/>
          <w:lang w:val="en-GB"/>
        </w:rPr>
        <w:t>Envir</w:t>
      </w:r>
      <w:r w:rsidRPr="008F7DEC">
        <w:rPr>
          <w:sz w:val="28"/>
          <w:szCs w:val="28"/>
          <w:lang w:val="uk-UA"/>
        </w:rPr>
        <w:t xml:space="preserve">. </w:t>
      </w:r>
      <w:r w:rsidRPr="008F7DEC">
        <w:rPr>
          <w:sz w:val="28"/>
          <w:szCs w:val="28"/>
          <w:lang w:val="en-GB"/>
        </w:rPr>
        <w:t>Mutagen</w:t>
      </w:r>
      <w:r w:rsidRPr="008F7DEC">
        <w:rPr>
          <w:sz w:val="28"/>
          <w:szCs w:val="28"/>
          <w:lang w:val="uk-UA"/>
        </w:rPr>
        <w:t xml:space="preserve">. – 2003. – </w:t>
      </w:r>
      <w:r w:rsidRPr="008F7DEC">
        <w:rPr>
          <w:sz w:val="28"/>
          <w:szCs w:val="28"/>
          <w:lang w:val="en-GB"/>
        </w:rPr>
        <w:t>Vol</w:t>
      </w:r>
      <w:r w:rsidRPr="008F7DEC">
        <w:rPr>
          <w:sz w:val="28"/>
          <w:szCs w:val="28"/>
          <w:lang w:val="uk-UA"/>
        </w:rPr>
        <w:t xml:space="preserve">. 534. – </w:t>
      </w:r>
      <w:r w:rsidRPr="008F7DEC">
        <w:rPr>
          <w:sz w:val="28"/>
          <w:szCs w:val="28"/>
          <w:lang w:val="en-GB"/>
        </w:rPr>
        <w:t>P</w:t>
      </w:r>
      <w:r w:rsidRPr="008F7DEC">
        <w:rPr>
          <w:sz w:val="28"/>
          <w:szCs w:val="28"/>
          <w:lang w:val="uk-UA"/>
        </w:rPr>
        <w:t>. 15-20.</w:t>
      </w:r>
    </w:p>
    <w:p w:rsidR="00DF115E" w:rsidRPr="008F7DEC" w:rsidRDefault="00DF115E" w:rsidP="00AE7511">
      <w:pPr>
        <w:widowControl w:val="0"/>
        <w:numPr>
          <w:ilvl w:val="0"/>
          <w:numId w:val="52"/>
        </w:numPr>
        <w:shd w:val="clear" w:color="auto" w:fill="FFFFFF"/>
        <w:tabs>
          <w:tab w:val="clear" w:pos="720"/>
          <w:tab w:val="left" w:pos="1134"/>
          <w:tab w:val="left" w:pos="1358"/>
        </w:tabs>
        <w:suppressAutoHyphens w:val="0"/>
        <w:autoSpaceDE w:val="0"/>
        <w:autoSpaceDN w:val="0"/>
        <w:adjustRightInd w:val="0"/>
        <w:spacing w:line="360" w:lineRule="auto"/>
        <w:ind w:left="0" w:firstLine="556"/>
        <w:jc w:val="both"/>
        <w:rPr>
          <w:sz w:val="28"/>
          <w:szCs w:val="28"/>
          <w:lang w:val="de-DE"/>
        </w:rPr>
      </w:pPr>
      <w:r w:rsidRPr="008F7DEC">
        <w:rPr>
          <w:sz w:val="28"/>
          <w:szCs w:val="28"/>
          <w:lang w:val="de-DE"/>
        </w:rPr>
        <w:t>Konerman H., Kranebura W. Mit verwurmten Schweinen ist kaum</w:t>
      </w:r>
      <w:r w:rsidRPr="008F7DEC">
        <w:rPr>
          <w:sz w:val="28"/>
          <w:szCs w:val="28"/>
          <w:lang w:val="uk-UA"/>
        </w:rPr>
        <w:t xml:space="preserve"> </w:t>
      </w:r>
      <w:r w:rsidRPr="008F7DEC">
        <w:rPr>
          <w:sz w:val="28"/>
          <w:szCs w:val="28"/>
          <w:lang w:val="de-DE"/>
        </w:rPr>
        <w:t xml:space="preserve">Geld zu verdienen // Landw. Wbchenbl. Westfalen Lippe. </w:t>
      </w:r>
      <w:r w:rsidRPr="008F7DEC">
        <w:rPr>
          <w:sz w:val="28"/>
          <w:szCs w:val="28"/>
          <w:lang w:val="uk-UA"/>
        </w:rPr>
        <w:t xml:space="preserve">– 1984.– </w:t>
      </w:r>
      <w:r w:rsidRPr="008F7DEC">
        <w:rPr>
          <w:sz w:val="28"/>
          <w:szCs w:val="28"/>
          <w:lang w:val="de-DE"/>
        </w:rPr>
        <w:t xml:space="preserve">Bd. </w:t>
      </w:r>
      <w:r w:rsidRPr="008F7DEC">
        <w:rPr>
          <w:sz w:val="28"/>
          <w:szCs w:val="28"/>
          <w:lang w:val="uk-UA"/>
        </w:rPr>
        <w:t>141, № 3</w:t>
      </w:r>
      <w:r w:rsidRPr="008F7DEC">
        <w:rPr>
          <w:sz w:val="28"/>
          <w:szCs w:val="28"/>
          <w:lang w:val="de-DE"/>
        </w:rPr>
        <w:t xml:space="preserve">6. – S. </w:t>
      </w:r>
      <w:r w:rsidRPr="008F7DEC">
        <w:rPr>
          <w:sz w:val="28"/>
          <w:szCs w:val="28"/>
          <w:lang w:val="uk-UA"/>
        </w:rPr>
        <w:t>26-29.</w:t>
      </w:r>
    </w:p>
    <w:p w:rsidR="00DF115E" w:rsidRPr="008F7DEC" w:rsidRDefault="00DF115E" w:rsidP="00AE7511">
      <w:pPr>
        <w:widowControl w:val="0"/>
        <w:numPr>
          <w:ilvl w:val="0"/>
          <w:numId w:val="52"/>
        </w:numPr>
        <w:shd w:val="clear" w:color="auto" w:fill="FFFFFF"/>
        <w:tabs>
          <w:tab w:val="clear" w:pos="720"/>
          <w:tab w:val="left" w:pos="1134"/>
        </w:tabs>
        <w:suppressAutoHyphens w:val="0"/>
        <w:autoSpaceDE w:val="0"/>
        <w:autoSpaceDN w:val="0"/>
        <w:adjustRightInd w:val="0"/>
        <w:spacing w:line="360" w:lineRule="auto"/>
        <w:ind w:left="0" w:firstLine="556"/>
        <w:jc w:val="both"/>
        <w:rPr>
          <w:sz w:val="28"/>
          <w:szCs w:val="28"/>
          <w:lang w:val="de-DE"/>
        </w:rPr>
      </w:pPr>
      <w:r w:rsidRPr="008F7DEC">
        <w:rPr>
          <w:sz w:val="28"/>
          <w:szCs w:val="28"/>
          <w:lang w:val="de-DE"/>
        </w:rPr>
        <w:t>Konermann M. Zur Parasitensituation in der Schweinehaltung des Bereiches Westfalen-Lippe // Pract. Tierar. – 1985. – Bd. 66. – № 12. –  S. 1035-1042.</w:t>
      </w:r>
    </w:p>
    <w:p w:rsidR="00DF115E" w:rsidRPr="008F7DEC" w:rsidRDefault="00DF115E" w:rsidP="00AE7511">
      <w:pPr>
        <w:widowControl w:val="0"/>
        <w:numPr>
          <w:ilvl w:val="0"/>
          <w:numId w:val="52"/>
        </w:numPr>
        <w:shd w:val="clear" w:color="auto" w:fill="FFFFFF"/>
        <w:tabs>
          <w:tab w:val="clear" w:pos="720"/>
          <w:tab w:val="left" w:pos="384"/>
          <w:tab w:val="left" w:pos="1134"/>
        </w:tabs>
        <w:suppressAutoHyphens w:val="0"/>
        <w:autoSpaceDE w:val="0"/>
        <w:autoSpaceDN w:val="0"/>
        <w:adjustRightInd w:val="0"/>
        <w:spacing w:line="360" w:lineRule="auto"/>
        <w:ind w:left="0" w:firstLine="556"/>
        <w:jc w:val="both"/>
        <w:rPr>
          <w:sz w:val="28"/>
          <w:szCs w:val="28"/>
          <w:lang w:val="de-DE"/>
        </w:rPr>
      </w:pPr>
      <w:r w:rsidRPr="008F7DEC">
        <w:rPr>
          <w:sz w:val="28"/>
          <w:szCs w:val="28"/>
          <w:lang w:val="de-DE"/>
        </w:rPr>
        <w:t>Kozar</w:t>
      </w:r>
      <w:r w:rsidRPr="008F7DEC">
        <w:rPr>
          <w:sz w:val="28"/>
          <w:szCs w:val="28"/>
          <w:lang w:val="uk-UA"/>
        </w:rPr>
        <w:t xml:space="preserve"> </w:t>
      </w:r>
      <w:r w:rsidRPr="008F7DEC">
        <w:rPr>
          <w:sz w:val="28"/>
          <w:szCs w:val="28"/>
          <w:lang w:val="de-DE"/>
        </w:rPr>
        <w:t>Z</w:t>
      </w:r>
      <w:r w:rsidRPr="008F7DEC">
        <w:rPr>
          <w:sz w:val="28"/>
          <w:szCs w:val="28"/>
          <w:lang w:val="uk-UA"/>
        </w:rPr>
        <w:t xml:space="preserve">., </w:t>
      </w:r>
      <w:r w:rsidRPr="008F7DEC">
        <w:rPr>
          <w:sz w:val="28"/>
          <w:szCs w:val="28"/>
          <w:lang w:val="de-DE"/>
        </w:rPr>
        <w:t>Jackowska</w:t>
      </w:r>
      <w:r w:rsidRPr="008F7DEC">
        <w:rPr>
          <w:sz w:val="28"/>
          <w:szCs w:val="28"/>
          <w:lang w:val="uk-UA"/>
        </w:rPr>
        <w:t>-</w:t>
      </w:r>
      <w:r w:rsidRPr="008F7DEC">
        <w:rPr>
          <w:sz w:val="28"/>
          <w:szCs w:val="28"/>
          <w:lang w:val="de-DE"/>
        </w:rPr>
        <w:t>Klimowicz</w:t>
      </w:r>
      <w:r w:rsidRPr="008F7DEC">
        <w:rPr>
          <w:sz w:val="28"/>
          <w:szCs w:val="28"/>
          <w:lang w:val="uk-UA"/>
        </w:rPr>
        <w:t xml:space="preserve"> </w:t>
      </w:r>
      <w:r w:rsidRPr="008F7DEC">
        <w:rPr>
          <w:sz w:val="28"/>
          <w:szCs w:val="28"/>
          <w:lang w:val="de-DE"/>
        </w:rPr>
        <w:t>J</w:t>
      </w:r>
      <w:r w:rsidRPr="008F7DEC">
        <w:rPr>
          <w:sz w:val="28"/>
          <w:szCs w:val="28"/>
          <w:lang w:val="uk-UA"/>
        </w:rPr>
        <w:t xml:space="preserve">., </w:t>
      </w:r>
      <w:r w:rsidRPr="008F7DEC">
        <w:rPr>
          <w:sz w:val="28"/>
          <w:szCs w:val="28"/>
          <w:lang w:val="de-DE"/>
        </w:rPr>
        <w:t>Sladki</w:t>
      </w:r>
      <w:r w:rsidRPr="008F7DEC">
        <w:rPr>
          <w:sz w:val="28"/>
          <w:szCs w:val="28"/>
          <w:lang w:val="uk-UA"/>
        </w:rPr>
        <w:t xml:space="preserve"> </w:t>
      </w:r>
      <w:r w:rsidRPr="008F7DEC">
        <w:rPr>
          <w:sz w:val="28"/>
          <w:szCs w:val="28"/>
          <w:lang w:val="de-DE"/>
        </w:rPr>
        <w:t>E</w:t>
      </w:r>
      <w:r w:rsidRPr="008F7DEC">
        <w:rPr>
          <w:sz w:val="28"/>
          <w:szCs w:val="28"/>
          <w:lang w:val="uk-UA"/>
        </w:rPr>
        <w:t xml:space="preserve">. </w:t>
      </w:r>
      <w:r w:rsidRPr="008F7DEC">
        <w:rPr>
          <w:sz w:val="28"/>
          <w:szCs w:val="28"/>
          <w:lang w:val="de-DE"/>
        </w:rPr>
        <w:t>Thiabendazole</w:t>
      </w:r>
      <w:r w:rsidRPr="008F7DEC">
        <w:rPr>
          <w:sz w:val="28"/>
          <w:szCs w:val="28"/>
          <w:lang w:val="uk-UA"/>
        </w:rPr>
        <w:t xml:space="preserve"> </w:t>
      </w:r>
      <w:r w:rsidRPr="008F7DEC">
        <w:rPr>
          <w:sz w:val="28"/>
          <w:szCs w:val="28"/>
          <w:lang w:val="de-DE"/>
        </w:rPr>
        <w:t>therapy</w:t>
      </w:r>
      <w:r w:rsidRPr="008F7DEC">
        <w:rPr>
          <w:sz w:val="28"/>
          <w:szCs w:val="28"/>
          <w:lang w:val="uk-UA"/>
        </w:rPr>
        <w:t xml:space="preserve"> </w:t>
      </w:r>
      <w:r w:rsidRPr="008F7DEC">
        <w:rPr>
          <w:sz w:val="28"/>
          <w:szCs w:val="28"/>
          <w:lang w:val="de-DE"/>
        </w:rPr>
        <w:t>in</w:t>
      </w:r>
      <w:r w:rsidRPr="008F7DEC">
        <w:rPr>
          <w:sz w:val="28"/>
          <w:szCs w:val="28"/>
          <w:lang w:val="uk-UA"/>
        </w:rPr>
        <w:t xml:space="preserve"> </w:t>
      </w:r>
      <w:r w:rsidRPr="008F7DEC">
        <w:rPr>
          <w:sz w:val="28"/>
          <w:szCs w:val="28"/>
          <w:lang w:val="de-DE"/>
        </w:rPr>
        <w:t>human</w:t>
      </w:r>
      <w:r w:rsidRPr="008F7DEC">
        <w:rPr>
          <w:sz w:val="28"/>
          <w:szCs w:val="28"/>
          <w:lang w:val="uk-UA"/>
        </w:rPr>
        <w:t xml:space="preserve"> </w:t>
      </w:r>
      <w:r w:rsidRPr="008F7DEC">
        <w:rPr>
          <w:sz w:val="28"/>
          <w:szCs w:val="28"/>
          <w:lang w:val="de-DE"/>
        </w:rPr>
        <w:t>trichinellosis</w:t>
      </w:r>
      <w:r w:rsidRPr="008F7DEC">
        <w:rPr>
          <w:sz w:val="28"/>
          <w:szCs w:val="28"/>
          <w:lang w:val="uk-UA"/>
        </w:rPr>
        <w:t xml:space="preserve"> // </w:t>
      </w:r>
      <w:r w:rsidRPr="008F7DEC">
        <w:rPr>
          <w:sz w:val="28"/>
          <w:szCs w:val="28"/>
          <w:lang w:val="de-DE"/>
        </w:rPr>
        <w:t>Wiad</w:t>
      </w:r>
      <w:r w:rsidRPr="008F7DEC">
        <w:rPr>
          <w:sz w:val="28"/>
          <w:szCs w:val="28"/>
          <w:lang w:val="uk-UA"/>
        </w:rPr>
        <w:t xml:space="preserve">. </w:t>
      </w:r>
      <w:r w:rsidRPr="008F7DEC">
        <w:rPr>
          <w:sz w:val="28"/>
          <w:szCs w:val="28"/>
          <w:lang w:val="de-DE"/>
        </w:rPr>
        <w:t>Parazyt. – 1966. – № 12. – P. 605-617.</w:t>
      </w:r>
    </w:p>
    <w:p w:rsidR="00DF115E" w:rsidRPr="008F7DEC" w:rsidRDefault="00DF115E" w:rsidP="00AE7511">
      <w:pPr>
        <w:widowControl w:val="0"/>
        <w:numPr>
          <w:ilvl w:val="0"/>
          <w:numId w:val="52"/>
        </w:numPr>
        <w:shd w:val="clear" w:color="auto" w:fill="FFFFFF"/>
        <w:tabs>
          <w:tab w:val="clear" w:pos="720"/>
          <w:tab w:val="left" w:pos="1134"/>
          <w:tab w:val="left" w:pos="1368"/>
        </w:tabs>
        <w:suppressAutoHyphens w:val="0"/>
        <w:autoSpaceDE w:val="0"/>
        <w:autoSpaceDN w:val="0"/>
        <w:adjustRightInd w:val="0"/>
        <w:spacing w:line="360" w:lineRule="auto"/>
        <w:ind w:left="0" w:firstLine="556"/>
        <w:jc w:val="both"/>
        <w:rPr>
          <w:sz w:val="28"/>
          <w:szCs w:val="28"/>
          <w:lang w:val="uk-UA"/>
        </w:rPr>
      </w:pPr>
      <w:r w:rsidRPr="008F7DEC">
        <w:rPr>
          <w:sz w:val="28"/>
          <w:szCs w:val="28"/>
          <w:lang w:val="de-DE"/>
        </w:rPr>
        <w:t>Kuchenmeister F. Die in und an dem Korper des lebenden</w:t>
      </w:r>
      <w:r w:rsidRPr="008F7DEC">
        <w:rPr>
          <w:sz w:val="28"/>
          <w:szCs w:val="28"/>
          <w:lang w:val="uk-UA"/>
        </w:rPr>
        <w:t xml:space="preserve"> </w:t>
      </w:r>
      <w:r w:rsidRPr="008F7DEC">
        <w:rPr>
          <w:sz w:val="28"/>
          <w:szCs w:val="28"/>
          <w:lang w:val="de-DE"/>
        </w:rPr>
        <w:t xml:space="preserve">Menschen vorkommen den Parasiten. Abt. </w:t>
      </w:r>
      <w:r w:rsidRPr="008F7DEC">
        <w:rPr>
          <w:sz w:val="28"/>
          <w:szCs w:val="28"/>
          <w:lang w:val="uk-UA"/>
        </w:rPr>
        <w:t xml:space="preserve">1. </w:t>
      </w:r>
      <w:r w:rsidRPr="008F7DEC">
        <w:rPr>
          <w:sz w:val="28"/>
          <w:szCs w:val="28"/>
          <w:lang w:val="de-DE"/>
        </w:rPr>
        <w:t>–</w:t>
      </w:r>
      <w:r w:rsidRPr="008F7DEC">
        <w:rPr>
          <w:sz w:val="28"/>
          <w:szCs w:val="28"/>
          <w:lang w:val="uk-UA"/>
        </w:rPr>
        <w:t xml:space="preserve"> </w:t>
      </w:r>
      <w:r w:rsidRPr="008F7DEC">
        <w:rPr>
          <w:sz w:val="28"/>
          <w:szCs w:val="28"/>
          <w:lang w:val="de-DE"/>
        </w:rPr>
        <w:t xml:space="preserve">Leipzig, </w:t>
      </w:r>
      <w:r w:rsidRPr="008F7DEC">
        <w:rPr>
          <w:sz w:val="28"/>
          <w:szCs w:val="28"/>
          <w:lang w:val="uk-UA"/>
        </w:rPr>
        <w:t xml:space="preserve">1855. </w:t>
      </w:r>
      <w:r w:rsidRPr="008F7DEC">
        <w:rPr>
          <w:sz w:val="28"/>
          <w:szCs w:val="28"/>
          <w:lang w:val="de-DE"/>
        </w:rPr>
        <w:t>–</w:t>
      </w:r>
      <w:r w:rsidRPr="008F7DEC">
        <w:rPr>
          <w:sz w:val="28"/>
          <w:szCs w:val="28"/>
          <w:lang w:val="uk-UA"/>
        </w:rPr>
        <w:t xml:space="preserve"> 124 </w:t>
      </w:r>
      <w:r w:rsidRPr="008F7DEC">
        <w:rPr>
          <w:sz w:val="28"/>
          <w:szCs w:val="28"/>
          <w:lang w:val="de-DE"/>
        </w:rPr>
        <w:t>s.</w:t>
      </w:r>
    </w:p>
    <w:p w:rsidR="00DF115E" w:rsidRPr="008F7DEC" w:rsidRDefault="00DF115E" w:rsidP="00AE7511">
      <w:pPr>
        <w:widowControl w:val="0"/>
        <w:numPr>
          <w:ilvl w:val="0"/>
          <w:numId w:val="52"/>
        </w:numPr>
        <w:shd w:val="clear" w:color="auto" w:fill="FFFFFF"/>
        <w:tabs>
          <w:tab w:val="clear" w:pos="720"/>
          <w:tab w:val="left" w:pos="1134"/>
          <w:tab w:val="left" w:pos="1358"/>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de-DE"/>
        </w:rPr>
        <w:lastRenderedPageBreak/>
        <w:t>Lang T. Untersuchungen uber den Endoparasitenbefall von</w:t>
      </w:r>
      <w:r w:rsidRPr="008F7DEC">
        <w:rPr>
          <w:sz w:val="28"/>
          <w:szCs w:val="28"/>
          <w:lang w:val="uk-UA"/>
        </w:rPr>
        <w:t xml:space="preserve"> </w:t>
      </w:r>
      <w:r w:rsidRPr="008F7DEC">
        <w:rPr>
          <w:sz w:val="28"/>
          <w:szCs w:val="28"/>
        </w:rPr>
        <w:t>Н</w:t>
      </w:r>
      <w:r w:rsidRPr="008F7DEC">
        <w:rPr>
          <w:sz w:val="28"/>
          <w:szCs w:val="28"/>
          <w:lang w:val="de-DE"/>
        </w:rPr>
        <w:t>ausschweinen in Mast- und Ferkelerzeugerbetrieben. Einflusse hygienischer</w:t>
      </w:r>
      <w:r w:rsidRPr="008F7DEC">
        <w:rPr>
          <w:sz w:val="28"/>
          <w:szCs w:val="28"/>
          <w:lang w:val="uk-UA"/>
        </w:rPr>
        <w:t xml:space="preserve"> Ма</w:t>
      </w:r>
      <w:r w:rsidRPr="008F7DEC">
        <w:rPr>
          <w:sz w:val="28"/>
          <w:szCs w:val="28"/>
          <w:lang w:val="de-DE"/>
        </w:rPr>
        <w:t xml:space="preserve">ssnahmen und die Wurmbekampfung mit Flubenol </w:t>
      </w:r>
      <w:r w:rsidRPr="008F7DEC">
        <w:rPr>
          <w:sz w:val="28"/>
          <w:szCs w:val="28"/>
          <w:lang w:val="uk-UA"/>
        </w:rPr>
        <w:t xml:space="preserve">5 % </w:t>
      </w:r>
      <w:r w:rsidRPr="008F7DEC">
        <w:rPr>
          <w:sz w:val="28"/>
          <w:szCs w:val="28"/>
          <w:lang w:val="de-DE"/>
        </w:rPr>
        <w:t>(Janssen GmbH) bei</w:t>
      </w:r>
      <w:r w:rsidRPr="008F7DEC">
        <w:rPr>
          <w:sz w:val="28"/>
          <w:szCs w:val="28"/>
          <w:lang w:val="uk-UA"/>
        </w:rPr>
        <w:t xml:space="preserve"> </w:t>
      </w:r>
      <w:r w:rsidRPr="008F7DEC">
        <w:rPr>
          <w:sz w:val="28"/>
          <w:szCs w:val="28"/>
          <w:lang w:val="de-DE"/>
        </w:rPr>
        <w:t xml:space="preserve">rschiedenen Dosierungen. </w:t>
      </w:r>
      <w:r w:rsidRPr="008F7DEC">
        <w:rPr>
          <w:sz w:val="28"/>
          <w:szCs w:val="28"/>
          <w:lang w:val="uk-UA"/>
        </w:rPr>
        <w:t xml:space="preserve">- </w:t>
      </w:r>
      <w:r w:rsidRPr="008F7DEC">
        <w:rPr>
          <w:sz w:val="28"/>
          <w:szCs w:val="28"/>
          <w:lang w:val="de-DE"/>
        </w:rPr>
        <w:t xml:space="preserve">Munich, </w:t>
      </w:r>
      <w:r w:rsidRPr="008F7DEC">
        <w:rPr>
          <w:sz w:val="28"/>
          <w:szCs w:val="28"/>
          <w:lang w:val="uk-UA"/>
        </w:rPr>
        <w:t xml:space="preserve">1991.-88 </w:t>
      </w:r>
      <w:r w:rsidRPr="008F7DEC">
        <w:rPr>
          <w:sz w:val="28"/>
          <w:szCs w:val="28"/>
          <w:lang w:val="de-DE"/>
        </w:rPr>
        <w:t>pp.</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Lasarte M. Enfermedades parasitarias incidencia economica </w:t>
      </w:r>
      <w:r w:rsidRPr="008F7DEC">
        <w:rPr>
          <w:sz w:val="28"/>
          <w:szCs w:val="28"/>
          <w:lang w:val="en-GB"/>
        </w:rPr>
        <w:t>//</w:t>
      </w:r>
      <w:r w:rsidRPr="008F7DEC">
        <w:rPr>
          <w:sz w:val="28"/>
          <w:szCs w:val="28"/>
          <w:lang w:val="en-US"/>
        </w:rPr>
        <w:t xml:space="preserve"> El Campo, – 1981. – v. 83. – P. 37-45.</w:t>
      </w:r>
    </w:p>
    <w:p w:rsidR="00DF115E" w:rsidRPr="008F7DEC" w:rsidRDefault="00DF115E" w:rsidP="00AE7511">
      <w:pPr>
        <w:widowControl w:val="0"/>
        <w:numPr>
          <w:ilvl w:val="0"/>
          <w:numId w:val="52"/>
        </w:numPr>
        <w:shd w:val="clear" w:color="auto" w:fill="FFFFFF"/>
        <w:tabs>
          <w:tab w:val="clear" w:pos="720"/>
          <w:tab w:val="left" w:pos="1134"/>
          <w:tab w:val="left" w:pos="1368"/>
        </w:tabs>
        <w:suppressAutoHyphens w:val="0"/>
        <w:autoSpaceDE w:val="0"/>
        <w:autoSpaceDN w:val="0"/>
        <w:adjustRightInd w:val="0"/>
        <w:spacing w:before="10" w:line="360" w:lineRule="auto"/>
        <w:ind w:left="0" w:firstLine="556"/>
        <w:jc w:val="both"/>
        <w:rPr>
          <w:sz w:val="28"/>
          <w:szCs w:val="28"/>
          <w:lang w:val="en-GB"/>
        </w:rPr>
      </w:pPr>
      <w:r w:rsidRPr="008F7DEC">
        <w:rPr>
          <w:sz w:val="28"/>
          <w:szCs w:val="28"/>
          <w:lang w:val="de-DE"/>
        </w:rPr>
        <w:t>Leuckart R. Allgemeine Naturgeschichte der Parasiten mit</w:t>
      </w:r>
      <w:r w:rsidRPr="008F7DEC">
        <w:rPr>
          <w:sz w:val="28"/>
          <w:szCs w:val="28"/>
          <w:lang w:val="uk-UA"/>
        </w:rPr>
        <w:t xml:space="preserve">  </w:t>
      </w:r>
      <w:r w:rsidRPr="008F7DEC">
        <w:rPr>
          <w:sz w:val="28"/>
          <w:szCs w:val="28"/>
          <w:lang w:val="de-DE"/>
        </w:rPr>
        <w:t xml:space="preserve">besonderer Berucksichtigung der bei dem Menschen schmarotzen Arten. </w:t>
      </w:r>
      <w:r w:rsidRPr="008F7DEC">
        <w:rPr>
          <w:sz w:val="28"/>
          <w:szCs w:val="28"/>
          <w:lang w:val="uk-UA"/>
        </w:rPr>
        <w:t xml:space="preserve">– </w:t>
      </w:r>
      <w:r w:rsidRPr="008F7DEC">
        <w:rPr>
          <w:sz w:val="28"/>
          <w:szCs w:val="28"/>
          <w:lang w:val="de-DE"/>
        </w:rPr>
        <w:t xml:space="preserve">Leipzig: Heidelberg, </w:t>
      </w:r>
      <w:r w:rsidRPr="008F7DEC">
        <w:rPr>
          <w:sz w:val="28"/>
          <w:szCs w:val="28"/>
          <w:lang w:val="uk-UA"/>
        </w:rPr>
        <w:t>1879.</w:t>
      </w:r>
      <w:r w:rsidRPr="008F7DEC">
        <w:rPr>
          <w:sz w:val="28"/>
          <w:szCs w:val="28"/>
          <w:lang w:val="de-DE"/>
        </w:rPr>
        <w:t xml:space="preserve">– </w:t>
      </w:r>
      <w:r w:rsidRPr="008F7DEC">
        <w:rPr>
          <w:sz w:val="28"/>
          <w:szCs w:val="28"/>
          <w:lang w:val="uk-UA"/>
        </w:rPr>
        <w:t>100</w:t>
      </w:r>
      <w:r w:rsidRPr="008F7DEC">
        <w:rPr>
          <w:sz w:val="28"/>
          <w:szCs w:val="28"/>
          <w:lang w:val="en-US"/>
        </w:rPr>
        <w:t xml:space="preserve"> s</w:t>
      </w:r>
      <w:r w:rsidRPr="008F7DEC">
        <w:rPr>
          <w:sz w:val="28"/>
          <w:szCs w:val="28"/>
          <w:lang w:val="uk-UA"/>
        </w:rPr>
        <w:t>.</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Levy-Holtzman R., Clos J., Schechter I. Differences in DNA sequence recognition by the</w:t>
      </w:r>
      <w:r w:rsidRPr="008F7DEC">
        <w:rPr>
          <w:sz w:val="28"/>
          <w:szCs w:val="28"/>
          <w:lang w:val="uk-UA"/>
        </w:rPr>
        <w:t xml:space="preserve"> </w:t>
      </w:r>
      <w:r w:rsidRPr="008F7DEC">
        <w:rPr>
          <w:sz w:val="28"/>
          <w:szCs w:val="28"/>
          <w:lang w:val="en-US"/>
        </w:rPr>
        <w:t>heat-shock factors of Drosophila melanogaster and the parasite helminth Schistosoma mansoni //</w:t>
      </w:r>
      <w:r w:rsidRPr="008F7DEC">
        <w:rPr>
          <w:sz w:val="28"/>
          <w:szCs w:val="28"/>
          <w:lang w:val="uk-UA"/>
        </w:rPr>
        <w:t xml:space="preserve"> </w:t>
      </w:r>
      <w:r w:rsidRPr="008F7DEC">
        <w:rPr>
          <w:sz w:val="28"/>
          <w:szCs w:val="28"/>
          <w:lang w:val="en-US"/>
        </w:rPr>
        <w:t xml:space="preserve">Biochem. Biophys. Acta. </w:t>
      </w:r>
      <w:r w:rsidRPr="008F7DEC">
        <w:rPr>
          <w:sz w:val="28"/>
          <w:szCs w:val="28"/>
          <w:lang w:val="en-GB"/>
        </w:rPr>
        <w:t>–</w:t>
      </w:r>
      <w:r w:rsidRPr="008F7DEC">
        <w:rPr>
          <w:sz w:val="28"/>
          <w:szCs w:val="28"/>
          <w:lang w:val="en-US"/>
        </w:rPr>
        <w:t xml:space="preserve"> 1995. </w:t>
      </w:r>
      <w:r w:rsidRPr="008F7DEC">
        <w:rPr>
          <w:sz w:val="28"/>
          <w:szCs w:val="28"/>
          <w:lang w:val="en-GB"/>
        </w:rPr>
        <w:t>–</w:t>
      </w:r>
      <w:r w:rsidRPr="008F7DEC">
        <w:rPr>
          <w:sz w:val="28"/>
          <w:szCs w:val="28"/>
          <w:lang w:val="en-US"/>
        </w:rPr>
        <w:t xml:space="preserve"> Vol. 1264, № 1. </w:t>
      </w:r>
      <w:r w:rsidRPr="008F7DEC">
        <w:rPr>
          <w:sz w:val="28"/>
          <w:szCs w:val="28"/>
          <w:lang w:val="en-GB"/>
        </w:rPr>
        <w:t>–</w:t>
      </w:r>
      <w:r w:rsidRPr="008F7DEC">
        <w:rPr>
          <w:sz w:val="28"/>
          <w:szCs w:val="28"/>
          <w:lang w:val="en-US"/>
        </w:rPr>
        <w:t xml:space="preserve"> P. 134-140.</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Levy-Holtzman R., Schechter I. Schistosome extracts with heat shock factor activity revealed by the gel shift assay // Parasitology.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108, Pt 1. </w:t>
      </w:r>
      <w:r w:rsidRPr="008F7DEC">
        <w:rPr>
          <w:sz w:val="28"/>
          <w:szCs w:val="28"/>
          <w:lang w:val="en-GB"/>
        </w:rPr>
        <w:t>–</w:t>
      </w:r>
      <w:r w:rsidRPr="008F7DEC">
        <w:rPr>
          <w:sz w:val="28"/>
          <w:szCs w:val="28"/>
          <w:lang w:val="en-US"/>
        </w:rPr>
        <w:t xml:space="preserve"> P. 35-42.</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Liang P., Macrae Т.Н. Molecular chaperones and the cytoskeleton // J. Cell Science. </w:t>
      </w:r>
      <w:r w:rsidRPr="008F7DEC">
        <w:rPr>
          <w:sz w:val="28"/>
          <w:szCs w:val="28"/>
          <w:lang w:val="en-GB"/>
        </w:rPr>
        <w:t>–</w:t>
      </w:r>
      <w:r w:rsidRPr="008F7DEC">
        <w:rPr>
          <w:sz w:val="28"/>
          <w:szCs w:val="28"/>
          <w:lang w:val="uk-UA"/>
        </w:rPr>
        <w:t xml:space="preserve"> </w:t>
      </w:r>
      <w:r w:rsidRPr="008F7DEC">
        <w:rPr>
          <w:sz w:val="28"/>
          <w:szCs w:val="28"/>
          <w:lang w:val="en-US"/>
        </w:rPr>
        <w:t>1997.</w:t>
      </w:r>
      <w:r w:rsidRPr="008F7DEC">
        <w:rPr>
          <w:sz w:val="28"/>
          <w:szCs w:val="28"/>
          <w:lang w:val="en-GB"/>
        </w:rPr>
        <w:t xml:space="preserve"> – </w:t>
      </w:r>
      <w:r w:rsidRPr="008F7DEC">
        <w:rPr>
          <w:sz w:val="28"/>
          <w:szCs w:val="28"/>
          <w:lang w:val="en-US"/>
        </w:rPr>
        <w:t>Vol. 110.</w:t>
      </w:r>
      <w:r w:rsidRPr="008F7DEC">
        <w:rPr>
          <w:sz w:val="28"/>
          <w:szCs w:val="28"/>
          <w:lang w:val="en-GB"/>
        </w:rPr>
        <w:t xml:space="preserve"> – </w:t>
      </w:r>
      <w:r w:rsidRPr="008F7DEC">
        <w:rPr>
          <w:sz w:val="28"/>
          <w:szCs w:val="28"/>
          <w:lang w:val="en-US"/>
        </w:rPr>
        <w:t>P. 1431-1440.</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GB"/>
        </w:rPr>
        <w:t>Lim K.S., Rink K.G., Glass H.G. A method for the evaluation of cumulation and tolerance by the determination of acute and subchronic median effective doses</w:t>
      </w:r>
      <w:r w:rsidRPr="008F7DEC">
        <w:rPr>
          <w:sz w:val="28"/>
          <w:szCs w:val="28"/>
          <w:lang w:val="en-US"/>
        </w:rPr>
        <w:t xml:space="preserve"> //</w:t>
      </w:r>
      <w:r w:rsidRPr="008F7DEC">
        <w:rPr>
          <w:sz w:val="28"/>
          <w:szCs w:val="28"/>
          <w:lang w:val="en-GB"/>
        </w:rPr>
        <w:t>Arch. Intern. Pharmacodyn. Ther.</w:t>
      </w:r>
      <w:r w:rsidRPr="008F7DEC">
        <w:rPr>
          <w:sz w:val="28"/>
          <w:szCs w:val="28"/>
          <w:lang w:val="en-US"/>
        </w:rPr>
        <w:t>-</w:t>
      </w:r>
      <w:r w:rsidRPr="008F7DEC">
        <w:rPr>
          <w:sz w:val="28"/>
          <w:szCs w:val="28"/>
          <w:lang w:val="en-GB"/>
        </w:rPr>
        <w:t>1961</w:t>
      </w:r>
      <w:r w:rsidRPr="008F7DEC">
        <w:rPr>
          <w:sz w:val="28"/>
          <w:szCs w:val="28"/>
          <w:lang w:val="en-US"/>
        </w:rPr>
        <w:t>.-Vol.</w:t>
      </w:r>
      <w:r w:rsidRPr="008F7DEC">
        <w:rPr>
          <w:sz w:val="28"/>
          <w:szCs w:val="28"/>
          <w:lang w:val="en-GB"/>
        </w:rPr>
        <w:t>130</w:t>
      </w:r>
      <w:r w:rsidRPr="008F7DEC">
        <w:rPr>
          <w:sz w:val="28"/>
          <w:szCs w:val="28"/>
          <w:lang w:val="en-US"/>
        </w:rPr>
        <w:t>.-P</w:t>
      </w:r>
      <w:r w:rsidRPr="008F7DEC">
        <w:rPr>
          <w:sz w:val="28"/>
          <w:szCs w:val="28"/>
          <w:lang w:val="en-GB"/>
        </w:rPr>
        <w:t>.336-353.</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Lindley T.A., Chakraborry P.R., Edited T.D. Heat shock and stress response in Giardia //</w:t>
      </w:r>
      <w:r w:rsidRPr="008F7DEC">
        <w:rPr>
          <w:sz w:val="28"/>
          <w:szCs w:val="28"/>
          <w:lang w:val="uk-UA"/>
        </w:rPr>
        <w:t xml:space="preserve"> </w:t>
      </w:r>
      <w:r w:rsidRPr="008F7DEC">
        <w:rPr>
          <w:sz w:val="28"/>
          <w:szCs w:val="28"/>
          <w:lang w:val="en-US"/>
        </w:rPr>
        <w:t xml:space="preserve">Mol. Biochem. Parasitol. </w:t>
      </w:r>
      <w:r w:rsidRPr="008F7DEC">
        <w:rPr>
          <w:sz w:val="28"/>
          <w:szCs w:val="28"/>
          <w:lang w:val="en-GB"/>
        </w:rPr>
        <w:t>–</w:t>
      </w:r>
      <w:r w:rsidRPr="008F7DEC">
        <w:rPr>
          <w:sz w:val="28"/>
          <w:szCs w:val="28"/>
          <w:lang w:val="en-US"/>
        </w:rPr>
        <w:t xml:space="preserve"> 1988. </w:t>
      </w:r>
      <w:r w:rsidRPr="008F7DEC">
        <w:rPr>
          <w:sz w:val="28"/>
          <w:szCs w:val="28"/>
          <w:lang w:val="en-GB"/>
        </w:rPr>
        <w:t>–</w:t>
      </w:r>
      <w:r w:rsidRPr="008F7DEC">
        <w:rPr>
          <w:sz w:val="28"/>
          <w:szCs w:val="28"/>
          <w:lang w:val="en-US"/>
        </w:rPr>
        <w:t xml:space="preserve"> Vol. 28. </w:t>
      </w:r>
      <w:r w:rsidRPr="008F7DEC">
        <w:rPr>
          <w:sz w:val="28"/>
          <w:szCs w:val="28"/>
          <w:lang w:val="en-GB"/>
        </w:rPr>
        <w:t>–</w:t>
      </w:r>
      <w:r w:rsidRPr="008F7DEC">
        <w:rPr>
          <w:sz w:val="28"/>
          <w:szCs w:val="28"/>
          <w:lang w:val="en-US"/>
        </w:rPr>
        <w:t xml:space="preserve"> P. 135-144.</w:t>
      </w:r>
    </w:p>
    <w:p w:rsidR="00DF115E" w:rsidRPr="008F7DEC" w:rsidRDefault="00DF115E" w:rsidP="00AE7511">
      <w:pPr>
        <w:widowControl w:val="0"/>
        <w:numPr>
          <w:ilvl w:val="0"/>
          <w:numId w:val="52"/>
        </w:numPr>
        <w:shd w:val="clear" w:color="auto" w:fill="FFFFFF"/>
        <w:tabs>
          <w:tab w:val="clear" w:pos="720"/>
          <w:tab w:val="left" w:pos="34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Lindquist S. The heat shock response // Annual Rev. Biochem. </w:t>
      </w:r>
      <w:r w:rsidRPr="008F7DEC">
        <w:rPr>
          <w:sz w:val="28"/>
          <w:szCs w:val="28"/>
          <w:lang w:val="en-GB"/>
        </w:rPr>
        <w:t>–</w:t>
      </w:r>
      <w:r w:rsidRPr="008F7DEC">
        <w:rPr>
          <w:sz w:val="28"/>
          <w:szCs w:val="28"/>
          <w:lang w:val="en-US"/>
        </w:rPr>
        <w:t xml:space="preserve"> 1986. </w:t>
      </w:r>
      <w:r w:rsidRPr="008F7DEC">
        <w:rPr>
          <w:sz w:val="28"/>
          <w:szCs w:val="28"/>
          <w:lang w:val="en-GB"/>
        </w:rPr>
        <w:t>–</w:t>
      </w:r>
      <w:r w:rsidRPr="008F7DEC">
        <w:rPr>
          <w:sz w:val="28"/>
          <w:szCs w:val="28"/>
          <w:lang w:val="en-US"/>
        </w:rPr>
        <w:t xml:space="preserve"> Vol. 55. </w:t>
      </w:r>
      <w:r w:rsidRPr="008F7DEC">
        <w:rPr>
          <w:sz w:val="28"/>
          <w:szCs w:val="28"/>
          <w:lang w:val="en-GB"/>
        </w:rPr>
        <w:t>–</w:t>
      </w:r>
      <w:r w:rsidRPr="008F7DEC">
        <w:rPr>
          <w:sz w:val="28"/>
          <w:szCs w:val="28"/>
          <w:lang w:val="en-US"/>
        </w:rPr>
        <w:t xml:space="preserve"> P.</w:t>
      </w:r>
      <w:r w:rsidRPr="008F7DEC">
        <w:rPr>
          <w:sz w:val="28"/>
          <w:szCs w:val="28"/>
          <w:lang w:val="uk-UA"/>
        </w:rPr>
        <w:t xml:space="preserve"> </w:t>
      </w:r>
      <w:r w:rsidRPr="008F7DEC">
        <w:rPr>
          <w:sz w:val="28"/>
          <w:szCs w:val="28"/>
          <w:lang w:val="en-US"/>
        </w:rPr>
        <w:t>1151-1191.</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GB"/>
        </w:rPr>
        <w:t xml:space="preserve">Litchfield J.T., Wilcoxon </w:t>
      </w:r>
      <w:r w:rsidRPr="008F7DEC">
        <w:rPr>
          <w:sz w:val="28"/>
          <w:szCs w:val="28"/>
          <w:lang w:val="en-US"/>
        </w:rPr>
        <w:t>F</w:t>
      </w:r>
      <w:r w:rsidRPr="008F7DEC">
        <w:rPr>
          <w:sz w:val="28"/>
          <w:szCs w:val="28"/>
          <w:lang w:val="en-GB"/>
        </w:rPr>
        <w:t>. A simplified method of evaluating dose-effect experiments</w:t>
      </w:r>
      <w:r w:rsidRPr="008F7DEC">
        <w:rPr>
          <w:sz w:val="28"/>
          <w:szCs w:val="28"/>
          <w:lang w:val="en-US"/>
        </w:rPr>
        <w:t xml:space="preserve"> //</w:t>
      </w:r>
      <w:r w:rsidRPr="008F7DEC">
        <w:rPr>
          <w:sz w:val="28"/>
          <w:szCs w:val="28"/>
          <w:lang w:val="en-GB"/>
        </w:rPr>
        <w:t>J. Pharmacol. Exp. Ther.-1949.-</w:t>
      </w:r>
      <w:r w:rsidRPr="008F7DEC">
        <w:rPr>
          <w:sz w:val="28"/>
          <w:szCs w:val="28"/>
          <w:lang w:val="en-US"/>
        </w:rPr>
        <w:t>Vol</w:t>
      </w:r>
      <w:r w:rsidRPr="008F7DEC">
        <w:rPr>
          <w:sz w:val="28"/>
          <w:szCs w:val="28"/>
          <w:lang w:val="en-GB"/>
        </w:rPr>
        <w:t>.96, № 2.-</w:t>
      </w:r>
      <w:r w:rsidRPr="008F7DEC">
        <w:rPr>
          <w:sz w:val="28"/>
          <w:szCs w:val="28"/>
          <w:lang w:val="en-US"/>
        </w:rPr>
        <w:t>P</w:t>
      </w:r>
      <w:r w:rsidRPr="008F7DEC">
        <w:rPr>
          <w:sz w:val="28"/>
          <w:szCs w:val="28"/>
          <w:lang w:val="en-GB"/>
        </w:rPr>
        <w:t>.99-11</w:t>
      </w:r>
      <w:r w:rsidRPr="008F7DEC">
        <w:rPr>
          <w:sz w:val="28"/>
          <w:szCs w:val="28"/>
          <w:lang w:val="en-US"/>
        </w:rPr>
        <w:t>5</w:t>
      </w:r>
      <w:r w:rsidRPr="008F7DEC">
        <w:rPr>
          <w:sz w:val="28"/>
          <w:szCs w:val="28"/>
          <w:lang w:val="en-GB"/>
        </w:rPr>
        <w:t>.</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Lopez-Briones S., Sciutto E., Ventura J.L., Zentella A., Fragoso G. CD4+ and CD19+</w:t>
      </w:r>
      <w:r w:rsidRPr="008F7DEC">
        <w:rPr>
          <w:sz w:val="28"/>
          <w:szCs w:val="28"/>
          <w:lang w:val="uk-UA"/>
        </w:rPr>
        <w:t xml:space="preserve"> </w:t>
      </w:r>
      <w:r w:rsidRPr="008F7DEC">
        <w:rPr>
          <w:sz w:val="28"/>
          <w:szCs w:val="28"/>
          <w:lang w:val="en-US"/>
        </w:rPr>
        <w:t>splenocytes undergo apoptosis during an experimental murine infection with Taenia crassiceps //</w:t>
      </w:r>
      <w:r w:rsidRPr="008F7DEC">
        <w:rPr>
          <w:sz w:val="28"/>
          <w:szCs w:val="28"/>
          <w:lang w:val="uk-UA"/>
        </w:rPr>
        <w:t xml:space="preserve"> </w:t>
      </w:r>
      <w:r w:rsidRPr="008F7DEC">
        <w:rPr>
          <w:sz w:val="28"/>
          <w:szCs w:val="28"/>
          <w:lang w:val="en-US"/>
        </w:rPr>
        <w:t xml:space="preserve">Parasitol. Res. </w:t>
      </w:r>
      <w:r w:rsidRPr="008F7DEC">
        <w:rPr>
          <w:sz w:val="28"/>
          <w:szCs w:val="28"/>
          <w:lang w:val="en-GB"/>
        </w:rPr>
        <w:t>–</w:t>
      </w:r>
      <w:r w:rsidRPr="008F7DEC">
        <w:rPr>
          <w:sz w:val="28"/>
          <w:szCs w:val="28"/>
          <w:lang w:val="en-US"/>
        </w:rPr>
        <w:t xml:space="preserve"> 2003. </w:t>
      </w:r>
      <w:r w:rsidRPr="008F7DEC">
        <w:rPr>
          <w:sz w:val="28"/>
          <w:szCs w:val="28"/>
          <w:lang w:val="en-GB"/>
        </w:rPr>
        <w:t>–</w:t>
      </w:r>
      <w:r w:rsidRPr="008F7DEC">
        <w:rPr>
          <w:sz w:val="28"/>
          <w:szCs w:val="28"/>
          <w:lang w:val="en-US"/>
        </w:rPr>
        <w:t xml:space="preserve"> Vol. 90, № 2. </w:t>
      </w:r>
      <w:r w:rsidRPr="008F7DEC">
        <w:rPr>
          <w:sz w:val="28"/>
          <w:szCs w:val="28"/>
          <w:lang w:val="en-GB"/>
        </w:rPr>
        <w:t xml:space="preserve">– </w:t>
      </w:r>
      <w:r w:rsidRPr="008F7DEC">
        <w:rPr>
          <w:sz w:val="28"/>
          <w:szCs w:val="28"/>
          <w:lang w:val="en-US"/>
        </w:rPr>
        <w:t>P. 157-163.</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Lundy S. K., Lerman S.P., Boros D L. Soluble egg antigen-stimulated T </w:t>
      </w:r>
      <w:r w:rsidRPr="008F7DEC">
        <w:rPr>
          <w:sz w:val="28"/>
          <w:szCs w:val="28"/>
          <w:lang w:val="en-US"/>
        </w:rPr>
        <w:lastRenderedPageBreak/>
        <w:t>helper lymphocyte</w:t>
      </w:r>
      <w:r w:rsidRPr="008F7DEC">
        <w:rPr>
          <w:sz w:val="28"/>
          <w:szCs w:val="28"/>
          <w:lang w:val="uk-UA"/>
        </w:rPr>
        <w:t xml:space="preserve"> </w:t>
      </w:r>
      <w:r w:rsidRPr="008F7DEC">
        <w:rPr>
          <w:sz w:val="28"/>
          <w:szCs w:val="28"/>
          <w:lang w:val="en-US"/>
        </w:rPr>
        <w:t xml:space="preserve">apoptosis and evidence for cell death mediated by FasL+ T and </w:t>
      </w:r>
      <w:r w:rsidRPr="008F7DEC">
        <w:rPr>
          <w:sz w:val="28"/>
          <w:szCs w:val="28"/>
        </w:rPr>
        <w:t>В</w:t>
      </w:r>
      <w:r w:rsidRPr="008F7DEC">
        <w:rPr>
          <w:sz w:val="28"/>
          <w:szCs w:val="28"/>
          <w:lang w:val="en-GB"/>
        </w:rPr>
        <w:t xml:space="preserve"> </w:t>
      </w:r>
      <w:r w:rsidRPr="008F7DEC">
        <w:rPr>
          <w:sz w:val="28"/>
          <w:szCs w:val="28"/>
          <w:lang w:val="en-US"/>
        </w:rPr>
        <w:t xml:space="preserve">cells during murine Schistosoma mansoni infection // Infection and Immunity. </w:t>
      </w:r>
      <w:r w:rsidRPr="008F7DEC">
        <w:rPr>
          <w:sz w:val="28"/>
          <w:szCs w:val="28"/>
          <w:lang w:val="en-GB"/>
        </w:rPr>
        <w:t>–</w:t>
      </w:r>
      <w:r w:rsidRPr="008F7DEC">
        <w:rPr>
          <w:sz w:val="28"/>
          <w:szCs w:val="28"/>
          <w:lang w:val="en-US"/>
        </w:rPr>
        <w:t xml:space="preserve"> Vol. 69, № 1.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P. 271-280.</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rPr>
        <w:t>Мак</w:t>
      </w:r>
      <w:r w:rsidRPr="008F7DEC">
        <w:rPr>
          <w:sz w:val="28"/>
          <w:szCs w:val="28"/>
          <w:lang w:val="en-GB"/>
        </w:rPr>
        <w:t xml:space="preserve"> </w:t>
      </w:r>
      <w:r w:rsidRPr="008F7DEC">
        <w:rPr>
          <w:sz w:val="28"/>
          <w:szCs w:val="28"/>
        </w:rPr>
        <w:t>С</w:t>
      </w:r>
      <w:r w:rsidRPr="008F7DEC">
        <w:rPr>
          <w:sz w:val="28"/>
          <w:szCs w:val="28"/>
          <w:lang w:val="en-GB"/>
        </w:rPr>
        <w:t>.</w:t>
      </w:r>
      <w:r w:rsidRPr="008F7DEC">
        <w:rPr>
          <w:sz w:val="28"/>
          <w:szCs w:val="28"/>
        </w:rPr>
        <w:t>Н</w:t>
      </w:r>
      <w:r w:rsidRPr="008F7DEC">
        <w:rPr>
          <w:sz w:val="28"/>
          <w:szCs w:val="28"/>
          <w:lang w:val="en-GB"/>
        </w:rPr>
        <w:t xml:space="preserve">., </w:t>
      </w:r>
      <w:r w:rsidRPr="008F7DEC">
        <w:rPr>
          <w:sz w:val="28"/>
          <w:szCs w:val="28"/>
          <w:lang w:val="en-US"/>
        </w:rPr>
        <w:t xml:space="preserve">Sun K.W., </w:t>
      </w:r>
      <w:r w:rsidRPr="008F7DEC">
        <w:rPr>
          <w:sz w:val="28"/>
          <w:szCs w:val="28"/>
        </w:rPr>
        <w:t>Ко</w:t>
      </w:r>
      <w:r w:rsidRPr="008F7DEC">
        <w:rPr>
          <w:sz w:val="28"/>
          <w:szCs w:val="28"/>
          <w:lang w:val="en-GB"/>
        </w:rPr>
        <w:t xml:space="preserve"> </w:t>
      </w:r>
      <w:r w:rsidRPr="008F7DEC">
        <w:rPr>
          <w:sz w:val="28"/>
          <w:szCs w:val="28"/>
          <w:lang w:val="en-US"/>
        </w:rPr>
        <w:t xml:space="preserve">R.C. Identification of some heat-induced genes of Trichinella spiralis // Parasitology.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123. </w:t>
      </w:r>
      <w:r w:rsidRPr="008F7DEC">
        <w:rPr>
          <w:sz w:val="28"/>
          <w:szCs w:val="28"/>
          <w:lang w:val="en-GB"/>
        </w:rPr>
        <w:t>–</w:t>
      </w:r>
      <w:r w:rsidRPr="008F7DEC">
        <w:rPr>
          <w:sz w:val="28"/>
          <w:szCs w:val="28"/>
          <w:lang w:val="en-US"/>
        </w:rPr>
        <w:t xml:space="preserve"> P. 293-300.</w:t>
      </w:r>
    </w:p>
    <w:p w:rsidR="00DF115E" w:rsidRPr="008F7DEC" w:rsidRDefault="00DF115E" w:rsidP="00AE7511">
      <w:pPr>
        <w:widowControl w:val="0"/>
        <w:numPr>
          <w:ilvl w:val="0"/>
          <w:numId w:val="52"/>
        </w:numPr>
        <w:shd w:val="clear" w:color="auto" w:fill="FFFFFF"/>
        <w:tabs>
          <w:tab w:val="clear" w:pos="720"/>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Mailhes J.B., Young D., Aardema M.J., London S.N. Thiabendazole-induced cytogenetic</w:t>
      </w:r>
      <w:r w:rsidRPr="008F7DEC">
        <w:rPr>
          <w:sz w:val="28"/>
          <w:szCs w:val="28"/>
          <w:lang w:val="uk-UA"/>
        </w:rPr>
        <w:t xml:space="preserve"> </w:t>
      </w:r>
      <w:r w:rsidRPr="008F7DEC">
        <w:rPr>
          <w:sz w:val="28"/>
          <w:szCs w:val="28"/>
          <w:lang w:val="en-US"/>
        </w:rPr>
        <w:t xml:space="preserve">abnormalities in mouse oocytes // Mutat. Res. Envir. and Mol. Mutagen.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29. </w:t>
      </w:r>
      <w:r w:rsidRPr="008F7DEC">
        <w:rPr>
          <w:sz w:val="28"/>
          <w:szCs w:val="28"/>
          <w:lang w:val="en-GB"/>
        </w:rPr>
        <w:t>–</w:t>
      </w:r>
      <w:r w:rsidRPr="008F7DEC">
        <w:rPr>
          <w:sz w:val="28"/>
          <w:szCs w:val="28"/>
          <w:lang w:val="en-US"/>
        </w:rPr>
        <w:t xml:space="preserve"> P.</w:t>
      </w:r>
      <w:r w:rsidRPr="008F7DEC">
        <w:rPr>
          <w:sz w:val="28"/>
          <w:szCs w:val="28"/>
          <w:lang w:val="uk-UA"/>
        </w:rPr>
        <w:t xml:space="preserve"> </w:t>
      </w:r>
      <w:r w:rsidRPr="008F7DEC">
        <w:rPr>
          <w:sz w:val="28"/>
          <w:szCs w:val="28"/>
          <w:lang w:val="en-US"/>
        </w:rPr>
        <w:t>367-371.</w:t>
      </w:r>
    </w:p>
    <w:p w:rsidR="00DF115E" w:rsidRPr="008F7DEC" w:rsidRDefault="00DF115E" w:rsidP="00AE7511">
      <w:pPr>
        <w:widowControl w:val="0"/>
        <w:numPr>
          <w:ilvl w:val="0"/>
          <w:numId w:val="52"/>
        </w:numPr>
        <w:tabs>
          <w:tab w:val="clear" w:pos="720"/>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Maizels P.M. Immunological modulation and by helminth parasites in human populations.</w:t>
      </w:r>
      <w:r w:rsidRPr="008F7DEC">
        <w:rPr>
          <w:sz w:val="28"/>
          <w:szCs w:val="28"/>
          <w:lang w:val="en-GB"/>
        </w:rPr>
        <w:t xml:space="preserve"> //</w:t>
      </w:r>
      <w:r w:rsidRPr="008F7DEC">
        <w:rPr>
          <w:sz w:val="28"/>
          <w:szCs w:val="28"/>
          <w:lang w:val="en-US"/>
        </w:rPr>
        <w:t xml:space="preserve"> Nature. 1993, – v. 365, – P.797-805.</w:t>
      </w:r>
    </w:p>
    <w:p w:rsidR="00DF115E" w:rsidRPr="008F7DEC" w:rsidRDefault="00DF115E" w:rsidP="00AE7511">
      <w:pPr>
        <w:widowControl w:val="0"/>
        <w:numPr>
          <w:ilvl w:val="0"/>
          <w:numId w:val="52"/>
        </w:numPr>
        <w:shd w:val="clear" w:color="auto" w:fill="FFFFFF"/>
        <w:tabs>
          <w:tab w:val="clear" w:pos="720"/>
          <w:tab w:val="left" w:pos="1134"/>
          <w:tab w:val="left" w:pos="1387"/>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Manuel M.F., Santos A.V</w:t>
      </w:r>
      <w:r w:rsidRPr="008F7DEC">
        <w:rPr>
          <w:sz w:val="28"/>
          <w:szCs w:val="28"/>
          <w:lang w:val="en-GB"/>
        </w:rPr>
        <w:t>.</w:t>
      </w:r>
      <w:r w:rsidRPr="008F7DEC">
        <w:rPr>
          <w:sz w:val="28"/>
          <w:szCs w:val="28"/>
          <w:lang w:val="en-US"/>
        </w:rPr>
        <w:t>, Lucas S. Prevalence of gastrointestinal</w:t>
      </w:r>
      <w:r w:rsidRPr="008F7DEC">
        <w:rPr>
          <w:sz w:val="28"/>
          <w:szCs w:val="28"/>
          <w:lang w:val="uk-UA"/>
        </w:rPr>
        <w:t xml:space="preserve"> </w:t>
      </w:r>
      <w:r w:rsidRPr="008F7DEC">
        <w:rPr>
          <w:sz w:val="28"/>
          <w:szCs w:val="28"/>
          <w:lang w:val="en-US"/>
        </w:rPr>
        <w:t>helminths affecting backyard piggery farms //</w:t>
      </w:r>
      <w:r w:rsidRPr="008F7DEC">
        <w:rPr>
          <w:sz w:val="28"/>
          <w:szCs w:val="28"/>
          <w:lang w:val="en-GB"/>
        </w:rPr>
        <w:t xml:space="preserve"> </w:t>
      </w:r>
      <w:r w:rsidRPr="008F7DEC">
        <w:rPr>
          <w:sz w:val="28"/>
          <w:szCs w:val="28"/>
          <w:lang w:val="en-US"/>
        </w:rPr>
        <w:t xml:space="preserve">Philippine </w:t>
      </w:r>
      <w:r w:rsidRPr="008F7DEC">
        <w:rPr>
          <w:noProof/>
          <w:sz w:val="28"/>
          <w:szCs w:val="28"/>
          <w:lang w:val="en-US"/>
        </w:rPr>
        <w:t xml:space="preserve">J. </w:t>
      </w:r>
      <w:r w:rsidRPr="008F7DEC">
        <w:rPr>
          <w:sz w:val="28"/>
          <w:szCs w:val="28"/>
          <w:lang w:val="en-US"/>
        </w:rPr>
        <w:t>Veter. Anim. Sci. –</w:t>
      </w:r>
      <w:r w:rsidRPr="008F7DEC">
        <w:rPr>
          <w:sz w:val="28"/>
          <w:szCs w:val="28"/>
          <w:lang w:val="uk-UA"/>
        </w:rPr>
        <w:t xml:space="preserve"> 19</w:t>
      </w:r>
      <w:r w:rsidRPr="008F7DEC">
        <w:rPr>
          <w:sz w:val="28"/>
          <w:szCs w:val="28"/>
          <w:lang w:val="en-US"/>
        </w:rPr>
        <w:t>89. –</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15, № 3-4.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47-53.</w:t>
      </w:r>
    </w:p>
    <w:p w:rsidR="00DF115E" w:rsidRPr="008F7DEC" w:rsidRDefault="00DF115E" w:rsidP="00AE7511">
      <w:pPr>
        <w:widowControl w:val="0"/>
        <w:numPr>
          <w:ilvl w:val="0"/>
          <w:numId w:val="52"/>
        </w:numPr>
        <w:shd w:val="clear" w:color="auto" w:fill="FFFFFF"/>
        <w:tabs>
          <w:tab w:val="clear" w:pos="720"/>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Marrazzini A., Betti C, Bemacchi F., Barrai I., Barale R. Micronucleus test and metaphase</w:t>
      </w:r>
      <w:r w:rsidRPr="008F7DEC">
        <w:rPr>
          <w:sz w:val="28"/>
          <w:szCs w:val="28"/>
          <w:lang w:val="uk-UA"/>
        </w:rPr>
        <w:t xml:space="preserve"> </w:t>
      </w:r>
      <w:r w:rsidRPr="008F7DEC">
        <w:rPr>
          <w:sz w:val="28"/>
          <w:szCs w:val="28"/>
          <w:lang w:val="en-US"/>
        </w:rPr>
        <w:t xml:space="preserve">analyses in mice exposed to known and suspected spindle poisons // Mutagenesis.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9.</w:t>
      </w:r>
      <w:r w:rsidRPr="008F7DEC">
        <w:rPr>
          <w:sz w:val="28"/>
          <w:szCs w:val="28"/>
          <w:lang w:val="en-GB"/>
        </w:rPr>
        <w:t xml:space="preserve"> – </w:t>
      </w:r>
      <w:r w:rsidRPr="008F7DEC">
        <w:rPr>
          <w:sz w:val="28"/>
          <w:szCs w:val="28"/>
          <w:lang w:val="en-US"/>
        </w:rPr>
        <w:t>P. 505-515.</w:t>
      </w:r>
    </w:p>
    <w:p w:rsidR="00DF115E" w:rsidRPr="008F7DEC" w:rsidRDefault="00DF115E" w:rsidP="00AE7511">
      <w:pPr>
        <w:pStyle w:val="25"/>
        <w:numPr>
          <w:ilvl w:val="0"/>
          <w:numId w:val="52"/>
        </w:numPr>
        <w:tabs>
          <w:tab w:val="clear" w:pos="720"/>
          <w:tab w:val="left" w:pos="1134"/>
        </w:tabs>
        <w:spacing w:after="0" w:line="360" w:lineRule="auto"/>
        <w:ind w:left="0" w:firstLine="556"/>
        <w:jc w:val="both"/>
        <w:rPr>
          <w:szCs w:val="28"/>
          <w:lang w:val="en-US"/>
        </w:rPr>
      </w:pPr>
      <w:r w:rsidRPr="008F7DEC">
        <w:rPr>
          <w:snapToGrid w:val="0"/>
          <w:szCs w:val="28"/>
          <w:lang w:val="en-GB"/>
        </w:rPr>
        <w:t>Marriner S.E, McKinnon I, Bogan J.A. The pharmacokinetics of ivermectin after oral and</w:t>
      </w:r>
      <w:r w:rsidRPr="008F7DEC">
        <w:rPr>
          <w:snapToGrid w:val="0"/>
          <w:szCs w:val="28"/>
          <w:lang w:val="en-US"/>
        </w:rPr>
        <w:t xml:space="preserve"> </w:t>
      </w:r>
      <w:r w:rsidRPr="008F7DEC">
        <w:rPr>
          <w:snapToGrid w:val="0"/>
          <w:szCs w:val="28"/>
          <w:lang w:val="en-GB"/>
        </w:rPr>
        <w:t>subcutaneous administration to sheep and horses. J Vet Pharmacol Ther 1987; vol. 10. – P. 175-179.</w:t>
      </w:r>
    </w:p>
    <w:p w:rsidR="00DF115E" w:rsidRPr="008F7DEC" w:rsidRDefault="00DF115E" w:rsidP="00AE7511">
      <w:pPr>
        <w:widowControl w:val="0"/>
        <w:numPr>
          <w:ilvl w:val="0"/>
          <w:numId w:val="52"/>
        </w:numPr>
        <w:shd w:val="clear" w:color="auto" w:fill="FFFFFF"/>
        <w:tabs>
          <w:tab w:val="left" w:pos="341"/>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Martinez J., Perez-Serrano J., Bernadina W.E., Rodriguez-Caabeiro F. Echinococcus granulosus: in vitro effects of ivermectin and praziquantel on hsp60 and hsp70 Levels // Exp. Parasitol. </w:t>
      </w:r>
      <w:r w:rsidRPr="008F7DEC">
        <w:rPr>
          <w:sz w:val="28"/>
          <w:szCs w:val="28"/>
          <w:lang w:val="en-GB"/>
        </w:rPr>
        <w:t>–</w:t>
      </w:r>
      <w:r w:rsidRPr="008F7DEC">
        <w:rPr>
          <w:sz w:val="28"/>
          <w:szCs w:val="28"/>
          <w:lang w:val="en-US"/>
        </w:rPr>
        <w:t xml:space="preserve"> 1999.</w:t>
      </w:r>
      <w:r w:rsidRPr="008F7DEC">
        <w:rPr>
          <w:sz w:val="28"/>
          <w:szCs w:val="28"/>
          <w:lang w:val="en-GB"/>
        </w:rPr>
        <w:t xml:space="preserve"> – </w:t>
      </w:r>
      <w:r w:rsidRPr="008F7DEC">
        <w:rPr>
          <w:sz w:val="28"/>
          <w:szCs w:val="28"/>
          <w:lang w:val="en-US"/>
        </w:rPr>
        <w:t>Vol. 93.</w:t>
      </w:r>
      <w:r w:rsidRPr="008F7DEC">
        <w:rPr>
          <w:sz w:val="28"/>
          <w:szCs w:val="28"/>
          <w:lang w:val="en-GB"/>
        </w:rPr>
        <w:t xml:space="preserve"> – </w:t>
      </w:r>
      <w:r w:rsidRPr="008F7DEC">
        <w:rPr>
          <w:sz w:val="28"/>
          <w:szCs w:val="28"/>
          <w:lang w:val="en-US"/>
        </w:rPr>
        <w:t>P. 171-180.</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Martinez J., Perez-Serrano J., Bernadina W.E., Rodriguez-Caabeiro F. In vitro stress response to elevated temperature, hydrogen peroxide and mebendazole in Trichinella spiralis muscle larvae // Int. J. for Parasitol. – 1999. </w:t>
      </w:r>
      <w:r w:rsidRPr="008F7DEC">
        <w:rPr>
          <w:sz w:val="28"/>
          <w:szCs w:val="28"/>
          <w:lang w:val="en-GB"/>
        </w:rPr>
        <w:t>–</w:t>
      </w:r>
      <w:r w:rsidRPr="008F7DEC">
        <w:rPr>
          <w:sz w:val="28"/>
          <w:szCs w:val="28"/>
          <w:lang w:val="en-US"/>
        </w:rPr>
        <w:t xml:space="preserve"> Vol. 29. </w:t>
      </w:r>
      <w:r w:rsidRPr="008F7DEC">
        <w:rPr>
          <w:sz w:val="28"/>
          <w:szCs w:val="28"/>
          <w:lang w:val="en-GB"/>
        </w:rPr>
        <w:t>–</w:t>
      </w:r>
      <w:r w:rsidRPr="008F7DEC">
        <w:rPr>
          <w:sz w:val="28"/>
          <w:szCs w:val="28"/>
          <w:lang w:val="en-US"/>
        </w:rPr>
        <w:t xml:space="preserve"> P. 1457-1464.</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Martinez J., Perez-Serrano J., Bernadina W.E., Rodriguez-Caabeiro F. HSP60, HSP70 and HSP90 from Trichinella spiralis as targets of humoral immune response in rats // Parasitol. Res. </w:t>
      </w:r>
      <w:r w:rsidRPr="008F7DEC">
        <w:rPr>
          <w:sz w:val="28"/>
          <w:szCs w:val="28"/>
          <w:lang w:val="en-GB"/>
        </w:rPr>
        <w:t xml:space="preserve">– </w:t>
      </w:r>
      <w:r w:rsidRPr="008F7DEC">
        <w:rPr>
          <w:sz w:val="28"/>
          <w:szCs w:val="28"/>
          <w:lang w:val="en-US"/>
        </w:rPr>
        <w:t>2001.</w:t>
      </w:r>
      <w:r w:rsidRPr="008F7DEC">
        <w:rPr>
          <w:sz w:val="28"/>
          <w:szCs w:val="28"/>
          <w:lang w:val="en-GB"/>
        </w:rPr>
        <w:t xml:space="preserve"> – </w:t>
      </w:r>
      <w:r w:rsidRPr="008F7DEC">
        <w:rPr>
          <w:sz w:val="28"/>
          <w:szCs w:val="28"/>
          <w:lang w:val="en-US"/>
        </w:rPr>
        <w:t xml:space="preserve">Vol. 87. </w:t>
      </w:r>
      <w:r w:rsidRPr="008F7DEC">
        <w:rPr>
          <w:sz w:val="28"/>
          <w:szCs w:val="28"/>
          <w:lang w:val="en-GB"/>
        </w:rPr>
        <w:t xml:space="preserve">– </w:t>
      </w:r>
      <w:r w:rsidRPr="008F7DEC">
        <w:rPr>
          <w:sz w:val="28"/>
          <w:szCs w:val="28"/>
          <w:lang w:val="en-US"/>
        </w:rPr>
        <w:t>P. 453-458.</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Martinez J., Perez-Serrano J., Bernadina W.E., Rodriguez-Caabeiro F. Oxidative and cold shock cause enhanced induction of a 50 fcDa stress protein in </w:t>
      </w:r>
      <w:r w:rsidRPr="008F7DEC">
        <w:rPr>
          <w:sz w:val="28"/>
          <w:szCs w:val="28"/>
          <w:lang w:val="en-US"/>
        </w:rPr>
        <w:lastRenderedPageBreak/>
        <w:t xml:space="preserve">Trichinella spiralis // Parasitol Res. </w:t>
      </w:r>
      <w:r w:rsidRPr="008F7DEC">
        <w:rPr>
          <w:sz w:val="28"/>
          <w:szCs w:val="28"/>
          <w:lang w:val="en-GB"/>
        </w:rPr>
        <w:t>–</w:t>
      </w:r>
      <w:r w:rsidRPr="008F7DEC">
        <w:rPr>
          <w:sz w:val="28"/>
          <w:szCs w:val="28"/>
          <w:lang w:val="en-US"/>
        </w:rPr>
        <w:t xml:space="preserve"> 2002. </w:t>
      </w:r>
      <w:r w:rsidRPr="008F7DEC">
        <w:rPr>
          <w:sz w:val="28"/>
          <w:szCs w:val="28"/>
          <w:lang w:val="en-GB"/>
        </w:rPr>
        <w:t>–</w:t>
      </w:r>
      <w:r w:rsidRPr="008F7DEC">
        <w:rPr>
          <w:sz w:val="28"/>
          <w:szCs w:val="28"/>
          <w:lang w:val="en-US"/>
        </w:rPr>
        <w:t xml:space="preserve"> Vol. 88. </w:t>
      </w:r>
      <w:r w:rsidRPr="008F7DEC">
        <w:rPr>
          <w:sz w:val="28"/>
          <w:szCs w:val="28"/>
          <w:lang w:val="en-GB"/>
        </w:rPr>
        <w:t>–</w:t>
      </w:r>
      <w:r w:rsidRPr="008F7DEC">
        <w:rPr>
          <w:sz w:val="28"/>
          <w:szCs w:val="28"/>
          <w:lang w:val="en-US"/>
        </w:rPr>
        <w:t xml:space="preserve"> P. 427-430.</w:t>
      </w:r>
    </w:p>
    <w:p w:rsidR="00DF115E" w:rsidRPr="008F7DEC" w:rsidRDefault="00DF115E" w:rsidP="00AE7511">
      <w:pPr>
        <w:widowControl w:val="0"/>
        <w:numPr>
          <w:ilvl w:val="0"/>
          <w:numId w:val="52"/>
        </w:numPr>
        <w:shd w:val="clear" w:color="auto" w:fill="FFFFFF"/>
        <w:tabs>
          <w:tab w:val="left" w:pos="1134"/>
          <w:tab w:val="left" w:pos="1368"/>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Martini</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Poglayen</w:t>
      </w:r>
      <w:r w:rsidRPr="008F7DEC">
        <w:rPr>
          <w:sz w:val="28"/>
          <w:szCs w:val="28"/>
          <w:lang w:val="uk-UA"/>
        </w:rPr>
        <w:t xml:space="preserve"> </w:t>
      </w:r>
      <w:r w:rsidRPr="008F7DEC">
        <w:rPr>
          <w:sz w:val="28"/>
          <w:szCs w:val="28"/>
          <w:lang w:val="en-US"/>
        </w:rPr>
        <w:t>G</w:t>
      </w:r>
      <w:r w:rsidRPr="008F7DEC">
        <w:rPr>
          <w:sz w:val="28"/>
          <w:szCs w:val="28"/>
          <w:lang w:val="uk-UA"/>
        </w:rPr>
        <w:t xml:space="preserve">, </w:t>
      </w:r>
      <w:r w:rsidRPr="008F7DEC">
        <w:rPr>
          <w:sz w:val="28"/>
          <w:szCs w:val="28"/>
          <w:lang w:val="en-US"/>
        </w:rPr>
        <w:t>Mancini</w:t>
      </w:r>
      <w:r w:rsidRPr="008F7DEC">
        <w:rPr>
          <w:sz w:val="28"/>
          <w:szCs w:val="28"/>
          <w:lang w:val="uk-UA"/>
        </w:rPr>
        <w:t xml:space="preserve"> </w:t>
      </w:r>
      <w:r w:rsidRPr="008F7DEC">
        <w:rPr>
          <w:sz w:val="28"/>
          <w:szCs w:val="28"/>
          <w:lang w:val="en-US"/>
        </w:rPr>
        <w:t>B</w:t>
      </w:r>
      <w:r w:rsidRPr="008F7DEC">
        <w:rPr>
          <w:sz w:val="28"/>
          <w:szCs w:val="28"/>
          <w:lang w:val="uk-UA"/>
        </w:rPr>
        <w:t xml:space="preserve">. </w:t>
      </w:r>
      <w:r w:rsidRPr="008F7DEC">
        <w:rPr>
          <w:sz w:val="28"/>
          <w:szCs w:val="28"/>
          <w:lang w:val="en-US"/>
        </w:rPr>
        <w:t>Indagini</w:t>
      </w:r>
      <w:r w:rsidRPr="008F7DEC">
        <w:rPr>
          <w:sz w:val="28"/>
          <w:szCs w:val="28"/>
          <w:lang w:val="uk-UA"/>
        </w:rPr>
        <w:t xml:space="preserve"> </w:t>
      </w:r>
      <w:r w:rsidRPr="008F7DEC">
        <w:rPr>
          <w:sz w:val="28"/>
          <w:szCs w:val="28"/>
          <w:lang w:val="en-US"/>
        </w:rPr>
        <w:t>epidemiologiche</w:t>
      </w:r>
      <w:r w:rsidRPr="008F7DEC">
        <w:rPr>
          <w:sz w:val="28"/>
          <w:szCs w:val="28"/>
          <w:lang w:val="uk-UA"/>
        </w:rPr>
        <w:t xml:space="preserve"> </w:t>
      </w:r>
      <w:r w:rsidRPr="008F7DEC">
        <w:rPr>
          <w:sz w:val="28"/>
          <w:szCs w:val="28"/>
          <w:lang w:val="en-US"/>
        </w:rPr>
        <w:t>sulla</w:t>
      </w:r>
      <w:r w:rsidRPr="008F7DEC">
        <w:rPr>
          <w:sz w:val="28"/>
          <w:szCs w:val="28"/>
          <w:lang w:val="uk-UA"/>
        </w:rPr>
        <w:t xml:space="preserve"> </w:t>
      </w:r>
      <w:r w:rsidRPr="008F7DEC">
        <w:rPr>
          <w:sz w:val="28"/>
          <w:szCs w:val="28"/>
          <w:lang w:val="en-US"/>
        </w:rPr>
        <w:t>ascaridiasi</w:t>
      </w:r>
      <w:r w:rsidRPr="008F7DEC">
        <w:rPr>
          <w:sz w:val="28"/>
          <w:szCs w:val="28"/>
          <w:lang w:val="uk-UA"/>
        </w:rPr>
        <w:t xml:space="preserve"> </w:t>
      </w:r>
      <w:r w:rsidRPr="008F7DEC">
        <w:rPr>
          <w:sz w:val="28"/>
          <w:szCs w:val="28"/>
          <w:lang w:val="en-US"/>
        </w:rPr>
        <w:t>del</w:t>
      </w:r>
      <w:r w:rsidRPr="008F7DEC">
        <w:rPr>
          <w:sz w:val="28"/>
          <w:szCs w:val="28"/>
          <w:lang w:val="uk-UA"/>
        </w:rPr>
        <w:t xml:space="preserve"> </w:t>
      </w:r>
      <w:r w:rsidRPr="008F7DEC">
        <w:rPr>
          <w:sz w:val="28"/>
          <w:szCs w:val="28"/>
          <w:lang w:val="en-US"/>
        </w:rPr>
        <w:t>suine</w:t>
      </w:r>
      <w:r w:rsidRPr="008F7DEC">
        <w:rPr>
          <w:sz w:val="28"/>
          <w:szCs w:val="28"/>
          <w:lang w:val="uk-UA"/>
        </w:rPr>
        <w:t xml:space="preserve"> // </w:t>
      </w:r>
      <w:r w:rsidRPr="008F7DEC">
        <w:rPr>
          <w:sz w:val="28"/>
          <w:szCs w:val="28"/>
          <w:lang w:val="en-US"/>
        </w:rPr>
        <w:t>Selez</w:t>
      </w:r>
      <w:r w:rsidRPr="008F7DEC">
        <w:rPr>
          <w:sz w:val="28"/>
          <w:szCs w:val="28"/>
          <w:lang w:val="uk-UA"/>
        </w:rPr>
        <w:t xml:space="preserve">. </w:t>
      </w:r>
      <w:r w:rsidRPr="008F7DEC">
        <w:rPr>
          <w:sz w:val="28"/>
          <w:szCs w:val="28"/>
          <w:lang w:val="en-US"/>
        </w:rPr>
        <w:t>Veter</w:t>
      </w:r>
      <w:r w:rsidRPr="008F7DEC">
        <w:rPr>
          <w:sz w:val="28"/>
          <w:szCs w:val="28"/>
          <w:lang w:val="uk-UA"/>
        </w:rPr>
        <w:t xml:space="preserve">. – 1988. – </w:t>
      </w:r>
      <w:r w:rsidRPr="008F7DEC">
        <w:rPr>
          <w:sz w:val="28"/>
          <w:szCs w:val="28"/>
          <w:lang w:val="en-US"/>
        </w:rPr>
        <w:t>T</w:t>
      </w:r>
      <w:r w:rsidRPr="008F7DEC">
        <w:rPr>
          <w:sz w:val="28"/>
          <w:szCs w:val="28"/>
          <w:lang w:val="uk-UA"/>
        </w:rPr>
        <w:t xml:space="preserve">. 24, № 6. – </w:t>
      </w:r>
      <w:r w:rsidRPr="008F7DEC">
        <w:rPr>
          <w:sz w:val="28"/>
          <w:szCs w:val="28"/>
          <w:lang w:val="en-US"/>
        </w:rPr>
        <w:t>P</w:t>
      </w:r>
      <w:r w:rsidRPr="008F7DEC">
        <w:rPr>
          <w:sz w:val="28"/>
          <w:szCs w:val="28"/>
          <w:lang w:val="uk-UA"/>
        </w:rPr>
        <w:t>. 981-986.</w:t>
      </w:r>
    </w:p>
    <w:p w:rsidR="00DF115E" w:rsidRPr="008F7DEC" w:rsidRDefault="00DF115E" w:rsidP="00AE7511">
      <w:pPr>
        <w:widowControl w:val="0"/>
        <w:numPr>
          <w:ilvl w:val="0"/>
          <w:numId w:val="52"/>
        </w:numPr>
        <w:shd w:val="clear" w:color="auto" w:fill="FFFFFF"/>
        <w:tabs>
          <w:tab w:val="left" w:pos="1134"/>
          <w:tab w:val="left" w:pos="1320"/>
        </w:tabs>
        <w:suppressAutoHyphens w:val="0"/>
        <w:autoSpaceDE w:val="0"/>
        <w:autoSpaceDN w:val="0"/>
        <w:adjustRightInd w:val="0"/>
        <w:spacing w:line="360" w:lineRule="auto"/>
        <w:ind w:left="0" w:firstLine="556"/>
        <w:jc w:val="both"/>
        <w:rPr>
          <w:sz w:val="28"/>
          <w:szCs w:val="28"/>
          <w:lang w:val="de-DE"/>
        </w:rPr>
      </w:pPr>
      <w:r w:rsidRPr="008F7DEC">
        <w:rPr>
          <w:sz w:val="28"/>
          <w:szCs w:val="28"/>
          <w:lang w:val="en-US"/>
        </w:rPr>
        <w:t xml:space="preserve">Martinsson </w:t>
      </w:r>
      <w:r w:rsidRPr="008F7DEC">
        <w:rPr>
          <w:sz w:val="28"/>
          <w:szCs w:val="28"/>
        </w:rPr>
        <w:t>К</w:t>
      </w:r>
      <w:r w:rsidRPr="008F7DEC">
        <w:rPr>
          <w:sz w:val="28"/>
          <w:szCs w:val="28"/>
          <w:lang w:val="en-GB"/>
        </w:rPr>
        <w:t xml:space="preserve">., </w:t>
      </w:r>
      <w:r w:rsidRPr="008F7DEC">
        <w:rPr>
          <w:sz w:val="28"/>
          <w:szCs w:val="28"/>
          <w:lang w:val="en-US"/>
        </w:rPr>
        <w:t xml:space="preserve">Nisson </w:t>
      </w:r>
      <w:r w:rsidRPr="008F7DEC">
        <w:rPr>
          <w:sz w:val="28"/>
          <w:szCs w:val="28"/>
        </w:rPr>
        <w:t>О</w:t>
      </w:r>
      <w:r w:rsidRPr="008F7DEC">
        <w:rPr>
          <w:sz w:val="28"/>
          <w:szCs w:val="28"/>
          <w:lang w:val="en-GB"/>
        </w:rPr>
        <w:t xml:space="preserve">. </w:t>
      </w:r>
      <w:r w:rsidRPr="008F7DEC">
        <w:rPr>
          <w:sz w:val="28"/>
          <w:szCs w:val="28"/>
          <w:lang w:val="en-US"/>
        </w:rPr>
        <w:t>The effect of pre-farrowing treatment of</w:t>
      </w:r>
      <w:r w:rsidRPr="008F7DEC">
        <w:rPr>
          <w:sz w:val="28"/>
          <w:szCs w:val="28"/>
          <w:lang w:val="uk-UA"/>
        </w:rPr>
        <w:t xml:space="preserve"> </w:t>
      </w:r>
      <w:r w:rsidRPr="008F7DEC">
        <w:rPr>
          <w:sz w:val="28"/>
          <w:szCs w:val="28"/>
          <w:lang w:val="en-US"/>
        </w:rPr>
        <w:t xml:space="preserve">Ag sow with </w:t>
      </w:r>
      <w:r w:rsidRPr="008F7DEC">
        <w:rPr>
          <w:noProof/>
          <w:sz w:val="28"/>
          <w:szCs w:val="28"/>
          <w:lang w:val="en-US"/>
        </w:rPr>
        <w:t xml:space="preserve">ivermection </w:t>
      </w:r>
      <w:r w:rsidRPr="008F7DEC">
        <w:rPr>
          <w:sz w:val="28"/>
          <w:szCs w:val="28"/>
          <w:lang w:val="en-US"/>
        </w:rPr>
        <w:t>on the early establishment of Ascaris suum and</w:t>
      </w:r>
      <w:r w:rsidRPr="008F7DEC">
        <w:rPr>
          <w:sz w:val="28"/>
          <w:szCs w:val="28"/>
          <w:lang w:val="uk-UA"/>
        </w:rPr>
        <w:t xml:space="preserve"> </w:t>
      </w:r>
      <w:r w:rsidRPr="008F7DEC">
        <w:rPr>
          <w:sz w:val="28"/>
          <w:szCs w:val="28"/>
          <w:lang w:val="en-US"/>
        </w:rPr>
        <w:t xml:space="preserve">Oesophagostomum spp. in tex progeny //Nord. </w:t>
      </w:r>
      <w:r w:rsidRPr="008F7DEC">
        <w:rPr>
          <w:sz w:val="28"/>
          <w:szCs w:val="28"/>
          <w:lang w:val="de-DE"/>
        </w:rPr>
        <w:t xml:space="preserve">Veter. </w:t>
      </w:r>
      <w:r w:rsidRPr="008F7DEC">
        <w:rPr>
          <w:noProof/>
          <w:sz w:val="28"/>
          <w:szCs w:val="28"/>
          <w:lang w:val="de-DE"/>
        </w:rPr>
        <w:t xml:space="preserve">Med. </w:t>
      </w:r>
      <w:r w:rsidRPr="008F7DEC">
        <w:rPr>
          <w:sz w:val="28"/>
          <w:szCs w:val="28"/>
          <w:lang w:val="uk-UA"/>
        </w:rPr>
        <w:t xml:space="preserve">– 1986. – </w:t>
      </w:r>
      <w:r w:rsidRPr="008F7DEC">
        <w:rPr>
          <w:sz w:val="28"/>
          <w:szCs w:val="28"/>
          <w:lang w:val="de-DE"/>
        </w:rPr>
        <w:t xml:space="preserve">Vol. </w:t>
      </w:r>
      <w:r w:rsidRPr="008F7DEC">
        <w:rPr>
          <w:sz w:val="28"/>
          <w:szCs w:val="28"/>
          <w:lang w:val="uk-UA"/>
        </w:rPr>
        <w:t>38,</w:t>
      </w:r>
      <w:r w:rsidRPr="008F7DEC">
        <w:rPr>
          <w:sz w:val="28"/>
          <w:szCs w:val="28"/>
          <w:lang w:val="de-DE"/>
        </w:rPr>
        <w:t xml:space="preserve"> №3. – P. </w:t>
      </w:r>
      <w:r w:rsidRPr="008F7DEC">
        <w:rPr>
          <w:sz w:val="28"/>
          <w:szCs w:val="28"/>
          <w:lang w:val="uk-UA"/>
        </w:rPr>
        <w:t>156-162.</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de-DE"/>
        </w:rPr>
        <w:t xml:space="preserve">Matthes H.-F., Nockler K., Hiepe T. Klinischer Verlauf spontaner und experimenteller Sarcoptes suis-Infektionen beim Schwein// Mh. </w:t>
      </w:r>
      <w:r w:rsidRPr="008F7DEC">
        <w:rPr>
          <w:sz w:val="28"/>
          <w:szCs w:val="28"/>
          <w:lang w:val="en-GB"/>
        </w:rPr>
        <w:t xml:space="preserve">Veter.-Med. </w:t>
      </w:r>
      <w:r w:rsidRPr="008F7DEC">
        <w:rPr>
          <w:sz w:val="28"/>
          <w:szCs w:val="28"/>
          <w:lang w:val="uk-UA"/>
        </w:rPr>
        <w:t>–</w:t>
      </w:r>
      <w:r w:rsidRPr="008F7DEC">
        <w:rPr>
          <w:sz w:val="28"/>
          <w:szCs w:val="28"/>
          <w:lang w:val="en-GB"/>
        </w:rPr>
        <w:t xml:space="preserve"> 1990.</w:t>
      </w:r>
      <w:r w:rsidRPr="008F7DEC">
        <w:rPr>
          <w:sz w:val="28"/>
          <w:szCs w:val="28"/>
          <w:lang w:val="uk-UA"/>
        </w:rPr>
        <w:t>–</w:t>
      </w:r>
      <w:r w:rsidRPr="008F7DEC">
        <w:rPr>
          <w:sz w:val="28"/>
          <w:szCs w:val="28"/>
          <w:lang w:val="en-GB"/>
        </w:rPr>
        <w:t xml:space="preserve"> Vol.45. </w:t>
      </w:r>
      <w:r w:rsidRPr="008F7DEC">
        <w:rPr>
          <w:sz w:val="28"/>
          <w:szCs w:val="28"/>
          <w:lang w:val="uk-UA"/>
        </w:rPr>
        <w:t>–</w:t>
      </w:r>
      <w:r w:rsidRPr="008F7DEC">
        <w:rPr>
          <w:sz w:val="28"/>
          <w:szCs w:val="28"/>
          <w:lang w:val="en-GB"/>
        </w:rPr>
        <w:t xml:space="preserve"> №19-20. </w:t>
      </w:r>
      <w:r w:rsidRPr="008F7DEC">
        <w:rPr>
          <w:sz w:val="28"/>
          <w:szCs w:val="28"/>
          <w:lang w:val="uk-UA"/>
        </w:rPr>
        <w:t>–</w:t>
      </w:r>
      <w:r w:rsidRPr="008F7DEC">
        <w:rPr>
          <w:sz w:val="28"/>
          <w:szCs w:val="28"/>
          <w:lang w:val="en-GB"/>
        </w:rPr>
        <w:t xml:space="preserve"> P.705-709.</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Mehlen P., Schulze-Osthoff K., Arrigo A.P. Small stress proteins as novel regulators of apoptosis. Heat shock protein 27 blocks Fas/APO-1 and staurosporine-induced cell death // J. Biol. Chem. </w:t>
      </w:r>
      <w:r w:rsidRPr="008F7DEC">
        <w:rPr>
          <w:sz w:val="28"/>
          <w:szCs w:val="28"/>
          <w:lang w:val="en-GB"/>
        </w:rPr>
        <w:t>–</w:t>
      </w:r>
      <w:r w:rsidRPr="008F7DEC">
        <w:rPr>
          <w:sz w:val="28"/>
          <w:szCs w:val="28"/>
          <w:lang w:val="en-US"/>
        </w:rPr>
        <w:t xml:space="preserve"> 1996,</w:t>
      </w:r>
      <w:r w:rsidRPr="008F7DEC">
        <w:rPr>
          <w:sz w:val="28"/>
          <w:szCs w:val="28"/>
          <w:lang w:val="en-GB"/>
        </w:rPr>
        <w:t xml:space="preserve"> – </w:t>
      </w:r>
      <w:r w:rsidRPr="008F7DEC">
        <w:rPr>
          <w:sz w:val="28"/>
          <w:szCs w:val="28"/>
          <w:lang w:val="en-US"/>
        </w:rPr>
        <w:t xml:space="preserve">Vol. 271. </w:t>
      </w:r>
      <w:r w:rsidRPr="008F7DEC">
        <w:rPr>
          <w:sz w:val="28"/>
          <w:szCs w:val="28"/>
          <w:lang w:val="en-GB"/>
        </w:rPr>
        <w:t xml:space="preserve">– </w:t>
      </w:r>
      <w:r w:rsidRPr="008F7DEC">
        <w:rPr>
          <w:sz w:val="28"/>
          <w:szCs w:val="28"/>
          <w:lang w:val="en-US"/>
        </w:rPr>
        <w:t>P. 16510-16514.</w:t>
      </w:r>
    </w:p>
    <w:p w:rsidR="00DF115E" w:rsidRPr="008F7DEC" w:rsidRDefault="00DF115E" w:rsidP="00AE7511">
      <w:pPr>
        <w:widowControl w:val="0"/>
        <w:numPr>
          <w:ilvl w:val="0"/>
          <w:numId w:val="52"/>
        </w:numPr>
        <w:tabs>
          <w:tab w:val="right" w:pos="900"/>
          <w:tab w:val="right" w:pos="108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Mercy A. Sarcoptic mange in pigs </w:t>
      </w:r>
      <w:r w:rsidRPr="008F7DEC">
        <w:rPr>
          <w:sz w:val="28"/>
          <w:szCs w:val="28"/>
          <w:lang w:val="en-GB"/>
        </w:rPr>
        <w:t>//</w:t>
      </w:r>
      <w:r w:rsidRPr="008F7DEC">
        <w:rPr>
          <w:sz w:val="28"/>
          <w:szCs w:val="28"/>
          <w:lang w:val="en-US"/>
        </w:rPr>
        <w:t xml:space="preserve"> Farmonte</w:t>
      </w:r>
      <w:r w:rsidRPr="008F7DEC">
        <w:rPr>
          <w:sz w:val="28"/>
          <w:szCs w:val="28"/>
          <w:lang w:val="en-GB"/>
        </w:rPr>
        <w:t>/</w:t>
      </w:r>
      <w:r w:rsidRPr="008F7DEC">
        <w:rPr>
          <w:sz w:val="28"/>
          <w:szCs w:val="28"/>
          <w:lang w:val="en-US"/>
        </w:rPr>
        <w:t>Western Austral. Dep. Of agricuiture. – 1988. – P. 2.</w:t>
      </w:r>
    </w:p>
    <w:p w:rsidR="00DF115E" w:rsidRPr="008F7DEC" w:rsidRDefault="00DF115E" w:rsidP="00AE7511">
      <w:pPr>
        <w:widowControl w:val="0"/>
        <w:numPr>
          <w:ilvl w:val="0"/>
          <w:numId w:val="52"/>
        </w:numPr>
        <w:shd w:val="clear" w:color="auto" w:fill="FFFFFF"/>
        <w:tabs>
          <w:tab w:val="left" w:pos="1134"/>
          <w:tab w:val="left" w:pos="134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Mercy A.R., De Chaneet G</w:t>
      </w:r>
      <w:r w:rsidRPr="008F7DEC">
        <w:rPr>
          <w:sz w:val="28"/>
          <w:szCs w:val="28"/>
          <w:lang w:val="en-GB"/>
        </w:rPr>
        <w:t>.</w:t>
      </w:r>
      <w:r w:rsidRPr="008F7DEC">
        <w:rPr>
          <w:sz w:val="28"/>
          <w:szCs w:val="28"/>
          <w:lang w:val="en-US"/>
        </w:rPr>
        <w:t>, Emms Y. Survey of internal parasites</w:t>
      </w:r>
      <w:r w:rsidRPr="008F7DEC">
        <w:rPr>
          <w:sz w:val="28"/>
          <w:szCs w:val="28"/>
          <w:lang w:val="uk-UA"/>
        </w:rPr>
        <w:t xml:space="preserve"> </w:t>
      </w:r>
      <w:r w:rsidRPr="008F7DEC">
        <w:rPr>
          <w:sz w:val="28"/>
          <w:szCs w:val="28"/>
          <w:lang w:val="en-US"/>
        </w:rPr>
        <w:t>in</w:t>
      </w:r>
      <w:r w:rsidRPr="008F7DEC">
        <w:rPr>
          <w:sz w:val="28"/>
          <w:szCs w:val="28"/>
          <w:lang w:val="uk-UA"/>
        </w:rPr>
        <w:t xml:space="preserve"> </w:t>
      </w:r>
      <w:r w:rsidRPr="008F7DEC">
        <w:rPr>
          <w:sz w:val="28"/>
          <w:szCs w:val="28"/>
          <w:lang w:val="en-US"/>
        </w:rPr>
        <w:t xml:space="preserve">Western Australian pig herds. </w:t>
      </w:r>
      <w:r w:rsidRPr="008F7DEC">
        <w:rPr>
          <w:sz w:val="28"/>
          <w:szCs w:val="28"/>
          <w:lang w:val="uk-UA"/>
        </w:rPr>
        <w:t xml:space="preserve">2. </w:t>
      </w:r>
      <w:r w:rsidRPr="008F7DEC">
        <w:rPr>
          <w:sz w:val="28"/>
          <w:szCs w:val="28"/>
          <w:lang w:val="en-US"/>
        </w:rPr>
        <w:t xml:space="preserve">Relationship to </w:t>
      </w:r>
      <w:r w:rsidRPr="008F7DEC">
        <w:rPr>
          <w:noProof/>
          <w:sz w:val="28"/>
          <w:szCs w:val="28"/>
          <w:lang w:val="en-US"/>
        </w:rPr>
        <w:t xml:space="preserve">anthelmintic </w:t>
      </w:r>
      <w:r w:rsidRPr="008F7DEC">
        <w:rPr>
          <w:sz w:val="28"/>
          <w:szCs w:val="28"/>
          <w:lang w:val="en-US"/>
        </w:rPr>
        <w:t>usage and</w:t>
      </w:r>
      <w:r w:rsidRPr="008F7DEC">
        <w:rPr>
          <w:sz w:val="28"/>
          <w:szCs w:val="28"/>
          <w:lang w:val="en-GB"/>
        </w:rPr>
        <w:t xml:space="preserve"> </w:t>
      </w:r>
      <w:r w:rsidRPr="008F7DEC">
        <w:rPr>
          <w:sz w:val="28"/>
          <w:szCs w:val="28"/>
          <w:lang w:val="en-US"/>
        </w:rPr>
        <w:t xml:space="preserve">control practices </w:t>
      </w:r>
      <w:r w:rsidRPr="008F7DEC">
        <w:rPr>
          <w:sz w:val="28"/>
          <w:szCs w:val="28"/>
          <w:lang w:val="uk-UA"/>
        </w:rPr>
        <w:t xml:space="preserve">// </w:t>
      </w:r>
      <w:r w:rsidRPr="008F7DEC">
        <w:rPr>
          <w:sz w:val="28"/>
          <w:szCs w:val="28"/>
          <w:lang w:val="en-US"/>
        </w:rPr>
        <w:t xml:space="preserve">Austral. Veter. </w:t>
      </w:r>
      <w:r w:rsidRPr="008F7DEC">
        <w:rPr>
          <w:noProof/>
          <w:sz w:val="28"/>
          <w:szCs w:val="28"/>
          <w:lang w:val="en-US"/>
        </w:rPr>
        <w:t xml:space="preserve">J. </w:t>
      </w:r>
      <w:r w:rsidRPr="008F7DEC">
        <w:rPr>
          <w:sz w:val="28"/>
          <w:szCs w:val="28"/>
          <w:lang w:val="en-US"/>
        </w:rPr>
        <w:t>–</w:t>
      </w:r>
      <w:r w:rsidRPr="008F7DEC">
        <w:rPr>
          <w:sz w:val="28"/>
          <w:szCs w:val="28"/>
          <w:lang w:val="uk-UA"/>
        </w:rPr>
        <w:t xml:space="preserve"> 1989. </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66, № 1.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6-9.</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line="360" w:lineRule="auto"/>
        <w:ind w:left="0" w:firstLine="556"/>
        <w:jc w:val="both"/>
        <w:rPr>
          <w:sz w:val="28"/>
          <w:szCs w:val="28"/>
          <w:lang w:val="pl-PL"/>
        </w:rPr>
      </w:pPr>
      <w:r w:rsidRPr="008F7DEC">
        <w:rPr>
          <w:sz w:val="28"/>
          <w:szCs w:val="28"/>
          <w:lang w:val="pl-PL"/>
        </w:rPr>
        <w:t xml:space="preserve">Michajlow W. Parazytnictwo a evolucja. </w:t>
      </w:r>
      <w:r w:rsidRPr="008F7DEC">
        <w:rPr>
          <w:sz w:val="28"/>
          <w:szCs w:val="28"/>
          <w:lang w:val="uk-UA"/>
        </w:rPr>
        <w:t xml:space="preserve">– </w:t>
      </w:r>
      <w:r w:rsidRPr="008F7DEC">
        <w:rPr>
          <w:sz w:val="28"/>
          <w:szCs w:val="28"/>
          <w:lang w:val="pl-PL"/>
        </w:rPr>
        <w:t xml:space="preserve">Warszava, </w:t>
      </w:r>
      <w:r w:rsidRPr="008F7DEC">
        <w:rPr>
          <w:sz w:val="28"/>
          <w:szCs w:val="28"/>
          <w:lang w:val="uk-UA"/>
        </w:rPr>
        <w:t xml:space="preserve">1960. – </w:t>
      </w:r>
      <w:r w:rsidRPr="008F7DEC">
        <w:rPr>
          <w:sz w:val="28"/>
          <w:szCs w:val="28"/>
          <w:lang w:val="pl-PL"/>
        </w:rPr>
        <w:t xml:space="preserve">S. </w:t>
      </w:r>
      <w:r w:rsidRPr="008F7DEC">
        <w:rPr>
          <w:sz w:val="28"/>
          <w:szCs w:val="28"/>
          <w:lang w:val="uk-UA"/>
        </w:rPr>
        <w:t>31.</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Miyamae Y., Yamamoto M., Sasaki Y., Kobayashi H., Igarashi-Soda M., Shimoi K., Hayashi M. Evaluation of a tissue homogenization technique that isolates nuclei for the in vivo single cell gel electrophoresis (comet) assay: a collaborative study by five laboratories // Mutat. Res. Gen. Toxic. andEnvir, Mutagen.</w:t>
      </w:r>
      <w:r w:rsidRPr="008F7DEC">
        <w:rPr>
          <w:sz w:val="28"/>
          <w:szCs w:val="28"/>
          <w:lang w:val="en-GB"/>
        </w:rPr>
        <w:t xml:space="preserve"> – </w:t>
      </w:r>
      <w:r w:rsidRPr="008F7DEC">
        <w:rPr>
          <w:sz w:val="28"/>
          <w:szCs w:val="28"/>
          <w:lang w:val="en-US"/>
        </w:rPr>
        <w:t>1998.</w:t>
      </w:r>
      <w:r w:rsidRPr="008F7DEC">
        <w:rPr>
          <w:sz w:val="28"/>
          <w:szCs w:val="28"/>
          <w:lang w:val="en-GB"/>
        </w:rPr>
        <w:t xml:space="preserve">– </w:t>
      </w:r>
      <w:r w:rsidRPr="008F7DEC">
        <w:rPr>
          <w:sz w:val="28"/>
          <w:szCs w:val="28"/>
          <w:lang w:val="en-US"/>
        </w:rPr>
        <w:t>Vol. 418.</w:t>
      </w:r>
      <w:r w:rsidRPr="008F7DEC">
        <w:rPr>
          <w:sz w:val="28"/>
          <w:szCs w:val="28"/>
          <w:lang w:val="en-GB"/>
        </w:rPr>
        <w:t xml:space="preserve">– </w:t>
      </w:r>
      <w:r w:rsidRPr="008F7DEC">
        <w:rPr>
          <w:sz w:val="28"/>
          <w:szCs w:val="28"/>
          <w:lang w:val="en-US"/>
        </w:rPr>
        <w:t>P. 131-140. ,</w:t>
      </w:r>
    </w:p>
    <w:p w:rsidR="00DF115E" w:rsidRPr="008F7DEC" w:rsidRDefault="00DF115E" w:rsidP="00AE7511">
      <w:pPr>
        <w:widowControl w:val="0"/>
        <w:numPr>
          <w:ilvl w:val="0"/>
          <w:numId w:val="52"/>
        </w:numPr>
        <w:shd w:val="clear" w:color="auto" w:fill="FFFFFF"/>
        <w:tabs>
          <w:tab w:val="left" w:pos="326"/>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Montero R., Ostrowsky P. Genotoxic activity of Praziquantel // Rev. in Mutat. Res. </w:t>
      </w:r>
      <w:r w:rsidRPr="008F7DEC">
        <w:rPr>
          <w:sz w:val="28"/>
          <w:szCs w:val="28"/>
          <w:lang w:val="en-GB"/>
        </w:rPr>
        <w:t>–</w:t>
      </w:r>
      <w:r w:rsidRPr="008F7DEC">
        <w:rPr>
          <w:sz w:val="28"/>
          <w:szCs w:val="28"/>
          <w:lang w:val="en-US"/>
        </w:rPr>
        <w:t xml:space="preserve"> 1997. </w:t>
      </w:r>
      <w:r w:rsidRPr="008F7DEC">
        <w:rPr>
          <w:sz w:val="28"/>
          <w:szCs w:val="28"/>
          <w:lang w:val="en-GB"/>
        </w:rPr>
        <w:t xml:space="preserve">– </w:t>
      </w:r>
      <w:r w:rsidRPr="008F7DEC">
        <w:rPr>
          <w:sz w:val="28"/>
          <w:szCs w:val="28"/>
          <w:lang w:val="en-US"/>
        </w:rPr>
        <w:t>Vol. 387.-P. 123-139.</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Moorchead</w:t>
      </w:r>
      <w:r w:rsidRPr="008F7DEC">
        <w:rPr>
          <w:sz w:val="28"/>
          <w:szCs w:val="28"/>
          <w:lang w:val="en-GB"/>
        </w:rPr>
        <w:t xml:space="preserve"> </w:t>
      </w:r>
      <w:r w:rsidRPr="008F7DEC">
        <w:rPr>
          <w:sz w:val="28"/>
          <w:szCs w:val="28"/>
          <w:lang w:val="en-US"/>
        </w:rPr>
        <w:t>P</w:t>
      </w:r>
      <w:r w:rsidRPr="008F7DEC">
        <w:rPr>
          <w:sz w:val="28"/>
          <w:szCs w:val="28"/>
          <w:lang w:val="en-GB"/>
        </w:rPr>
        <w:t>.</w:t>
      </w:r>
      <w:r w:rsidRPr="008F7DEC">
        <w:rPr>
          <w:sz w:val="28"/>
          <w:szCs w:val="28"/>
          <w:lang w:val="en-US"/>
        </w:rPr>
        <w:t>S</w:t>
      </w:r>
      <w:r w:rsidRPr="008F7DEC">
        <w:rPr>
          <w:sz w:val="28"/>
          <w:szCs w:val="28"/>
          <w:lang w:val="en-GB"/>
        </w:rPr>
        <w:t xml:space="preserve">., </w:t>
      </w:r>
      <w:r w:rsidRPr="008F7DEC">
        <w:rPr>
          <w:sz w:val="28"/>
          <w:szCs w:val="28"/>
          <w:lang w:val="en-US"/>
        </w:rPr>
        <w:t>Nowell</w:t>
      </w:r>
      <w:r w:rsidRPr="008F7DEC">
        <w:rPr>
          <w:sz w:val="28"/>
          <w:szCs w:val="28"/>
          <w:lang w:val="en-GB"/>
        </w:rPr>
        <w:t xml:space="preserve"> </w:t>
      </w:r>
      <w:r w:rsidRPr="008F7DEC">
        <w:rPr>
          <w:sz w:val="28"/>
          <w:szCs w:val="28"/>
          <w:lang w:val="en-US"/>
        </w:rPr>
        <w:t>P</w:t>
      </w:r>
      <w:r w:rsidRPr="008F7DEC">
        <w:rPr>
          <w:sz w:val="28"/>
          <w:szCs w:val="28"/>
          <w:lang w:val="en-GB"/>
        </w:rPr>
        <w:t>.</w:t>
      </w:r>
      <w:r w:rsidRPr="008F7DEC">
        <w:rPr>
          <w:sz w:val="28"/>
          <w:szCs w:val="28"/>
          <w:lang w:val="en-US"/>
        </w:rPr>
        <w:t>C., Mellman W.J., Battips D.M., Hungerford D.A. Chromosome preparations of leukocytes cultured from human peripheral blood. Exp</w:t>
      </w:r>
      <w:r w:rsidRPr="008F7DEC">
        <w:rPr>
          <w:sz w:val="28"/>
          <w:szCs w:val="28"/>
          <w:lang w:val="en-GB"/>
        </w:rPr>
        <w:t xml:space="preserve">. </w:t>
      </w:r>
      <w:r w:rsidRPr="008F7DEC">
        <w:rPr>
          <w:sz w:val="28"/>
          <w:szCs w:val="28"/>
          <w:lang w:val="en-US"/>
        </w:rPr>
        <w:t>Cell</w:t>
      </w:r>
      <w:r w:rsidRPr="008F7DEC">
        <w:rPr>
          <w:sz w:val="28"/>
          <w:szCs w:val="28"/>
          <w:lang w:val="en-GB"/>
        </w:rPr>
        <w:t xml:space="preserve"> </w:t>
      </w:r>
      <w:r w:rsidRPr="008F7DEC">
        <w:rPr>
          <w:sz w:val="28"/>
          <w:szCs w:val="28"/>
          <w:lang w:val="en-US"/>
        </w:rPr>
        <w:t>Res</w:t>
      </w:r>
      <w:r w:rsidRPr="008F7DEC">
        <w:rPr>
          <w:sz w:val="28"/>
          <w:szCs w:val="28"/>
          <w:lang w:val="en-GB"/>
        </w:rPr>
        <w:t xml:space="preserve">., – 1960. – </w:t>
      </w:r>
      <w:r w:rsidRPr="008F7DEC">
        <w:rPr>
          <w:sz w:val="28"/>
          <w:szCs w:val="28"/>
          <w:lang w:val="en-US"/>
        </w:rPr>
        <w:t>Vol</w:t>
      </w:r>
      <w:r w:rsidRPr="008F7DEC">
        <w:rPr>
          <w:sz w:val="28"/>
          <w:szCs w:val="28"/>
          <w:lang w:val="en-GB"/>
        </w:rPr>
        <w:t xml:space="preserve">. 20. – </w:t>
      </w:r>
      <w:r w:rsidRPr="008F7DEC">
        <w:rPr>
          <w:sz w:val="28"/>
          <w:szCs w:val="28"/>
          <w:lang w:val="en-US"/>
        </w:rPr>
        <w:t>P</w:t>
      </w:r>
      <w:r w:rsidRPr="008F7DEC">
        <w:rPr>
          <w:sz w:val="28"/>
          <w:szCs w:val="28"/>
          <w:lang w:val="en-GB"/>
        </w:rPr>
        <w:t>. 613-616.</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before="5" w:line="360" w:lineRule="auto"/>
        <w:ind w:left="0" w:firstLine="556"/>
        <w:jc w:val="both"/>
        <w:rPr>
          <w:sz w:val="28"/>
          <w:szCs w:val="28"/>
          <w:lang w:val="en-GB"/>
        </w:rPr>
      </w:pPr>
      <w:r w:rsidRPr="008F7DEC">
        <w:rPr>
          <w:sz w:val="28"/>
          <w:szCs w:val="28"/>
          <w:lang w:val="en-GB"/>
        </w:rPr>
        <w:t>Morsy G.H., Gaafar S.M. Responses of immunoglobulin-secreting celes in the skin of pigs during Sarcoptes scabiei in fest</w:t>
      </w:r>
      <w:r w:rsidRPr="008F7DEC">
        <w:rPr>
          <w:sz w:val="28"/>
          <w:szCs w:val="28"/>
          <w:lang w:val="en-US"/>
        </w:rPr>
        <w:t xml:space="preserve">ation// Veter. </w:t>
      </w:r>
      <w:r w:rsidRPr="008F7DEC">
        <w:rPr>
          <w:sz w:val="28"/>
          <w:szCs w:val="28"/>
          <w:lang w:val="en-GB"/>
        </w:rPr>
        <w:t xml:space="preserve">Parasitol. </w:t>
      </w:r>
      <w:r w:rsidRPr="008F7DEC">
        <w:rPr>
          <w:sz w:val="28"/>
          <w:szCs w:val="28"/>
          <w:lang w:val="uk-UA"/>
        </w:rPr>
        <w:t>–</w:t>
      </w:r>
      <w:r w:rsidRPr="008F7DEC">
        <w:rPr>
          <w:sz w:val="28"/>
          <w:szCs w:val="28"/>
          <w:lang w:val="en-GB"/>
        </w:rPr>
        <w:t xml:space="preserve"> 1989. </w:t>
      </w:r>
      <w:r w:rsidRPr="008F7DEC">
        <w:rPr>
          <w:sz w:val="28"/>
          <w:szCs w:val="28"/>
          <w:lang w:val="uk-UA"/>
        </w:rPr>
        <w:t>–</w:t>
      </w:r>
      <w:r w:rsidRPr="008F7DEC">
        <w:rPr>
          <w:sz w:val="28"/>
          <w:szCs w:val="28"/>
          <w:lang w:val="en-GB"/>
        </w:rPr>
        <w:t xml:space="preserve">Vol.33. </w:t>
      </w:r>
      <w:r w:rsidRPr="008F7DEC">
        <w:rPr>
          <w:sz w:val="28"/>
          <w:szCs w:val="28"/>
          <w:lang w:val="uk-UA"/>
        </w:rPr>
        <w:t>–</w:t>
      </w:r>
      <w:r w:rsidRPr="008F7DEC">
        <w:rPr>
          <w:sz w:val="28"/>
          <w:szCs w:val="28"/>
          <w:lang w:val="en-GB"/>
        </w:rPr>
        <w:t xml:space="preserve"> №2.</w:t>
      </w:r>
      <w:r w:rsidRPr="008F7DEC">
        <w:rPr>
          <w:sz w:val="28"/>
          <w:szCs w:val="28"/>
          <w:lang w:val="uk-UA"/>
        </w:rPr>
        <w:t xml:space="preserve"> – </w:t>
      </w:r>
      <w:r w:rsidRPr="008F7DEC">
        <w:rPr>
          <w:sz w:val="28"/>
          <w:szCs w:val="28"/>
          <w:lang w:val="en-GB"/>
        </w:rPr>
        <w:t>P.165-175.</w:t>
      </w:r>
    </w:p>
    <w:p w:rsidR="00DF115E" w:rsidRPr="008F7DEC" w:rsidRDefault="00DF115E" w:rsidP="00AE7511">
      <w:pPr>
        <w:widowControl w:val="0"/>
        <w:numPr>
          <w:ilvl w:val="0"/>
          <w:numId w:val="52"/>
        </w:numPr>
        <w:shd w:val="clear" w:color="auto" w:fill="FFFFFF"/>
        <w:tabs>
          <w:tab w:val="left" w:pos="36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lastRenderedPageBreak/>
        <w:t xml:space="preserve">Motorna O.O., Martyn H., Gentile G.J., Gentile J.M. Analysis of lad mutations in Big Blue® transgenic mice subjected to parasite-induced inflammation. // Mutat. Res. Fund, and Mol. Mech. of 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484. </w:t>
      </w:r>
      <w:r w:rsidRPr="008F7DEC">
        <w:rPr>
          <w:sz w:val="28"/>
          <w:szCs w:val="28"/>
          <w:lang w:val="en-GB"/>
        </w:rPr>
        <w:t>–</w:t>
      </w:r>
      <w:r w:rsidRPr="008F7DEC">
        <w:rPr>
          <w:sz w:val="28"/>
          <w:szCs w:val="28"/>
          <w:lang w:val="en-US"/>
        </w:rPr>
        <w:t xml:space="preserve"> P. 69-76.</w:t>
      </w:r>
    </w:p>
    <w:p w:rsidR="00DF115E" w:rsidRPr="008F7DEC" w:rsidRDefault="00DF115E" w:rsidP="00AE7511">
      <w:pPr>
        <w:widowControl w:val="0"/>
        <w:numPr>
          <w:ilvl w:val="0"/>
          <w:numId w:val="52"/>
        </w:numPr>
        <w:shd w:val="clear" w:color="auto" w:fill="FFFFFF"/>
        <w:tabs>
          <w:tab w:val="left" w:pos="36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Mudry M., Gadano A., Gonzalez M., Carballo M. Mutagenesis quimico: Riesgo </w:t>
      </w:r>
      <w:r w:rsidRPr="008F7DEC">
        <w:rPr>
          <w:sz w:val="28"/>
          <w:szCs w:val="28"/>
        </w:rPr>
        <w:t>у</w:t>
      </w:r>
      <w:r w:rsidRPr="008F7DEC">
        <w:rPr>
          <w:sz w:val="28"/>
          <w:szCs w:val="28"/>
          <w:lang w:val="en-GB"/>
        </w:rPr>
        <w:t xml:space="preserve"> </w:t>
      </w:r>
      <w:r w:rsidRPr="008F7DEC">
        <w:rPr>
          <w:sz w:val="28"/>
          <w:szCs w:val="28"/>
          <w:lang w:val="en-US"/>
        </w:rPr>
        <w:t>beneficio en el consume de antiparasitarios // Interciencia. – 1995. – Vol. 20, № 4. – P. 204-211.</w:t>
      </w:r>
    </w:p>
    <w:p w:rsidR="00DF115E" w:rsidRPr="008F7DEC" w:rsidRDefault="00DF115E" w:rsidP="00AE7511">
      <w:pPr>
        <w:widowControl w:val="0"/>
        <w:numPr>
          <w:ilvl w:val="0"/>
          <w:numId w:val="52"/>
        </w:numPr>
        <w:shd w:val="clear" w:color="auto" w:fill="FFFFFF"/>
        <w:tabs>
          <w:tab w:val="left" w:pos="36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Mudry P.M.D., Labal V.M., Larripa I. Mutagenicity bioassay of certain pharmacological drugs. I. Thiabendazole (TBZ) // Mutat. Res. </w:t>
      </w:r>
      <w:r w:rsidRPr="008F7DEC">
        <w:rPr>
          <w:sz w:val="28"/>
          <w:szCs w:val="28"/>
          <w:lang w:val="en-GB"/>
        </w:rPr>
        <w:t>–</w:t>
      </w:r>
      <w:r w:rsidRPr="008F7DEC">
        <w:rPr>
          <w:sz w:val="28"/>
          <w:szCs w:val="28"/>
          <w:lang w:val="en-US"/>
        </w:rPr>
        <w:t xml:space="preserve"> 1987. </w:t>
      </w:r>
      <w:r w:rsidRPr="008F7DEC">
        <w:rPr>
          <w:sz w:val="28"/>
          <w:szCs w:val="28"/>
          <w:lang w:val="en-GB"/>
        </w:rPr>
        <w:t>–</w:t>
      </w:r>
      <w:r w:rsidRPr="008F7DEC">
        <w:rPr>
          <w:sz w:val="28"/>
          <w:szCs w:val="28"/>
          <w:lang w:val="en-US"/>
        </w:rPr>
        <w:t xml:space="preserve"> Vol. 188. </w:t>
      </w:r>
      <w:r w:rsidRPr="008F7DEC">
        <w:rPr>
          <w:sz w:val="28"/>
          <w:szCs w:val="28"/>
          <w:lang w:val="en-GB"/>
        </w:rPr>
        <w:t>–</w:t>
      </w:r>
      <w:r w:rsidRPr="008F7DEC">
        <w:rPr>
          <w:sz w:val="28"/>
          <w:szCs w:val="28"/>
          <w:lang w:val="en-US"/>
        </w:rPr>
        <w:t xml:space="preserve"> P. 1-6.</w:t>
      </w:r>
    </w:p>
    <w:p w:rsidR="00DF115E" w:rsidRPr="008F7DEC" w:rsidRDefault="00DF115E" w:rsidP="00AE7511">
      <w:pPr>
        <w:widowControl w:val="0"/>
        <w:numPr>
          <w:ilvl w:val="0"/>
          <w:numId w:val="52"/>
        </w:numPr>
        <w:shd w:val="clear" w:color="auto" w:fill="FFFFFF"/>
        <w:tabs>
          <w:tab w:val="left" w:pos="1134"/>
          <w:tab w:val="left" w:pos="135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Murrell K. D. Epidemiology, </w:t>
      </w:r>
      <w:r w:rsidRPr="008F7DEC">
        <w:rPr>
          <w:noProof/>
          <w:sz w:val="28"/>
          <w:szCs w:val="28"/>
          <w:lang w:val="en-US"/>
        </w:rPr>
        <w:t xml:space="preserve">pathogenesis, </w:t>
      </w:r>
      <w:r w:rsidRPr="008F7DEC">
        <w:rPr>
          <w:sz w:val="28"/>
          <w:szCs w:val="28"/>
          <w:lang w:val="en-US"/>
        </w:rPr>
        <w:t>and control of major</w:t>
      </w:r>
      <w:r w:rsidRPr="008F7DEC">
        <w:rPr>
          <w:sz w:val="28"/>
          <w:szCs w:val="28"/>
          <w:lang w:val="uk-UA"/>
        </w:rPr>
        <w:t xml:space="preserve"> </w:t>
      </w:r>
      <w:r w:rsidRPr="008F7DEC">
        <w:rPr>
          <w:sz w:val="28"/>
          <w:szCs w:val="28"/>
          <w:lang w:val="en-US"/>
        </w:rPr>
        <w:t xml:space="preserve">swine helminth parasites </w:t>
      </w:r>
      <w:r w:rsidRPr="008F7DEC">
        <w:rPr>
          <w:sz w:val="28"/>
          <w:szCs w:val="28"/>
          <w:lang w:val="uk-UA"/>
        </w:rPr>
        <w:t xml:space="preserve">// </w:t>
      </w:r>
      <w:r w:rsidRPr="008F7DEC">
        <w:rPr>
          <w:sz w:val="28"/>
          <w:szCs w:val="28"/>
          <w:lang w:val="en-US"/>
        </w:rPr>
        <w:t>Food Anim. Pract. –</w:t>
      </w:r>
      <w:r w:rsidRPr="008F7DEC">
        <w:rPr>
          <w:sz w:val="28"/>
          <w:szCs w:val="28"/>
          <w:lang w:val="uk-UA"/>
        </w:rPr>
        <w:t xml:space="preserve"> 1986. </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2, № 2.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439-</w:t>
      </w:r>
      <w:r w:rsidRPr="008F7DEC">
        <w:rPr>
          <w:sz w:val="28"/>
          <w:szCs w:val="28"/>
          <w:lang w:val="en-GB"/>
        </w:rPr>
        <w:t xml:space="preserve"> </w:t>
      </w:r>
      <w:r w:rsidRPr="008F7DEC">
        <w:rPr>
          <w:sz w:val="28"/>
          <w:szCs w:val="28"/>
          <w:lang w:val="en-US"/>
        </w:rPr>
        <w:t>454.</w:t>
      </w:r>
    </w:p>
    <w:p w:rsidR="00DF115E" w:rsidRPr="008F7DEC" w:rsidRDefault="00DF115E" w:rsidP="00AE7511">
      <w:pPr>
        <w:widowControl w:val="0"/>
        <w:numPr>
          <w:ilvl w:val="0"/>
          <w:numId w:val="52"/>
        </w:numPr>
        <w:shd w:val="clear" w:color="auto" w:fill="FFFFFF"/>
        <w:tabs>
          <w:tab w:val="left" w:pos="1134"/>
          <w:tab w:val="left" w:pos="1354"/>
        </w:tabs>
        <w:suppressAutoHyphens w:val="0"/>
        <w:autoSpaceDE w:val="0"/>
        <w:autoSpaceDN w:val="0"/>
        <w:adjustRightInd w:val="0"/>
        <w:spacing w:before="48" w:line="360" w:lineRule="auto"/>
        <w:ind w:left="0" w:firstLine="556"/>
        <w:jc w:val="both"/>
        <w:rPr>
          <w:sz w:val="28"/>
          <w:szCs w:val="28"/>
          <w:lang w:val="uk-UA"/>
        </w:rPr>
      </w:pPr>
      <w:r w:rsidRPr="008F7DEC">
        <w:rPr>
          <w:sz w:val="28"/>
          <w:szCs w:val="28"/>
          <w:lang w:val="en-US"/>
        </w:rPr>
        <w:t xml:space="preserve">Myers G H. Worm parasites of swine // Agri Practice.– </w:t>
      </w:r>
      <w:r w:rsidRPr="008F7DEC">
        <w:rPr>
          <w:sz w:val="28"/>
          <w:szCs w:val="28"/>
          <w:lang w:val="uk-UA"/>
        </w:rPr>
        <w:t xml:space="preserve">1986, </w:t>
      </w:r>
      <w:r w:rsidRPr="008F7DEC">
        <w:rPr>
          <w:sz w:val="28"/>
          <w:szCs w:val="28"/>
          <w:lang w:val="en-US"/>
        </w:rPr>
        <w:t xml:space="preserve">– Vol. </w:t>
      </w:r>
      <w:r w:rsidRPr="008F7DEC">
        <w:rPr>
          <w:sz w:val="28"/>
          <w:szCs w:val="28"/>
          <w:lang w:val="uk-UA"/>
        </w:rPr>
        <w:t>7, № 3/4. –</w:t>
      </w:r>
      <w:r w:rsidRPr="008F7DEC">
        <w:rPr>
          <w:sz w:val="28"/>
          <w:szCs w:val="28"/>
          <w:lang w:val="en-US"/>
        </w:rPr>
        <w:t xml:space="preserve"> </w:t>
      </w:r>
      <w:r w:rsidRPr="008F7DEC">
        <w:rPr>
          <w:sz w:val="28"/>
          <w:szCs w:val="28"/>
          <w:lang w:val="uk-UA"/>
        </w:rPr>
        <w:t>Р.</w:t>
      </w:r>
      <w:r w:rsidRPr="008F7DEC">
        <w:rPr>
          <w:sz w:val="28"/>
          <w:szCs w:val="28"/>
          <w:lang w:val="en-US"/>
        </w:rPr>
        <w:t xml:space="preserve"> </w:t>
      </w:r>
      <w:r w:rsidRPr="008F7DEC">
        <w:rPr>
          <w:sz w:val="28"/>
          <w:szCs w:val="28"/>
          <w:lang w:val="uk-UA"/>
        </w:rPr>
        <w:t>41-43.</w:t>
      </w:r>
    </w:p>
    <w:p w:rsidR="00DF115E" w:rsidRPr="008F7DEC" w:rsidRDefault="00DF115E" w:rsidP="00AE7511">
      <w:pPr>
        <w:widowControl w:val="0"/>
        <w:numPr>
          <w:ilvl w:val="0"/>
          <w:numId w:val="52"/>
        </w:numPr>
        <w:shd w:val="clear" w:color="auto" w:fill="FFFFFF"/>
        <w:tabs>
          <w:tab w:val="left" w:pos="1134"/>
        </w:tabs>
        <w:suppressAutoHyphens w:val="0"/>
        <w:autoSpaceDE w:val="0"/>
        <w:autoSpaceDN w:val="0"/>
        <w:adjustRightInd w:val="0"/>
        <w:spacing w:before="5" w:line="360" w:lineRule="auto"/>
        <w:ind w:left="0" w:firstLine="556"/>
        <w:jc w:val="both"/>
        <w:rPr>
          <w:sz w:val="28"/>
          <w:szCs w:val="28"/>
          <w:lang w:val="en-GB"/>
        </w:rPr>
      </w:pPr>
      <w:r w:rsidRPr="008F7DEC">
        <w:rPr>
          <w:sz w:val="28"/>
          <w:szCs w:val="28"/>
          <w:lang w:val="en-US"/>
        </w:rPr>
        <w:t>Nansen P., Roepstorff A., Eriksen L. Helminths in pigs- present status and future trends //</w:t>
      </w:r>
      <w:r w:rsidRPr="008F7DEC">
        <w:rPr>
          <w:sz w:val="28"/>
          <w:szCs w:val="28"/>
          <w:lang w:val="en-GB"/>
        </w:rPr>
        <w:t xml:space="preserve"> </w:t>
      </w:r>
      <w:r w:rsidRPr="008F7DEC">
        <w:rPr>
          <w:sz w:val="28"/>
          <w:szCs w:val="28"/>
          <w:lang w:val="en-US"/>
        </w:rPr>
        <w:t xml:space="preserve">Bull. Scandinavian Soc. Parasitol. </w:t>
      </w:r>
      <w:r w:rsidRPr="008F7DEC">
        <w:rPr>
          <w:sz w:val="28"/>
          <w:szCs w:val="28"/>
          <w:lang w:val="uk-UA"/>
        </w:rPr>
        <w:t xml:space="preserve">: </w:t>
      </w:r>
      <w:r w:rsidRPr="008F7DEC">
        <w:rPr>
          <w:sz w:val="28"/>
          <w:szCs w:val="28"/>
          <w:lang w:val="en-US"/>
        </w:rPr>
        <w:t xml:space="preserve">Proc. XV symp. Scandinavian Soc. Parasitol, Uppsala, Sweden, </w:t>
      </w:r>
      <w:r w:rsidRPr="008F7DEC">
        <w:rPr>
          <w:sz w:val="28"/>
          <w:szCs w:val="28"/>
          <w:lang w:val="uk-UA"/>
        </w:rPr>
        <w:t xml:space="preserve">4-5 </w:t>
      </w:r>
      <w:r w:rsidRPr="008F7DEC">
        <w:rPr>
          <w:sz w:val="28"/>
          <w:szCs w:val="28"/>
          <w:lang w:val="en-US"/>
        </w:rPr>
        <w:t xml:space="preserve">Oct, </w:t>
      </w:r>
      <w:r w:rsidRPr="008F7DEC">
        <w:rPr>
          <w:sz w:val="28"/>
          <w:szCs w:val="28"/>
          <w:lang w:val="uk-UA"/>
        </w:rPr>
        <w:t xml:space="preserve">1991. – 1991. – № 1. – </w:t>
      </w:r>
      <w:r w:rsidRPr="008F7DEC">
        <w:rPr>
          <w:sz w:val="28"/>
          <w:szCs w:val="28"/>
          <w:lang w:val="en-US"/>
        </w:rPr>
        <w:t xml:space="preserve">P. </w:t>
      </w:r>
      <w:r w:rsidRPr="008F7DEC">
        <w:rPr>
          <w:sz w:val="28"/>
          <w:szCs w:val="28"/>
          <w:lang w:val="uk-UA"/>
        </w:rPr>
        <w:t>24-27.</w:t>
      </w:r>
    </w:p>
    <w:p w:rsidR="00DF115E" w:rsidRPr="008F7DEC" w:rsidRDefault="00DF115E" w:rsidP="00AE7511">
      <w:pPr>
        <w:widowControl w:val="0"/>
        <w:numPr>
          <w:ilvl w:val="0"/>
          <w:numId w:val="52"/>
        </w:numPr>
        <w:shd w:val="clear" w:color="auto" w:fill="FFFFFF"/>
        <w:tabs>
          <w:tab w:val="left" w:pos="1134"/>
          <w:tab w:val="left" w:pos="1392"/>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Napravnik</w:t>
      </w:r>
      <w:r w:rsidRPr="008F7DEC">
        <w:rPr>
          <w:sz w:val="28"/>
          <w:szCs w:val="28"/>
          <w:lang w:val="uk-UA"/>
        </w:rPr>
        <w:t xml:space="preserve"> </w:t>
      </w:r>
      <w:r w:rsidRPr="008F7DEC">
        <w:rPr>
          <w:noProof/>
          <w:sz w:val="28"/>
          <w:szCs w:val="28"/>
          <w:lang w:val="en-US"/>
        </w:rPr>
        <w:t>J</w:t>
      </w:r>
      <w:r w:rsidRPr="008F7DEC">
        <w:rPr>
          <w:noProof/>
          <w:sz w:val="28"/>
          <w:szCs w:val="28"/>
          <w:lang w:val="uk-UA"/>
        </w:rPr>
        <w:t xml:space="preserve">., </w:t>
      </w:r>
      <w:r w:rsidRPr="008F7DEC">
        <w:rPr>
          <w:sz w:val="28"/>
          <w:szCs w:val="28"/>
          <w:lang w:val="en-US"/>
        </w:rPr>
        <w:t>Nevakova</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Nevak</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Thchocephalus</w:t>
      </w:r>
      <w:r w:rsidRPr="008F7DEC">
        <w:rPr>
          <w:sz w:val="28"/>
          <w:szCs w:val="28"/>
          <w:lang w:val="uk-UA"/>
        </w:rPr>
        <w:t xml:space="preserve"> </w:t>
      </w:r>
      <w:r w:rsidRPr="008F7DEC">
        <w:rPr>
          <w:sz w:val="28"/>
          <w:szCs w:val="28"/>
          <w:lang w:val="en-US"/>
        </w:rPr>
        <w:t>suis</w:t>
      </w:r>
      <w:r w:rsidRPr="008F7DEC">
        <w:rPr>
          <w:sz w:val="28"/>
          <w:szCs w:val="28"/>
          <w:lang w:val="uk-UA"/>
        </w:rPr>
        <w:t xml:space="preserve"> </w:t>
      </w:r>
      <w:r w:rsidRPr="008F7DEC">
        <w:rPr>
          <w:sz w:val="28"/>
          <w:szCs w:val="28"/>
          <w:lang w:val="en-US"/>
        </w:rPr>
        <w:t>jedominantnim</w:t>
      </w:r>
      <w:r w:rsidRPr="008F7DEC">
        <w:rPr>
          <w:sz w:val="28"/>
          <w:szCs w:val="28"/>
          <w:lang w:val="uk-UA"/>
        </w:rPr>
        <w:t xml:space="preserve"> </w:t>
      </w:r>
      <w:r w:rsidRPr="008F7DEC">
        <w:rPr>
          <w:sz w:val="28"/>
          <w:szCs w:val="28"/>
          <w:lang w:val="en-US"/>
        </w:rPr>
        <w:t>druhem</w:t>
      </w:r>
      <w:r w:rsidRPr="008F7DEC">
        <w:rPr>
          <w:sz w:val="28"/>
          <w:szCs w:val="28"/>
          <w:lang w:val="uk-UA"/>
        </w:rPr>
        <w:t xml:space="preserve"> </w:t>
      </w:r>
      <w:r w:rsidRPr="008F7DEC">
        <w:rPr>
          <w:sz w:val="28"/>
          <w:szCs w:val="28"/>
          <w:lang w:val="en-US"/>
        </w:rPr>
        <w:t>ve</w:t>
      </w:r>
      <w:r w:rsidRPr="008F7DEC">
        <w:rPr>
          <w:sz w:val="28"/>
          <w:szCs w:val="28"/>
          <w:lang w:val="uk-UA"/>
        </w:rPr>
        <w:t xml:space="preserve"> </w:t>
      </w:r>
      <w:r w:rsidRPr="008F7DEC">
        <w:rPr>
          <w:sz w:val="28"/>
          <w:szCs w:val="28"/>
          <w:lang w:val="en-US"/>
        </w:rPr>
        <w:t>slechtitelskem</w:t>
      </w:r>
      <w:r w:rsidRPr="008F7DEC">
        <w:rPr>
          <w:sz w:val="28"/>
          <w:szCs w:val="28"/>
          <w:lang w:val="uk-UA"/>
        </w:rPr>
        <w:t xml:space="preserve"> </w:t>
      </w:r>
      <w:r w:rsidRPr="008F7DEC">
        <w:rPr>
          <w:sz w:val="28"/>
          <w:szCs w:val="28"/>
          <w:lang w:val="en-US"/>
        </w:rPr>
        <w:t>chovu</w:t>
      </w:r>
      <w:r w:rsidRPr="008F7DEC">
        <w:rPr>
          <w:sz w:val="28"/>
          <w:szCs w:val="28"/>
          <w:lang w:val="uk-UA"/>
        </w:rPr>
        <w:t xml:space="preserve"> </w:t>
      </w:r>
      <w:r w:rsidRPr="008F7DEC">
        <w:rPr>
          <w:sz w:val="28"/>
          <w:szCs w:val="28"/>
          <w:lang w:val="en-US"/>
        </w:rPr>
        <w:t>prasat</w:t>
      </w:r>
      <w:r w:rsidRPr="008F7DEC">
        <w:rPr>
          <w:sz w:val="28"/>
          <w:szCs w:val="28"/>
          <w:lang w:val="uk-UA"/>
        </w:rPr>
        <w:t xml:space="preserve"> // </w:t>
      </w:r>
      <w:r w:rsidRPr="008F7DEC">
        <w:rPr>
          <w:sz w:val="28"/>
          <w:szCs w:val="28"/>
          <w:lang w:val="en-US"/>
        </w:rPr>
        <w:t>Sbornik</w:t>
      </w:r>
      <w:r w:rsidRPr="008F7DEC">
        <w:rPr>
          <w:sz w:val="28"/>
          <w:szCs w:val="28"/>
          <w:lang w:val="uk-UA"/>
        </w:rPr>
        <w:t xml:space="preserve"> </w:t>
      </w:r>
      <w:r w:rsidRPr="008F7DEC">
        <w:rPr>
          <w:sz w:val="28"/>
          <w:szCs w:val="28"/>
          <w:lang w:val="en-US"/>
        </w:rPr>
        <w:t>Vysoke</w:t>
      </w:r>
      <w:r w:rsidRPr="008F7DEC">
        <w:rPr>
          <w:sz w:val="28"/>
          <w:szCs w:val="28"/>
          <w:lang w:val="uk-UA"/>
        </w:rPr>
        <w:t xml:space="preserve"> </w:t>
      </w:r>
      <w:r w:rsidRPr="008F7DEC">
        <w:rPr>
          <w:sz w:val="28"/>
          <w:szCs w:val="28"/>
          <w:lang w:val="en-US"/>
        </w:rPr>
        <w:t>Skoly</w:t>
      </w:r>
      <w:r w:rsidRPr="008F7DEC">
        <w:rPr>
          <w:sz w:val="28"/>
          <w:szCs w:val="28"/>
          <w:lang w:val="uk-UA"/>
        </w:rPr>
        <w:t xml:space="preserve"> </w:t>
      </w:r>
      <w:r w:rsidRPr="008F7DEC">
        <w:rPr>
          <w:sz w:val="28"/>
          <w:szCs w:val="28"/>
          <w:lang w:val="en-US"/>
        </w:rPr>
        <w:t>Zemedelske</w:t>
      </w:r>
      <w:r w:rsidRPr="008F7DEC">
        <w:rPr>
          <w:sz w:val="28"/>
          <w:szCs w:val="28"/>
          <w:lang w:val="uk-UA"/>
        </w:rPr>
        <w:t xml:space="preserve"> </w:t>
      </w:r>
      <w:r w:rsidRPr="008F7DEC">
        <w:rPr>
          <w:sz w:val="28"/>
          <w:szCs w:val="28"/>
          <w:lang w:val="en-US"/>
        </w:rPr>
        <w:t>v</w:t>
      </w:r>
      <w:r w:rsidRPr="008F7DEC">
        <w:rPr>
          <w:sz w:val="28"/>
          <w:szCs w:val="28"/>
          <w:lang w:val="uk-UA"/>
        </w:rPr>
        <w:t xml:space="preserve"> </w:t>
      </w:r>
      <w:r w:rsidRPr="008F7DEC">
        <w:rPr>
          <w:sz w:val="28"/>
          <w:szCs w:val="28"/>
          <w:lang w:val="en-US"/>
        </w:rPr>
        <w:t>Praze</w:t>
      </w:r>
      <w:r w:rsidRPr="008F7DEC">
        <w:rPr>
          <w:sz w:val="28"/>
          <w:szCs w:val="28"/>
          <w:lang w:val="uk-UA"/>
        </w:rPr>
        <w:t xml:space="preserve">. – 1992. – № 54. – </w:t>
      </w:r>
      <w:r w:rsidRPr="008F7DEC">
        <w:rPr>
          <w:sz w:val="28"/>
          <w:szCs w:val="28"/>
          <w:lang w:val="en-US"/>
        </w:rPr>
        <w:t>S</w:t>
      </w:r>
      <w:r w:rsidRPr="008F7DEC">
        <w:rPr>
          <w:sz w:val="28"/>
          <w:szCs w:val="28"/>
          <w:lang w:val="uk-UA"/>
        </w:rPr>
        <w:t>. 53-60.</w:t>
      </w:r>
    </w:p>
    <w:p w:rsidR="00DF115E" w:rsidRPr="008F7DEC" w:rsidRDefault="00DF115E" w:rsidP="00AE7511">
      <w:pPr>
        <w:widowControl w:val="0"/>
        <w:numPr>
          <w:ilvl w:val="0"/>
          <w:numId w:val="52"/>
        </w:numPr>
        <w:shd w:val="clear" w:color="auto" w:fill="FFFFFF"/>
        <w:tabs>
          <w:tab w:val="left" w:pos="360"/>
          <w:tab w:val="left" w:pos="1134"/>
        </w:tabs>
        <w:suppressAutoHyphens w:val="0"/>
        <w:autoSpaceDE w:val="0"/>
        <w:autoSpaceDN w:val="0"/>
        <w:adjustRightInd w:val="0"/>
        <w:spacing w:line="360" w:lineRule="auto"/>
        <w:ind w:left="0" w:firstLine="556"/>
        <w:jc w:val="both"/>
        <w:rPr>
          <w:sz w:val="28"/>
          <w:szCs w:val="28"/>
          <w:lang w:val="pl-PL"/>
        </w:rPr>
      </w:pPr>
      <w:r w:rsidRPr="008F7DEC">
        <w:rPr>
          <w:sz w:val="28"/>
          <w:szCs w:val="28"/>
          <w:lang w:val="en-US"/>
        </w:rPr>
        <w:t xml:space="preserve">Natarajan A.T. Chromosome aberrations: past, present and future // Mutat. </w:t>
      </w:r>
      <w:r w:rsidRPr="008F7DEC">
        <w:rPr>
          <w:sz w:val="28"/>
          <w:szCs w:val="28"/>
          <w:lang w:val="pl-PL"/>
        </w:rPr>
        <w:t>Res. Fund, and Mol. Mech. of Mutagen. – 2002. – Vol. 504. – P. 3-16.</w:t>
      </w:r>
    </w:p>
    <w:p w:rsidR="00DF115E" w:rsidRPr="008F7DEC" w:rsidRDefault="00DF115E" w:rsidP="00AE7511">
      <w:pPr>
        <w:widowControl w:val="0"/>
        <w:numPr>
          <w:ilvl w:val="0"/>
          <w:numId w:val="52"/>
        </w:numPr>
        <w:shd w:val="clear" w:color="auto" w:fill="FFFFFF"/>
        <w:tabs>
          <w:tab w:val="left" w:pos="1134"/>
          <w:tab w:val="left" w:pos="1387"/>
        </w:tabs>
        <w:suppressAutoHyphens w:val="0"/>
        <w:autoSpaceDE w:val="0"/>
        <w:autoSpaceDN w:val="0"/>
        <w:adjustRightInd w:val="0"/>
        <w:spacing w:line="360" w:lineRule="auto"/>
        <w:ind w:left="0" w:firstLine="556"/>
        <w:jc w:val="both"/>
        <w:rPr>
          <w:sz w:val="28"/>
          <w:szCs w:val="28"/>
          <w:lang w:val="uk-UA"/>
        </w:rPr>
      </w:pPr>
      <w:r w:rsidRPr="008F7DEC">
        <w:rPr>
          <w:sz w:val="28"/>
          <w:szCs w:val="28"/>
          <w:lang w:val="pl-PL"/>
        </w:rPr>
        <w:t>Nowosad</w:t>
      </w:r>
      <w:r w:rsidRPr="008F7DEC">
        <w:rPr>
          <w:sz w:val="28"/>
          <w:szCs w:val="28"/>
          <w:lang w:val="uk-UA"/>
        </w:rPr>
        <w:t xml:space="preserve"> В., </w:t>
      </w:r>
      <w:r w:rsidRPr="008F7DEC">
        <w:rPr>
          <w:sz w:val="28"/>
          <w:szCs w:val="28"/>
          <w:lang w:val="pl-PL"/>
        </w:rPr>
        <w:t>Napravnik</w:t>
      </w:r>
      <w:r w:rsidRPr="008F7DEC">
        <w:rPr>
          <w:sz w:val="28"/>
          <w:szCs w:val="28"/>
          <w:lang w:val="uk-UA"/>
        </w:rPr>
        <w:t xml:space="preserve"> </w:t>
      </w:r>
      <w:r w:rsidRPr="008F7DEC">
        <w:rPr>
          <w:noProof/>
          <w:sz w:val="28"/>
          <w:szCs w:val="28"/>
          <w:lang w:val="pl-PL"/>
        </w:rPr>
        <w:t>J</w:t>
      </w:r>
      <w:r w:rsidRPr="008F7DEC">
        <w:rPr>
          <w:noProof/>
          <w:sz w:val="28"/>
          <w:szCs w:val="28"/>
          <w:lang w:val="uk-UA"/>
        </w:rPr>
        <w:t xml:space="preserve">., </w:t>
      </w:r>
      <w:r w:rsidRPr="008F7DEC">
        <w:rPr>
          <w:sz w:val="28"/>
          <w:szCs w:val="28"/>
          <w:lang w:val="pl-PL"/>
        </w:rPr>
        <w:t>Fudalewicz</w:t>
      </w:r>
      <w:r w:rsidRPr="008F7DEC">
        <w:rPr>
          <w:sz w:val="28"/>
          <w:szCs w:val="28"/>
          <w:lang w:val="uk-UA"/>
        </w:rPr>
        <w:t>-</w:t>
      </w:r>
      <w:r w:rsidRPr="008F7DEC">
        <w:rPr>
          <w:sz w:val="28"/>
          <w:szCs w:val="28"/>
          <w:lang w:val="pl-PL"/>
        </w:rPr>
        <w:t>Niemczyk</w:t>
      </w:r>
      <w:r w:rsidRPr="008F7DEC">
        <w:rPr>
          <w:sz w:val="28"/>
          <w:szCs w:val="28"/>
          <w:lang w:val="uk-UA"/>
        </w:rPr>
        <w:t xml:space="preserve"> </w:t>
      </w:r>
      <w:r w:rsidRPr="008F7DEC">
        <w:rPr>
          <w:sz w:val="28"/>
          <w:szCs w:val="28"/>
          <w:lang w:val="pl-PL"/>
        </w:rPr>
        <w:t>W</w:t>
      </w:r>
      <w:r w:rsidRPr="008F7DEC">
        <w:rPr>
          <w:sz w:val="28"/>
          <w:szCs w:val="28"/>
          <w:lang w:val="uk-UA"/>
        </w:rPr>
        <w:t xml:space="preserve">. </w:t>
      </w:r>
      <w:r w:rsidRPr="008F7DEC">
        <w:rPr>
          <w:sz w:val="28"/>
          <w:szCs w:val="28"/>
          <w:lang w:val="pl-PL"/>
        </w:rPr>
        <w:t>Porownanie</w:t>
      </w:r>
      <w:r w:rsidRPr="008F7DEC">
        <w:rPr>
          <w:sz w:val="28"/>
          <w:szCs w:val="28"/>
          <w:lang w:val="uk-UA"/>
        </w:rPr>
        <w:t xml:space="preserve">  </w:t>
      </w:r>
      <w:r w:rsidRPr="008F7DEC">
        <w:rPr>
          <w:sz w:val="28"/>
          <w:szCs w:val="28"/>
          <w:lang w:val="pl-PL"/>
        </w:rPr>
        <w:t>zarazenia</w:t>
      </w:r>
      <w:r w:rsidRPr="008F7DEC">
        <w:rPr>
          <w:sz w:val="28"/>
          <w:szCs w:val="28"/>
          <w:lang w:val="uk-UA"/>
        </w:rPr>
        <w:t xml:space="preserve"> </w:t>
      </w:r>
      <w:r w:rsidRPr="008F7DEC">
        <w:rPr>
          <w:sz w:val="28"/>
          <w:szCs w:val="28"/>
          <w:lang w:val="pl-PL"/>
        </w:rPr>
        <w:t>nicieniami</w:t>
      </w:r>
      <w:r w:rsidRPr="008F7DEC">
        <w:rPr>
          <w:sz w:val="28"/>
          <w:szCs w:val="28"/>
          <w:lang w:val="uk-UA"/>
        </w:rPr>
        <w:t xml:space="preserve"> </w:t>
      </w:r>
      <w:r w:rsidRPr="008F7DEC">
        <w:rPr>
          <w:sz w:val="28"/>
          <w:szCs w:val="28"/>
          <w:lang w:val="pl-PL"/>
        </w:rPr>
        <w:t>zoladkowo</w:t>
      </w:r>
      <w:r w:rsidRPr="008F7DEC">
        <w:rPr>
          <w:sz w:val="28"/>
          <w:szCs w:val="28"/>
          <w:lang w:val="uk-UA"/>
        </w:rPr>
        <w:t>-</w:t>
      </w:r>
      <w:r w:rsidRPr="008F7DEC">
        <w:rPr>
          <w:sz w:val="28"/>
          <w:szCs w:val="28"/>
          <w:lang w:val="pl-PL"/>
        </w:rPr>
        <w:t>jelitowymi</w:t>
      </w:r>
      <w:r w:rsidRPr="008F7DEC">
        <w:rPr>
          <w:sz w:val="28"/>
          <w:szCs w:val="28"/>
          <w:lang w:val="uk-UA"/>
        </w:rPr>
        <w:t xml:space="preserve">  </w:t>
      </w:r>
      <w:r w:rsidRPr="008F7DEC">
        <w:rPr>
          <w:sz w:val="28"/>
          <w:szCs w:val="28"/>
          <w:lang w:val="pl-PL"/>
        </w:rPr>
        <w:t>u</w:t>
      </w:r>
      <w:r w:rsidRPr="008F7DEC">
        <w:rPr>
          <w:sz w:val="28"/>
          <w:szCs w:val="28"/>
          <w:lang w:val="uk-UA"/>
        </w:rPr>
        <w:t xml:space="preserve"> </w:t>
      </w:r>
      <w:r w:rsidRPr="008F7DEC">
        <w:rPr>
          <w:sz w:val="28"/>
          <w:szCs w:val="28"/>
          <w:lang w:val="pl-PL"/>
        </w:rPr>
        <w:t>swin</w:t>
      </w:r>
      <w:r w:rsidRPr="008F7DEC">
        <w:rPr>
          <w:sz w:val="28"/>
          <w:szCs w:val="28"/>
          <w:lang w:val="uk-UA"/>
        </w:rPr>
        <w:t xml:space="preserve"> </w:t>
      </w:r>
      <w:r w:rsidRPr="008F7DEC">
        <w:rPr>
          <w:sz w:val="28"/>
          <w:szCs w:val="28"/>
          <w:lang w:val="pl-PL"/>
        </w:rPr>
        <w:t>w</w:t>
      </w:r>
      <w:r w:rsidRPr="008F7DEC">
        <w:rPr>
          <w:sz w:val="28"/>
          <w:szCs w:val="28"/>
          <w:lang w:val="uk-UA"/>
        </w:rPr>
        <w:t xml:space="preserve"> </w:t>
      </w:r>
      <w:r w:rsidRPr="008F7DEC">
        <w:rPr>
          <w:sz w:val="28"/>
          <w:szCs w:val="28"/>
          <w:lang w:val="pl-PL"/>
        </w:rPr>
        <w:t>chowie</w:t>
      </w:r>
      <w:r w:rsidRPr="008F7DEC">
        <w:rPr>
          <w:sz w:val="28"/>
          <w:szCs w:val="28"/>
          <w:lang w:val="uk-UA"/>
        </w:rPr>
        <w:t xml:space="preserve"> </w:t>
      </w:r>
      <w:r w:rsidRPr="008F7DEC">
        <w:rPr>
          <w:noProof/>
          <w:sz w:val="28"/>
          <w:szCs w:val="28"/>
          <w:lang w:val="pl-PL"/>
        </w:rPr>
        <w:t>u</w:t>
      </w:r>
      <w:r w:rsidRPr="008F7DEC">
        <w:rPr>
          <w:noProof/>
          <w:sz w:val="28"/>
          <w:szCs w:val="28"/>
          <w:lang w:val="uk-UA"/>
        </w:rPr>
        <w:t>-</w:t>
      </w:r>
      <w:r w:rsidRPr="008F7DEC">
        <w:rPr>
          <w:noProof/>
          <w:sz w:val="28"/>
          <w:szCs w:val="28"/>
          <w:lang w:val="pl-PL"/>
        </w:rPr>
        <w:t>jelkostadnym</w:t>
      </w:r>
      <w:r w:rsidRPr="008F7DEC">
        <w:rPr>
          <w:noProof/>
          <w:sz w:val="28"/>
          <w:szCs w:val="28"/>
          <w:lang w:val="uk-UA"/>
        </w:rPr>
        <w:t xml:space="preserve"> </w:t>
      </w:r>
      <w:r w:rsidRPr="008F7DEC">
        <w:rPr>
          <w:sz w:val="28"/>
          <w:szCs w:val="28"/>
          <w:lang w:val="pl-PL"/>
        </w:rPr>
        <w:t>w</w:t>
      </w:r>
      <w:r w:rsidRPr="008F7DEC">
        <w:rPr>
          <w:sz w:val="28"/>
          <w:szCs w:val="28"/>
          <w:lang w:val="uk-UA"/>
        </w:rPr>
        <w:t xml:space="preserve"> </w:t>
      </w:r>
      <w:r w:rsidRPr="008F7DEC">
        <w:rPr>
          <w:sz w:val="28"/>
          <w:szCs w:val="28"/>
          <w:lang w:val="pl-PL"/>
        </w:rPr>
        <w:t>Czechoslovvacji</w:t>
      </w:r>
      <w:r w:rsidRPr="008F7DEC">
        <w:rPr>
          <w:sz w:val="28"/>
          <w:szCs w:val="28"/>
          <w:lang w:val="uk-UA"/>
        </w:rPr>
        <w:t xml:space="preserve"> і </w:t>
      </w:r>
      <w:r w:rsidRPr="008F7DEC">
        <w:rPr>
          <w:sz w:val="28"/>
          <w:szCs w:val="28"/>
          <w:lang w:val="pl-PL"/>
        </w:rPr>
        <w:t>vv</w:t>
      </w:r>
      <w:r w:rsidRPr="008F7DEC">
        <w:rPr>
          <w:sz w:val="28"/>
          <w:szCs w:val="28"/>
          <w:lang w:val="uk-UA"/>
        </w:rPr>
        <w:t xml:space="preserve"> </w:t>
      </w:r>
      <w:r w:rsidRPr="008F7DEC">
        <w:rPr>
          <w:sz w:val="28"/>
          <w:szCs w:val="28"/>
          <w:lang w:val="pl-PL"/>
        </w:rPr>
        <w:t>Polsce</w:t>
      </w:r>
      <w:r w:rsidRPr="008F7DEC">
        <w:rPr>
          <w:sz w:val="28"/>
          <w:szCs w:val="28"/>
          <w:lang w:val="uk-UA"/>
        </w:rPr>
        <w:t xml:space="preserve"> // </w:t>
      </w:r>
      <w:r w:rsidRPr="008F7DEC">
        <w:rPr>
          <w:sz w:val="28"/>
          <w:szCs w:val="28"/>
          <w:lang w:val="pl-PL"/>
        </w:rPr>
        <w:t>Zeszyty</w:t>
      </w:r>
      <w:r w:rsidRPr="008F7DEC">
        <w:rPr>
          <w:sz w:val="28"/>
          <w:szCs w:val="28"/>
          <w:lang w:val="uk-UA"/>
        </w:rPr>
        <w:t xml:space="preserve"> </w:t>
      </w:r>
      <w:r w:rsidRPr="008F7DEC">
        <w:rPr>
          <w:sz w:val="28"/>
          <w:szCs w:val="28"/>
          <w:lang w:val="pl-PL"/>
        </w:rPr>
        <w:t>Nauk</w:t>
      </w:r>
      <w:r w:rsidRPr="008F7DEC">
        <w:rPr>
          <w:sz w:val="28"/>
          <w:szCs w:val="28"/>
          <w:lang w:val="uk-UA"/>
        </w:rPr>
        <w:t xml:space="preserve">. </w:t>
      </w:r>
      <w:r w:rsidRPr="008F7DEC">
        <w:rPr>
          <w:sz w:val="28"/>
          <w:szCs w:val="28"/>
          <w:lang w:val="en-US"/>
        </w:rPr>
        <w:t>Akad</w:t>
      </w:r>
      <w:r w:rsidRPr="008F7DEC">
        <w:rPr>
          <w:sz w:val="28"/>
          <w:szCs w:val="28"/>
          <w:lang w:val="uk-UA"/>
        </w:rPr>
        <w:t xml:space="preserve">. </w:t>
      </w:r>
      <w:r w:rsidRPr="008F7DEC">
        <w:rPr>
          <w:sz w:val="28"/>
          <w:szCs w:val="28"/>
          <w:lang w:val="en-US"/>
        </w:rPr>
        <w:t>Rolniczej</w:t>
      </w:r>
      <w:r w:rsidRPr="008F7DEC">
        <w:rPr>
          <w:sz w:val="28"/>
          <w:szCs w:val="28"/>
          <w:lang w:val="uk-UA"/>
        </w:rPr>
        <w:t xml:space="preserve">, </w:t>
      </w:r>
      <w:r w:rsidRPr="008F7DEC">
        <w:rPr>
          <w:sz w:val="28"/>
          <w:szCs w:val="28"/>
          <w:lang w:val="en-US"/>
        </w:rPr>
        <w:t>Zoootechnika</w:t>
      </w:r>
      <w:r w:rsidRPr="008F7DEC">
        <w:rPr>
          <w:sz w:val="28"/>
          <w:szCs w:val="28"/>
          <w:lang w:val="uk-UA"/>
        </w:rPr>
        <w:t xml:space="preserve">. – 1991. – № 27. – </w:t>
      </w:r>
      <w:r w:rsidRPr="008F7DEC">
        <w:rPr>
          <w:sz w:val="28"/>
          <w:szCs w:val="28"/>
          <w:lang w:val="en-US"/>
        </w:rPr>
        <w:t>S</w:t>
      </w:r>
      <w:r w:rsidRPr="008F7DEC">
        <w:rPr>
          <w:sz w:val="28"/>
          <w:szCs w:val="28"/>
          <w:lang w:val="uk-UA"/>
        </w:rPr>
        <w:t>. 189-204.</w:t>
      </w:r>
    </w:p>
    <w:p w:rsidR="00DF115E" w:rsidRPr="008F7DEC" w:rsidRDefault="00DF115E" w:rsidP="00AE7511">
      <w:pPr>
        <w:widowControl w:val="0"/>
        <w:numPr>
          <w:ilvl w:val="0"/>
          <w:numId w:val="52"/>
        </w:numPr>
        <w:tabs>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Nutman T.B. Immune responses to helmints. Clin</w:t>
      </w:r>
      <w:r w:rsidRPr="008F7DEC">
        <w:rPr>
          <w:sz w:val="28"/>
          <w:szCs w:val="28"/>
          <w:lang w:val="en-GB"/>
        </w:rPr>
        <w:t xml:space="preserve">. </w:t>
      </w:r>
      <w:r w:rsidRPr="008F7DEC">
        <w:rPr>
          <w:sz w:val="28"/>
          <w:szCs w:val="28"/>
          <w:lang w:val="en-US"/>
        </w:rPr>
        <w:t>Immunol</w:t>
      </w:r>
      <w:r w:rsidRPr="008F7DEC">
        <w:rPr>
          <w:sz w:val="28"/>
          <w:szCs w:val="28"/>
          <w:lang w:val="en-GB"/>
        </w:rPr>
        <w:t xml:space="preserve">., – </w:t>
      </w:r>
      <w:r w:rsidRPr="008F7DEC">
        <w:rPr>
          <w:sz w:val="28"/>
          <w:szCs w:val="28"/>
          <w:lang w:val="en-US"/>
        </w:rPr>
        <w:t>v</w:t>
      </w:r>
      <w:r w:rsidRPr="008F7DEC">
        <w:rPr>
          <w:sz w:val="28"/>
          <w:szCs w:val="28"/>
          <w:lang w:val="en-GB"/>
        </w:rPr>
        <w:t xml:space="preserve">.1, – </w:t>
      </w:r>
      <w:r w:rsidRPr="008F7DEC">
        <w:rPr>
          <w:sz w:val="28"/>
          <w:szCs w:val="28"/>
          <w:lang w:val="en-US"/>
        </w:rPr>
        <w:t>P</w:t>
      </w:r>
      <w:r w:rsidRPr="008F7DEC">
        <w:rPr>
          <w:sz w:val="28"/>
          <w:szCs w:val="28"/>
          <w:lang w:val="en-GB"/>
        </w:rPr>
        <w:t>. 561-570.</w:t>
      </w:r>
    </w:p>
    <w:p w:rsidR="00DF115E" w:rsidRPr="008F7DEC" w:rsidRDefault="00DF115E" w:rsidP="00AE7511">
      <w:pPr>
        <w:widowControl w:val="0"/>
        <w:numPr>
          <w:ilvl w:val="0"/>
          <w:numId w:val="52"/>
        </w:numPr>
        <w:shd w:val="clear" w:color="auto" w:fill="FFFFFF"/>
        <w:tabs>
          <w:tab w:val="left" w:pos="1134"/>
          <w:tab w:val="left" w:pos="1354"/>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O'Callaghan M.G</w:t>
      </w:r>
      <w:r w:rsidRPr="008F7DEC">
        <w:rPr>
          <w:sz w:val="28"/>
          <w:szCs w:val="28"/>
          <w:lang w:val="en-GB"/>
        </w:rPr>
        <w:t>.</w:t>
      </w:r>
      <w:r w:rsidRPr="008F7DEC">
        <w:rPr>
          <w:sz w:val="28"/>
          <w:szCs w:val="28"/>
          <w:lang w:val="en-US"/>
        </w:rPr>
        <w:t>, Langston P.G</w:t>
      </w:r>
      <w:r w:rsidRPr="008F7DEC">
        <w:rPr>
          <w:sz w:val="28"/>
          <w:szCs w:val="28"/>
          <w:lang w:val="en-GB"/>
        </w:rPr>
        <w:t>.</w:t>
      </w:r>
      <w:r w:rsidRPr="008F7DEC">
        <w:rPr>
          <w:sz w:val="28"/>
          <w:szCs w:val="28"/>
          <w:lang w:val="en-US"/>
        </w:rPr>
        <w:t xml:space="preserve"> Internal parasites from pigs in</w:t>
      </w:r>
      <w:r w:rsidRPr="008F7DEC">
        <w:rPr>
          <w:sz w:val="28"/>
          <w:szCs w:val="28"/>
          <w:lang w:val="uk-UA"/>
        </w:rPr>
        <w:t xml:space="preserve"> </w:t>
      </w:r>
      <w:r w:rsidRPr="008F7DEC">
        <w:rPr>
          <w:sz w:val="28"/>
          <w:szCs w:val="28"/>
          <w:vertAlign w:val="superscript"/>
          <w:lang w:val="en-US"/>
        </w:rPr>
        <w:t>S</w:t>
      </w:r>
      <w:r w:rsidRPr="008F7DEC">
        <w:rPr>
          <w:sz w:val="28"/>
          <w:szCs w:val="28"/>
          <w:lang w:val="en-US"/>
        </w:rPr>
        <w:t xml:space="preserve">outh Australia // Austral. Veter. </w:t>
      </w:r>
      <w:r w:rsidRPr="008F7DEC">
        <w:rPr>
          <w:noProof/>
          <w:sz w:val="28"/>
          <w:szCs w:val="28"/>
          <w:lang w:val="en-US"/>
        </w:rPr>
        <w:t xml:space="preserve">J. </w:t>
      </w:r>
      <w:r w:rsidRPr="008F7DEC">
        <w:rPr>
          <w:sz w:val="28"/>
          <w:szCs w:val="28"/>
          <w:lang w:val="en-US"/>
        </w:rPr>
        <w:t>–</w:t>
      </w:r>
      <w:r w:rsidRPr="008F7DEC">
        <w:rPr>
          <w:sz w:val="28"/>
          <w:szCs w:val="28"/>
          <w:lang w:val="uk-UA"/>
        </w:rPr>
        <w:t xml:space="preserve"> 1990. </w:t>
      </w:r>
      <w:r w:rsidRPr="008F7DEC">
        <w:rPr>
          <w:sz w:val="28"/>
          <w:szCs w:val="28"/>
          <w:lang w:val="en-US"/>
        </w:rPr>
        <w:t xml:space="preserve">– Vol. </w:t>
      </w:r>
      <w:r w:rsidRPr="008F7DEC">
        <w:rPr>
          <w:sz w:val="28"/>
          <w:szCs w:val="28"/>
          <w:lang w:val="uk-UA"/>
        </w:rPr>
        <w:t xml:space="preserve">67, № 11.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416.</w:t>
      </w:r>
    </w:p>
    <w:p w:rsidR="00DF115E" w:rsidRPr="008F7DEC" w:rsidRDefault="00DF115E" w:rsidP="00AE7511">
      <w:pPr>
        <w:widowControl w:val="0"/>
        <w:numPr>
          <w:ilvl w:val="0"/>
          <w:numId w:val="52"/>
        </w:numPr>
        <w:shd w:val="clear" w:color="auto" w:fill="FFFFFF"/>
        <w:tabs>
          <w:tab w:val="left" w:pos="331"/>
          <w:tab w:val="left" w:pos="1134"/>
        </w:tabs>
        <w:suppressAutoHyphens w:val="0"/>
        <w:autoSpaceDE w:val="0"/>
        <w:autoSpaceDN w:val="0"/>
        <w:adjustRightInd w:val="0"/>
        <w:spacing w:line="360" w:lineRule="auto"/>
        <w:ind w:left="0" w:firstLine="556"/>
        <w:jc w:val="both"/>
        <w:rPr>
          <w:sz w:val="28"/>
          <w:szCs w:val="28"/>
          <w:lang w:val="en-GB"/>
        </w:rPr>
      </w:pPr>
      <w:r w:rsidRPr="008F7DEC">
        <w:rPr>
          <w:sz w:val="28"/>
          <w:szCs w:val="28"/>
          <w:lang w:val="en-US"/>
        </w:rPr>
        <w:t xml:space="preserve">Olive P.L., Banath J.P., Durand R.E. Heterogeneity in radiation-induced DMA damage and repair in tumor and normal cells measured using the "Comet </w:t>
      </w:r>
      <w:r w:rsidRPr="008F7DEC">
        <w:rPr>
          <w:sz w:val="28"/>
          <w:szCs w:val="28"/>
          <w:lang w:val="en-US"/>
        </w:rPr>
        <w:lastRenderedPageBreak/>
        <w:t xml:space="preserve">assay" // Radiat. Res. </w:t>
      </w:r>
      <w:r w:rsidRPr="008F7DEC">
        <w:rPr>
          <w:sz w:val="28"/>
          <w:szCs w:val="28"/>
          <w:lang w:val="en-GB"/>
        </w:rPr>
        <w:t>–</w:t>
      </w:r>
      <w:r w:rsidRPr="008F7DEC">
        <w:rPr>
          <w:sz w:val="28"/>
          <w:szCs w:val="28"/>
          <w:lang w:val="en-US"/>
        </w:rPr>
        <w:t xml:space="preserve"> 1990. </w:t>
      </w:r>
      <w:r w:rsidRPr="008F7DEC">
        <w:rPr>
          <w:sz w:val="28"/>
          <w:szCs w:val="28"/>
          <w:lang w:val="en-GB"/>
        </w:rPr>
        <w:t>–</w:t>
      </w:r>
      <w:r w:rsidRPr="008F7DEC">
        <w:rPr>
          <w:sz w:val="28"/>
          <w:szCs w:val="28"/>
          <w:lang w:val="en-US"/>
        </w:rPr>
        <w:t xml:space="preserve"> Vol. 122.</w:t>
      </w:r>
      <w:r w:rsidRPr="008F7DEC">
        <w:rPr>
          <w:sz w:val="28"/>
          <w:szCs w:val="28"/>
          <w:lang w:val="en-GB"/>
        </w:rPr>
        <w:t xml:space="preserve"> – </w:t>
      </w:r>
      <w:r w:rsidRPr="008F7DEC">
        <w:rPr>
          <w:sz w:val="28"/>
          <w:szCs w:val="28"/>
          <w:lang w:val="en-US"/>
        </w:rPr>
        <w:t>P. 86-94.</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before="5" w:line="360" w:lineRule="auto"/>
        <w:ind w:left="0" w:firstLine="556"/>
        <w:jc w:val="both"/>
        <w:rPr>
          <w:sz w:val="28"/>
          <w:szCs w:val="28"/>
          <w:lang w:val="en-US"/>
        </w:rPr>
      </w:pPr>
      <w:r w:rsidRPr="008F7DEC">
        <w:rPr>
          <w:sz w:val="28"/>
          <w:szCs w:val="28"/>
          <w:lang w:val="en-US"/>
        </w:rPr>
        <w:t xml:space="preserve">Osman M.M., Abo-El-Nazar S.Y. IL-10, IFN-gamma and TNF-alpha in acute and chronic human fascioliasis // J. Egypt. Soc. Parasitol. </w:t>
      </w:r>
      <w:r w:rsidRPr="008F7DEC">
        <w:rPr>
          <w:sz w:val="28"/>
          <w:szCs w:val="28"/>
          <w:lang w:val="en-GB"/>
        </w:rPr>
        <w:t>–</w:t>
      </w:r>
      <w:r w:rsidRPr="008F7DEC">
        <w:rPr>
          <w:sz w:val="28"/>
          <w:szCs w:val="28"/>
          <w:lang w:val="en-US"/>
        </w:rPr>
        <w:t xml:space="preserve"> 1999. </w:t>
      </w:r>
      <w:r w:rsidRPr="008F7DEC">
        <w:rPr>
          <w:sz w:val="28"/>
          <w:szCs w:val="28"/>
          <w:lang w:val="en-GB"/>
        </w:rPr>
        <w:t>–</w:t>
      </w:r>
      <w:r w:rsidRPr="008F7DEC">
        <w:rPr>
          <w:sz w:val="28"/>
          <w:szCs w:val="28"/>
          <w:lang w:val="en-US"/>
        </w:rPr>
        <w:t xml:space="preserve"> Vol. 29, № 1. </w:t>
      </w:r>
      <w:r w:rsidRPr="008F7DEC">
        <w:rPr>
          <w:sz w:val="28"/>
          <w:szCs w:val="28"/>
          <w:lang w:val="en-GB"/>
        </w:rPr>
        <w:t>–</w:t>
      </w:r>
      <w:r w:rsidRPr="008F7DEC">
        <w:rPr>
          <w:sz w:val="28"/>
          <w:szCs w:val="28"/>
          <w:lang w:val="en-US"/>
        </w:rPr>
        <w:t xml:space="preserve"> P. 13-20.</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Osting O., Johanson K.J. Microelectrophoretic study of radiation-induced DNA damages in individual mammalian cells // Biochem. Biophys. Res. Commun. </w:t>
      </w:r>
      <w:r w:rsidRPr="008F7DEC">
        <w:rPr>
          <w:sz w:val="28"/>
          <w:szCs w:val="28"/>
          <w:lang w:val="en-GB"/>
        </w:rPr>
        <w:t>–</w:t>
      </w:r>
      <w:r w:rsidRPr="008F7DEC">
        <w:rPr>
          <w:sz w:val="28"/>
          <w:szCs w:val="28"/>
          <w:lang w:val="en-US"/>
        </w:rPr>
        <w:t xml:space="preserve"> 1984. </w:t>
      </w:r>
      <w:r w:rsidRPr="008F7DEC">
        <w:rPr>
          <w:sz w:val="28"/>
          <w:szCs w:val="28"/>
          <w:lang w:val="en-GB"/>
        </w:rPr>
        <w:t>–</w:t>
      </w:r>
      <w:r w:rsidRPr="008F7DEC">
        <w:rPr>
          <w:sz w:val="28"/>
          <w:szCs w:val="28"/>
          <w:lang w:val="en-US"/>
        </w:rPr>
        <w:t xml:space="preserve"> Vol. 123. </w:t>
      </w:r>
      <w:r w:rsidRPr="008F7DEC">
        <w:rPr>
          <w:sz w:val="28"/>
          <w:szCs w:val="28"/>
          <w:lang w:val="en-GB"/>
        </w:rPr>
        <w:t>–</w:t>
      </w:r>
      <w:r w:rsidRPr="008F7DEC">
        <w:rPr>
          <w:sz w:val="28"/>
          <w:szCs w:val="28"/>
          <w:lang w:val="en-US"/>
        </w:rPr>
        <w:t xml:space="preserve"> P. 291- 298.</w:t>
      </w:r>
    </w:p>
    <w:p w:rsidR="00DF115E" w:rsidRPr="008F7DEC" w:rsidRDefault="00DF115E" w:rsidP="00AE7511">
      <w:pPr>
        <w:widowControl w:val="0"/>
        <w:numPr>
          <w:ilvl w:val="0"/>
          <w:numId w:val="52"/>
        </w:numPr>
        <w:shd w:val="clear" w:color="auto" w:fill="FFFFFF"/>
        <w:tabs>
          <w:tab w:val="left" w:pos="350"/>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 xml:space="preserve">Pacchierotti F., Russo A., Nave R., Metalli P. Enhanced non-disjunction frequency and decreased offspring production in a mouse colony treated orally with the antihelminthic drug thiabendazole // Atti. Assoc. Genet. Ital. </w:t>
      </w:r>
      <w:r w:rsidRPr="008F7DEC">
        <w:rPr>
          <w:sz w:val="28"/>
          <w:szCs w:val="28"/>
          <w:lang w:val="en-GB"/>
        </w:rPr>
        <w:t>–</w:t>
      </w:r>
      <w:r w:rsidRPr="008F7DEC">
        <w:rPr>
          <w:sz w:val="28"/>
          <w:szCs w:val="28"/>
          <w:lang w:val="en-US"/>
        </w:rPr>
        <w:t xml:space="preserve"> 1982. </w:t>
      </w:r>
      <w:r w:rsidRPr="008F7DEC">
        <w:rPr>
          <w:sz w:val="28"/>
          <w:szCs w:val="28"/>
          <w:lang w:val="en-GB"/>
        </w:rPr>
        <w:t>–</w:t>
      </w:r>
      <w:r w:rsidRPr="008F7DEC">
        <w:rPr>
          <w:sz w:val="28"/>
          <w:szCs w:val="28"/>
          <w:lang w:val="en-US"/>
        </w:rPr>
        <w:t xml:space="preserve"> Vol. 28. </w:t>
      </w:r>
      <w:r w:rsidRPr="008F7DEC">
        <w:rPr>
          <w:sz w:val="28"/>
          <w:szCs w:val="28"/>
          <w:lang w:val="en-GB"/>
        </w:rPr>
        <w:t>–</w:t>
      </w:r>
      <w:r w:rsidRPr="008F7DEC">
        <w:rPr>
          <w:sz w:val="28"/>
          <w:szCs w:val="28"/>
          <w:lang w:val="en-US"/>
        </w:rPr>
        <w:t xml:space="preserve"> P. 293-296.</w:t>
      </w:r>
    </w:p>
    <w:p w:rsidR="00DF115E" w:rsidRPr="008F7DEC" w:rsidRDefault="00DF115E" w:rsidP="00AE7511">
      <w:pPr>
        <w:widowControl w:val="0"/>
        <w:numPr>
          <w:ilvl w:val="0"/>
          <w:numId w:val="52"/>
        </w:numPr>
        <w:shd w:val="clear" w:color="auto" w:fill="FFFFFF"/>
        <w:tabs>
          <w:tab w:val="left" w:pos="1134"/>
          <w:tab w:val="left" w:pos="1358"/>
        </w:tabs>
        <w:suppressAutoHyphens w:val="0"/>
        <w:autoSpaceDE w:val="0"/>
        <w:autoSpaceDN w:val="0"/>
        <w:adjustRightInd w:val="0"/>
        <w:spacing w:before="10" w:line="360" w:lineRule="auto"/>
        <w:ind w:left="0" w:firstLine="556"/>
        <w:jc w:val="both"/>
        <w:rPr>
          <w:sz w:val="28"/>
          <w:szCs w:val="28"/>
          <w:lang w:val="uk-UA"/>
        </w:rPr>
      </w:pPr>
      <w:r w:rsidRPr="008F7DEC">
        <w:rPr>
          <w:sz w:val="28"/>
          <w:szCs w:val="28"/>
          <w:lang w:val="en-US"/>
        </w:rPr>
        <w:t xml:space="preserve">Paiaro E. I parassiti del suino </w:t>
      </w:r>
      <w:r w:rsidRPr="008F7DEC">
        <w:rPr>
          <w:sz w:val="28"/>
          <w:szCs w:val="28"/>
          <w:lang w:val="uk-UA"/>
        </w:rPr>
        <w:t xml:space="preserve">// </w:t>
      </w:r>
      <w:r w:rsidRPr="008F7DEC">
        <w:rPr>
          <w:sz w:val="28"/>
          <w:szCs w:val="28"/>
          <w:lang w:val="en-US"/>
        </w:rPr>
        <w:t xml:space="preserve">Selez. </w:t>
      </w:r>
      <w:r w:rsidRPr="008F7DEC">
        <w:rPr>
          <w:sz w:val="28"/>
          <w:szCs w:val="28"/>
          <w:lang w:val="en-GB"/>
        </w:rPr>
        <w:t>Veter. –</w:t>
      </w:r>
      <w:r w:rsidRPr="008F7DEC">
        <w:rPr>
          <w:sz w:val="28"/>
          <w:szCs w:val="28"/>
          <w:lang w:val="uk-UA"/>
        </w:rPr>
        <w:t xml:space="preserve"> 1993. </w:t>
      </w:r>
      <w:r w:rsidRPr="008F7DEC">
        <w:rPr>
          <w:sz w:val="28"/>
          <w:szCs w:val="28"/>
          <w:lang w:val="en-GB"/>
        </w:rPr>
        <w:t>–</w:t>
      </w:r>
      <w:r w:rsidRPr="008F7DEC">
        <w:rPr>
          <w:sz w:val="28"/>
          <w:szCs w:val="28"/>
          <w:lang w:val="uk-UA"/>
        </w:rPr>
        <w:t xml:space="preserve"> </w:t>
      </w:r>
      <w:r w:rsidRPr="008F7DEC">
        <w:rPr>
          <w:sz w:val="28"/>
          <w:szCs w:val="28"/>
          <w:lang w:val="en-GB"/>
        </w:rPr>
        <w:t xml:space="preserve">T. </w:t>
      </w:r>
      <w:r w:rsidRPr="008F7DEC">
        <w:rPr>
          <w:sz w:val="28"/>
          <w:szCs w:val="28"/>
          <w:lang w:val="uk-UA"/>
        </w:rPr>
        <w:t xml:space="preserve">34, № 4. </w:t>
      </w:r>
      <w:r w:rsidRPr="008F7DEC">
        <w:rPr>
          <w:sz w:val="28"/>
          <w:szCs w:val="28"/>
          <w:lang w:val="en-GB"/>
        </w:rPr>
        <w:t>–</w:t>
      </w:r>
      <w:r w:rsidRPr="008F7DEC">
        <w:rPr>
          <w:sz w:val="28"/>
          <w:szCs w:val="28"/>
          <w:lang w:val="uk-UA"/>
        </w:rPr>
        <w:t xml:space="preserve"> </w:t>
      </w:r>
      <w:r w:rsidRPr="008F7DEC">
        <w:rPr>
          <w:sz w:val="28"/>
          <w:szCs w:val="28"/>
          <w:lang w:val="en-GB"/>
        </w:rPr>
        <w:t xml:space="preserve">P. </w:t>
      </w:r>
      <w:r w:rsidRPr="008F7DEC">
        <w:rPr>
          <w:sz w:val="28"/>
          <w:szCs w:val="28"/>
          <w:lang w:val="uk-UA"/>
        </w:rPr>
        <w:t>383-403.</w:t>
      </w:r>
    </w:p>
    <w:p w:rsidR="00DF115E" w:rsidRPr="008F7DEC" w:rsidRDefault="00DF115E" w:rsidP="00AE7511">
      <w:pPr>
        <w:widowControl w:val="0"/>
        <w:numPr>
          <w:ilvl w:val="0"/>
          <w:numId w:val="52"/>
        </w:numPr>
        <w:shd w:val="clear" w:color="auto" w:fill="FFFFFF"/>
        <w:tabs>
          <w:tab w:val="left" w:pos="1134"/>
          <w:tab w:val="left" w:pos="1272"/>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pl-PL"/>
        </w:rPr>
        <w:t>Parazytologiczna</w:t>
      </w:r>
      <w:r w:rsidRPr="008F7DEC">
        <w:rPr>
          <w:sz w:val="28"/>
          <w:szCs w:val="28"/>
          <w:lang w:val="uk-UA"/>
        </w:rPr>
        <w:t xml:space="preserve"> </w:t>
      </w:r>
      <w:r w:rsidRPr="008F7DEC">
        <w:rPr>
          <w:sz w:val="28"/>
          <w:szCs w:val="28"/>
          <w:lang w:val="pl-PL"/>
        </w:rPr>
        <w:t>ocena</w:t>
      </w:r>
      <w:r w:rsidRPr="008F7DEC">
        <w:rPr>
          <w:sz w:val="28"/>
          <w:szCs w:val="28"/>
          <w:lang w:val="uk-UA"/>
        </w:rPr>
        <w:t xml:space="preserve"> </w:t>
      </w:r>
      <w:r w:rsidRPr="008F7DEC">
        <w:rPr>
          <w:sz w:val="28"/>
          <w:szCs w:val="28"/>
          <w:lang w:val="pl-PL"/>
        </w:rPr>
        <w:t>gnojowicy</w:t>
      </w:r>
      <w:r w:rsidRPr="008F7DEC">
        <w:rPr>
          <w:sz w:val="28"/>
          <w:szCs w:val="28"/>
          <w:lang w:val="uk-UA"/>
        </w:rPr>
        <w:t xml:space="preserve"> і </w:t>
      </w:r>
      <w:r w:rsidRPr="008F7DEC">
        <w:rPr>
          <w:sz w:val="28"/>
          <w:szCs w:val="28"/>
          <w:lang w:val="pl-PL"/>
        </w:rPr>
        <w:t>gleby</w:t>
      </w:r>
      <w:r w:rsidRPr="008F7DEC">
        <w:rPr>
          <w:sz w:val="28"/>
          <w:szCs w:val="28"/>
          <w:lang w:val="uk-UA"/>
        </w:rPr>
        <w:t xml:space="preserve"> </w:t>
      </w:r>
      <w:r w:rsidRPr="008F7DEC">
        <w:rPr>
          <w:sz w:val="28"/>
          <w:szCs w:val="28"/>
          <w:lang w:val="pl-PL"/>
        </w:rPr>
        <w:t>nawozonej</w:t>
      </w:r>
      <w:r w:rsidRPr="008F7DEC">
        <w:rPr>
          <w:sz w:val="28"/>
          <w:szCs w:val="28"/>
          <w:lang w:val="uk-UA"/>
        </w:rPr>
        <w:t xml:space="preserve"> </w:t>
      </w:r>
      <w:r w:rsidRPr="008F7DEC">
        <w:rPr>
          <w:sz w:val="28"/>
          <w:szCs w:val="28"/>
          <w:lang w:val="pl-PL"/>
        </w:rPr>
        <w:t>odchodami</w:t>
      </w:r>
      <w:r w:rsidRPr="008F7DEC">
        <w:rPr>
          <w:sz w:val="28"/>
          <w:szCs w:val="28"/>
          <w:lang w:val="uk-UA"/>
        </w:rPr>
        <w:t xml:space="preserve"> </w:t>
      </w:r>
      <w:r w:rsidRPr="008F7DEC">
        <w:rPr>
          <w:sz w:val="28"/>
          <w:szCs w:val="28"/>
          <w:lang w:val="pl-PL"/>
        </w:rPr>
        <w:t>z</w:t>
      </w:r>
      <w:r w:rsidRPr="008F7DEC">
        <w:rPr>
          <w:sz w:val="28"/>
          <w:szCs w:val="28"/>
          <w:lang w:val="uk-UA"/>
        </w:rPr>
        <w:t xml:space="preserve"> </w:t>
      </w:r>
      <w:r w:rsidRPr="008F7DEC">
        <w:rPr>
          <w:sz w:val="28"/>
          <w:szCs w:val="28"/>
          <w:lang w:val="pl-PL"/>
        </w:rPr>
        <w:t>przemyslowej</w:t>
      </w:r>
      <w:r w:rsidRPr="008F7DEC">
        <w:rPr>
          <w:sz w:val="28"/>
          <w:szCs w:val="28"/>
          <w:lang w:val="uk-UA"/>
        </w:rPr>
        <w:t xml:space="preserve"> </w:t>
      </w:r>
      <w:r w:rsidRPr="008F7DEC">
        <w:rPr>
          <w:sz w:val="28"/>
          <w:szCs w:val="28"/>
          <w:lang w:val="pl-PL"/>
        </w:rPr>
        <w:t>fermy</w:t>
      </w:r>
      <w:r w:rsidRPr="008F7DEC">
        <w:rPr>
          <w:sz w:val="28"/>
          <w:szCs w:val="28"/>
          <w:lang w:val="uk-UA"/>
        </w:rPr>
        <w:t xml:space="preserve"> </w:t>
      </w:r>
      <w:r w:rsidRPr="008F7DEC">
        <w:rPr>
          <w:sz w:val="28"/>
          <w:szCs w:val="28"/>
          <w:lang w:val="pl-PL"/>
        </w:rPr>
        <w:t>swin</w:t>
      </w:r>
      <w:r w:rsidRPr="008F7DEC">
        <w:rPr>
          <w:sz w:val="28"/>
          <w:szCs w:val="28"/>
          <w:lang w:val="uk-UA"/>
        </w:rPr>
        <w:t xml:space="preserve"> /</w:t>
      </w:r>
      <w:r w:rsidRPr="008F7DEC">
        <w:rPr>
          <w:sz w:val="28"/>
          <w:szCs w:val="28"/>
          <w:lang w:val="pl-PL"/>
        </w:rPr>
        <w:t>K</w:t>
      </w:r>
      <w:r w:rsidRPr="008F7DEC">
        <w:rPr>
          <w:sz w:val="28"/>
          <w:szCs w:val="28"/>
          <w:lang w:val="uk-UA"/>
        </w:rPr>
        <w:t xml:space="preserve">. </w:t>
      </w:r>
      <w:r w:rsidRPr="008F7DEC">
        <w:rPr>
          <w:sz w:val="28"/>
          <w:szCs w:val="28"/>
          <w:lang w:val="pl-PL"/>
        </w:rPr>
        <w:t>Romaniuk</w:t>
      </w:r>
      <w:r w:rsidRPr="008F7DEC">
        <w:rPr>
          <w:sz w:val="28"/>
          <w:szCs w:val="28"/>
          <w:lang w:val="uk-UA"/>
        </w:rPr>
        <w:t xml:space="preserve">, </w:t>
      </w:r>
      <w:r w:rsidRPr="008F7DEC">
        <w:rPr>
          <w:noProof/>
          <w:sz w:val="28"/>
          <w:szCs w:val="28"/>
          <w:lang w:val="pl-PL"/>
        </w:rPr>
        <w:t>J</w:t>
      </w:r>
      <w:r w:rsidRPr="008F7DEC">
        <w:rPr>
          <w:noProof/>
          <w:sz w:val="28"/>
          <w:szCs w:val="28"/>
          <w:lang w:val="uk-UA"/>
        </w:rPr>
        <w:t xml:space="preserve">. </w:t>
      </w:r>
      <w:r w:rsidRPr="008F7DEC">
        <w:rPr>
          <w:sz w:val="28"/>
          <w:szCs w:val="28"/>
          <w:lang w:val="pl-PL"/>
        </w:rPr>
        <w:t>Liminowicz</w:t>
      </w:r>
      <w:r w:rsidRPr="008F7DEC">
        <w:rPr>
          <w:sz w:val="28"/>
          <w:szCs w:val="28"/>
          <w:lang w:val="uk-UA"/>
        </w:rPr>
        <w:t xml:space="preserve">, </w:t>
      </w:r>
      <w:r w:rsidRPr="008F7DEC">
        <w:rPr>
          <w:sz w:val="28"/>
          <w:szCs w:val="28"/>
          <w:lang w:val="pl-PL"/>
        </w:rPr>
        <w:t>K</w:t>
      </w:r>
      <w:r w:rsidRPr="008F7DEC">
        <w:rPr>
          <w:sz w:val="28"/>
          <w:szCs w:val="28"/>
          <w:lang w:val="uk-UA"/>
        </w:rPr>
        <w:t xml:space="preserve">. </w:t>
      </w:r>
      <w:r w:rsidRPr="008F7DEC">
        <w:rPr>
          <w:sz w:val="28"/>
          <w:szCs w:val="28"/>
          <w:lang w:val="pl-PL"/>
        </w:rPr>
        <w:t>Filus</w:t>
      </w:r>
      <w:r w:rsidRPr="008F7DEC">
        <w:rPr>
          <w:sz w:val="28"/>
          <w:szCs w:val="28"/>
          <w:lang w:val="uk-UA"/>
        </w:rPr>
        <w:t xml:space="preserve">, М. </w:t>
      </w:r>
      <w:r w:rsidRPr="008F7DEC">
        <w:rPr>
          <w:sz w:val="28"/>
          <w:szCs w:val="28"/>
          <w:lang w:val="pl-PL"/>
        </w:rPr>
        <w:t>Szelagiewicz</w:t>
      </w:r>
      <w:r w:rsidRPr="008F7DEC">
        <w:rPr>
          <w:sz w:val="28"/>
          <w:szCs w:val="28"/>
          <w:lang w:val="uk-UA"/>
        </w:rPr>
        <w:t xml:space="preserve"> // </w:t>
      </w:r>
      <w:r w:rsidRPr="008F7DEC">
        <w:rPr>
          <w:noProof/>
          <w:sz w:val="28"/>
          <w:szCs w:val="28"/>
          <w:lang w:val="uk-UA"/>
        </w:rPr>
        <w:t xml:space="preserve">Acta Acad. </w:t>
      </w:r>
      <w:r w:rsidRPr="008F7DEC">
        <w:rPr>
          <w:sz w:val="28"/>
          <w:szCs w:val="28"/>
          <w:lang w:val="pl-PL"/>
        </w:rPr>
        <w:t>Agricult</w:t>
      </w:r>
      <w:r w:rsidRPr="008F7DEC">
        <w:rPr>
          <w:sz w:val="28"/>
          <w:szCs w:val="28"/>
          <w:lang w:val="uk-UA"/>
        </w:rPr>
        <w:t xml:space="preserve">. </w:t>
      </w:r>
      <w:r w:rsidRPr="008F7DEC">
        <w:rPr>
          <w:sz w:val="28"/>
          <w:szCs w:val="28"/>
          <w:lang w:val="pl-PL"/>
        </w:rPr>
        <w:t>Techn</w:t>
      </w:r>
      <w:r w:rsidRPr="008F7DEC">
        <w:rPr>
          <w:sz w:val="28"/>
          <w:szCs w:val="28"/>
          <w:lang w:val="uk-UA"/>
        </w:rPr>
        <w:t xml:space="preserve">. </w:t>
      </w:r>
      <w:r w:rsidRPr="008F7DEC">
        <w:rPr>
          <w:sz w:val="28"/>
          <w:szCs w:val="28"/>
          <w:lang w:val="pl-PL"/>
        </w:rPr>
        <w:t>Olstenensis</w:t>
      </w:r>
      <w:r w:rsidRPr="008F7DEC">
        <w:rPr>
          <w:sz w:val="28"/>
          <w:szCs w:val="28"/>
          <w:lang w:val="uk-UA"/>
        </w:rPr>
        <w:t xml:space="preserve">, </w:t>
      </w:r>
      <w:r w:rsidRPr="008F7DEC">
        <w:rPr>
          <w:sz w:val="28"/>
          <w:szCs w:val="28"/>
          <w:lang w:val="pl-PL"/>
        </w:rPr>
        <w:t>Veterinaria</w:t>
      </w:r>
      <w:r w:rsidRPr="008F7DEC">
        <w:rPr>
          <w:sz w:val="28"/>
          <w:szCs w:val="28"/>
          <w:lang w:val="uk-UA"/>
        </w:rPr>
        <w:t xml:space="preserve">. – 1992. – № 20. – </w:t>
      </w:r>
      <w:r w:rsidRPr="008F7DEC">
        <w:rPr>
          <w:sz w:val="28"/>
          <w:szCs w:val="28"/>
          <w:lang w:val="pl-PL"/>
        </w:rPr>
        <w:t>S</w:t>
      </w:r>
      <w:r w:rsidRPr="008F7DEC">
        <w:rPr>
          <w:sz w:val="28"/>
          <w:szCs w:val="28"/>
          <w:lang w:val="uk-UA"/>
        </w:rPr>
        <w:t>. 55-62.</w:t>
      </w:r>
    </w:p>
    <w:p w:rsidR="00DF115E" w:rsidRPr="008F7DEC" w:rsidRDefault="00DF115E" w:rsidP="00AE7511">
      <w:pPr>
        <w:widowControl w:val="0"/>
        <w:numPr>
          <w:ilvl w:val="0"/>
          <w:numId w:val="52"/>
        </w:numPr>
        <w:shd w:val="clear" w:color="auto" w:fill="FFFFFF"/>
        <w:tabs>
          <w:tab w:val="left" w:pos="1134"/>
          <w:tab w:val="left" w:pos="1358"/>
        </w:tabs>
        <w:suppressAutoHyphens w:val="0"/>
        <w:autoSpaceDE w:val="0"/>
        <w:autoSpaceDN w:val="0"/>
        <w:adjustRightInd w:val="0"/>
        <w:spacing w:before="14" w:line="360" w:lineRule="auto"/>
        <w:ind w:left="0" w:firstLine="556"/>
        <w:jc w:val="both"/>
        <w:rPr>
          <w:sz w:val="28"/>
          <w:szCs w:val="28"/>
          <w:lang w:val="uk-UA"/>
        </w:rPr>
      </w:pPr>
      <w:r w:rsidRPr="008F7DEC">
        <w:rPr>
          <w:sz w:val="28"/>
          <w:szCs w:val="28"/>
          <w:lang w:val="en-US"/>
        </w:rPr>
        <w:t>Patolosko</w:t>
      </w:r>
      <w:r w:rsidRPr="008F7DEC">
        <w:rPr>
          <w:sz w:val="28"/>
          <w:szCs w:val="28"/>
          <w:lang w:val="uk-UA"/>
        </w:rPr>
        <w:t>-</w:t>
      </w:r>
      <w:r w:rsidRPr="008F7DEC">
        <w:rPr>
          <w:sz w:val="28"/>
          <w:szCs w:val="28"/>
          <w:lang w:val="en-US"/>
        </w:rPr>
        <w:t>morfoloske</w:t>
      </w:r>
      <w:r w:rsidRPr="008F7DEC">
        <w:rPr>
          <w:sz w:val="28"/>
          <w:szCs w:val="28"/>
          <w:lang w:val="uk-UA"/>
        </w:rPr>
        <w:t xml:space="preserve"> </w:t>
      </w:r>
      <w:r w:rsidRPr="008F7DEC">
        <w:rPr>
          <w:sz w:val="28"/>
          <w:szCs w:val="28"/>
          <w:lang w:val="en-US"/>
        </w:rPr>
        <w:t>promene</w:t>
      </w:r>
      <w:r w:rsidRPr="008F7DEC">
        <w:rPr>
          <w:sz w:val="28"/>
          <w:szCs w:val="28"/>
          <w:lang w:val="uk-UA"/>
        </w:rPr>
        <w:t xml:space="preserve"> </w:t>
      </w:r>
      <w:r w:rsidRPr="008F7DEC">
        <w:rPr>
          <w:sz w:val="28"/>
          <w:szCs w:val="28"/>
          <w:lang w:val="en-US"/>
        </w:rPr>
        <w:t>u</w:t>
      </w:r>
      <w:r w:rsidRPr="008F7DEC">
        <w:rPr>
          <w:sz w:val="28"/>
          <w:szCs w:val="28"/>
          <w:lang w:val="uk-UA"/>
        </w:rPr>
        <w:t xml:space="preserve"> </w:t>
      </w:r>
      <w:r w:rsidRPr="008F7DEC">
        <w:rPr>
          <w:sz w:val="28"/>
          <w:szCs w:val="28"/>
          <w:lang w:val="en-US"/>
        </w:rPr>
        <w:t>digestivnom</w:t>
      </w:r>
      <w:r w:rsidRPr="008F7DEC">
        <w:rPr>
          <w:sz w:val="28"/>
          <w:szCs w:val="28"/>
          <w:lang w:val="uk-UA"/>
        </w:rPr>
        <w:t xml:space="preserve"> </w:t>
      </w:r>
      <w:r w:rsidRPr="008F7DEC">
        <w:rPr>
          <w:sz w:val="28"/>
          <w:szCs w:val="28"/>
          <w:lang w:val="en-US"/>
        </w:rPr>
        <w:t>traktu</w:t>
      </w:r>
      <w:r w:rsidRPr="008F7DEC">
        <w:rPr>
          <w:sz w:val="28"/>
          <w:szCs w:val="28"/>
          <w:lang w:val="uk-UA"/>
        </w:rPr>
        <w:t xml:space="preserve"> </w:t>
      </w:r>
      <w:r w:rsidRPr="008F7DEC">
        <w:rPr>
          <w:sz w:val="28"/>
          <w:szCs w:val="28"/>
          <w:lang w:val="en-US"/>
        </w:rPr>
        <w:t>svinja</w:t>
      </w:r>
      <w:r w:rsidRPr="008F7DEC">
        <w:rPr>
          <w:sz w:val="28"/>
          <w:szCs w:val="28"/>
          <w:lang w:val="uk-UA"/>
        </w:rPr>
        <w:t xml:space="preserve"> </w:t>
      </w:r>
      <w:r w:rsidRPr="008F7DEC">
        <w:rPr>
          <w:sz w:val="28"/>
          <w:szCs w:val="28"/>
          <w:lang w:val="en-US"/>
        </w:rPr>
        <w:t>Prouzrokovane</w:t>
      </w:r>
      <w:r w:rsidRPr="008F7DEC">
        <w:rPr>
          <w:sz w:val="28"/>
          <w:szCs w:val="28"/>
          <w:lang w:val="uk-UA"/>
        </w:rPr>
        <w:t xml:space="preserve"> </w:t>
      </w:r>
      <w:r w:rsidRPr="008F7DEC">
        <w:rPr>
          <w:sz w:val="28"/>
          <w:szCs w:val="28"/>
          <w:lang w:val="en-US"/>
        </w:rPr>
        <w:t>najznacajnijim</w:t>
      </w:r>
      <w:r w:rsidRPr="008F7DEC">
        <w:rPr>
          <w:sz w:val="28"/>
          <w:szCs w:val="28"/>
          <w:lang w:val="uk-UA"/>
        </w:rPr>
        <w:t xml:space="preserve"> </w:t>
      </w:r>
      <w:r w:rsidRPr="008F7DEC">
        <w:rPr>
          <w:sz w:val="28"/>
          <w:szCs w:val="28"/>
          <w:lang w:val="en-US"/>
        </w:rPr>
        <w:t>vrstama</w:t>
      </w:r>
      <w:r w:rsidRPr="008F7DEC">
        <w:rPr>
          <w:sz w:val="28"/>
          <w:szCs w:val="28"/>
          <w:lang w:val="uk-UA"/>
        </w:rPr>
        <w:t xml:space="preserve"> </w:t>
      </w:r>
      <w:r w:rsidRPr="008F7DEC">
        <w:rPr>
          <w:sz w:val="28"/>
          <w:szCs w:val="28"/>
          <w:lang w:val="en-US"/>
        </w:rPr>
        <w:t>parazita</w:t>
      </w:r>
      <w:r w:rsidRPr="008F7DEC">
        <w:rPr>
          <w:sz w:val="28"/>
          <w:szCs w:val="28"/>
          <w:lang w:val="uk-UA"/>
        </w:rPr>
        <w:t xml:space="preserve"> </w:t>
      </w:r>
      <w:r w:rsidRPr="008F7DEC">
        <w:rPr>
          <w:sz w:val="28"/>
          <w:szCs w:val="28"/>
          <w:lang w:val="en-US"/>
        </w:rPr>
        <w:t>u</w:t>
      </w:r>
      <w:r w:rsidRPr="008F7DEC">
        <w:rPr>
          <w:sz w:val="28"/>
          <w:szCs w:val="28"/>
          <w:lang w:val="uk-UA"/>
        </w:rPr>
        <w:t xml:space="preserve"> </w:t>
      </w:r>
      <w:r w:rsidRPr="008F7DEC">
        <w:rPr>
          <w:sz w:val="28"/>
          <w:szCs w:val="28"/>
          <w:lang w:val="en-US"/>
        </w:rPr>
        <w:t>organizovanoj</w:t>
      </w:r>
      <w:r w:rsidRPr="008F7DEC">
        <w:rPr>
          <w:sz w:val="28"/>
          <w:szCs w:val="28"/>
          <w:lang w:val="uk-UA"/>
        </w:rPr>
        <w:t xml:space="preserve"> </w:t>
      </w:r>
      <w:r w:rsidRPr="008F7DEC">
        <w:rPr>
          <w:sz w:val="28"/>
          <w:szCs w:val="28"/>
          <w:lang w:val="en-US"/>
        </w:rPr>
        <w:t>svinjarskoj</w:t>
      </w:r>
      <w:r w:rsidRPr="008F7DEC">
        <w:rPr>
          <w:sz w:val="28"/>
          <w:szCs w:val="28"/>
          <w:lang w:val="uk-UA"/>
        </w:rPr>
        <w:t xml:space="preserve"> </w:t>
      </w:r>
      <w:r w:rsidRPr="008F7DEC">
        <w:rPr>
          <w:sz w:val="28"/>
          <w:szCs w:val="28"/>
          <w:lang w:val="en-US"/>
        </w:rPr>
        <w:t>Proizvodnji</w:t>
      </w:r>
      <w:r w:rsidRPr="008F7DEC">
        <w:rPr>
          <w:sz w:val="28"/>
          <w:szCs w:val="28"/>
          <w:lang w:val="uk-UA"/>
        </w:rPr>
        <w:t xml:space="preserve"> /</w:t>
      </w:r>
      <w:r w:rsidRPr="008F7DEC">
        <w:rPr>
          <w:sz w:val="28"/>
          <w:szCs w:val="28"/>
          <w:lang w:val="en-US"/>
        </w:rPr>
        <w:t>A</w:t>
      </w:r>
      <w:r w:rsidRPr="008F7DEC">
        <w:rPr>
          <w:sz w:val="28"/>
          <w:szCs w:val="28"/>
          <w:lang w:val="uk-UA"/>
        </w:rPr>
        <w:t xml:space="preserve">. </w:t>
      </w:r>
      <w:r w:rsidRPr="008F7DEC">
        <w:rPr>
          <w:sz w:val="28"/>
          <w:szCs w:val="28"/>
          <w:lang w:val="en-US"/>
        </w:rPr>
        <w:t>Loncarevic</w:t>
      </w:r>
      <w:r w:rsidRPr="008F7DEC">
        <w:rPr>
          <w:sz w:val="28"/>
          <w:szCs w:val="28"/>
          <w:lang w:val="uk-UA"/>
        </w:rPr>
        <w:t xml:space="preserve">, 1. </w:t>
      </w:r>
      <w:r w:rsidRPr="008F7DEC">
        <w:rPr>
          <w:sz w:val="28"/>
          <w:szCs w:val="28"/>
          <w:lang w:val="en-US"/>
        </w:rPr>
        <w:t>Pavlovic</w:t>
      </w:r>
      <w:r w:rsidRPr="008F7DEC">
        <w:rPr>
          <w:sz w:val="28"/>
          <w:szCs w:val="28"/>
          <w:lang w:val="uk-UA"/>
        </w:rPr>
        <w:t xml:space="preserve">, </w:t>
      </w:r>
      <w:r w:rsidRPr="008F7DEC">
        <w:rPr>
          <w:sz w:val="28"/>
          <w:szCs w:val="28"/>
          <w:lang w:val="en-US"/>
        </w:rPr>
        <w:t>V</w:t>
      </w:r>
      <w:r w:rsidRPr="008F7DEC">
        <w:rPr>
          <w:sz w:val="28"/>
          <w:szCs w:val="28"/>
          <w:lang w:val="uk-UA"/>
        </w:rPr>
        <w:t xml:space="preserve">. </w:t>
      </w:r>
      <w:r w:rsidRPr="008F7DEC">
        <w:rPr>
          <w:sz w:val="28"/>
          <w:szCs w:val="28"/>
          <w:lang w:val="en-US"/>
        </w:rPr>
        <w:t>Ivetic</w:t>
      </w:r>
      <w:r w:rsidRPr="008F7DEC">
        <w:rPr>
          <w:sz w:val="28"/>
          <w:szCs w:val="28"/>
          <w:lang w:val="uk-UA"/>
        </w:rPr>
        <w:t xml:space="preserve"> </w:t>
      </w:r>
      <w:r w:rsidRPr="008F7DEC">
        <w:rPr>
          <w:sz w:val="28"/>
          <w:szCs w:val="28"/>
          <w:lang w:val="en-US"/>
        </w:rPr>
        <w:t>etal</w:t>
      </w:r>
      <w:r w:rsidRPr="008F7DEC">
        <w:rPr>
          <w:sz w:val="28"/>
          <w:szCs w:val="28"/>
          <w:lang w:val="uk-UA"/>
        </w:rPr>
        <w:t xml:space="preserve">. // </w:t>
      </w:r>
      <w:r w:rsidRPr="008F7DEC">
        <w:rPr>
          <w:sz w:val="28"/>
          <w:szCs w:val="28"/>
          <w:lang w:val="en-US"/>
        </w:rPr>
        <w:t>Veter</w:t>
      </w:r>
      <w:r w:rsidRPr="008F7DEC">
        <w:rPr>
          <w:sz w:val="28"/>
          <w:szCs w:val="28"/>
          <w:lang w:val="uk-UA"/>
        </w:rPr>
        <w:t xml:space="preserve">. </w:t>
      </w:r>
      <w:r w:rsidRPr="008F7DEC">
        <w:rPr>
          <w:sz w:val="28"/>
          <w:szCs w:val="28"/>
          <w:lang w:val="en-US"/>
        </w:rPr>
        <w:t>Glasnik</w:t>
      </w:r>
      <w:r w:rsidRPr="008F7DEC">
        <w:rPr>
          <w:sz w:val="28"/>
          <w:szCs w:val="28"/>
          <w:lang w:val="uk-UA"/>
        </w:rPr>
        <w:t>. – 1995. –</w:t>
      </w:r>
      <w:r w:rsidRPr="008F7DEC">
        <w:rPr>
          <w:sz w:val="28"/>
          <w:szCs w:val="28"/>
          <w:lang w:val="en-US"/>
        </w:rPr>
        <w:t>T</w:t>
      </w:r>
      <w:r w:rsidRPr="008F7DEC">
        <w:rPr>
          <w:sz w:val="28"/>
          <w:szCs w:val="28"/>
          <w:lang w:val="uk-UA"/>
        </w:rPr>
        <w:t xml:space="preserve">. 49, № 2-3. – </w:t>
      </w:r>
      <w:r w:rsidRPr="008F7DEC">
        <w:rPr>
          <w:sz w:val="28"/>
          <w:szCs w:val="28"/>
          <w:lang w:val="en-US"/>
        </w:rPr>
        <w:t>S</w:t>
      </w:r>
      <w:r w:rsidRPr="008F7DEC">
        <w:rPr>
          <w:sz w:val="28"/>
          <w:szCs w:val="28"/>
          <w:lang w:val="uk-UA"/>
        </w:rPr>
        <w:t>. 145-150.</w:t>
      </w:r>
    </w:p>
    <w:p w:rsidR="00DF115E" w:rsidRPr="008F7DEC" w:rsidRDefault="00DF115E" w:rsidP="00AE7511">
      <w:pPr>
        <w:widowControl w:val="0"/>
        <w:numPr>
          <w:ilvl w:val="0"/>
          <w:numId w:val="52"/>
        </w:numPr>
        <w:shd w:val="clear" w:color="auto" w:fill="FFFFFF"/>
        <w:tabs>
          <w:tab w:val="left" w:pos="317"/>
          <w:tab w:val="left" w:pos="1134"/>
        </w:tabs>
        <w:suppressAutoHyphens w:val="0"/>
        <w:autoSpaceDE w:val="0"/>
        <w:autoSpaceDN w:val="0"/>
        <w:adjustRightInd w:val="0"/>
        <w:spacing w:line="360" w:lineRule="auto"/>
        <w:ind w:left="0" w:firstLine="556"/>
        <w:jc w:val="both"/>
        <w:rPr>
          <w:sz w:val="28"/>
          <w:szCs w:val="28"/>
          <w:lang w:val="en-US"/>
        </w:rPr>
      </w:pPr>
      <w:r w:rsidRPr="008F7DEC">
        <w:rPr>
          <w:sz w:val="28"/>
          <w:szCs w:val="28"/>
          <w:lang w:val="en-US"/>
        </w:rPr>
        <w:t>Poila B.S., Perin M, Pizurki L. Regulation and function of stress proteins in allergy and inflammation // Clin. Exp. Allergy. – 1993. – Vol. 23. – P. 548-556.</w:t>
      </w:r>
    </w:p>
    <w:p w:rsidR="00DF115E" w:rsidRPr="008F7DEC" w:rsidRDefault="00DF115E" w:rsidP="00AE7511">
      <w:pPr>
        <w:widowControl w:val="0"/>
        <w:numPr>
          <w:ilvl w:val="0"/>
          <w:numId w:val="52"/>
        </w:numPr>
        <w:shd w:val="clear" w:color="auto" w:fill="FFFFFF"/>
        <w:tabs>
          <w:tab w:val="left" w:pos="1134"/>
          <w:tab w:val="left" w:pos="1368"/>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Prevalence of swine parasites in major hog producing areas of the</w:t>
      </w:r>
      <w:r w:rsidRPr="008F7DEC">
        <w:rPr>
          <w:sz w:val="28"/>
          <w:szCs w:val="28"/>
          <w:lang w:val="uk-UA"/>
        </w:rPr>
        <w:t xml:space="preserve"> </w:t>
      </w:r>
      <w:r w:rsidRPr="008F7DEC">
        <w:rPr>
          <w:sz w:val="28"/>
          <w:szCs w:val="28"/>
          <w:lang w:val="en-US"/>
        </w:rPr>
        <w:t xml:space="preserve">United States </w:t>
      </w:r>
      <w:r w:rsidRPr="008F7DEC">
        <w:rPr>
          <w:noProof/>
          <w:sz w:val="28"/>
          <w:szCs w:val="28"/>
          <w:lang w:val="en-US"/>
        </w:rPr>
        <w:t xml:space="preserve">/ T.J. </w:t>
      </w:r>
      <w:r w:rsidRPr="008F7DEC">
        <w:rPr>
          <w:sz w:val="28"/>
          <w:szCs w:val="28"/>
          <w:lang w:val="en-US"/>
        </w:rPr>
        <w:t xml:space="preserve">Kennedy, </w:t>
      </w:r>
      <w:r w:rsidRPr="008F7DEC">
        <w:rPr>
          <w:noProof/>
          <w:sz w:val="28"/>
          <w:szCs w:val="28"/>
          <w:lang w:val="en-US"/>
        </w:rPr>
        <w:t xml:space="preserve">D.J. </w:t>
      </w:r>
      <w:r w:rsidRPr="008F7DEC">
        <w:rPr>
          <w:sz w:val="28"/>
          <w:szCs w:val="28"/>
          <w:lang w:val="en-US"/>
        </w:rPr>
        <w:t xml:space="preserve">Bruer, A. A. Marchiondo, </w:t>
      </w:r>
      <w:r w:rsidRPr="008F7DEC">
        <w:rPr>
          <w:noProof/>
          <w:sz w:val="28"/>
          <w:szCs w:val="28"/>
          <w:lang w:val="en-US"/>
        </w:rPr>
        <w:t xml:space="preserve">J. </w:t>
      </w:r>
      <w:r w:rsidRPr="008F7DEC">
        <w:rPr>
          <w:sz w:val="28"/>
          <w:szCs w:val="28"/>
          <w:lang w:val="en-US"/>
        </w:rPr>
        <w:t>A. Williams</w:t>
      </w:r>
      <w:r w:rsidRPr="008F7DEC">
        <w:rPr>
          <w:sz w:val="28"/>
          <w:szCs w:val="28"/>
          <w:lang w:val="uk-UA"/>
        </w:rPr>
        <w:t xml:space="preserve"> </w:t>
      </w:r>
      <w:r w:rsidRPr="008F7DEC">
        <w:rPr>
          <w:sz w:val="28"/>
          <w:szCs w:val="28"/>
          <w:lang w:val="en-US"/>
        </w:rPr>
        <w:t>//</w:t>
      </w:r>
      <w:r w:rsidRPr="008F7DEC">
        <w:rPr>
          <w:sz w:val="28"/>
          <w:szCs w:val="28"/>
          <w:lang w:val="en-GB"/>
        </w:rPr>
        <w:t xml:space="preserve"> </w:t>
      </w:r>
      <w:r w:rsidRPr="008F7DEC">
        <w:rPr>
          <w:sz w:val="28"/>
          <w:szCs w:val="28"/>
          <w:lang w:val="en-US"/>
        </w:rPr>
        <w:t>Agri Practice. –</w:t>
      </w:r>
      <w:r w:rsidRPr="008F7DEC">
        <w:rPr>
          <w:sz w:val="28"/>
          <w:szCs w:val="28"/>
          <w:lang w:val="uk-UA"/>
        </w:rPr>
        <w:t xml:space="preserve"> 1988. </w:t>
      </w:r>
      <w:r w:rsidRPr="008F7DEC">
        <w:rPr>
          <w:sz w:val="28"/>
          <w:szCs w:val="28"/>
          <w:lang w:val="en-US"/>
        </w:rPr>
        <w:t xml:space="preserve">– Vol. </w:t>
      </w:r>
      <w:r w:rsidRPr="008F7DEC">
        <w:rPr>
          <w:sz w:val="28"/>
          <w:szCs w:val="28"/>
          <w:lang w:val="uk-UA"/>
        </w:rPr>
        <w:t xml:space="preserve">9, № 2. </w:t>
      </w:r>
      <w:r w:rsidRPr="008F7DEC">
        <w:rPr>
          <w:sz w:val="28"/>
          <w:szCs w:val="28"/>
          <w:lang w:val="en-US"/>
        </w:rPr>
        <w:t xml:space="preserve">– P. </w:t>
      </w:r>
      <w:r w:rsidRPr="008F7DEC">
        <w:rPr>
          <w:sz w:val="28"/>
          <w:szCs w:val="28"/>
          <w:lang w:val="uk-UA"/>
        </w:rPr>
        <w:t>25-32.</w:t>
      </w:r>
    </w:p>
    <w:p w:rsidR="00DF115E" w:rsidRPr="008F7DEC" w:rsidRDefault="00DF115E" w:rsidP="00AE7511">
      <w:pPr>
        <w:pStyle w:val="25"/>
        <w:numPr>
          <w:ilvl w:val="0"/>
          <w:numId w:val="52"/>
        </w:numPr>
        <w:tabs>
          <w:tab w:val="left" w:pos="1134"/>
        </w:tabs>
        <w:spacing w:after="0" w:line="360" w:lineRule="auto"/>
        <w:ind w:left="0" w:firstLine="556"/>
        <w:jc w:val="both"/>
        <w:rPr>
          <w:szCs w:val="28"/>
          <w:lang w:val="en-US"/>
        </w:rPr>
      </w:pPr>
      <w:r w:rsidRPr="008F7DEC">
        <w:rPr>
          <w:snapToGrid w:val="0"/>
          <w:szCs w:val="28"/>
          <w:lang w:val="en-GB"/>
        </w:rPr>
        <w:t>Prichard R.K, Steel J.W, Lacey E, Hennessy D.R. Pharmacokinetics of ivermectin in sheep</w:t>
      </w:r>
      <w:r w:rsidRPr="008F7DEC">
        <w:rPr>
          <w:snapToGrid w:val="0"/>
          <w:szCs w:val="28"/>
          <w:lang w:val="en-US"/>
        </w:rPr>
        <w:t xml:space="preserve"> </w:t>
      </w:r>
      <w:r w:rsidRPr="008F7DEC">
        <w:rPr>
          <w:snapToGrid w:val="0"/>
          <w:szCs w:val="28"/>
          <w:lang w:val="en-GB"/>
        </w:rPr>
        <w:t>following intravenous, intra - abomasal or intraruminal administration. J Vet Pharmacol Ther 1985; vol.8.</w:t>
      </w:r>
      <w:r w:rsidRPr="008F7DEC">
        <w:rPr>
          <w:snapToGrid w:val="0"/>
          <w:szCs w:val="28"/>
          <w:lang w:val="en-US"/>
        </w:rPr>
        <w:t xml:space="preserve"> </w:t>
      </w:r>
      <w:r w:rsidRPr="008F7DEC">
        <w:rPr>
          <w:snapToGrid w:val="0"/>
          <w:szCs w:val="28"/>
          <w:lang w:val="en-GB"/>
        </w:rPr>
        <w:t xml:space="preserve">– </w:t>
      </w:r>
      <w:r w:rsidRPr="008F7DEC">
        <w:rPr>
          <w:snapToGrid w:val="0"/>
          <w:szCs w:val="28"/>
          <w:lang w:val="en-US"/>
        </w:rPr>
        <w:t>P.</w:t>
      </w:r>
      <w:r w:rsidRPr="008F7DEC">
        <w:rPr>
          <w:snapToGrid w:val="0"/>
          <w:szCs w:val="28"/>
          <w:lang w:val="en-GB"/>
        </w:rPr>
        <w:t xml:space="preserve"> 88-94.</w:t>
      </w:r>
    </w:p>
    <w:p w:rsidR="00DF115E" w:rsidRPr="008F7DEC" w:rsidRDefault="00DF115E" w:rsidP="00AE7511">
      <w:pPr>
        <w:widowControl w:val="0"/>
        <w:numPr>
          <w:ilvl w:val="0"/>
          <w:numId w:val="52"/>
        </w:numPr>
        <w:shd w:val="clear" w:color="auto" w:fill="FFFFFF"/>
        <w:tabs>
          <w:tab w:val="left" w:pos="1134"/>
          <w:tab w:val="left" w:pos="1358"/>
        </w:tabs>
        <w:suppressAutoHyphens w:val="0"/>
        <w:autoSpaceDE w:val="0"/>
        <w:autoSpaceDN w:val="0"/>
        <w:adjustRightInd w:val="0"/>
        <w:spacing w:before="10" w:line="360" w:lineRule="auto"/>
        <w:ind w:left="0" w:firstLine="556"/>
        <w:jc w:val="both"/>
        <w:rPr>
          <w:sz w:val="28"/>
          <w:szCs w:val="28"/>
          <w:lang w:val="uk-UA"/>
        </w:rPr>
      </w:pPr>
      <w:r w:rsidRPr="008F7DEC">
        <w:rPr>
          <w:sz w:val="28"/>
          <w:szCs w:val="28"/>
          <w:lang w:val="en-US"/>
        </w:rPr>
        <w:t>Radojevic</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Parazitoze</w:t>
      </w:r>
      <w:r w:rsidRPr="008F7DEC">
        <w:rPr>
          <w:sz w:val="28"/>
          <w:szCs w:val="28"/>
          <w:lang w:val="uk-UA"/>
        </w:rPr>
        <w:t xml:space="preserve"> </w:t>
      </w:r>
      <w:r w:rsidRPr="008F7DEC">
        <w:rPr>
          <w:sz w:val="28"/>
          <w:szCs w:val="28"/>
          <w:lang w:val="en-US"/>
        </w:rPr>
        <w:t>svinja</w:t>
      </w:r>
      <w:r w:rsidRPr="008F7DEC">
        <w:rPr>
          <w:sz w:val="28"/>
          <w:szCs w:val="28"/>
          <w:lang w:val="uk-UA"/>
        </w:rPr>
        <w:t xml:space="preserve"> </w:t>
      </w:r>
      <w:r w:rsidRPr="008F7DEC">
        <w:rPr>
          <w:sz w:val="28"/>
          <w:szCs w:val="28"/>
          <w:lang w:val="en-US"/>
        </w:rPr>
        <w:t>na</w:t>
      </w:r>
      <w:r w:rsidRPr="008F7DEC">
        <w:rPr>
          <w:sz w:val="28"/>
          <w:szCs w:val="28"/>
          <w:lang w:val="uk-UA"/>
        </w:rPr>
        <w:t xml:space="preserve"> </w:t>
      </w:r>
      <w:r w:rsidRPr="008F7DEC">
        <w:rPr>
          <w:sz w:val="28"/>
          <w:szCs w:val="28"/>
          <w:lang w:val="en-US"/>
        </w:rPr>
        <w:t>staroj</w:t>
      </w:r>
      <w:r w:rsidRPr="008F7DEC">
        <w:rPr>
          <w:sz w:val="28"/>
          <w:szCs w:val="28"/>
          <w:lang w:val="uk-UA"/>
        </w:rPr>
        <w:t xml:space="preserve"> </w:t>
      </w:r>
      <w:r w:rsidRPr="008F7DEC">
        <w:rPr>
          <w:sz w:val="28"/>
          <w:szCs w:val="28"/>
          <w:lang w:val="en-US"/>
        </w:rPr>
        <w:t>farmi</w:t>
      </w:r>
      <w:r w:rsidRPr="008F7DEC">
        <w:rPr>
          <w:sz w:val="28"/>
          <w:szCs w:val="28"/>
          <w:lang w:val="uk-UA"/>
        </w:rPr>
        <w:t xml:space="preserve"> </w:t>
      </w:r>
      <w:r w:rsidRPr="008F7DEC">
        <w:rPr>
          <w:sz w:val="28"/>
          <w:szCs w:val="28"/>
          <w:lang w:val="en-US"/>
        </w:rPr>
        <w:t>PP</w:t>
      </w:r>
      <w:r w:rsidRPr="008F7DEC">
        <w:rPr>
          <w:sz w:val="28"/>
          <w:szCs w:val="28"/>
          <w:lang w:val="uk-UA"/>
        </w:rPr>
        <w:t xml:space="preserve"> «</w:t>
      </w:r>
      <w:r w:rsidRPr="008F7DEC">
        <w:rPr>
          <w:sz w:val="28"/>
          <w:szCs w:val="28"/>
          <w:lang w:val="en-US"/>
        </w:rPr>
        <w:t>Aleksa</w:t>
      </w:r>
      <w:r w:rsidRPr="008F7DEC">
        <w:rPr>
          <w:sz w:val="28"/>
          <w:szCs w:val="28"/>
          <w:lang w:val="uk-UA"/>
        </w:rPr>
        <w:t xml:space="preserve"> </w:t>
      </w:r>
      <w:r w:rsidRPr="008F7DEC">
        <w:rPr>
          <w:sz w:val="28"/>
          <w:szCs w:val="28"/>
          <w:lang w:val="en-US"/>
        </w:rPr>
        <w:t>Santic</w:t>
      </w:r>
      <w:r w:rsidRPr="008F7DEC">
        <w:rPr>
          <w:sz w:val="28"/>
          <w:szCs w:val="28"/>
          <w:lang w:val="uk-UA"/>
        </w:rPr>
        <w:t xml:space="preserve">» о </w:t>
      </w:r>
      <w:r w:rsidRPr="008F7DEC">
        <w:rPr>
          <w:sz w:val="28"/>
          <w:szCs w:val="28"/>
          <w:lang w:val="en-US"/>
        </w:rPr>
        <w:t>Aleksa</w:t>
      </w:r>
      <w:r w:rsidRPr="008F7DEC">
        <w:rPr>
          <w:sz w:val="28"/>
          <w:szCs w:val="28"/>
          <w:lang w:val="uk-UA"/>
        </w:rPr>
        <w:t xml:space="preserve"> </w:t>
      </w:r>
      <w:r w:rsidRPr="008F7DEC">
        <w:rPr>
          <w:sz w:val="28"/>
          <w:szCs w:val="28"/>
          <w:lang w:val="en-US"/>
        </w:rPr>
        <w:t>Santic</w:t>
      </w:r>
      <w:r w:rsidRPr="008F7DEC">
        <w:rPr>
          <w:sz w:val="28"/>
          <w:szCs w:val="28"/>
          <w:lang w:val="uk-UA"/>
        </w:rPr>
        <w:t xml:space="preserve"> // </w:t>
      </w:r>
      <w:r w:rsidRPr="008F7DEC">
        <w:rPr>
          <w:sz w:val="28"/>
          <w:szCs w:val="28"/>
          <w:lang w:val="en-US"/>
        </w:rPr>
        <w:t>Veter</w:t>
      </w:r>
      <w:r w:rsidRPr="008F7DEC">
        <w:rPr>
          <w:sz w:val="28"/>
          <w:szCs w:val="28"/>
          <w:lang w:val="uk-UA"/>
        </w:rPr>
        <w:t xml:space="preserve">. </w:t>
      </w:r>
      <w:r w:rsidRPr="008F7DEC">
        <w:rPr>
          <w:sz w:val="28"/>
          <w:szCs w:val="28"/>
          <w:lang w:val="en-US"/>
        </w:rPr>
        <w:t>Glasnik</w:t>
      </w:r>
      <w:r w:rsidRPr="008F7DEC">
        <w:rPr>
          <w:sz w:val="28"/>
          <w:szCs w:val="28"/>
          <w:lang w:val="uk-UA"/>
        </w:rPr>
        <w:t xml:space="preserve">. – 1990. – </w:t>
      </w:r>
      <w:r w:rsidRPr="008F7DEC">
        <w:rPr>
          <w:sz w:val="28"/>
          <w:szCs w:val="28"/>
          <w:lang w:val="en-US"/>
        </w:rPr>
        <w:t>T</w:t>
      </w:r>
      <w:r w:rsidRPr="008F7DEC">
        <w:rPr>
          <w:sz w:val="28"/>
          <w:szCs w:val="28"/>
          <w:lang w:val="uk-UA"/>
        </w:rPr>
        <w:t xml:space="preserve">. 44, № 7. – </w:t>
      </w:r>
      <w:r w:rsidRPr="008F7DEC">
        <w:rPr>
          <w:sz w:val="28"/>
          <w:szCs w:val="28"/>
          <w:lang w:val="en-US"/>
        </w:rPr>
        <w:t>S</w:t>
      </w:r>
      <w:r w:rsidRPr="008F7DEC">
        <w:rPr>
          <w:sz w:val="28"/>
          <w:szCs w:val="28"/>
          <w:lang w:val="uk-UA"/>
        </w:rPr>
        <w:t>. 553-559.</w:t>
      </w:r>
    </w:p>
    <w:p w:rsidR="00DF115E" w:rsidRPr="008F7DEC" w:rsidRDefault="00DF115E" w:rsidP="00AE7511">
      <w:pPr>
        <w:widowControl w:val="0"/>
        <w:numPr>
          <w:ilvl w:val="0"/>
          <w:numId w:val="52"/>
        </w:numPr>
        <w:shd w:val="clear" w:color="auto" w:fill="FFFFFF"/>
        <w:tabs>
          <w:tab w:val="left" w:pos="1134"/>
          <w:tab w:val="left" w:pos="1387"/>
        </w:tabs>
        <w:suppressAutoHyphens w:val="0"/>
        <w:autoSpaceDE w:val="0"/>
        <w:autoSpaceDN w:val="0"/>
        <w:adjustRightInd w:val="0"/>
        <w:spacing w:line="360" w:lineRule="auto"/>
        <w:ind w:left="0" w:firstLine="556"/>
        <w:jc w:val="both"/>
        <w:rPr>
          <w:sz w:val="28"/>
          <w:szCs w:val="28"/>
          <w:lang w:val="uk-UA"/>
        </w:rPr>
      </w:pPr>
      <w:r w:rsidRPr="008F7DEC">
        <w:rPr>
          <w:sz w:val="28"/>
          <w:szCs w:val="28"/>
          <w:lang w:val="en-US"/>
        </w:rPr>
        <w:t xml:space="preserve">Rajkhowa </w:t>
      </w:r>
      <w:r w:rsidRPr="008F7DEC">
        <w:rPr>
          <w:sz w:val="28"/>
          <w:szCs w:val="28"/>
        </w:rPr>
        <w:t>С</w:t>
      </w:r>
      <w:r w:rsidRPr="008F7DEC">
        <w:rPr>
          <w:sz w:val="28"/>
          <w:szCs w:val="28"/>
          <w:lang w:val="en-GB"/>
        </w:rPr>
        <w:t xml:space="preserve">. </w:t>
      </w:r>
      <w:r w:rsidRPr="008F7DEC">
        <w:rPr>
          <w:sz w:val="28"/>
          <w:szCs w:val="28"/>
          <w:lang w:val="en-US"/>
        </w:rPr>
        <w:t>Incidence of different gastrointestinal parasites of pig</w:t>
      </w:r>
      <w:r w:rsidRPr="008F7DEC">
        <w:rPr>
          <w:sz w:val="28"/>
          <w:szCs w:val="28"/>
          <w:lang w:val="uk-UA"/>
        </w:rPr>
        <w:t xml:space="preserve"> </w:t>
      </w:r>
      <w:r w:rsidRPr="008F7DEC">
        <w:rPr>
          <w:sz w:val="28"/>
          <w:szCs w:val="28"/>
          <w:lang w:val="en-US"/>
        </w:rPr>
        <w:t xml:space="preserve">in </w:t>
      </w:r>
      <w:r w:rsidRPr="008F7DEC">
        <w:rPr>
          <w:sz w:val="28"/>
          <w:szCs w:val="28"/>
          <w:lang w:val="en-US"/>
        </w:rPr>
        <w:lastRenderedPageBreak/>
        <w:t xml:space="preserve">Meghalaya </w:t>
      </w:r>
      <w:r w:rsidRPr="008F7DEC">
        <w:rPr>
          <w:noProof/>
          <w:sz w:val="28"/>
          <w:szCs w:val="28"/>
          <w:lang w:val="en-US"/>
        </w:rPr>
        <w:t xml:space="preserve">// J. </w:t>
      </w:r>
      <w:r w:rsidRPr="008F7DEC">
        <w:rPr>
          <w:sz w:val="28"/>
          <w:szCs w:val="28"/>
          <w:lang w:val="en-US"/>
        </w:rPr>
        <w:t>Veter. Parasitol. –</w:t>
      </w:r>
      <w:r w:rsidRPr="008F7DEC">
        <w:rPr>
          <w:sz w:val="28"/>
          <w:szCs w:val="28"/>
          <w:lang w:val="uk-UA"/>
        </w:rPr>
        <w:t xml:space="preserve"> 1996. </w:t>
      </w:r>
      <w:r w:rsidRPr="008F7DEC">
        <w:rPr>
          <w:sz w:val="28"/>
          <w:szCs w:val="28"/>
          <w:lang w:val="en-US"/>
        </w:rPr>
        <w:t xml:space="preserve">–Vol. </w:t>
      </w:r>
      <w:r w:rsidRPr="008F7DEC">
        <w:rPr>
          <w:sz w:val="28"/>
          <w:szCs w:val="28"/>
          <w:lang w:val="uk-UA"/>
        </w:rPr>
        <w:t xml:space="preserve">10, № 1. </w:t>
      </w:r>
      <w:r w:rsidRPr="008F7DEC">
        <w:rPr>
          <w:sz w:val="28"/>
          <w:szCs w:val="28"/>
          <w:lang w:val="en-US"/>
        </w:rPr>
        <w:t xml:space="preserve">– P. </w:t>
      </w:r>
      <w:r w:rsidRPr="008F7DEC">
        <w:rPr>
          <w:sz w:val="28"/>
          <w:szCs w:val="28"/>
          <w:lang w:val="uk-UA"/>
        </w:rPr>
        <w:t>91-93.</w:t>
      </w:r>
    </w:p>
    <w:p w:rsidR="00DF115E" w:rsidRPr="008F7DEC" w:rsidRDefault="00DF115E" w:rsidP="00AE7511">
      <w:pPr>
        <w:widowControl w:val="0"/>
        <w:numPr>
          <w:ilvl w:val="0"/>
          <w:numId w:val="52"/>
        </w:numPr>
        <w:shd w:val="clear" w:color="auto" w:fill="FFFFFF"/>
        <w:tabs>
          <w:tab w:val="left" w:pos="1134"/>
          <w:tab w:val="left" w:pos="1358"/>
        </w:tabs>
        <w:suppressAutoHyphens w:val="0"/>
        <w:autoSpaceDE w:val="0"/>
        <w:autoSpaceDN w:val="0"/>
        <w:adjustRightInd w:val="0"/>
        <w:spacing w:before="5" w:line="360" w:lineRule="auto"/>
        <w:ind w:left="0" w:firstLine="556"/>
        <w:jc w:val="both"/>
        <w:rPr>
          <w:sz w:val="28"/>
          <w:szCs w:val="28"/>
          <w:lang w:val="uk-UA"/>
        </w:rPr>
      </w:pPr>
      <w:r w:rsidRPr="008F7DEC">
        <w:rPr>
          <w:sz w:val="28"/>
          <w:szCs w:val="28"/>
          <w:lang w:val="en-US"/>
        </w:rPr>
        <w:t>Rapic</w:t>
      </w:r>
      <w:r w:rsidRPr="008F7DEC">
        <w:rPr>
          <w:sz w:val="28"/>
          <w:szCs w:val="28"/>
          <w:lang w:val="uk-UA"/>
        </w:rPr>
        <w:t xml:space="preserve"> </w:t>
      </w:r>
      <w:r w:rsidRPr="008F7DEC">
        <w:rPr>
          <w:sz w:val="28"/>
          <w:szCs w:val="28"/>
          <w:lang w:val="en-US"/>
        </w:rPr>
        <w:t>D</w:t>
      </w:r>
      <w:r w:rsidRPr="008F7DEC">
        <w:rPr>
          <w:sz w:val="28"/>
          <w:szCs w:val="28"/>
          <w:lang w:val="uk-UA"/>
        </w:rPr>
        <w:t xml:space="preserve">., </w:t>
      </w:r>
      <w:r w:rsidRPr="008F7DEC">
        <w:rPr>
          <w:sz w:val="28"/>
          <w:szCs w:val="28"/>
          <w:lang w:val="en-US"/>
        </w:rPr>
        <w:t>Dzakula</w:t>
      </w:r>
      <w:r w:rsidRPr="008F7DEC">
        <w:rPr>
          <w:sz w:val="28"/>
          <w:szCs w:val="28"/>
          <w:lang w:val="uk-UA"/>
        </w:rPr>
        <w:t xml:space="preserve"> </w:t>
      </w:r>
      <w:r w:rsidRPr="008F7DEC">
        <w:rPr>
          <w:sz w:val="28"/>
          <w:szCs w:val="28"/>
          <w:lang w:val="en-US"/>
        </w:rPr>
        <w:t>N</w:t>
      </w:r>
      <w:r w:rsidRPr="008F7DEC">
        <w:rPr>
          <w:sz w:val="28"/>
          <w:szCs w:val="28"/>
          <w:lang w:val="uk-UA"/>
        </w:rPr>
        <w:t xml:space="preserve">., </w:t>
      </w:r>
      <w:r w:rsidRPr="008F7DEC">
        <w:rPr>
          <w:sz w:val="28"/>
          <w:szCs w:val="28"/>
          <w:lang w:val="en-US"/>
        </w:rPr>
        <w:t>Zukovic</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Djelotvornost</w:t>
      </w:r>
      <w:r w:rsidRPr="008F7DEC">
        <w:rPr>
          <w:sz w:val="28"/>
          <w:szCs w:val="28"/>
          <w:lang w:val="uk-UA"/>
        </w:rPr>
        <w:t xml:space="preserve"> </w:t>
      </w:r>
      <w:r w:rsidRPr="008F7DEC">
        <w:rPr>
          <w:sz w:val="28"/>
          <w:szCs w:val="28"/>
          <w:lang w:val="en-US"/>
        </w:rPr>
        <w:t>ivermektina</w:t>
      </w:r>
      <w:r w:rsidRPr="008F7DEC">
        <w:rPr>
          <w:sz w:val="28"/>
          <w:szCs w:val="28"/>
          <w:lang w:val="uk-UA"/>
        </w:rPr>
        <w:t xml:space="preserve"> </w:t>
      </w:r>
      <w:r w:rsidRPr="008F7DEC">
        <w:rPr>
          <w:sz w:val="28"/>
          <w:szCs w:val="28"/>
          <w:lang w:val="en-US"/>
        </w:rPr>
        <w:t>protiv</w:t>
      </w:r>
      <w:r w:rsidRPr="008F7DEC">
        <w:rPr>
          <w:sz w:val="28"/>
          <w:szCs w:val="28"/>
          <w:lang w:val="uk-UA"/>
        </w:rPr>
        <w:t xml:space="preserve"> </w:t>
      </w:r>
      <w:r w:rsidRPr="008F7DEC">
        <w:rPr>
          <w:sz w:val="28"/>
          <w:szCs w:val="28"/>
          <w:lang w:val="en-US"/>
        </w:rPr>
        <w:t>znatnijih</w:t>
      </w:r>
      <w:r w:rsidRPr="008F7DEC">
        <w:rPr>
          <w:sz w:val="28"/>
          <w:szCs w:val="28"/>
          <w:lang w:val="uk-UA"/>
        </w:rPr>
        <w:t xml:space="preserve"> </w:t>
      </w:r>
      <w:r w:rsidRPr="008F7DEC">
        <w:rPr>
          <w:sz w:val="28"/>
          <w:szCs w:val="28"/>
          <w:lang w:val="en-US"/>
        </w:rPr>
        <w:t>parazita</w:t>
      </w:r>
      <w:r w:rsidRPr="008F7DEC">
        <w:rPr>
          <w:sz w:val="28"/>
          <w:szCs w:val="28"/>
          <w:lang w:val="uk-UA"/>
        </w:rPr>
        <w:t xml:space="preserve"> </w:t>
      </w:r>
      <w:r w:rsidRPr="008F7DEC">
        <w:rPr>
          <w:sz w:val="28"/>
          <w:szCs w:val="28"/>
          <w:lang w:val="en-US"/>
        </w:rPr>
        <w:t>syinja</w:t>
      </w:r>
      <w:r w:rsidRPr="008F7DEC">
        <w:rPr>
          <w:sz w:val="28"/>
          <w:szCs w:val="28"/>
          <w:lang w:val="uk-UA"/>
        </w:rPr>
        <w:t xml:space="preserve"> // </w:t>
      </w:r>
      <w:r w:rsidRPr="008F7DEC">
        <w:rPr>
          <w:sz w:val="28"/>
          <w:szCs w:val="28"/>
          <w:lang w:val="en-US"/>
        </w:rPr>
        <w:t>Praxis</w:t>
      </w:r>
      <w:r w:rsidRPr="008F7DEC">
        <w:rPr>
          <w:sz w:val="28"/>
          <w:szCs w:val="28"/>
          <w:lang w:val="uk-UA"/>
        </w:rPr>
        <w:t xml:space="preserve"> </w:t>
      </w:r>
      <w:r w:rsidRPr="008F7DEC">
        <w:rPr>
          <w:sz w:val="28"/>
          <w:szCs w:val="28"/>
          <w:lang w:val="en-US"/>
        </w:rPr>
        <w:t>Veter</w:t>
      </w:r>
      <w:r w:rsidRPr="008F7DEC">
        <w:rPr>
          <w:sz w:val="28"/>
          <w:szCs w:val="28"/>
          <w:lang w:val="uk-UA"/>
        </w:rPr>
        <w:t xml:space="preserve">. – 1985. – </w:t>
      </w:r>
      <w:r w:rsidRPr="008F7DEC">
        <w:rPr>
          <w:sz w:val="28"/>
          <w:szCs w:val="28"/>
          <w:lang w:val="en-US"/>
        </w:rPr>
        <w:t>T</w:t>
      </w:r>
      <w:r w:rsidRPr="008F7DEC">
        <w:rPr>
          <w:sz w:val="28"/>
          <w:szCs w:val="28"/>
          <w:lang w:val="uk-UA"/>
        </w:rPr>
        <w:t xml:space="preserve">. 33, № 1-2. – </w:t>
      </w:r>
      <w:r w:rsidRPr="008F7DEC">
        <w:rPr>
          <w:sz w:val="28"/>
          <w:szCs w:val="28"/>
          <w:lang w:val="en-US"/>
        </w:rPr>
        <w:t>S</w:t>
      </w:r>
      <w:r w:rsidRPr="008F7DEC">
        <w:rPr>
          <w:sz w:val="28"/>
          <w:szCs w:val="28"/>
          <w:lang w:val="uk-UA"/>
        </w:rPr>
        <w:t>. 181-185.</w:t>
      </w:r>
    </w:p>
    <w:p w:rsidR="00DF115E" w:rsidRPr="008F7DEC" w:rsidRDefault="00DF115E" w:rsidP="00AE7511">
      <w:pPr>
        <w:widowControl w:val="0"/>
        <w:numPr>
          <w:ilvl w:val="0"/>
          <w:numId w:val="52"/>
        </w:numPr>
        <w:shd w:val="clear" w:color="auto" w:fill="FFFFFF"/>
        <w:tabs>
          <w:tab w:val="clear" w:pos="720"/>
          <w:tab w:val="left" w:pos="317"/>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Reale M., Frydas S., Barbacane R.C., Placido F.C., Cataldo I., Vacalis D., Trakatellis A., Anogianakis G., Felaco M., Di Gioacchino M., Conti P. Induction of monocyte chemotactic protein-I (MCP-1) and TNF alpha by Trichinella spiralis in serum of mice in vivo // Mol. Cell Biochem. – 1998. – Vol. 179, № 1-2. – P. 1-5.</w:t>
      </w:r>
    </w:p>
    <w:p w:rsidR="00DF115E" w:rsidRPr="008F7DEC" w:rsidRDefault="00DF115E" w:rsidP="00AE7511">
      <w:pPr>
        <w:widowControl w:val="0"/>
        <w:numPr>
          <w:ilvl w:val="0"/>
          <w:numId w:val="52"/>
        </w:numPr>
        <w:shd w:val="clear" w:color="auto" w:fill="FFFFFF"/>
        <w:tabs>
          <w:tab w:val="clear" w:pos="720"/>
          <w:tab w:val="left" w:pos="35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Ribeiro L.R., Takahashi C. S., Erdman </w:t>
      </w:r>
      <w:r w:rsidRPr="008F7DEC">
        <w:rPr>
          <w:sz w:val="28"/>
          <w:szCs w:val="28"/>
        </w:rPr>
        <w:t>В</w:t>
      </w:r>
      <w:r w:rsidRPr="008F7DEC">
        <w:rPr>
          <w:sz w:val="28"/>
          <w:szCs w:val="28"/>
          <w:lang w:val="en-GB"/>
        </w:rPr>
        <w:t xml:space="preserve">., </w:t>
      </w:r>
      <w:r w:rsidRPr="008F7DEC">
        <w:rPr>
          <w:sz w:val="28"/>
          <w:szCs w:val="28"/>
          <w:lang w:val="en-US"/>
        </w:rPr>
        <w:t xml:space="preserve">Olivera S.V., Docosta C.T.A., Glunncler-Lus M.C. Interlaboratory calibration program for the mouse micronucleus test // II Rev. Bras, genet. </w:t>
      </w:r>
      <w:r w:rsidRPr="008F7DEC">
        <w:rPr>
          <w:sz w:val="28"/>
          <w:szCs w:val="28"/>
          <w:lang w:val="en-GB"/>
        </w:rPr>
        <w:t xml:space="preserve">– </w:t>
      </w:r>
      <w:r w:rsidRPr="008F7DEC">
        <w:rPr>
          <w:sz w:val="28"/>
          <w:szCs w:val="28"/>
          <w:lang w:val="en-US"/>
        </w:rPr>
        <w:t>1993.</w:t>
      </w:r>
      <w:r w:rsidRPr="008F7DEC">
        <w:rPr>
          <w:sz w:val="28"/>
          <w:szCs w:val="28"/>
          <w:lang w:val="en-GB"/>
        </w:rPr>
        <w:t xml:space="preserve"> – </w:t>
      </w:r>
      <w:r w:rsidRPr="008F7DEC">
        <w:rPr>
          <w:sz w:val="28"/>
          <w:szCs w:val="28"/>
          <w:lang w:val="en-US"/>
        </w:rPr>
        <w:t>Vol. 16, №3.</w:t>
      </w:r>
      <w:r w:rsidRPr="008F7DEC">
        <w:rPr>
          <w:sz w:val="28"/>
          <w:szCs w:val="28"/>
          <w:lang w:val="en-GB"/>
        </w:rPr>
        <w:t xml:space="preserve"> – </w:t>
      </w:r>
      <w:r w:rsidRPr="008F7DEC">
        <w:rPr>
          <w:sz w:val="28"/>
          <w:szCs w:val="28"/>
          <w:lang w:val="en-US"/>
        </w:rPr>
        <w:t>P. 631-638.</w:t>
      </w:r>
    </w:p>
    <w:p w:rsidR="00DF115E" w:rsidRPr="008F7DEC" w:rsidRDefault="00DF115E" w:rsidP="00AE7511">
      <w:pPr>
        <w:widowControl w:val="0"/>
        <w:numPr>
          <w:ilvl w:val="0"/>
          <w:numId w:val="52"/>
        </w:numPr>
        <w:shd w:val="clear" w:color="auto" w:fill="FFFFFF"/>
        <w:tabs>
          <w:tab w:val="clear" w:pos="720"/>
          <w:tab w:val="left" w:pos="35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Ritossa F. A new puffing pattern induced by temperature shock and DNP in Drosophila // Experientia. </w:t>
      </w:r>
      <w:r w:rsidRPr="008F7DEC">
        <w:rPr>
          <w:sz w:val="28"/>
          <w:szCs w:val="28"/>
          <w:lang w:val="en-GB"/>
        </w:rPr>
        <w:t>–</w:t>
      </w:r>
      <w:r w:rsidRPr="008F7DEC">
        <w:rPr>
          <w:sz w:val="28"/>
          <w:szCs w:val="28"/>
          <w:lang w:val="en-US"/>
        </w:rPr>
        <w:t xml:space="preserve"> 1962. </w:t>
      </w:r>
      <w:r w:rsidRPr="008F7DEC">
        <w:rPr>
          <w:sz w:val="28"/>
          <w:szCs w:val="28"/>
          <w:lang w:val="en-GB"/>
        </w:rPr>
        <w:t xml:space="preserve">– </w:t>
      </w:r>
      <w:r w:rsidRPr="008F7DEC">
        <w:rPr>
          <w:sz w:val="28"/>
          <w:szCs w:val="28"/>
          <w:lang w:val="en-US"/>
        </w:rPr>
        <w:t xml:space="preserve">Vol. 18, </w:t>
      </w:r>
      <w:r w:rsidRPr="008F7DEC">
        <w:rPr>
          <w:sz w:val="28"/>
          <w:szCs w:val="28"/>
          <w:lang w:val="en-GB"/>
        </w:rPr>
        <w:t xml:space="preserve">– </w:t>
      </w:r>
      <w:r w:rsidRPr="008F7DEC">
        <w:rPr>
          <w:sz w:val="28"/>
          <w:szCs w:val="28"/>
          <w:lang w:val="en-US"/>
        </w:rPr>
        <w:t>P. 571-573.</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20"/>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Roepstorff A. Prevalences of gastrointestinal parasites in swine in</w:t>
      </w:r>
      <w:r w:rsidRPr="008F7DEC">
        <w:rPr>
          <w:sz w:val="28"/>
          <w:szCs w:val="28"/>
          <w:lang w:val="uk-UA"/>
        </w:rPr>
        <w:t xml:space="preserve"> </w:t>
      </w:r>
      <w:r w:rsidRPr="008F7DEC">
        <w:rPr>
          <w:sz w:val="28"/>
          <w:szCs w:val="28"/>
          <w:lang w:val="en-US"/>
        </w:rPr>
        <w:t xml:space="preserve">relation to management and </w:t>
      </w:r>
      <w:r w:rsidRPr="008F7DEC">
        <w:rPr>
          <w:noProof/>
          <w:sz w:val="28"/>
          <w:szCs w:val="28"/>
          <w:lang w:val="en-US"/>
        </w:rPr>
        <w:t xml:space="preserve">anthelmintic </w:t>
      </w:r>
      <w:r w:rsidRPr="008F7DEC">
        <w:rPr>
          <w:sz w:val="28"/>
          <w:szCs w:val="28"/>
          <w:lang w:val="en-US"/>
        </w:rPr>
        <w:t xml:space="preserve">treatment </w:t>
      </w:r>
      <w:r w:rsidRPr="008F7DEC">
        <w:rPr>
          <w:sz w:val="28"/>
          <w:szCs w:val="28"/>
          <w:lang w:val="uk-UA"/>
        </w:rPr>
        <w:t xml:space="preserve">// </w:t>
      </w:r>
      <w:r w:rsidRPr="008F7DEC">
        <w:rPr>
          <w:sz w:val="28"/>
          <w:szCs w:val="28"/>
          <w:lang w:val="en-US"/>
        </w:rPr>
        <w:t>Biologija: Proc. 12</w:t>
      </w:r>
      <w:r w:rsidRPr="008F7DEC">
        <w:rPr>
          <w:sz w:val="28"/>
          <w:szCs w:val="28"/>
          <w:vertAlign w:val="superscript"/>
          <w:lang w:val="en-US"/>
        </w:rPr>
        <w:t>th</w:t>
      </w:r>
      <w:r w:rsidRPr="008F7DEC">
        <w:rPr>
          <w:sz w:val="28"/>
          <w:szCs w:val="28"/>
          <w:lang w:val="en-US"/>
        </w:rPr>
        <w:t xml:space="preserve"> Baltic</w:t>
      </w:r>
      <w:r w:rsidRPr="008F7DEC">
        <w:rPr>
          <w:sz w:val="28"/>
          <w:szCs w:val="28"/>
          <w:lang w:val="uk-UA"/>
        </w:rPr>
        <w:t xml:space="preserve"> </w:t>
      </w:r>
      <w:r w:rsidRPr="008F7DEC">
        <w:rPr>
          <w:sz w:val="28"/>
          <w:szCs w:val="28"/>
          <w:lang w:val="en-US"/>
        </w:rPr>
        <w:t xml:space="preserve">Parasitol. Conf. </w:t>
      </w:r>
      <w:r w:rsidRPr="008F7DEC">
        <w:rPr>
          <w:sz w:val="28"/>
          <w:szCs w:val="28"/>
          <w:lang w:val="uk-UA"/>
        </w:rPr>
        <w:t xml:space="preserve">– 1993. – № 1. </w:t>
      </w:r>
      <w:r w:rsidRPr="008F7DEC">
        <w:rPr>
          <w:sz w:val="28"/>
          <w:szCs w:val="28"/>
          <w:lang w:val="en-GB"/>
        </w:rPr>
        <w:t xml:space="preserve">– </w:t>
      </w:r>
      <w:r w:rsidRPr="008F7DEC">
        <w:rPr>
          <w:sz w:val="28"/>
          <w:szCs w:val="28"/>
          <w:lang w:val="en-US"/>
        </w:rPr>
        <w:t xml:space="preserve">P. </w:t>
      </w:r>
      <w:r w:rsidRPr="008F7DEC">
        <w:rPr>
          <w:sz w:val="28"/>
          <w:szCs w:val="28"/>
          <w:lang w:val="uk-UA"/>
        </w:rPr>
        <w:t>77-79.</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20"/>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Roepstorff A., Jorsal S.E. Prevalence of helminth infections in</w:t>
      </w:r>
      <w:r w:rsidRPr="008F7DEC">
        <w:rPr>
          <w:sz w:val="28"/>
          <w:szCs w:val="28"/>
          <w:lang w:val="uk-UA"/>
        </w:rPr>
        <w:t xml:space="preserve"> </w:t>
      </w:r>
      <w:r w:rsidRPr="008F7DEC">
        <w:rPr>
          <w:sz w:val="28"/>
          <w:szCs w:val="28"/>
          <w:lang w:val="en-US"/>
        </w:rPr>
        <w:t xml:space="preserve">swine in Denmark </w:t>
      </w:r>
      <w:r w:rsidRPr="008F7DEC">
        <w:rPr>
          <w:sz w:val="28"/>
          <w:szCs w:val="28"/>
          <w:lang w:val="uk-UA"/>
        </w:rPr>
        <w:t xml:space="preserve">// </w:t>
      </w:r>
      <w:r w:rsidRPr="008F7DEC">
        <w:rPr>
          <w:sz w:val="28"/>
          <w:szCs w:val="28"/>
          <w:lang w:val="en-US"/>
        </w:rPr>
        <w:t xml:space="preserve">Veter. Parasitol. </w:t>
      </w:r>
      <w:r w:rsidRPr="008F7DEC">
        <w:rPr>
          <w:sz w:val="28"/>
          <w:szCs w:val="28"/>
          <w:lang w:val="uk-UA"/>
        </w:rPr>
        <w:t xml:space="preserve">– 1989. – </w:t>
      </w:r>
      <w:r w:rsidRPr="008F7DEC">
        <w:rPr>
          <w:sz w:val="28"/>
          <w:szCs w:val="28"/>
          <w:lang w:val="en-US"/>
        </w:rPr>
        <w:t xml:space="preserve">Vol. </w:t>
      </w:r>
      <w:r w:rsidRPr="008F7DEC">
        <w:rPr>
          <w:sz w:val="28"/>
          <w:szCs w:val="28"/>
          <w:lang w:val="uk-UA"/>
        </w:rPr>
        <w:t xml:space="preserve">33, № 3-4. </w:t>
      </w:r>
      <w:r w:rsidRPr="008F7DEC">
        <w:rPr>
          <w:sz w:val="28"/>
          <w:szCs w:val="28"/>
          <w:lang w:val="en-GB"/>
        </w:rPr>
        <w:t xml:space="preserve">– </w:t>
      </w:r>
      <w:r w:rsidRPr="008F7DEC">
        <w:rPr>
          <w:sz w:val="28"/>
          <w:szCs w:val="28"/>
          <w:lang w:val="en-US"/>
        </w:rPr>
        <w:t xml:space="preserve">P. </w:t>
      </w:r>
      <w:r w:rsidRPr="008F7DEC">
        <w:rPr>
          <w:sz w:val="28"/>
          <w:szCs w:val="28"/>
          <w:lang w:val="uk-UA"/>
        </w:rPr>
        <w:t>231-239.</w:t>
      </w:r>
    </w:p>
    <w:p w:rsidR="00DF115E" w:rsidRPr="008F7DEC" w:rsidRDefault="00DF115E" w:rsidP="00AE7511">
      <w:pPr>
        <w:pStyle w:val="34"/>
        <w:numPr>
          <w:ilvl w:val="0"/>
          <w:numId w:val="52"/>
        </w:numPr>
        <w:tabs>
          <w:tab w:val="clear" w:pos="720"/>
          <w:tab w:val="num" w:pos="567"/>
          <w:tab w:val="left" w:pos="1134"/>
          <w:tab w:val="left" w:pos="1276"/>
        </w:tabs>
        <w:autoSpaceDE w:val="0"/>
        <w:autoSpaceDN w:val="0"/>
        <w:adjustRightInd w:val="0"/>
        <w:spacing w:after="120" w:line="360" w:lineRule="auto"/>
        <w:ind w:left="0" w:firstLine="567"/>
        <w:jc w:val="both"/>
        <w:rPr>
          <w:szCs w:val="28"/>
          <w:lang w:val="en-US"/>
        </w:rPr>
      </w:pPr>
      <w:r w:rsidRPr="008F7DEC">
        <w:rPr>
          <w:szCs w:val="28"/>
          <w:lang w:val="en-US"/>
        </w:rPr>
        <w:t>Rowe V.K., Wolf M.A., Neil C.S., Smith H.F. The toxicological basis of threshold limit values. Pathological and biochemical criteria //Amer. Industr. Hygiene Assoc. J.-1959- Vol. 20.-P.341-345.</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Rugiero</w:t>
      </w:r>
      <w:r w:rsidRPr="008F7DEC">
        <w:rPr>
          <w:sz w:val="28"/>
          <w:szCs w:val="28"/>
          <w:lang w:val="uk-UA"/>
        </w:rPr>
        <w:t xml:space="preserve"> </w:t>
      </w:r>
      <w:r w:rsidRPr="008F7DEC">
        <w:rPr>
          <w:sz w:val="28"/>
          <w:szCs w:val="28"/>
          <w:lang w:val="en-US"/>
        </w:rPr>
        <w:t>H</w:t>
      </w:r>
      <w:r w:rsidRPr="008F7DEC">
        <w:rPr>
          <w:sz w:val="28"/>
          <w:szCs w:val="28"/>
          <w:lang w:val="uk-UA"/>
        </w:rPr>
        <w:t>.</w:t>
      </w:r>
      <w:r w:rsidRPr="008F7DEC">
        <w:rPr>
          <w:sz w:val="28"/>
          <w:szCs w:val="28"/>
          <w:lang w:val="en-US"/>
        </w:rPr>
        <w:t>R</w:t>
      </w:r>
      <w:r w:rsidRPr="008F7DEC">
        <w:rPr>
          <w:sz w:val="28"/>
          <w:szCs w:val="28"/>
          <w:lang w:val="uk-UA"/>
        </w:rPr>
        <w:t xml:space="preserve">., </w:t>
      </w:r>
      <w:r w:rsidRPr="008F7DEC">
        <w:rPr>
          <w:sz w:val="28"/>
          <w:szCs w:val="28"/>
          <w:lang w:val="en-US"/>
        </w:rPr>
        <w:t>Ramo</w:t>
      </w:r>
      <w:r w:rsidRPr="008F7DEC">
        <w:rPr>
          <w:sz w:val="28"/>
          <w:szCs w:val="28"/>
          <w:lang w:val="uk-UA"/>
        </w:rPr>
        <w:t xml:space="preserve"> </w:t>
      </w:r>
      <w:r w:rsidRPr="008F7DEC">
        <w:rPr>
          <w:sz w:val="28"/>
          <w:szCs w:val="28"/>
          <w:lang w:val="en-US"/>
        </w:rPr>
        <w:t>H</w:t>
      </w:r>
      <w:r w:rsidRPr="008F7DEC">
        <w:rPr>
          <w:sz w:val="28"/>
          <w:szCs w:val="28"/>
          <w:lang w:val="uk-UA"/>
        </w:rPr>
        <w:t>.</w:t>
      </w:r>
      <w:r w:rsidRPr="008F7DEC">
        <w:rPr>
          <w:sz w:val="28"/>
          <w:szCs w:val="28"/>
          <w:lang w:val="en-US"/>
        </w:rPr>
        <w:t>R</w:t>
      </w:r>
      <w:r w:rsidRPr="008F7DEC">
        <w:rPr>
          <w:sz w:val="28"/>
          <w:szCs w:val="28"/>
          <w:lang w:val="uk-UA"/>
        </w:rPr>
        <w:t xml:space="preserve">., </w:t>
      </w:r>
      <w:r w:rsidRPr="008F7DEC">
        <w:rPr>
          <w:sz w:val="28"/>
          <w:szCs w:val="28"/>
          <w:lang w:val="en-US"/>
        </w:rPr>
        <w:t>Tchoulamjan</w:t>
      </w:r>
      <w:r w:rsidRPr="008F7DEC">
        <w:rPr>
          <w:sz w:val="28"/>
          <w:szCs w:val="28"/>
          <w:lang w:val="uk-UA"/>
        </w:rPr>
        <w:t xml:space="preserve"> </w:t>
      </w:r>
      <w:r w:rsidRPr="008F7DEC">
        <w:rPr>
          <w:sz w:val="28"/>
          <w:szCs w:val="28"/>
          <w:lang w:val="en-US"/>
        </w:rPr>
        <w:t>A</w:t>
      </w:r>
      <w:r w:rsidRPr="008F7DEC">
        <w:rPr>
          <w:sz w:val="28"/>
          <w:szCs w:val="28"/>
          <w:lang w:val="uk-UA"/>
        </w:rPr>
        <w:t xml:space="preserve">., </w:t>
      </w:r>
      <w:r w:rsidRPr="008F7DEC">
        <w:rPr>
          <w:sz w:val="28"/>
          <w:szCs w:val="28"/>
          <w:lang w:val="en-US"/>
        </w:rPr>
        <w:t>Guinzburg</w:t>
      </w:r>
      <w:r w:rsidRPr="008F7DEC">
        <w:rPr>
          <w:sz w:val="28"/>
          <w:szCs w:val="28"/>
          <w:lang w:val="uk-UA"/>
        </w:rPr>
        <w:t xml:space="preserve"> </w:t>
      </w:r>
      <w:r w:rsidRPr="008F7DEC">
        <w:rPr>
          <w:sz w:val="28"/>
          <w:szCs w:val="28"/>
          <w:lang w:val="en-US"/>
        </w:rPr>
        <w:t>J</w:t>
      </w:r>
      <w:r w:rsidRPr="008F7DEC">
        <w:rPr>
          <w:sz w:val="28"/>
          <w:szCs w:val="28"/>
          <w:lang w:val="uk-UA"/>
        </w:rPr>
        <w:t xml:space="preserve">., </w:t>
      </w:r>
      <w:r w:rsidRPr="008F7DEC">
        <w:rPr>
          <w:sz w:val="28"/>
          <w:szCs w:val="28"/>
          <w:lang w:val="en-US"/>
        </w:rPr>
        <w:t>Gofera</w:t>
      </w:r>
      <w:r w:rsidRPr="008F7DEC">
        <w:rPr>
          <w:sz w:val="28"/>
          <w:szCs w:val="28"/>
          <w:lang w:val="uk-UA"/>
        </w:rPr>
        <w:t xml:space="preserve"> </w:t>
      </w:r>
      <w:r w:rsidRPr="008F7DEC">
        <w:rPr>
          <w:sz w:val="28"/>
          <w:szCs w:val="28"/>
          <w:lang w:val="en-US"/>
        </w:rPr>
        <w:t>N</w:t>
      </w:r>
      <w:r w:rsidRPr="008F7DEC">
        <w:rPr>
          <w:sz w:val="28"/>
          <w:szCs w:val="28"/>
          <w:lang w:val="uk-UA"/>
        </w:rPr>
        <w:t xml:space="preserve">. </w:t>
      </w:r>
      <w:r w:rsidRPr="008F7DEC">
        <w:rPr>
          <w:sz w:val="28"/>
          <w:szCs w:val="28"/>
          <w:lang w:val="en-US"/>
        </w:rPr>
        <w:t>Triquinosis</w:t>
      </w:r>
      <w:r w:rsidRPr="008F7DEC">
        <w:rPr>
          <w:sz w:val="28"/>
          <w:szCs w:val="28"/>
          <w:lang w:val="uk-UA"/>
        </w:rPr>
        <w:t xml:space="preserve">. </w:t>
      </w:r>
      <w:r w:rsidRPr="008F7DEC">
        <w:rPr>
          <w:sz w:val="28"/>
          <w:szCs w:val="28"/>
          <w:lang w:val="en-US"/>
        </w:rPr>
        <w:t xml:space="preserve">Ensayo </w:t>
      </w:r>
      <w:r w:rsidRPr="008F7DEC">
        <w:rPr>
          <w:sz w:val="28"/>
          <w:szCs w:val="28"/>
        </w:rPr>
        <w:t>у</w:t>
      </w:r>
      <w:r w:rsidRPr="008F7DEC">
        <w:rPr>
          <w:sz w:val="28"/>
          <w:szCs w:val="28"/>
          <w:lang w:val="en-GB"/>
        </w:rPr>
        <w:t xml:space="preserve"> </w:t>
      </w:r>
      <w:r w:rsidRPr="008F7DEC">
        <w:rPr>
          <w:sz w:val="28"/>
          <w:szCs w:val="28"/>
          <w:lang w:val="en-US"/>
        </w:rPr>
        <w:t xml:space="preserve">tratamiento con una nueva droga // Asoc. Med. Argentina. </w:t>
      </w:r>
      <w:r w:rsidRPr="008F7DEC">
        <w:rPr>
          <w:sz w:val="28"/>
          <w:szCs w:val="28"/>
          <w:lang w:val="en-GB"/>
        </w:rPr>
        <w:t>–</w:t>
      </w:r>
      <w:r w:rsidRPr="008F7DEC">
        <w:rPr>
          <w:sz w:val="28"/>
          <w:szCs w:val="28"/>
          <w:lang w:val="en-US"/>
        </w:rPr>
        <w:t xml:space="preserve"> 1966. </w:t>
      </w:r>
      <w:r w:rsidRPr="008F7DEC">
        <w:rPr>
          <w:sz w:val="28"/>
          <w:szCs w:val="28"/>
          <w:lang w:val="en-GB"/>
        </w:rPr>
        <w:t>–</w:t>
      </w:r>
      <w:r w:rsidRPr="008F7DEC">
        <w:rPr>
          <w:sz w:val="28"/>
          <w:szCs w:val="28"/>
          <w:lang w:val="en-US"/>
        </w:rPr>
        <w:t xml:space="preserve"> Vol. 80. </w:t>
      </w:r>
      <w:r w:rsidRPr="008F7DEC">
        <w:rPr>
          <w:sz w:val="28"/>
          <w:szCs w:val="28"/>
          <w:lang w:val="en-GB"/>
        </w:rPr>
        <w:t>–</w:t>
      </w:r>
      <w:r w:rsidRPr="008F7DEC">
        <w:rPr>
          <w:sz w:val="28"/>
          <w:szCs w:val="28"/>
          <w:lang w:val="en-US"/>
        </w:rPr>
        <w:t xml:space="preserve"> P. 301-306.</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Rumbley C.A., Zekavat S.A., Sugaya H., Perrin P.J., Ramadan M.A., Phillips S.M. The schistosome granulema: characterization of lymphocyte migration, activation and cytokine production // J. Immunol. </w:t>
      </w:r>
      <w:r w:rsidRPr="008F7DEC">
        <w:rPr>
          <w:sz w:val="28"/>
          <w:szCs w:val="28"/>
          <w:lang w:val="en-GB"/>
        </w:rPr>
        <w:t>–</w:t>
      </w:r>
      <w:r w:rsidRPr="008F7DEC">
        <w:rPr>
          <w:sz w:val="28"/>
          <w:szCs w:val="28"/>
          <w:lang w:val="en-US"/>
        </w:rPr>
        <w:t xml:space="preserve"> 1998. </w:t>
      </w:r>
      <w:r w:rsidRPr="008F7DEC">
        <w:rPr>
          <w:sz w:val="28"/>
          <w:szCs w:val="28"/>
          <w:lang w:val="en-GB"/>
        </w:rPr>
        <w:t>–</w:t>
      </w:r>
      <w:r w:rsidRPr="008F7DEC">
        <w:rPr>
          <w:sz w:val="28"/>
          <w:szCs w:val="28"/>
          <w:lang w:val="en-US"/>
        </w:rPr>
        <w:t xml:space="preserve"> Vol. 161. </w:t>
      </w:r>
      <w:r w:rsidRPr="008F7DEC">
        <w:rPr>
          <w:sz w:val="28"/>
          <w:szCs w:val="28"/>
          <w:lang w:val="en-GB"/>
        </w:rPr>
        <w:t xml:space="preserve">– </w:t>
      </w:r>
      <w:r w:rsidRPr="008F7DEC">
        <w:rPr>
          <w:sz w:val="28"/>
          <w:szCs w:val="28"/>
          <w:lang w:val="en-US"/>
        </w:rPr>
        <w:t>P. 4129-4137.</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Salem S.A., el-Kowrany S.I., Ismail H.I., el-Sheikh T.F. Study on the possible role of heat shock proteins in host resistance to Trichinella spiralis infection in experimental animals // J. Egypt. Soc. Parasitol.</w:t>
      </w:r>
      <w:r w:rsidRPr="008F7DEC">
        <w:rPr>
          <w:sz w:val="28"/>
          <w:szCs w:val="28"/>
          <w:lang w:val="en-GB"/>
        </w:rPr>
        <w:t xml:space="preserve"> – </w:t>
      </w:r>
      <w:r w:rsidRPr="008F7DEC">
        <w:rPr>
          <w:sz w:val="28"/>
          <w:szCs w:val="28"/>
          <w:lang w:val="en-US"/>
        </w:rPr>
        <w:t>2001.</w:t>
      </w:r>
      <w:r w:rsidRPr="008F7DEC">
        <w:rPr>
          <w:sz w:val="28"/>
          <w:szCs w:val="28"/>
          <w:lang w:val="en-GB"/>
        </w:rPr>
        <w:t xml:space="preserve"> – </w:t>
      </w:r>
      <w:r w:rsidRPr="008F7DEC">
        <w:rPr>
          <w:sz w:val="28"/>
          <w:szCs w:val="28"/>
          <w:lang w:val="en-US"/>
        </w:rPr>
        <w:t>Vol. 31,</w:t>
      </w:r>
      <w:r w:rsidRPr="008F7DEC">
        <w:rPr>
          <w:sz w:val="28"/>
          <w:szCs w:val="28"/>
          <w:lang w:val="en-GB"/>
        </w:rPr>
        <w:t xml:space="preserve"> </w:t>
      </w:r>
      <w:r w:rsidRPr="008F7DEC">
        <w:rPr>
          <w:sz w:val="28"/>
          <w:szCs w:val="28"/>
          <w:lang w:val="en-US"/>
        </w:rPr>
        <w:t>№ l.</w:t>
      </w:r>
      <w:r w:rsidRPr="008F7DEC">
        <w:rPr>
          <w:sz w:val="28"/>
          <w:szCs w:val="28"/>
          <w:lang w:val="en-GB"/>
        </w:rPr>
        <w:t xml:space="preserve"> – </w:t>
      </w:r>
      <w:r w:rsidRPr="008F7DEC">
        <w:rPr>
          <w:sz w:val="28"/>
          <w:szCs w:val="28"/>
          <w:lang w:val="en-US"/>
        </w:rPr>
        <w:t>P. 133-144.</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483"/>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Salifu D.A., Manga </w:t>
      </w:r>
      <w:r w:rsidRPr="008F7DEC">
        <w:rPr>
          <w:sz w:val="28"/>
          <w:szCs w:val="28"/>
        </w:rPr>
        <w:t>Т</w:t>
      </w:r>
      <w:r w:rsidRPr="008F7DEC">
        <w:rPr>
          <w:sz w:val="28"/>
          <w:szCs w:val="28"/>
          <w:lang w:val="en-GB"/>
        </w:rPr>
        <w:t>.</w:t>
      </w:r>
      <w:r w:rsidRPr="008F7DEC">
        <w:rPr>
          <w:sz w:val="28"/>
          <w:szCs w:val="28"/>
        </w:rPr>
        <w:t>В</w:t>
      </w:r>
      <w:r w:rsidRPr="008F7DEC">
        <w:rPr>
          <w:sz w:val="28"/>
          <w:szCs w:val="28"/>
          <w:lang w:val="en-GB"/>
        </w:rPr>
        <w:t xml:space="preserve">., </w:t>
      </w:r>
      <w:r w:rsidRPr="008F7DEC">
        <w:rPr>
          <w:sz w:val="28"/>
          <w:szCs w:val="28"/>
          <w:lang w:val="en-US"/>
        </w:rPr>
        <w:t>Onyali I.O. A survey of gastrointestinal</w:t>
      </w:r>
      <w:r w:rsidRPr="008F7DEC">
        <w:rPr>
          <w:sz w:val="28"/>
          <w:szCs w:val="28"/>
          <w:lang w:val="en-GB"/>
        </w:rPr>
        <w:t xml:space="preserve"> </w:t>
      </w:r>
      <w:r w:rsidRPr="008F7DEC">
        <w:rPr>
          <w:sz w:val="28"/>
          <w:szCs w:val="28"/>
          <w:lang w:val="en-US"/>
        </w:rPr>
        <w:t xml:space="preserve">parasites </w:t>
      </w:r>
      <w:r w:rsidRPr="008F7DEC">
        <w:rPr>
          <w:sz w:val="28"/>
          <w:szCs w:val="28"/>
          <w:lang w:val="en-US"/>
        </w:rPr>
        <w:lastRenderedPageBreak/>
        <w:t xml:space="preserve">in pigs of the Plateau and Rivers States, Nigeria </w:t>
      </w:r>
      <w:r w:rsidRPr="008F7DEC">
        <w:rPr>
          <w:sz w:val="28"/>
          <w:szCs w:val="28"/>
          <w:lang w:val="uk-UA"/>
        </w:rPr>
        <w:t xml:space="preserve">// </w:t>
      </w:r>
      <w:r w:rsidRPr="008F7DEC">
        <w:rPr>
          <w:sz w:val="28"/>
          <w:szCs w:val="28"/>
          <w:lang w:val="en-US"/>
        </w:rPr>
        <w:t xml:space="preserve">Rev. d'Elevage </w:t>
      </w:r>
      <w:r w:rsidRPr="008F7DEC">
        <w:rPr>
          <w:noProof/>
          <w:sz w:val="28"/>
          <w:szCs w:val="28"/>
          <w:lang w:val="en-US"/>
        </w:rPr>
        <w:t xml:space="preserve">Med. </w:t>
      </w:r>
      <w:r w:rsidRPr="008F7DEC">
        <w:rPr>
          <w:sz w:val="28"/>
          <w:szCs w:val="28"/>
          <w:lang w:val="en-US"/>
        </w:rPr>
        <w:t>Veter. Pays Tropic. –</w:t>
      </w:r>
      <w:r w:rsidRPr="008F7DEC">
        <w:rPr>
          <w:sz w:val="28"/>
          <w:szCs w:val="28"/>
          <w:lang w:val="uk-UA"/>
        </w:rPr>
        <w:t xml:space="preserve"> 1990. </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43, № 2. </w:t>
      </w:r>
      <w:r w:rsidRPr="008F7DEC">
        <w:rPr>
          <w:sz w:val="28"/>
          <w:szCs w:val="28"/>
          <w:lang w:val="en-US"/>
        </w:rPr>
        <w:t>–</w:t>
      </w:r>
      <w:r w:rsidRPr="008F7DEC">
        <w:rPr>
          <w:sz w:val="28"/>
          <w:szCs w:val="28"/>
          <w:lang w:val="uk-UA"/>
        </w:rPr>
        <w:t xml:space="preserve"> </w:t>
      </w:r>
      <w:r w:rsidRPr="008F7DEC">
        <w:rPr>
          <w:sz w:val="28"/>
          <w:szCs w:val="28"/>
          <w:lang w:val="en-US"/>
        </w:rPr>
        <w:t xml:space="preserve">P. </w:t>
      </w:r>
      <w:r w:rsidRPr="008F7DEC">
        <w:rPr>
          <w:sz w:val="28"/>
          <w:szCs w:val="28"/>
          <w:lang w:val="uk-UA"/>
        </w:rPr>
        <w:t>193-196.</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Salminen W.F., Roberts S.M., Fenna M., Voellmy R. Heat shock protein induction in murine liver after acute treatment with cocaine // Hepatology.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25. </w:t>
      </w:r>
      <w:r w:rsidRPr="008F7DEC">
        <w:rPr>
          <w:sz w:val="28"/>
          <w:szCs w:val="28"/>
          <w:lang w:val="en-GB"/>
        </w:rPr>
        <w:t>–</w:t>
      </w:r>
      <w:r w:rsidRPr="008F7DEC">
        <w:rPr>
          <w:sz w:val="28"/>
          <w:szCs w:val="28"/>
          <w:lang w:val="en-US"/>
        </w:rPr>
        <w:t xml:space="preserve"> P. 1147-1153.</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Sasaki Y., Kawaguchi S., Kamaya A., Ohshita M., Kabasawa K., Iwama K., Taniguchi K., Tsuda S. The comet assay with 8 mouse organs: results with 39 currently used food additives // Mutat. Res. Gen. Toxic, and Envir. Mutagen. </w:t>
      </w:r>
      <w:r w:rsidRPr="008F7DEC">
        <w:rPr>
          <w:sz w:val="28"/>
          <w:szCs w:val="28"/>
          <w:lang w:val="en-GB"/>
        </w:rPr>
        <w:t>–</w:t>
      </w:r>
      <w:r w:rsidRPr="008F7DEC">
        <w:rPr>
          <w:sz w:val="28"/>
          <w:szCs w:val="28"/>
          <w:lang w:val="en-US"/>
        </w:rPr>
        <w:t xml:space="preserve"> 2002. </w:t>
      </w:r>
      <w:r w:rsidRPr="008F7DEC">
        <w:rPr>
          <w:sz w:val="28"/>
          <w:szCs w:val="28"/>
          <w:lang w:val="en-GB"/>
        </w:rPr>
        <w:t>–</w:t>
      </w:r>
      <w:r w:rsidRPr="008F7DEC">
        <w:rPr>
          <w:sz w:val="28"/>
          <w:szCs w:val="28"/>
          <w:lang w:val="en-US"/>
        </w:rPr>
        <w:t xml:space="preserve"> Vol. 519. </w:t>
      </w:r>
      <w:r w:rsidRPr="008F7DEC">
        <w:rPr>
          <w:sz w:val="28"/>
          <w:szCs w:val="28"/>
          <w:lang w:val="en-GB"/>
        </w:rPr>
        <w:t>–</w:t>
      </w:r>
      <w:r w:rsidRPr="008F7DEC">
        <w:rPr>
          <w:sz w:val="28"/>
          <w:szCs w:val="28"/>
          <w:lang w:val="en-US"/>
        </w:rPr>
        <w:t xml:space="preserve"> P. 103-119.</w:t>
      </w:r>
    </w:p>
    <w:p w:rsidR="00DF115E" w:rsidRPr="008F7DEC" w:rsidRDefault="00DF115E" w:rsidP="00AE7511">
      <w:pPr>
        <w:widowControl w:val="0"/>
        <w:numPr>
          <w:ilvl w:val="0"/>
          <w:numId w:val="52"/>
        </w:numPr>
        <w:shd w:val="clear" w:color="auto" w:fill="FFFFFF"/>
        <w:tabs>
          <w:tab w:val="clear" w:pos="720"/>
          <w:tab w:val="left" w:pos="341"/>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Sasaki Y., Nishidate E,, Izumiyama F., MatsusakaN., Tsuda S. Simple detection of chemical mutagens by the alkaline single-cell gel electrophoresis (Comet) assay in multiple mouse organs (liver, lung, spleen, kidney, and bone marrow) // Mutat. Res. Gen. Toxic, and Envir. Mutagen. </w:t>
      </w:r>
      <w:r w:rsidRPr="008F7DEC">
        <w:rPr>
          <w:sz w:val="28"/>
          <w:szCs w:val="28"/>
          <w:lang w:val="en-GB"/>
        </w:rPr>
        <w:t>–</w:t>
      </w:r>
      <w:r w:rsidRPr="008F7DEC">
        <w:rPr>
          <w:sz w:val="28"/>
          <w:szCs w:val="28"/>
          <w:lang w:val="en-US"/>
        </w:rPr>
        <w:t xml:space="preserve"> 1997. </w:t>
      </w:r>
      <w:r w:rsidRPr="008F7DEC">
        <w:rPr>
          <w:sz w:val="28"/>
          <w:szCs w:val="28"/>
          <w:lang w:val="en-GB"/>
        </w:rPr>
        <w:t>–</w:t>
      </w:r>
      <w:r w:rsidRPr="008F7DEC">
        <w:rPr>
          <w:sz w:val="28"/>
          <w:szCs w:val="28"/>
          <w:lang w:val="en-US"/>
        </w:rPr>
        <w:t xml:space="preserve"> Vol. 391. </w:t>
      </w:r>
      <w:r w:rsidRPr="008F7DEC">
        <w:rPr>
          <w:sz w:val="28"/>
          <w:szCs w:val="28"/>
          <w:lang w:val="en-GB"/>
        </w:rPr>
        <w:t>–</w:t>
      </w:r>
      <w:r w:rsidRPr="008F7DEC">
        <w:rPr>
          <w:sz w:val="28"/>
          <w:szCs w:val="28"/>
          <w:lang w:val="en-US"/>
        </w:rPr>
        <w:t xml:space="preserve"> P. 215-231.</w:t>
      </w:r>
    </w:p>
    <w:p w:rsidR="00DF115E" w:rsidRPr="008F7DEC" w:rsidRDefault="00DF115E" w:rsidP="00AE7511">
      <w:pPr>
        <w:widowControl w:val="0"/>
        <w:numPr>
          <w:ilvl w:val="0"/>
          <w:numId w:val="52"/>
        </w:numPr>
        <w:shd w:val="clear" w:color="auto" w:fill="FFFFFF"/>
        <w:tabs>
          <w:tab w:val="clear" w:pos="720"/>
          <w:tab w:val="left" w:pos="36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Schmid W. The micronucleus test // Mutat. Res. </w:t>
      </w:r>
      <w:r w:rsidRPr="008F7DEC">
        <w:rPr>
          <w:sz w:val="28"/>
          <w:szCs w:val="28"/>
          <w:lang w:val="en-GB"/>
        </w:rPr>
        <w:t>–</w:t>
      </w:r>
      <w:r w:rsidRPr="008F7DEC">
        <w:rPr>
          <w:sz w:val="28"/>
          <w:szCs w:val="28"/>
          <w:lang w:val="en-US"/>
        </w:rPr>
        <w:t xml:space="preserve"> 1975. </w:t>
      </w:r>
      <w:r w:rsidRPr="008F7DEC">
        <w:rPr>
          <w:sz w:val="28"/>
          <w:szCs w:val="28"/>
          <w:lang w:val="en-GB"/>
        </w:rPr>
        <w:t>–</w:t>
      </w:r>
      <w:r w:rsidRPr="008F7DEC">
        <w:rPr>
          <w:sz w:val="28"/>
          <w:szCs w:val="28"/>
          <w:lang w:val="en-US"/>
        </w:rPr>
        <w:t xml:space="preserve"> Vol. 31, № 1. </w:t>
      </w:r>
      <w:r w:rsidRPr="008F7DEC">
        <w:rPr>
          <w:sz w:val="28"/>
          <w:szCs w:val="28"/>
          <w:lang w:val="en-GB"/>
        </w:rPr>
        <w:t>–</w:t>
      </w:r>
      <w:r w:rsidRPr="008F7DEC">
        <w:rPr>
          <w:sz w:val="28"/>
          <w:szCs w:val="28"/>
          <w:lang w:val="en-US"/>
        </w:rPr>
        <w:t xml:space="preserve"> P. 9-16.</w:t>
      </w:r>
    </w:p>
    <w:p w:rsidR="00DF115E" w:rsidRPr="008F7DEC" w:rsidRDefault="00DF115E" w:rsidP="00AE7511">
      <w:pPr>
        <w:widowControl w:val="0"/>
        <w:numPr>
          <w:ilvl w:val="0"/>
          <w:numId w:val="52"/>
        </w:numPr>
        <w:shd w:val="clear" w:color="auto" w:fill="FFFFFF"/>
        <w:tabs>
          <w:tab w:val="clear" w:pos="720"/>
          <w:tab w:val="left" w:pos="36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Schmid W. The micronucleus test for cytogenetic analysis // Chemical Mutagens; Principle</w:t>
      </w:r>
      <w:r w:rsidRPr="008F7DEC">
        <w:rPr>
          <w:sz w:val="28"/>
          <w:szCs w:val="28"/>
          <w:lang w:val="uk-UA"/>
        </w:rPr>
        <w:t xml:space="preserve"> </w:t>
      </w:r>
      <w:r w:rsidRPr="008F7DEC">
        <w:rPr>
          <w:sz w:val="28"/>
          <w:szCs w:val="28"/>
          <w:lang w:val="en-US"/>
        </w:rPr>
        <w:t xml:space="preserve">and Methodes for theur detection. Edited by: A. Hollaende (Plenum, New York). </w:t>
      </w:r>
      <w:r w:rsidRPr="008F7DEC">
        <w:rPr>
          <w:sz w:val="28"/>
          <w:szCs w:val="28"/>
          <w:lang w:val="en-GB"/>
        </w:rPr>
        <w:t>–</w:t>
      </w:r>
      <w:r w:rsidRPr="008F7DEC">
        <w:rPr>
          <w:sz w:val="28"/>
          <w:szCs w:val="28"/>
          <w:lang w:val="en-US"/>
        </w:rPr>
        <w:t xml:space="preserve"> 1976. </w:t>
      </w:r>
      <w:r w:rsidRPr="008F7DEC">
        <w:rPr>
          <w:sz w:val="28"/>
          <w:szCs w:val="28"/>
          <w:lang w:val="en-GB"/>
        </w:rPr>
        <w:t>–</w:t>
      </w:r>
      <w:r w:rsidRPr="008F7DEC">
        <w:rPr>
          <w:sz w:val="28"/>
          <w:szCs w:val="28"/>
          <w:lang w:val="en-US"/>
        </w:rPr>
        <w:t xml:space="preserve"> IV,</w:t>
      </w:r>
      <w:r w:rsidRPr="008F7DEC">
        <w:rPr>
          <w:sz w:val="28"/>
          <w:szCs w:val="28"/>
          <w:lang w:val="uk-UA"/>
        </w:rPr>
        <w:t xml:space="preserve"> </w:t>
      </w:r>
      <w:r w:rsidRPr="008F7DEC">
        <w:rPr>
          <w:sz w:val="28"/>
          <w:szCs w:val="28"/>
          <w:lang w:val="en-US"/>
        </w:rPr>
        <w:t>ch. 36.</w:t>
      </w:r>
      <w:r w:rsidRPr="008F7DEC">
        <w:rPr>
          <w:sz w:val="28"/>
          <w:szCs w:val="28"/>
          <w:lang w:val="en-GB"/>
        </w:rPr>
        <w:t xml:space="preserve"> – </w:t>
      </w:r>
      <w:r w:rsidRPr="008F7DEC">
        <w:rPr>
          <w:sz w:val="28"/>
          <w:szCs w:val="28"/>
          <w:lang w:val="en-US"/>
        </w:rPr>
        <w:t>P. 31-53.</w:t>
      </w:r>
    </w:p>
    <w:p w:rsidR="00DF115E" w:rsidRPr="008F7DEC" w:rsidRDefault="00DF115E" w:rsidP="00AE7511">
      <w:pPr>
        <w:pStyle w:val="34"/>
        <w:numPr>
          <w:ilvl w:val="0"/>
          <w:numId w:val="52"/>
        </w:numPr>
        <w:tabs>
          <w:tab w:val="clear" w:pos="720"/>
          <w:tab w:val="num" w:pos="567"/>
          <w:tab w:val="left" w:pos="1134"/>
          <w:tab w:val="left" w:pos="1276"/>
        </w:tabs>
        <w:autoSpaceDE w:val="0"/>
        <w:autoSpaceDN w:val="0"/>
        <w:adjustRightInd w:val="0"/>
        <w:spacing w:after="120" w:line="360" w:lineRule="auto"/>
        <w:ind w:left="0" w:firstLine="567"/>
        <w:jc w:val="both"/>
        <w:rPr>
          <w:szCs w:val="28"/>
          <w:lang w:val="en-GB"/>
        </w:rPr>
      </w:pPr>
      <w:r w:rsidRPr="008F7DEC">
        <w:rPr>
          <w:szCs w:val="28"/>
          <w:lang w:val="de-DE"/>
        </w:rPr>
        <w:t xml:space="preserve">Schneider B. Arzneimittelsicherheit und therapeutischer Index. Prinzipiendes pharmakologischen. Screenings und der Ubertragbarkeit tierexperimentelle Ergebnisse auf die Klinik //Arzneim. </w:t>
      </w:r>
      <w:r w:rsidRPr="008F7DEC">
        <w:rPr>
          <w:szCs w:val="28"/>
          <w:lang w:val="en-GB"/>
        </w:rPr>
        <w:t xml:space="preserve">Forsch.-1982.- Vol.32, </w:t>
      </w:r>
      <w:r w:rsidRPr="008F7DEC">
        <w:rPr>
          <w:szCs w:val="28"/>
        </w:rPr>
        <w:t>№</w:t>
      </w:r>
      <w:r w:rsidRPr="008F7DEC">
        <w:rPr>
          <w:szCs w:val="28"/>
          <w:lang w:val="en-GB"/>
        </w:rPr>
        <w:t xml:space="preserve"> 5.-P.471-474.</w:t>
      </w:r>
    </w:p>
    <w:p w:rsidR="00DF115E" w:rsidRPr="008F7DEC" w:rsidRDefault="00DF115E" w:rsidP="00AE7511">
      <w:pPr>
        <w:widowControl w:val="0"/>
        <w:numPr>
          <w:ilvl w:val="0"/>
          <w:numId w:val="52"/>
        </w:numPr>
        <w:shd w:val="clear" w:color="auto" w:fill="FFFFFF"/>
        <w:tabs>
          <w:tab w:val="clear" w:pos="720"/>
          <w:tab w:val="left" w:pos="36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Schonemeyer A., Lucius R., Sonnenburg </w:t>
      </w:r>
      <w:r w:rsidRPr="008F7DEC">
        <w:rPr>
          <w:sz w:val="28"/>
          <w:szCs w:val="28"/>
        </w:rPr>
        <w:t>В</w:t>
      </w:r>
      <w:r w:rsidRPr="008F7DEC">
        <w:rPr>
          <w:sz w:val="28"/>
          <w:szCs w:val="28"/>
          <w:lang w:val="en-GB"/>
        </w:rPr>
        <w:t xml:space="preserve">., </w:t>
      </w:r>
      <w:r w:rsidRPr="008F7DEC">
        <w:rPr>
          <w:sz w:val="28"/>
          <w:szCs w:val="28"/>
          <w:lang w:val="en-US"/>
        </w:rPr>
        <w:t>Brattig N., Sabat R., Schilling K., Bradley J.,</w:t>
      </w:r>
      <w:r w:rsidRPr="008F7DEC">
        <w:rPr>
          <w:sz w:val="28"/>
          <w:szCs w:val="28"/>
          <w:lang w:val="uk-UA"/>
        </w:rPr>
        <w:t xml:space="preserve"> </w:t>
      </w:r>
      <w:r w:rsidRPr="008F7DEC">
        <w:rPr>
          <w:sz w:val="28"/>
          <w:szCs w:val="28"/>
          <w:lang w:val="en-US"/>
        </w:rPr>
        <w:t>Hartmann S. Modulation of human T cell responses and macrophage functions by onchocystatin,</w:t>
      </w:r>
      <w:r w:rsidRPr="008F7DEC">
        <w:rPr>
          <w:sz w:val="28"/>
          <w:szCs w:val="28"/>
          <w:lang w:val="uk-UA"/>
        </w:rPr>
        <w:t xml:space="preserve"> </w:t>
      </w:r>
      <w:r w:rsidRPr="008F7DEC">
        <w:rPr>
          <w:sz w:val="28"/>
          <w:szCs w:val="28"/>
          <w:lang w:val="en-US"/>
        </w:rPr>
        <w:t xml:space="preserve">a secreted protein of the filarial nematode Onchocerca volvulus // J. Immunology.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w:t>
      </w:r>
      <w:r w:rsidRPr="008F7DEC">
        <w:rPr>
          <w:sz w:val="28"/>
          <w:szCs w:val="28"/>
          <w:lang w:val="uk-UA"/>
        </w:rPr>
        <w:t xml:space="preserve"> </w:t>
      </w:r>
      <w:r w:rsidRPr="008F7DEC">
        <w:rPr>
          <w:sz w:val="28"/>
          <w:szCs w:val="28"/>
          <w:lang w:val="en-US"/>
        </w:rPr>
        <w:t xml:space="preserve">167, №6. </w:t>
      </w:r>
      <w:r w:rsidRPr="008F7DEC">
        <w:rPr>
          <w:sz w:val="28"/>
          <w:szCs w:val="28"/>
          <w:lang w:val="en-GB"/>
        </w:rPr>
        <w:t xml:space="preserve">– </w:t>
      </w:r>
      <w:r w:rsidRPr="008F7DEC">
        <w:rPr>
          <w:sz w:val="28"/>
          <w:szCs w:val="28"/>
          <w:lang w:val="en-US"/>
        </w:rPr>
        <w:t>P. 3207-3215.</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78"/>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 xml:space="preserve">Schoneweis D., Wollums A., Jenkins </w:t>
      </w:r>
      <w:r w:rsidRPr="008F7DEC">
        <w:rPr>
          <w:noProof/>
          <w:sz w:val="28"/>
          <w:szCs w:val="28"/>
          <w:lang w:val="en-US"/>
        </w:rPr>
        <w:t xml:space="preserve">J. </w:t>
      </w:r>
      <w:r w:rsidRPr="008F7DEC">
        <w:rPr>
          <w:sz w:val="28"/>
          <w:szCs w:val="28"/>
          <w:lang w:val="en-US"/>
        </w:rPr>
        <w:t>Parasite control meets</w:t>
      </w:r>
      <w:r w:rsidRPr="008F7DEC">
        <w:rPr>
          <w:sz w:val="28"/>
          <w:szCs w:val="28"/>
          <w:lang w:val="uk-UA"/>
        </w:rPr>
        <w:t xml:space="preserve"> </w:t>
      </w:r>
      <w:r w:rsidRPr="008F7DEC">
        <w:rPr>
          <w:sz w:val="28"/>
          <w:szCs w:val="28"/>
          <w:lang w:val="en-US"/>
        </w:rPr>
        <w:t>challenge of successful swine medicine // DVM. –</w:t>
      </w:r>
      <w:r w:rsidRPr="008F7DEC">
        <w:rPr>
          <w:sz w:val="28"/>
          <w:szCs w:val="28"/>
          <w:lang w:val="uk-UA"/>
        </w:rPr>
        <w:t xml:space="preserve"> 1988.</w:t>
      </w:r>
      <w:r w:rsidRPr="008F7DEC">
        <w:rPr>
          <w:sz w:val="28"/>
          <w:szCs w:val="28"/>
          <w:lang w:val="en-US"/>
        </w:rPr>
        <w:t xml:space="preserve"> –</w:t>
      </w:r>
      <w:r w:rsidRPr="008F7DEC">
        <w:rPr>
          <w:sz w:val="28"/>
          <w:szCs w:val="28"/>
          <w:lang w:val="uk-UA"/>
        </w:rPr>
        <w:t xml:space="preserve"> </w:t>
      </w:r>
      <w:r w:rsidRPr="008F7DEC">
        <w:rPr>
          <w:sz w:val="28"/>
          <w:szCs w:val="28"/>
          <w:lang w:val="en-US"/>
        </w:rPr>
        <w:t xml:space="preserve">Vol. </w:t>
      </w:r>
      <w:r w:rsidRPr="008F7DEC">
        <w:rPr>
          <w:sz w:val="28"/>
          <w:szCs w:val="28"/>
          <w:lang w:val="uk-UA"/>
        </w:rPr>
        <w:t>19, № 10.</w:t>
      </w:r>
      <w:r w:rsidRPr="008F7DEC">
        <w:rPr>
          <w:sz w:val="28"/>
          <w:szCs w:val="28"/>
          <w:lang w:val="en-US"/>
        </w:rPr>
        <w:t xml:space="preserve"> –</w:t>
      </w:r>
      <w:r w:rsidRPr="008F7DEC">
        <w:rPr>
          <w:sz w:val="28"/>
          <w:szCs w:val="28"/>
          <w:lang w:val="en-GB"/>
        </w:rPr>
        <w:t xml:space="preserve"> </w:t>
      </w:r>
      <w:r w:rsidRPr="008F7DEC">
        <w:rPr>
          <w:sz w:val="28"/>
          <w:szCs w:val="28"/>
          <w:lang w:val="en-US"/>
        </w:rPr>
        <w:t xml:space="preserve">P. </w:t>
      </w:r>
      <w:r w:rsidRPr="008F7DEC">
        <w:rPr>
          <w:sz w:val="28"/>
          <w:szCs w:val="28"/>
          <w:lang w:val="uk-UA"/>
        </w:rPr>
        <w:t>23-24.</w:t>
      </w:r>
    </w:p>
    <w:p w:rsidR="00DF115E" w:rsidRPr="008F7DEC" w:rsidRDefault="00DF115E" w:rsidP="00AE7511">
      <w:pPr>
        <w:pStyle w:val="25"/>
        <w:numPr>
          <w:ilvl w:val="0"/>
          <w:numId w:val="52"/>
        </w:numPr>
        <w:tabs>
          <w:tab w:val="clear" w:pos="720"/>
          <w:tab w:val="num" w:pos="567"/>
          <w:tab w:val="left" w:pos="1134"/>
          <w:tab w:val="left" w:pos="1276"/>
        </w:tabs>
        <w:spacing w:after="0" w:line="360" w:lineRule="auto"/>
        <w:ind w:left="0" w:firstLine="567"/>
        <w:jc w:val="both"/>
        <w:rPr>
          <w:szCs w:val="28"/>
          <w:lang w:val="en-US"/>
        </w:rPr>
      </w:pPr>
      <w:r w:rsidRPr="008F7DEC">
        <w:rPr>
          <w:snapToGrid w:val="0"/>
          <w:szCs w:val="28"/>
          <w:lang w:val="en-GB"/>
        </w:rPr>
        <w:t>Scott E.W, McKellar Q.A. The distribution and some pharmacokinetic parameters of ivermectin in</w:t>
      </w:r>
      <w:r w:rsidRPr="008F7DEC">
        <w:rPr>
          <w:snapToGrid w:val="0"/>
          <w:szCs w:val="28"/>
          <w:lang w:val="en-US"/>
        </w:rPr>
        <w:t xml:space="preserve"> </w:t>
      </w:r>
      <w:r w:rsidRPr="008F7DEC">
        <w:rPr>
          <w:snapToGrid w:val="0"/>
          <w:szCs w:val="28"/>
          <w:lang w:val="en-GB"/>
        </w:rPr>
        <w:t>pigs. Vet. Res .Comm. 1992; vol. 16. – P. 139-146.</w:t>
      </w:r>
    </w:p>
    <w:p w:rsidR="00DF115E" w:rsidRPr="008F7DEC" w:rsidRDefault="00DF115E" w:rsidP="00AE7511">
      <w:pPr>
        <w:widowControl w:val="0"/>
        <w:numPr>
          <w:ilvl w:val="0"/>
          <w:numId w:val="52"/>
        </w:numPr>
        <w:shd w:val="clear" w:color="auto" w:fill="FFFFFF"/>
        <w:tabs>
          <w:tab w:val="clear" w:pos="720"/>
          <w:tab w:val="left" w:pos="35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Serrano-Garcia L., Montero-Montoya R. Micronuclei and chromatid buds are the result of related genotoxic events // Mutat. Res. Envir. and Mol. Mutagen. </w:t>
      </w:r>
      <w:r w:rsidRPr="008F7DEC">
        <w:rPr>
          <w:sz w:val="28"/>
          <w:szCs w:val="28"/>
          <w:lang w:val="en-GB"/>
        </w:rPr>
        <w:t>–</w:t>
      </w:r>
      <w:r w:rsidRPr="008F7DEC">
        <w:rPr>
          <w:sz w:val="28"/>
          <w:szCs w:val="28"/>
          <w:lang w:val="en-US"/>
        </w:rPr>
        <w:t xml:space="preserve"> 2001. </w:t>
      </w:r>
      <w:r w:rsidRPr="008F7DEC">
        <w:rPr>
          <w:sz w:val="28"/>
          <w:szCs w:val="28"/>
          <w:lang w:val="en-GB"/>
        </w:rPr>
        <w:t>–</w:t>
      </w:r>
      <w:r w:rsidRPr="008F7DEC">
        <w:rPr>
          <w:sz w:val="28"/>
          <w:szCs w:val="28"/>
          <w:lang w:val="en-US"/>
        </w:rPr>
        <w:t xml:space="preserve"> Vol. 38. </w:t>
      </w:r>
      <w:r w:rsidRPr="008F7DEC">
        <w:rPr>
          <w:sz w:val="28"/>
          <w:szCs w:val="28"/>
          <w:lang w:val="en-GB"/>
        </w:rPr>
        <w:t>–</w:t>
      </w:r>
      <w:r w:rsidRPr="008F7DEC">
        <w:rPr>
          <w:sz w:val="28"/>
          <w:szCs w:val="28"/>
          <w:lang w:val="en-US"/>
        </w:rPr>
        <w:t xml:space="preserve"> P. 38-45.</w:t>
      </w:r>
    </w:p>
    <w:p w:rsidR="00DF115E" w:rsidRPr="008F7DEC" w:rsidRDefault="00DF115E" w:rsidP="00AE7511">
      <w:pPr>
        <w:pStyle w:val="25"/>
        <w:numPr>
          <w:ilvl w:val="0"/>
          <w:numId w:val="52"/>
        </w:numPr>
        <w:tabs>
          <w:tab w:val="clear" w:pos="720"/>
          <w:tab w:val="num" w:pos="567"/>
          <w:tab w:val="left" w:pos="993"/>
          <w:tab w:val="left" w:pos="1134"/>
          <w:tab w:val="left" w:pos="1276"/>
        </w:tabs>
        <w:spacing w:after="0" w:line="360" w:lineRule="auto"/>
        <w:ind w:left="0" w:firstLine="567"/>
        <w:jc w:val="both"/>
        <w:rPr>
          <w:szCs w:val="28"/>
          <w:lang w:val="en-US"/>
        </w:rPr>
      </w:pPr>
      <w:r w:rsidRPr="008F7DEC">
        <w:rPr>
          <w:szCs w:val="28"/>
          <w:lang w:val="en-US"/>
        </w:rPr>
        <w:lastRenderedPageBreak/>
        <w:t>Shoop W., Soll M. Macrocyclic lactones in antiparasitis therapy. Chapter 1.1 – CAB International, 2002.</w:t>
      </w:r>
      <w:r w:rsidRPr="008F7DEC">
        <w:rPr>
          <w:szCs w:val="28"/>
          <w:lang w:val="en-GB"/>
        </w:rPr>
        <w:t xml:space="preserve"> </w:t>
      </w:r>
      <w:r w:rsidRPr="008F7DEC">
        <w:rPr>
          <w:szCs w:val="28"/>
          <w:lang w:val="en-US"/>
        </w:rPr>
        <w:t>– P. 1-29.</w:t>
      </w:r>
    </w:p>
    <w:p w:rsidR="00DF115E" w:rsidRPr="008F7DEC" w:rsidRDefault="00DF115E" w:rsidP="00AE7511">
      <w:pPr>
        <w:widowControl w:val="0"/>
        <w:numPr>
          <w:ilvl w:val="0"/>
          <w:numId w:val="52"/>
        </w:numPr>
        <w:shd w:val="clear" w:color="auto" w:fill="FFFFFF"/>
        <w:tabs>
          <w:tab w:val="clear" w:pos="720"/>
          <w:tab w:val="left" w:pos="389"/>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Simon H.-U., Haj-Yehia A., Levi-Schaffer F. Role of reactive oxygen species (ROS) in</w:t>
      </w:r>
      <w:r w:rsidRPr="008F7DEC">
        <w:rPr>
          <w:sz w:val="28"/>
          <w:szCs w:val="28"/>
          <w:lang w:val="uk-UA"/>
        </w:rPr>
        <w:t xml:space="preserve"> </w:t>
      </w:r>
      <w:r w:rsidRPr="008F7DEC">
        <w:rPr>
          <w:sz w:val="28"/>
          <w:szCs w:val="28"/>
          <w:lang w:val="en-US"/>
        </w:rPr>
        <w:t xml:space="preserve">apoptosis induction // Apoptosis.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Vol. 5. </w:t>
      </w:r>
      <w:r w:rsidRPr="008F7DEC">
        <w:rPr>
          <w:sz w:val="28"/>
          <w:szCs w:val="28"/>
          <w:lang w:val="en-GB"/>
        </w:rPr>
        <w:t>–</w:t>
      </w:r>
      <w:r w:rsidRPr="008F7DEC">
        <w:rPr>
          <w:sz w:val="28"/>
          <w:szCs w:val="28"/>
          <w:lang w:val="en-US"/>
        </w:rPr>
        <w:t xml:space="preserve"> P. 415-418.</w:t>
      </w:r>
    </w:p>
    <w:p w:rsidR="00DF115E" w:rsidRPr="008F7DEC" w:rsidRDefault="00DF115E" w:rsidP="00AE7511">
      <w:pPr>
        <w:widowControl w:val="0"/>
        <w:numPr>
          <w:ilvl w:val="0"/>
          <w:numId w:val="52"/>
        </w:numPr>
        <w:shd w:val="clear" w:color="auto" w:fill="FFFFFF"/>
        <w:tabs>
          <w:tab w:val="clear" w:pos="720"/>
          <w:tab w:val="left" w:pos="389"/>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Singh N., McCoy M., Tice R., Schneider E. A Simple Technique for quantification of low</w:t>
      </w:r>
      <w:r w:rsidRPr="008F7DEC">
        <w:rPr>
          <w:sz w:val="28"/>
          <w:szCs w:val="28"/>
          <w:lang w:val="uk-UA"/>
        </w:rPr>
        <w:t xml:space="preserve"> </w:t>
      </w:r>
      <w:r w:rsidRPr="008F7DEC">
        <w:rPr>
          <w:sz w:val="28"/>
          <w:szCs w:val="28"/>
          <w:lang w:val="en-US"/>
        </w:rPr>
        <w:t xml:space="preserve">levels of DNA damage in individual cells // Exp. Cell Res. </w:t>
      </w:r>
      <w:r w:rsidRPr="008F7DEC">
        <w:rPr>
          <w:sz w:val="28"/>
          <w:szCs w:val="28"/>
          <w:lang w:val="en-GB"/>
        </w:rPr>
        <w:t>–</w:t>
      </w:r>
      <w:r w:rsidRPr="008F7DEC">
        <w:rPr>
          <w:sz w:val="28"/>
          <w:szCs w:val="28"/>
          <w:lang w:val="en-US"/>
        </w:rPr>
        <w:t xml:space="preserve"> 1988. </w:t>
      </w:r>
      <w:r w:rsidRPr="008F7DEC">
        <w:rPr>
          <w:sz w:val="28"/>
          <w:szCs w:val="28"/>
          <w:lang w:val="en-GB"/>
        </w:rPr>
        <w:t>–</w:t>
      </w:r>
      <w:r w:rsidRPr="008F7DEC">
        <w:rPr>
          <w:sz w:val="28"/>
          <w:szCs w:val="28"/>
          <w:lang w:val="en-US"/>
        </w:rPr>
        <w:t xml:space="preserve"> Vol. 175. </w:t>
      </w:r>
      <w:r w:rsidRPr="008F7DEC">
        <w:rPr>
          <w:sz w:val="28"/>
          <w:szCs w:val="28"/>
          <w:lang w:val="en-GB"/>
        </w:rPr>
        <w:t>–</w:t>
      </w:r>
      <w:r w:rsidRPr="008F7DEC">
        <w:rPr>
          <w:sz w:val="28"/>
          <w:szCs w:val="28"/>
          <w:lang w:val="en-US"/>
        </w:rPr>
        <w:t xml:space="preserve"> P.I 84-191.</w:t>
      </w:r>
    </w:p>
    <w:p w:rsidR="00DF115E" w:rsidRPr="008F7DEC" w:rsidRDefault="00DF115E" w:rsidP="00AE7511">
      <w:pPr>
        <w:pStyle w:val="25"/>
        <w:numPr>
          <w:ilvl w:val="0"/>
          <w:numId w:val="52"/>
        </w:numPr>
        <w:tabs>
          <w:tab w:val="clear" w:pos="720"/>
          <w:tab w:val="num" w:pos="567"/>
          <w:tab w:val="left" w:pos="1134"/>
          <w:tab w:val="left" w:pos="1276"/>
        </w:tabs>
        <w:spacing w:after="0" w:line="360" w:lineRule="auto"/>
        <w:ind w:left="0" w:firstLine="567"/>
        <w:jc w:val="both"/>
        <w:rPr>
          <w:szCs w:val="28"/>
          <w:lang w:val="en-US"/>
        </w:rPr>
      </w:pPr>
      <w:r w:rsidRPr="008F7DEC">
        <w:rPr>
          <w:snapToGrid w:val="0"/>
          <w:szCs w:val="28"/>
          <w:lang w:val="en-GB"/>
        </w:rPr>
        <w:t xml:space="preserve">Soll M.D. Use of ivermectin in laboratory and exotic Mammals and in birds, fish and reptiles </w:t>
      </w:r>
      <w:r w:rsidRPr="008F7DEC">
        <w:rPr>
          <w:szCs w:val="28"/>
          <w:lang w:val="en-US"/>
        </w:rPr>
        <w:t>(in “Ivermectin and Abamectin” editor W.C.Campbell) 1989</w:t>
      </w:r>
      <w:r w:rsidRPr="008F7DEC">
        <w:rPr>
          <w:szCs w:val="28"/>
          <w:lang w:val="en-GB"/>
        </w:rPr>
        <w:t>.</w:t>
      </w:r>
      <w:r w:rsidRPr="008F7DEC">
        <w:rPr>
          <w:szCs w:val="28"/>
          <w:lang w:val="en-US"/>
        </w:rPr>
        <w:t xml:space="preserve"> </w:t>
      </w:r>
      <w:r w:rsidRPr="008F7DEC">
        <w:rPr>
          <w:szCs w:val="28"/>
          <w:lang w:val="en-GB"/>
        </w:rPr>
        <w:t xml:space="preserve">– </w:t>
      </w:r>
      <w:r w:rsidRPr="008F7DEC">
        <w:rPr>
          <w:szCs w:val="28"/>
          <w:lang w:val="en-US"/>
        </w:rPr>
        <w:t>P.</w:t>
      </w:r>
      <w:r w:rsidRPr="008F7DEC">
        <w:rPr>
          <w:szCs w:val="28"/>
          <w:lang w:val="en-GB"/>
        </w:rPr>
        <w:t xml:space="preserve"> </w:t>
      </w:r>
      <w:r w:rsidRPr="008F7DEC">
        <w:rPr>
          <w:szCs w:val="28"/>
          <w:lang w:val="en-US"/>
        </w:rPr>
        <w:t>260-287.</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78"/>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 xml:space="preserve">Stewart T. B. Worms swallow your profits </w:t>
      </w:r>
      <w:r w:rsidRPr="008F7DEC">
        <w:rPr>
          <w:sz w:val="28"/>
          <w:szCs w:val="28"/>
          <w:lang w:val="uk-UA"/>
        </w:rPr>
        <w:t xml:space="preserve">// </w:t>
      </w:r>
      <w:r w:rsidRPr="008F7DEC">
        <w:rPr>
          <w:sz w:val="28"/>
          <w:szCs w:val="28"/>
          <w:lang w:val="en-US"/>
        </w:rPr>
        <w:t>Pigs. –</w:t>
      </w:r>
      <w:r w:rsidRPr="008F7DEC">
        <w:rPr>
          <w:sz w:val="28"/>
          <w:szCs w:val="28"/>
          <w:lang w:val="uk-UA"/>
        </w:rPr>
        <w:t xml:space="preserve"> 1988. </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 xml:space="preserve">4, № </w:t>
      </w:r>
      <w:r w:rsidRPr="008F7DEC">
        <w:rPr>
          <w:sz w:val="28"/>
          <w:szCs w:val="28"/>
          <w:lang w:val="en-US"/>
        </w:rPr>
        <w:t xml:space="preserve">6. – P </w:t>
      </w:r>
      <w:r w:rsidRPr="008F7DEC">
        <w:rPr>
          <w:sz w:val="28"/>
          <w:szCs w:val="28"/>
          <w:lang w:val="uk-UA"/>
        </w:rPr>
        <w:t>30-31.</w:t>
      </w:r>
    </w:p>
    <w:p w:rsidR="00DF115E" w:rsidRPr="008F7DEC" w:rsidRDefault="00DF115E" w:rsidP="00AE7511">
      <w:pPr>
        <w:widowControl w:val="0"/>
        <w:numPr>
          <w:ilvl w:val="0"/>
          <w:numId w:val="52"/>
        </w:numPr>
        <w:shd w:val="clear" w:color="auto" w:fill="FFFFFF"/>
        <w:tabs>
          <w:tab w:val="clear" w:pos="720"/>
          <w:tab w:val="left" w:pos="355"/>
          <w:tab w:val="num" w:pos="567"/>
          <w:tab w:val="left" w:pos="1134"/>
          <w:tab w:val="left" w:pos="1276"/>
        </w:tabs>
        <w:suppressAutoHyphens w:val="0"/>
        <w:autoSpaceDE w:val="0"/>
        <w:autoSpaceDN w:val="0"/>
        <w:adjustRightInd w:val="0"/>
        <w:spacing w:line="360" w:lineRule="auto"/>
        <w:ind w:left="0" w:firstLine="567"/>
        <w:jc w:val="both"/>
        <w:rPr>
          <w:sz w:val="28"/>
          <w:szCs w:val="28"/>
          <w:lang w:val="pl-PL"/>
        </w:rPr>
      </w:pPr>
      <w:r w:rsidRPr="008F7DEC">
        <w:rPr>
          <w:sz w:val="28"/>
          <w:szCs w:val="28"/>
          <w:lang w:val="en-US"/>
        </w:rPr>
        <w:t xml:space="preserve">Stone O.J., Stone C.T.Jr., Mullins J.F. Thiabendazole - probable cure for trichinosis. </w:t>
      </w:r>
      <w:r w:rsidRPr="008F7DEC">
        <w:rPr>
          <w:sz w:val="28"/>
          <w:szCs w:val="28"/>
          <w:lang w:val="pl-PL"/>
        </w:rPr>
        <w:t>Reportof first case // J.A.M.A. – 1964. – Vol. 187. – P. 536-538.</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uk-UA"/>
        </w:rPr>
      </w:pPr>
      <w:r w:rsidRPr="008F7DEC">
        <w:rPr>
          <w:sz w:val="28"/>
          <w:szCs w:val="28"/>
          <w:lang w:val="pl-PL"/>
        </w:rPr>
        <w:t xml:space="preserve">Sysa P. Ustalenie miendzynarodowych wzorcuw kariotypow zwierzecych na konferencji w Reading </w:t>
      </w:r>
      <w:r w:rsidRPr="008F7DEC">
        <w:rPr>
          <w:sz w:val="28"/>
          <w:szCs w:val="28"/>
          <w:lang w:val="uk-UA"/>
        </w:rPr>
        <w:t>(</w:t>
      </w:r>
      <w:r w:rsidRPr="008F7DEC">
        <w:rPr>
          <w:sz w:val="28"/>
          <w:szCs w:val="28"/>
          <w:lang w:val="pl-PL"/>
        </w:rPr>
        <w:t>W.</w:t>
      </w:r>
      <w:r w:rsidRPr="008F7DEC">
        <w:rPr>
          <w:sz w:val="28"/>
          <w:szCs w:val="28"/>
          <w:lang w:val="uk-UA"/>
        </w:rPr>
        <w:t xml:space="preserve"> </w:t>
      </w:r>
      <w:r w:rsidRPr="008F7DEC">
        <w:rPr>
          <w:sz w:val="28"/>
          <w:szCs w:val="28"/>
          <w:lang w:val="pl-PL"/>
        </w:rPr>
        <w:t>Brytania</w:t>
      </w:r>
      <w:r w:rsidRPr="008F7DEC">
        <w:rPr>
          <w:sz w:val="28"/>
          <w:szCs w:val="28"/>
          <w:lang w:val="uk-UA"/>
        </w:rPr>
        <w:t xml:space="preserve">) // </w:t>
      </w:r>
      <w:r w:rsidRPr="008F7DEC">
        <w:rPr>
          <w:sz w:val="28"/>
          <w:szCs w:val="28"/>
          <w:lang w:val="pl-PL"/>
        </w:rPr>
        <w:t>Med. Wet. – 1977. – v. 33. – S. 597-599.</w:t>
      </w:r>
    </w:p>
    <w:p w:rsidR="00DF115E" w:rsidRPr="008F7DEC" w:rsidRDefault="00DF115E" w:rsidP="00AE7511">
      <w:pPr>
        <w:widowControl w:val="0"/>
        <w:numPr>
          <w:ilvl w:val="0"/>
          <w:numId w:val="52"/>
        </w:numPr>
        <w:shd w:val="clear" w:color="auto" w:fill="FFFFFF"/>
        <w:tabs>
          <w:tab w:val="clear" w:pos="720"/>
          <w:tab w:val="left" w:pos="350"/>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Tato P., Fernandez A.M., Solano S., Borgonio V., Garrido E., Sepulveda J., Molinari J.L. A</w:t>
      </w:r>
      <w:r w:rsidRPr="008F7DEC">
        <w:rPr>
          <w:sz w:val="28"/>
          <w:szCs w:val="28"/>
          <w:lang w:val="uk-UA"/>
        </w:rPr>
        <w:t xml:space="preserve"> </w:t>
      </w:r>
      <w:r w:rsidRPr="008F7DEC">
        <w:rPr>
          <w:sz w:val="28"/>
          <w:szCs w:val="28"/>
          <w:lang w:val="en-US"/>
        </w:rPr>
        <w:t>cysteine protease from Taenia solium metacestodes induce apoptosis in human CD4+ T-cells //</w:t>
      </w:r>
      <w:r w:rsidRPr="008F7DEC">
        <w:rPr>
          <w:sz w:val="28"/>
          <w:szCs w:val="28"/>
          <w:lang w:val="uk-UA"/>
        </w:rPr>
        <w:t xml:space="preserve"> </w:t>
      </w:r>
      <w:r w:rsidRPr="008F7DEC">
        <w:rPr>
          <w:sz w:val="28"/>
          <w:szCs w:val="28"/>
          <w:lang w:val="en-US"/>
        </w:rPr>
        <w:t xml:space="preserve">Parasitol. Res. </w:t>
      </w:r>
      <w:r w:rsidRPr="008F7DEC">
        <w:rPr>
          <w:sz w:val="28"/>
          <w:szCs w:val="28"/>
          <w:lang w:val="en-GB"/>
        </w:rPr>
        <w:t>–</w:t>
      </w:r>
      <w:r w:rsidRPr="008F7DEC">
        <w:rPr>
          <w:sz w:val="28"/>
          <w:szCs w:val="28"/>
          <w:lang w:val="en-US"/>
        </w:rPr>
        <w:t xml:space="preserve"> 2004. </w:t>
      </w:r>
      <w:r w:rsidRPr="008F7DEC">
        <w:rPr>
          <w:sz w:val="28"/>
          <w:szCs w:val="28"/>
          <w:lang w:val="en-GB"/>
        </w:rPr>
        <w:t>–</w:t>
      </w:r>
      <w:r w:rsidRPr="008F7DEC">
        <w:rPr>
          <w:sz w:val="28"/>
          <w:szCs w:val="28"/>
          <w:lang w:val="en-US"/>
        </w:rPr>
        <w:t xml:space="preserve"> Vol. 92, № 3. </w:t>
      </w:r>
      <w:r w:rsidRPr="008F7DEC">
        <w:rPr>
          <w:sz w:val="28"/>
          <w:szCs w:val="28"/>
          <w:lang w:val="en-GB"/>
        </w:rPr>
        <w:t>–</w:t>
      </w:r>
      <w:r w:rsidRPr="008F7DEC">
        <w:rPr>
          <w:sz w:val="28"/>
          <w:szCs w:val="28"/>
          <w:lang w:val="en-US"/>
        </w:rPr>
        <w:t xml:space="preserve"> P. 197-204.</w:t>
      </w:r>
    </w:p>
    <w:p w:rsidR="00DF115E" w:rsidRPr="008F7DEC" w:rsidRDefault="00DF115E" w:rsidP="00AE7511">
      <w:pPr>
        <w:widowControl w:val="0"/>
        <w:numPr>
          <w:ilvl w:val="0"/>
          <w:numId w:val="52"/>
        </w:numPr>
        <w:shd w:val="clear" w:color="auto" w:fill="FFFFFF"/>
        <w:tabs>
          <w:tab w:val="clear" w:pos="720"/>
          <w:tab w:val="left" w:pos="32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Terlecky S.R. Hsp70s and lysosomal proteolysis // Experientia. </w:t>
      </w:r>
      <w:r w:rsidRPr="008F7DEC">
        <w:rPr>
          <w:sz w:val="28"/>
          <w:szCs w:val="28"/>
          <w:lang w:val="en-GB"/>
        </w:rPr>
        <w:t>–</w:t>
      </w:r>
      <w:r w:rsidRPr="008F7DEC">
        <w:rPr>
          <w:sz w:val="28"/>
          <w:szCs w:val="28"/>
          <w:lang w:val="en-US"/>
        </w:rPr>
        <w:t xml:space="preserve"> 1994. </w:t>
      </w:r>
      <w:r w:rsidRPr="008F7DEC">
        <w:rPr>
          <w:sz w:val="28"/>
          <w:szCs w:val="28"/>
          <w:lang w:val="en-GB"/>
        </w:rPr>
        <w:t>–</w:t>
      </w:r>
      <w:r w:rsidRPr="008F7DEC">
        <w:rPr>
          <w:sz w:val="28"/>
          <w:szCs w:val="28"/>
          <w:lang w:val="en-US"/>
        </w:rPr>
        <w:t xml:space="preserve"> Vol. 11, № 12. </w:t>
      </w:r>
      <w:r w:rsidRPr="008F7DEC">
        <w:rPr>
          <w:sz w:val="28"/>
          <w:szCs w:val="28"/>
          <w:lang w:val="en-GB"/>
        </w:rPr>
        <w:t>–</w:t>
      </w:r>
      <w:r w:rsidRPr="008F7DEC">
        <w:rPr>
          <w:sz w:val="28"/>
          <w:szCs w:val="28"/>
          <w:lang w:val="uk-UA"/>
        </w:rPr>
        <w:t xml:space="preserve"> </w:t>
      </w:r>
      <w:r w:rsidRPr="008F7DEC">
        <w:rPr>
          <w:sz w:val="28"/>
          <w:szCs w:val="28"/>
          <w:lang w:val="en-US"/>
        </w:rPr>
        <w:t>P. 1021-1025.</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87"/>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The parasitic status of pigs and the environmental hygiene of</w:t>
      </w:r>
      <w:r w:rsidRPr="008F7DEC">
        <w:rPr>
          <w:sz w:val="28"/>
          <w:szCs w:val="28"/>
          <w:lang w:val="uk-UA"/>
        </w:rPr>
        <w:t xml:space="preserve"> </w:t>
      </w:r>
      <w:r w:rsidRPr="008F7DEC">
        <w:rPr>
          <w:sz w:val="28"/>
          <w:szCs w:val="28"/>
          <w:lang w:val="en-US"/>
        </w:rPr>
        <w:t xml:space="preserve">parasite eggs from porcine excreta in Taiwan </w:t>
      </w:r>
      <w:r w:rsidRPr="008F7DEC">
        <w:rPr>
          <w:sz w:val="28"/>
          <w:szCs w:val="28"/>
          <w:lang w:val="en-GB"/>
        </w:rPr>
        <w:t>/</w:t>
      </w:r>
      <w:r w:rsidRPr="008F7DEC">
        <w:rPr>
          <w:sz w:val="28"/>
          <w:szCs w:val="28"/>
        </w:rPr>
        <w:t>А</w:t>
      </w:r>
      <w:r w:rsidRPr="008F7DEC">
        <w:rPr>
          <w:sz w:val="28"/>
          <w:szCs w:val="28"/>
          <w:lang w:val="en-GB"/>
        </w:rPr>
        <w:t>.</w:t>
      </w:r>
      <w:r w:rsidRPr="008F7DEC">
        <w:rPr>
          <w:sz w:val="28"/>
          <w:szCs w:val="28"/>
        </w:rPr>
        <w:t>С</w:t>
      </w:r>
      <w:r w:rsidRPr="008F7DEC">
        <w:rPr>
          <w:sz w:val="28"/>
          <w:szCs w:val="28"/>
          <w:lang w:val="en-GB"/>
        </w:rPr>
        <w:t>.</w:t>
      </w:r>
      <w:r w:rsidRPr="008F7DEC">
        <w:rPr>
          <w:sz w:val="28"/>
          <w:szCs w:val="28"/>
          <w:lang w:val="en-US"/>
        </w:rPr>
        <w:t>Y. Fei, S.</w:t>
      </w:r>
      <w:r w:rsidRPr="008F7DEC">
        <w:rPr>
          <w:noProof/>
          <w:sz w:val="28"/>
          <w:szCs w:val="28"/>
          <w:lang w:val="en-US"/>
        </w:rPr>
        <w:t xml:space="preserve">J. </w:t>
      </w:r>
      <w:r w:rsidRPr="008F7DEC">
        <w:rPr>
          <w:sz w:val="28"/>
          <w:szCs w:val="28"/>
          <w:lang w:val="en-US"/>
        </w:rPr>
        <w:t>Lee, Y.H.</w:t>
      </w:r>
      <w:r w:rsidRPr="008F7DEC">
        <w:rPr>
          <w:sz w:val="28"/>
          <w:szCs w:val="28"/>
          <w:lang w:val="uk-UA"/>
        </w:rPr>
        <w:t xml:space="preserve"> </w:t>
      </w:r>
      <w:r w:rsidRPr="008F7DEC">
        <w:rPr>
          <w:sz w:val="28"/>
          <w:szCs w:val="28"/>
          <w:lang w:val="en-US"/>
        </w:rPr>
        <w:t xml:space="preserve">Yang, S.Y. Chiu // </w:t>
      </w:r>
      <w:r w:rsidRPr="008F7DEC">
        <w:rPr>
          <w:noProof/>
          <w:sz w:val="28"/>
          <w:szCs w:val="28"/>
          <w:lang w:val="en-US"/>
        </w:rPr>
        <w:t xml:space="preserve">J. </w:t>
      </w:r>
      <w:r w:rsidRPr="008F7DEC">
        <w:rPr>
          <w:sz w:val="28"/>
          <w:szCs w:val="28"/>
          <w:lang w:val="en-US"/>
        </w:rPr>
        <w:t>Chin. Soc. Veter. Sci. –</w:t>
      </w:r>
      <w:r w:rsidRPr="008F7DEC">
        <w:rPr>
          <w:sz w:val="28"/>
          <w:szCs w:val="28"/>
          <w:lang w:val="uk-UA"/>
        </w:rPr>
        <w:t xml:space="preserve"> 1987. </w:t>
      </w:r>
      <w:r w:rsidRPr="008F7DEC">
        <w:rPr>
          <w:sz w:val="28"/>
          <w:szCs w:val="28"/>
          <w:lang w:val="en-US"/>
        </w:rPr>
        <w:t xml:space="preserve">– Vol. </w:t>
      </w:r>
      <w:r w:rsidRPr="008F7DEC">
        <w:rPr>
          <w:sz w:val="28"/>
          <w:szCs w:val="28"/>
          <w:lang w:val="uk-UA"/>
        </w:rPr>
        <w:t xml:space="preserve">13, № 4. </w:t>
      </w:r>
      <w:r w:rsidRPr="008F7DEC">
        <w:rPr>
          <w:sz w:val="28"/>
          <w:szCs w:val="28"/>
          <w:lang w:val="en-US"/>
        </w:rPr>
        <w:t xml:space="preserve">– P. </w:t>
      </w:r>
      <w:r w:rsidRPr="008F7DEC">
        <w:rPr>
          <w:sz w:val="28"/>
          <w:szCs w:val="28"/>
          <w:lang w:val="uk-UA"/>
        </w:rPr>
        <w:t>271-275.</w:t>
      </w:r>
    </w:p>
    <w:p w:rsidR="00DF115E" w:rsidRPr="008F7DEC" w:rsidRDefault="00DF115E" w:rsidP="00AE7511">
      <w:pPr>
        <w:widowControl w:val="0"/>
        <w:numPr>
          <w:ilvl w:val="0"/>
          <w:numId w:val="52"/>
        </w:numPr>
        <w:shd w:val="clear" w:color="auto" w:fill="FFFFFF"/>
        <w:tabs>
          <w:tab w:val="clear" w:pos="720"/>
          <w:tab w:val="left" w:pos="32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Thompson F.J., Martin S.A.M., Devaney E. Brugia pahangi: Characterisation of a Small</w:t>
      </w:r>
      <w:r w:rsidRPr="008F7DEC">
        <w:rPr>
          <w:sz w:val="28"/>
          <w:szCs w:val="28"/>
          <w:lang w:val="uk-UA"/>
        </w:rPr>
        <w:t xml:space="preserve"> </w:t>
      </w:r>
      <w:r w:rsidRPr="008F7DEC">
        <w:rPr>
          <w:sz w:val="28"/>
          <w:szCs w:val="28"/>
          <w:lang w:val="en-US"/>
        </w:rPr>
        <w:t xml:space="preserve">Heat Shock Protein cDNA Clone // Exp. Parasitol. </w:t>
      </w:r>
      <w:r w:rsidRPr="008F7DEC">
        <w:rPr>
          <w:sz w:val="28"/>
          <w:szCs w:val="28"/>
          <w:lang w:val="en-GB"/>
        </w:rPr>
        <w:t>–</w:t>
      </w:r>
      <w:r w:rsidRPr="008F7DEC">
        <w:rPr>
          <w:sz w:val="28"/>
          <w:szCs w:val="28"/>
          <w:lang w:val="en-US"/>
        </w:rPr>
        <w:t xml:space="preserve"> 1996. </w:t>
      </w:r>
      <w:r w:rsidRPr="008F7DEC">
        <w:rPr>
          <w:sz w:val="28"/>
          <w:szCs w:val="28"/>
          <w:lang w:val="en-GB"/>
        </w:rPr>
        <w:t>–</w:t>
      </w:r>
      <w:r w:rsidRPr="008F7DEC">
        <w:rPr>
          <w:sz w:val="28"/>
          <w:szCs w:val="28"/>
          <w:lang w:val="en-US"/>
        </w:rPr>
        <w:t xml:space="preserve"> Vol. 83. </w:t>
      </w:r>
      <w:r w:rsidRPr="008F7DEC">
        <w:rPr>
          <w:sz w:val="28"/>
          <w:szCs w:val="28"/>
          <w:lang w:val="en-GB"/>
        </w:rPr>
        <w:t>–</w:t>
      </w:r>
      <w:r w:rsidRPr="008F7DEC">
        <w:rPr>
          <w:sz w:val="28"/>
          <w:szCs w:val="28"/>
          <w:lang w:val="en-US"/>
        </w:rPr>
        <w:t xml:space="preserve"> P. 259-266.</w:t>
      </w:r>
    </w:p>
    <w:p w:rsidR="00DF115E" w:rsidRPr="008F7DEC" w:rsidRDefault="00DF115E" w:rsidP="00AE7511">
      <w:pPr>
        <w:widowControl w:val="0"/>
        <w:numPr>
          <w:ilvl w:val="0"/>
          <w:numId w:val="52"/>
        </w:numPr>
        <w:shd w:val="clear" w:color="auto" w:fill="FFFFFF"/>
        <w:tabs>
          <w:tab w:val="clear" w:pos="720"/>
          <w:tab w:val="left" w:pos="32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 xml:space="preserve">Tice R., Agurell E., Anderson D., Burlinson </w:t>
      </w:r>
      <w:r w:rsidRPr="008F7DEC">
        <w:rPr>
          <w:sz w:val="28"/>
          <w:szCs w:val="28"/>
        </w:rPr>
        <w:t>В</w:t>
      </w:r>
      <w:r w:rsidRPr="008F7DEC">
        <w:rPr>
          <w:sz w:val="28"/>
          <w:szCs w:val="28"/>
          <w:lang w:val="en-GB"/>
        </w:rPr>
        <w:t xml:space="preserve">., </w:t>
      </w:r>
      <w:r w:rsidRPr="008F7DEC">
        <w:rPr>
          <w:sz w:val="28"/>
          <w:szCs w:val="28"/>
          <w:lang w:val="en-US"/>
        </w:rPr>
        <w:t>Hartmann A., Kobayashi H., Miyamae Y.,</w:t>
      </w:r>
      <w:r w:rsidRPr="008F7DEC">
        <w:rPr>
          <w:sz w:val="28"/>
          <w:szCs w:val="28"/>
          <w:lang w:val="uk-UA"/>
        </w:rPr>
        <w:t xml:space="preserve"> </w:t>
      </w:r>
      <w:r w:rsidRPr="008F7DEC">
        <w:rPr>
          <w:sz w:val="28"/>
          <w:szCs w:val="28"/>
          <w:lang w:val="en-US"/>
        </w:rPr>
        <w:t>Roias E., Ryu J.-C, Sasaki Y. Single Cell Gel/Comet Assay: Guidelines for In Vitro and In Vivo</w:t>
      </w:r>
      <w:r w:rsidRPr="008F7DEC">
        <w:rPr>
          <w:sz w:val="28"/>
          <w:szCs w:val="28"/>
          <w:lang w:val="uk-UA"/>
        </w:rPr>
        <w:t xml:space="preserve"> </w:t>
      </w:r>
      <w:r w:rsidRPr="008F7DEC">
        <w:rPr>
          <w:sz w:val="28"/>
          <w:szCs w:val="28"/>
          <w:lang w:val="en-US"/>
        </w:rPr>
        <w:t xml:space="preserve">Genetic Toxicology Testing // Mutat. Res. Envir. and Mol. Mutagen.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Vol. 35. </w:t>
      </w:r>
      <w:r w:rsidRPr="008F7DEC">
        <w:rPr>
          <w:sz w:val="28"/>
          <w:szCs w:val="28"/>
          <w:lang w:val="en-GB"/>
        </w:rPr>
        <w:t>–</w:t>
      </w:r>
      <w:r w:rsidRPr="008F7DEC">
        <w:rPr>
          <w:sz w:val="28"/>
          <w:szCs w:val="28"/>
          <w:lang w:val="en-US"/>
        </w:rPr>
        <w:t xml:space="preserve"> P.</w:t>
      </w:r>
      <w:r w:rsidRPr="008F7DEC">
        <w:rPr>
          <w:sz w:val="28"/>
          <w:szCs w:val="28"/>
          <w:lang w:val="uk-UA"/>
        </w:rPr>
        <w:t xml:space="preserve"> </w:t>
      </w:r>
      <w:r w:rsidRPr="008F7DEC">
        <w:rPr>
          <w:sz w:val="28"/>
          <w:szCs w:val="28"/>
          <w:lang w:val="en-US"/>
        </w:rPr>
        <w:t>206-221.</w:t>
      </w:r>
    </w:p>
    <w:p w:rsidR="00DF115E" w:rsidRPr="008F7DEC" w:rsidRDefault="00DF115E" w:rsidP="00AE7511">
      <w:pPr>
        <w:widowControl w:val="0"/>
        <w:numPr>
          <w:ilvl w:val="0"/>
          <w:numId w:val="52"/>
        </w:numPr>
        <w:shd w:val="clear" w:color="auto" w:fill="FFFFFF"/>
        <w:tabs>
          <w:tab w:val="clear" w:pos="720"/>
          <w:tab w:val="left" w:pos="32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lastRenderedPageBreak/>
        <w:t>Tice R.R., Strauss G.H. The single cell gel electrophoresis/comet assay: a potential tool for</w:t>
      </w:r>
      <w:r w:rsidRPr="008F7DEC">
        <w:rPr>
          <w:sz w:val="28"/>
          <w:szCs w:val="28"/>
          <w:lang w:val="uk-UA"/>
        </w:rPr>
        <w:t xml:space="preserve"> </w:t>
      </w:r>
      <w:r w:rsidRPr="008F7DEC">
        <w:rPr>
          <w:sz w:val="28"/>
          <w:szCs w:val="28"/>
          <w:lang w:val="en-US"/>
        </w:rPr>
        <w:t xml:space="preserve">detecting radiation-induced DNA damage in humans // Stem Cells. </w:t>
      </w:r>
      <w:r w:rsidRPr="008F7DEC">
        <w:rPr>
          <w:sz w:val="28"/>
          <w:szCs w:val="28"/>
          <w:lang w:val="en-GB"/>
        </w:rPr>
        <w:t>–</w:t>
      </w:r>
      <w:r w:rsidRPr="008F7DEC">
        <w:rPr>
          <w:sz w:val="28"/>
          <w:szCs w:val="28"/>
          <w:lang w:val="en-US"/>
        </w:rPr>
        <w:t xml:space="preserve"> Vol. 13, Suppl. 1. </w:t>
      </w:r>
      <w:r w:rsidRPr="008F7DEC">
        <w:rPr>
          <w:sz w:val="28"/>
          <w:szCs w:val="28"/>
          <w:lang w:val="en-GB"/>
        </w:rPr>
        <w:t>–</w:t>
      </w:r>
      <w:r w:rsidRPr="008F7DEC">
        <w:rPr>
          <w:sz w:val="28"/>
          <w:szCs w:val="28"/>
          <w:lang w:val="en-US"/>
        </w:rPr>
        <w:t xml:space="preserve"> 1995. </w:t>
      </w:r>
      <w:r w:rsidRPr="008F7DEC">
        <w:rPr>
          <w:sz w:val="28"/>
          <w:szCs w:val="28"/>
          <w:lang w:val="en-GB"/>
        </w:rPr>
        <w:t>–</w:t>
      </w:r>
      <w:r w:rsidRPr="008F7DEC">
        <w:rPr>
          <w:sz w:val="28"/>
          <w:szCs w:val="28"/>
          <w:lang w:val="uk-UA"/>
        </w:rPr>
        <w:t xml:space="preserve"> </w:t>
      </w:r>
      <w:r w:rsidRPr="008F7DEC">
        <w:rPr>
          <w:sz w:val="28"/>
          <w:szCs w:val="28"/>
          <w:lang w:val="en-US"/>
        </w:rPr>
        <w:t>P. 207-214.</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Tindall W., Olentine C. Parasites. Evaluating the Problem // Anim. Nutr</w:t>
      </w:r>
      <w:r w:rsidRPr="008F7DEC">
        <w:rPr>
          <w:sz w:val="28"/>
          <w:szCs w:val="28"/>
          <w:lang w:val="en-GB"/>
        </w:rPr>
        <w:t xml:space="preserve">. </w:t>
      </w:r>
      <w:r w:rsidRPr="008F7DEC">
        <w:rPr>
          <w:sz w:val="28"/>
          <w:szCs w:val="28"/>
          <w:lang w:val="en-US"/>
        </w:rPr>
        <w:t>and</w:t>
      </w:r>
      <w:r w:rsidRPr="008F7DEC">
        <w:rPr>
          <w:sz w:val="28"/>
          <w:szCs w:val="28"/>
          <w:lang w:val="en-GB"/>
        </w:rPr>
        <w:t xml:space="preserve"> </w:t>
      </w:r>
      <w:r w:rsidRPr="008F7DEC">
        <w:rPr>
          <w:sz w:val="28"/>
          <w:szCs w:val="28"/>
          <w:lang w:val="en-US"/>
        </w:rPr>
        <w:t>Health</w:t>
      </w:r>
      <w:r w:rsidRPr="008F7DEC">
        <w:rPr>
          <w:sz w:val="28"/>
          <w:szCs w:val="28"/>
          <w:lang w:val="en-GB"/>
        </w:rPr>
        <w:t xml:space="preserve">. – 1989. – </w:t>
      </w:r>
      <w:r w:rsidRPr="008F7DEC">
        <w:rPr>
          <w:sz w:val="28"/>
          <w:szCs w:val="28"/>
          <w:lang w:val="en-US"/>
        </w:rPr>
        <w:t>v</w:t>
      </w:r>
      <w:r w:rsidRPr="008F7DEC">
        <w:rPr>
          <w:sz w:val="28"/>
          <w:szCs w:val="28"/>
          <w:lang w:val="en-GB"/>
        </w:rPr>
        <w:t xml:space="preserve">. 38. – №2. – </w:t>
      </w:r>
      <w:r w:rsidRPr="008F7DEC">
        <w:rPr>
          <w:sz w:val="28"/>
          <w:szCs w:val="28"/>
          <w:lang w:val="en-US"/>
        </w:rPr>
        <w:t>P</w:t>
      </w:r>
      <w:r w:rsidRPr="008F7DEC">
        <w:rPr>
          <w:sz w:val="28"/>
          <w:szCs w:val="28"/>
          <w:lang w:val="en-GB"/>
        </w:rPr>
        <w:t>.24-33</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 xml:space="preserve">Touil-Boukoffa C, Sanceau J., Tayebi </w:t>
      </w:r>
      <w:r w:rsidRPr="008F7DEC">
        <w:rPr>
          <w:sz w:val="28"/>
          <w:szCs w:val="28"/>
        </w:rPr>
        <w:t>В</w:t>
      </w:r>
      <w:r w:rsidRPr="008F7DEC">
        <w:rPr>
          <w:sz w:val="28"/>
          <w:szCs w:val="28"/>
          <w:lang w:val="en-GB"/>
        </w:rPr>
        <w:t xml:space="preserve">., </w:t>
      </w:r>
      <w:r w:rsidRPr="008F7DEC">
        <w:rPr>
          <w:sz w:val="28"/>
          <w:szCs w:val="28"/>
          <w:lang w:val="en-US"/>
        </w:rPr>
        <w:t>Wietzerbin J. Relationship among circulating</w:t>
      </w:r>
      <w:r w:rsidRPr="008F7DEC">
        <w:rPr>
          <w:sz w:val="28"/>
          <w:szCs w:val="28"/>
          <w:lang w:val="uk-UA"/>
        </w:rPr>
        <w:t xml:space="preserve"> </w:t>
      </w:r>
      <w:r w:rsidRPr="008F7DEC">
        <w:rPr>
          <w:sz w:val="28"/>
          <w:szCs w:val="28"/>
          <w:lang w:val="en-US"/>
        </w:rPr>
        <w:t>interferon, tumor necrosis factor-alpha, and interleukin-6 and serologic reaction against parasitic</w:t>
      </w:r>
      <w:r w:rsidRPr="008F7DEC">
        <w:rPr>
          <w:sz w:val="28"/>
          <w:szCs w:val="28"/>
          <w:lang w:val="uk-UA"/>
        </w:rPr>
        <w:t xml:space="preserve"> </w:t>
      </w:r>
      <w:r w:rsidRPr="008F7DEC">
        <w:rPr>
          <w:sz w:val="28"/>
          <w:szCs w:val="28"/>
          <w:lang w:val="en-US"/>
        </w:rPr>
        <w:t xml:space="preserve">antigen in human hydatidosis // J. Interferon Cytokine Res. - 1997. </w:t>
      </w:r>
      <w:r w:rsidRPr="008F7DEC">
        <w:rPr>
          <w:sz w:val="28"/>
          <w:szCs w:val="28"/>
          <w:lang w:val="en-GB"/>
        </w:rPr>
        <w:t>–</w:t>
      </w:r>
      <w:r w:rsidRPr="008F7DEC">
        <w:rPr>
          <w:sz w:val="28"/>
          <w:szCs w:val="28"/>
          <w:lang w:val="en-US"/>
        </w:rPr>
        <w:t xml:space="preserve"> Vol. 17, № 4. </w:t>
      </w:r>
      <w:r w:rsidRPr="008F7DEC">
        <w:rPr>
          <w:sz w:val="28"/>
          <w:szCs w:val="28"/>
          <w:lang w:val="en-GB"/>
        </w:rPr>
        <w:t>–</w:t>
      </w:r>
      <w:r w:rsidRPr="008F7DEC">
        <w:rPr>
          <w:sz w:val="28"/>
          <w:szCs w:val="28"/>
          <w:lang w:val="en-US"/>
        </w:rPr>
        <w:t xml:space="preserve"> P. 211-</w:t>
      </w:r>
      <w:r w:rsidRPr="008F7DEC">
        <w:rPr>
          <w:sz w:val="28"/>
          <w:szCs w:val="28"/>
          <w:lang w:val="uk-UA"/>
        </w:rPr>
        <w:t xml:space="preserve"> </w:t>
      </w:r>
      <w:r w:rsidRPr="008F7DEC">
        <w:rPr>
          <w:sz w:val="28"/>
          <w:szCs w:val="28"/>
          <w:lang w:val="en-US"/>
        </w:rPr>
        <w:t>217.</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58"/>
        </w:tabs>
        <w:suppressAutoHyphens w:val="0"/>
        <w:autoSpaceDE w:val="0"/>
        <w:autoSpaceDN w:val="0"/>
        <w:adjustRightInd w:val="0"/>
        <w:spacing w:before="14" w:line="360" w:lineRule="auto"/>
        <w:ind w:left="0" w:firstLine="567"/>
        <w:jc w:val="both"/>
        <w:rPr>
          <w:sz w:val="28"/>
          <w:szCs w:val="28"/>
          <w:lang w:val="uk-UA"/>
        </w:rPr>
      </w:pPr>
      <w:r w:rsidRPr="008F7DEC">
        <w:rPr>
          <w:sz w:val="28"/>
          <w:szCs w:val="28"/>
          <w:lang w:val="en-US"/>
        </w:rPr>
        <w:t>Traldi</w:t>
      </w:r>
      <w:r w:rsidRPr="008F7DEC">
        <w:rPr>
          <w:sz w:val="28"/>
          <w:szCs w:val="28"/>
          <w:lang w:val="uk-UA"/>
        </w:rPr>
        <w:t xml:space="preserve"> </w:t>
      </w:r>
      <w:r w:rsidRPr="008F7DEC">
        <w:rPr>
          <w:sz w:val="28"/>
          <w:szCs w:val="28"/>
          <w:lang w:val="en-US"/>
        </w:rPr>
        <w:t>G</w:t>
      </w:r>
      <w:r w:rsidRPr="008F7DEC">
        <w:rPr>
          <w:sz w:val="28"/>
          <w:szCs w:val="28"/>
          <w:lang w:val="uk-UA"/>
        </w:rPr>
        <w:t xml:space="preserve">, </w:t>
      </w:r>
      <w:r w:rsidRPr="008F7DEC">
        <w:rPr>
          <w:sz w:val="28"/>
          <w:szCs w:val="28"/>
          <w:lang w:val="en-US"/>
        </w:rPr>
        <w:t>Preti</w:t>
      </w:r>
      <w:r w:rsidRPr="008F7DEC">
        <w:rPr>
          <w:sz w:val="28"/>
          <w:szCs w:val="28"/>
          <w:lang w:val="uk-UA"/>
        </w:rPr>
        <w:t xml:space="preserve"> </w:t>
      </w:r>
      <w:r w:rsidRPr="008F7DEC">
        <w:rPr>
          <w:sz w:val="28"/>
          <w:szCs w:val="28"/>
          <w:lang w:val="en-US"/>
        </w:rPr>
        <w:t>R</w:t>
      </w:r>
      <w:r w:rsidRPr="008F7DEC">
        <w:rPr>
          <w:sz w:val="28"/>
          <w:szCs w:val="28"/>
          <w:lang w:val="uk-UA"/>
        </w:rPr>
        <w:t xml:space="preserve">., </w:t>
      </w:r>
      <w:r w:rsidRPr="008F7DEC">
        <w:rPr>
          <w:sz w:val="28"/>
          <w:szCs w:val="28"/>
          <w:lang w:val="en-US"/>
        </w:rPr>
        <w:t>Luini</w:t>
      </w:r>
      <w:r w:rsidRPr="008F7DEC">
        <w:rPr>
          <w:sz w:val="28"/>
          <w:szCs w:val="28"/>
          <w:lang w:val="uk-UA"/>
        </w:rPr>
        <w:t xml:space="preserve"> </w:t>
      </w:r>
      <w:r w:rsidRPr="008F7DEC">
        <w:rPr>
          <w:sz w:val="28"/>
          <w:szCs w:val="28"/>
          <w:lang w:val="en-US"/>
        </w:rPr>
        <w:t>M</w:t>
      </w:r>
      <w:r w:rsidRPr="008F7DEC">
        <w:rPr>
          <w:sz w:val="28"/>
          <w:szCs w:val="28"/>
          <w:lang w:val="uk-UA"/>
        </w:rPr>
        <w:t xml:space="preserve">. </w:t>
      </w:r>
      <w:r w:rsidRPr="008F7DEC">
        <w:rPr>
          <w:sz w:val="28"/>
          <w:szCs w:val="28"/>
          <w:lang w:val="en-US"/>
        </w:rPr>
        <w:t>Indagine</w:t>
      </w:r>
      <w:r w:rsidRPr="008F7DEC">
        <w:rPr>
          <w:sz w:val="28"/>
          <w:szCs w:val="28"/>
          <w:lang w:val="uk-UA"/>
        </w:rPr>
        <w:t xml:space="preserve"> </w:t>
      </w:r>
      <w:r w:rsidRPr="008F7DEC">
        <w:rPr>
          <w:sz w:val="28"/>
          <w:szCs w:val="28"/>
          <w:lang w:val="en-US"/>
        </w:rPr>
        <w:t>sulla</w:t>
      </w:r>
      <w:r w:rsidRPr="008F7DEC">
        <w:rPr>
          <w:sz w:val="28"/>
          <w:szCs w:val="28"/>
          <w:lang w:val="uk-UA"/>
        </w:rPr>
        <w:t xml:space="preserve"> </w:t>
      </w:r>
      <w:r w:rsidRPr="008F7DEC">
        <w:rPr>
          <w:sz w:val="28"/>
          <w:szCs w:val="28"/>
          <w:lang w:val="en-US"/>
        </w:rPr>
        <w:t>diffusione</w:t>
      </w:r>
      <w:r w:rsidRPr="008F7DEC">
        <w:rPr>
          <w:sz w:val="28"/>
          <w:szCs w:val="28"/>
          <w:lang w:val="uk-UA"/>
        </w:rPr>
        <w:t xml:space="preserve"> </w:t>
      </w:r>
      <w:r w:rsidRPr="008F7DEC">
        <w:rPr>
          <w:sz w:val="28"/>
          <w:szCs w:val="28"/>
          <w:lang w:val="en-US"/>
        </w:rPr>
        <w:t>di</w:t>
      </w:r>
      <w:r w:rsidRPr="008F7DEC">
        <w:rPr>
          <w:sz w:val="28"/>
          <w:szCs w:val="28"/>
          <w:lang w:val="uk-UA"/>
        </w:rPr>
        <w:t xml:space="preserve"> </w:t>
      </w:r>
      <w:r w:rsidRPr="008F7DEC">
        <w:rPr>
          <w:sz w:val="28"/>
          <w:szCs w:val="28"/>
          <w:lang w:val="en-US"/>
        </w:rPr>
        <w:t>elminti</w:t>
      </w:r>
      <w:r w:rsidRPr="008F7DEC">
        <w:rPr>
          <w:sz w:val="28"/>
          <w:szCs w:val="28"/>
          <w:lang w:val="uk-UA"/>
        </w:rPr>
        <w:t xml:space="preserve"> </w:t>
      </w:r>
      <w:r w:rsidRPr="008F7DEC">
        <w:rPr>
          <w:sz w:val="28"/>
          <w:szCs w:val="28"/>
          <w:lang w:val="en-US"/>
        </w:rPr>
        <w:t>gastro</w:t>
      </w:r>
      <w:r w:rsidRPr="008F7DEC">
        <w:rPr>
          <w:sz w:val="28"/>
          <w:szCs w:val="28"/>
          <w:lang w:val="uk-UA"/>
        </w:rPr>
        <w:t>-</w:t>
      </w:r>
      <w:r w:rsidRPr="008F7DEC">
        <w:rPr>
          <w:sz w:val="28"/>
          <w:szCs w:val="28"/>
          <w:lang w:val="en-US"/>
        </w:rPr>
        <w:t>intenstinali</w:t>
      </w:r>
      <w:r w:rsidRPr="008F7DEC">
        <w:rPr>
          <w:sz w:val="28"/>
          <w:szCs w:val="28"/>
          <w:lang w:val="uk-UA"/>
        </w:rPr>
        <w:t xml:space="preserve"> </w:t>
      </w:r>
      <w:r w:rsidRPr="008F7DEC">
        <w:rPr>
          <w:sz w:val="28"/>
          <w:szCs w:val="28"/>
          <w:lang w:val="en-US"/>
        </w:rPr>
        <w:t>nell</w:t>
      </w:r>
      <w:r w:rsidRPr="008F7DEC">
        <w:rPr>
          <w:sz w:val="28"/>
          <w:szCs w:val="28"/>
          <w:lang w:val="uk-UA"/>
        </w:rPr>
        <w:t xml:space="preserve"> </w:t>
      </w:r>
      <w:r w:rsidRPr="008F7DEC">
        <w:rPr>
          <w:sz w:val="28"/>
          <w:szCs w:val="28"/>
          <w:lang w:val="en-US"/>
        </w:rPr>
        <w:t>allevamento</w:t>
      </w:r>
      <w:r w:rsidRPr="008F7DEC">
        <w:rPr>
          <w:sz w:val="28"/>
          <w:szCs w:val="28"/>
          <w:lang w:val="uk-UA"/>
        </w:rPr>
        <w:t xml:space="preserve"> </w:t>
      </w:r>
      <w:r w:rsidRPr="008F7DEC">
        <w:rPr>
          <w:sz w:val="28"/>
          <w:szCs w:val="28"/>
          <w:lang w:val="en-US"/>
        </w:rPr>
        <w:t>intensivo</w:t>
      </w:r>
      <w:r w:rsidRPr="008F7DEC">
        <w:rPr>
          <w:sz w:val="28"/>
          <w:szCs w:val="28"/>
          <w:lang w:val="uk-UA"/>
        </w:rPr>
        <w:t xml:space="preserve"> </w:t>
      </w:r>
      <w:r w:rsidRPr="008F7DEC">
        <w:rPr>
          <w:sz w:val="28"/>
          <w:szCs w:val="28"/>
          <w:lang w:val="en-US"/>
        </w:rPr>
        <w:t>del</w:t>
      </w:r>
      <w:r w:rsidRPr="008F7DEC">
        <w:rPr>
          <w:sz w:val="28"/>
          <w:szCs w:val="28"/>
          <w:lang w:val="uk-UA"/>
        </w:rPr>
        <w:t xml:space="preserve"> </w:t>
      </w:r>
      <w:r w:rsidRPr="008F7DEC">
        <w:rPr>
          <w:sz w:val="28"/>
          <w:szCs w:val="28"/>
          <w:lang w:val="en-US"/>
        </w:rPr>
        <w:t>suino</w:t>
      </w:r>
      <w:r w:rsidRPr="008F7DEC">
        <w:rPr>
          <w:sz w:val="28"/>
          <w:szCs w:val="28"/>
          <w:lang w:val="uk-UA"/>
        </w:rPr>
        <w:t xml:space="preserve"> </w:t>
      </w:r>
      <w:r w:rsidRPr="008F7DEC">
        <w:rPr>
          <w:sz w:val="28"/>
          <w:szCs w:val="28"/>
          <w:lang w:val="en-US"/>
        </w:rPr>
        <w:t>in</w:t>
      </w:r>
      <w:r w:rsidRPr="008F7DEC">
        <w:rPr>
          <w:sz w:val="28"/>
          <w:szCs w:val="28"/>
          <w:lang w:val="uk-UA"/>
        </w:rPr>
        <w:t xml:space="preserve"> </w:t>
      </w:r>
      <w:r w:rsidRPr="008F7DEC">
        <w:rPr>
          <w:sz w:val="28"/>
          <w:szCs w:val="28"/>
          <w:lang w:val="en-US"/>
        </w:rPr>
        <w:t>nord</w:t>
      </w:r>
      <w:r w:rsidRPr="008F7DEC">
        <w:rPr>
          <w:sz w:val="28"/>
          <w:szCs w:val="28"/>
          <w:lang w:val="uk-UA"/>
        </w:rPr>
        <w:t xml:space="preserve"> </w:t>
      </w:r>
      <w:r w:rsidRPr="008F7DEC">
        <w:rPr>
          <w:sz w:val="28"/>
          <w:szCs w:val="28"/>
          <w:lang w:val="en-US"/>
        </w:rPr>
        <w:t>Italia</w:t>
      </w:r>
      <w:r w:rsidRPr="008F7DEC">
        <w:rPr>
          <w:sz w:val="28"/>
          <w:szCs w:val="28"/>
          <w:lang w:val="uk-UA"/>
        </w:rPr>
        <w:t xml:space="preserve"> // </w:t>
      </w:r>
      <w:r w:rsidRPr="008F7DEC">
        <w:rPr>
          <w:sz w:val="28"/>
          <w:szCs w:val="28"/>
          <w:lang w:val="en-US"/>
        </w:rPr>
        <w:t>Selez</w:t>
      </w:r>
      <w:r w:rsidRPr="008F7DEC">
        <w:rPr>
          <w:sz w:val="28"/>
          <w:szCs w:val="28"/>
          <w:lang w:val="uk-UA"/>
        </w:rPr>
        <w:t xml:space="preserve">. </w:t>
      </w:r>
      <w:r w:rsidRPr="008F7DEC">
        <w:rPr>
          <w:sz w:val="28"/>
          <w:szCs w:val="28"/>
          <w:lang w:val="en-US"/>
        </w:rPr>
        <w:t>Veter</w:t>
      </w:r>
      <w:r w:rsidRPr="008F7DEC">
        <w:rPr>
          <w:sz w:val="28"/>
          <w:szCs w:val="28"/>
          <w:lang w:val="uk-UA"/>
        </w:rPr>
        <w:t xml:space="preserve">. – 1988 – </w:t>
      </w:r>
      <w:r w:rsidRPr="008F7DEC">
        <w:rPr>
          <w:sz w:val="28"/>
          <w:szCs w:val="28"/>
          <w:lang w:val="en-US"/>
        </w:rPr>
        <w:t>T</w:t>
      </w:r>
      <w:r w:rsidRPr="008F7DEC">
        <w:rPr>
          <w:sz w:val="28"/>
          <w:szCs w:val="28"/>
          <w:lang w:val="uk-UA"/>
        </w:rPr>
        <w:t xml:space="preserve">. 29, № 1. – </w:t>
      </w:r>
      <w:r w:rsidRPr="008F7DEC">
        <w:rPr>
          <w:sz w:val="28"/>
          <w:szCs w:val="28"/>
          <w:lang w:val="en-US"/>
        </w:rPr>
        <w:t>P</w:t>
      </w:r>
      <w:r w:rsidRPr="008F7DEC">
        <w:rPr>
          <w:sz w:val="28"/>
          <w:szCs w:val="28"/>
          <w:lang w:val="uk-UA"/>
        </w:rPr>
        <w:t>. 283-287.</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Tsuda S., Matsusaka N., Madarame H., Ueno S., Susa N., Ishida K., Kawamura N., Sekihashi K., Sasaki Y. The comet assay in eight mouse organs: resulrs with 24 azo compounds //</w:t>
      </w:r>
      <w:r w:rsidRPr="008F7DEC">
        <w:rPr>
          <w:sz w:val="28"/>
          <w:szCs w:val="28"/>
          <w:lang w:val="uk-UA"/>
        </w:rPr>
        <w:t xml:space="preserve"> </w:t>
      </w:r>
      <w:r w:rsidRPr="008F7DEC">
        <w:rPr>
          <w:sz w:val="28"/>
          <w:szCs w:val="28"/>
          <w:lang w:val="en-US"/>
        </w:rPr>
        <w:t xml:space="preserve">Mutat Res. Gen. Toxic, and Envir. Mutagen. </w:t>
      </w:r>
      <w:r w:rsidRPr="008F7DEC">
        <w:rPr>
          <w:sz w:val="28"/>
          <w:szCs w:val="28"/>
          <w:lang w:val="en-GB"/>
        </w:rPr>
        <w:t>–</w:t>
      </w:r>
      <w:r w:rsidRPr="008F7DEC">
        <w:rPr>
          <w:sz w:val="28"/>
          <w:szCs w:val="28"/>
          <w:lang w:val="en-US"/>
        </w:rPr>
        <w:t xml:space="preserve"> 2000. </w:t>
      </w:r>
      <w:r w:rsidRPr="008F7DEC">
        <w:rPr>
          <w:sz w:val="28"/>
          <w:szCs w:val="28"/>
          <w:lang w:val="en-GB"/>
        </w:rPr>
        <w:t>–</w:t>
      </w:r>
      <w:r w:rsidRPr="008F7DEC">
        <w:rPr>
          <w:sz w:val="28"/>
          <w:szCs w:val="28"/>
          <w:lang w:val="en-US"/>
        </w:rPr>
        <w:t xml:space="preserve"> Vol. 465. </w:t>
      </w:r>
      <w:r w:rsidRPr="008F7DEC">
        <w:rPr>
          <w:sz w:val="28"/>
          <w:szCs w:val="28"/>
          <w:lang w:val="en-GB"/>
        </w:rPr>
        <w:t>–</w:t>
      </w:r>
      <w:r w:rsidRPr="008F7DEC">
        <w:rPr>
          <w:sz w:val="28"/>
          <w:szCs w:val="28"/>
          <w:lang w:val="en-US"/>
        </w:rPr>
        <w:t xml:space="preserve"> P. 11-26.</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7218045</wp:posOffset>
                </wp:positionH>
                <wp:positionV relativeFrom="paragraph">
                  <wp:posOffset>439420</wp:posOffset>
                </wp:positionV>
                <wp:extent cx="0" cy="1609090"/>
                <wp:effectExtent l="7620" t="10795" r="11430" b="8890"/>
                <wp:wrapNone/>
                <wp:docPr id="9767" name="Прямая соединительная линия 9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6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8.35pt,34.6pt" to="568.3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" strokeweight=".7pt">
                <w10:wrap anchorx="margin"/>
              </v:line>
            </w:pict>
          </mc:Fallback>
        </mc:AlternateContent>
      </w:r>
      <w:r w:rsidRPr="008F7DEC">
        <w:rPr>
          <w:sz w:val="28"/>
          <w:szCs w:val="28"/>
          <w:lang w:val="en-US"/>
        </w:rPr>
        <w:t>Tucker J.D., Spruill M.D., Ramsey M.J., Director A.D., Nath J. Frequency of spontaneous</w:t>
      </w:r>
      <w:r w:rsidRPr="008F7DEC">
        <w:rPr>
          <w:sz w:val="28"/>
          <w:szCs w:val="28"/>
          <w:lang w:val="uk-UA"/>
        </w:rPr>
        <w:t xml:space="preserve"> </w:t>
      </w:r>
      <w:r w:rsidRPr="008F7DEC">
        <w:rPr>
          <w:sz w:val="28"/>
          <w:szCs w:val="28"/>
          <w:lang w:val="en-US"/>
        </w:rPr>
        <w:t>chromosome aberrations in mice: effects of age // Mutat. Res. Fund, and Mol. Mech. of</w:t>
      </w:r>
      <w:r w:rsidRPr="008F7DEC">
        <w:rPr>
          <w:sz w:val="28"/>
          <w:szCs w:val="28"/>
          <w:lang w:val="uk-UA"/>
        </w:rPr>
        <w:t xml:space="preserve"> </w:t>
      </w:r>
      <w:r w:rsidRPr="008F7DEC">
        <w:rPr>
          <w:sz w:val="28"/>
          <w:szCs w:val="28"/>
          <w:lang w:val="en-US"/>
        </w:rPr>
        <w:t xml:space="preserve">Mutagen. </w:t>
      </w:r>
      <w:r w:rsidRPr="008F7DEC">
        <w:rPr>
          <w:sz w:val="28"/>
          <w:szCs w:val="28"/>
          <w:lang w:val="en-GB"/>
        </w:rPr>
        <w:t>–</w:t>
      </w:r>
      <w:r w:rsidRPr="008F7DEC">
        <w:rPr>
          <w:sz w:val="28"/>
          <w:szCs w:val="28"/>
          <w:lang w:val="en-US"/>
        </w:rPr>
        <w:t xml:space="preserve"> 1999. </w:t>
      </w:r>
      <w:r w:rsidRPr="008F7DEC">
        <w:rPr>
          <w:sz w:val="28"/>
          <w:szCs w:val="28"/>
          <w:lang w:val="en-GB"/>
        </w:rPr>
        <w:t>–</w:t>
      </w:r>
      <w:r w:rsidRPr="008F7DEC">
        <w:rPr>
          <w:sz w:val="28"/>
          <w:szCs w:val="28"/>
          <w:lang w:val="en-US"/>
        </w:rPr>
        <w:t xml:space="preserve"> Vol. 425. </w:t>
      </w:r>
      <w:r w:rsidRPr="008F7DEC">
        <w:rPr>
          <w:sz w:val="28"/>
          <w:szCs w:val="28"/>
          <w:lang w:val="en-GB"/>
        </w:rPr>
        <w:t>–</w:t>
      </w:r>
      <w:r w:rsidRPr="008F7DEC">
        <w:rPr>
          <w:sz w:val="28"/>
          <w:szCs w:val="28"/>
          <w:lang w:val="en-US"/>
        </w:rPr>
        <w:t xml:space="preserve"> P. 135-141.</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354"/>
        </w:tabs>
        <w:suppressAutoHyphens w:val="0"/>
        <w:autoSpaceDE w:val="0"/>
        <w:autoSpaceDN w:val="0"/>
        <w:adjustRightInd w:val="0"/>
        <w:spacing w:line="360" w:lineRule="auto"/>
        <w:ind w:left="0" w:firstLine="567"/>
        <w:jc w:val="both"/>
        <w:rPr>
          <w:sz w:val="28"/>
          <w:szCs w:val="28"/>
          <w:lang w:val="uk-UA"/>
        </w:rPr>
      </w:pPr>
      <w:r w:rsidRPr="008F7DEC">
        <w:rPr>
          <w:sz w:val="28"/>
          <w:szCs w:val="28"/>
          <w:lang w:val="en-US"/>
        </w:rPr>
        <w:t xml:space="preserve">Wagner </w:t>
      </w:r>
      <w:r w:rsidRPr="008F7DEC">
        <w:rPr>
          <w:sz w:val="28"/>
          <w:szCs w:val="28"/>
        </w:rPr>
        <w:t>В</w:t>
      </w:r>
      <w:r w:rsidRPr="008F7DEC">
        <w:rPr>
          <w:sz w:val="28"/>
          <w:szCs w:val="28"/>
          <w:lang w:val="en-GB"/>
        </w:rPr>
        <w:t xml:space="preserve">., </w:t>
      </w:r>
      <w:r w:rsidRPr="008F7DEC">
        <w:rPr>
          <w:sz w:val="28"/>
          <w:szCs w:val="28"/>
          <w:lang w:val="en-US"/>
        </w:rPr>
        <w:t>Polley L. Ascaris suum prevalence and intensity: an</w:t>
      </w:r>
      <w:r w:rsidRPr="008F7DEC">
        <w:rPr>
          <w:sz w:val="28"/>
          <w:szCs w:val="28"/>
          <w:lang w:val="uk-UA"/>
        </w:rPr>
        <w:t xml:space="preserve"> </w:t>
      </w:r>
      <w:r w:rsidRPr="008F7DEC">
        <w:rPr>
          <w:sz w:val="28"/>
          <w:szCs w:val="28"/>
          <w:lang w:val="en-US"/>
        </w:rPr>
        <w:t>abattoir survey of market hogs in Saskatchewan // Veter. Parasitol. –</w:t>
      </w:r>
      <w:r w:rsidRPr="008F7DEC">
        <w:rPr>
          <w:sz w:val="28"/>
          <w:szCs w:val="28"/>
          <w:lang w:val="uk-UA"/>
        </w:rPr>
        <w:t xml:space="preserve"> 1997. </w:t>
      </w:r>
      <w:r w:rsidRPr="008F7DEC">
        <w:rPr>
          <w:sz w:val="28"/>
          <w:szCs w:val="28"/>
          <w:lang w:val="en-US"/>
        </w:rPr>
        <w:t>–</w:t>
      </w:r>
      <w:r w:rsidRPr="008F7DEC">
        <w:rPr>
          <w:sz w:val="28"/>
          <w:szCs w:val="28"/>
          <w:lang w:val="uk-UA"/>
        </w:rPr>
        <w:t xml:space="preserve"> </w:t>
      </w:r>
      <w:r w:rsidRPr="008F7DEC">
        <w:rPr>
          <w:sz w:val="28"/>
          <w:szCs w:val="28"/>
          <w:lang w:val="en-US"/>
        </w:rPr>
        <w:t xml:space="preserve">Vol. </w:t>
      </w:r>
      <w:r w:rsidRPr="008F7DEC">
        <w:rPr>
          <w:sz w:val="28"/>
          <w:szCs w:val="28"/>
          <w:lang w:val="uk-UA"/>
        </w:rPr>
        <w:t>73, №3/4.</w:t>
      </w:r>
      <w:r w:rsidRPr="008F7DEC">
        <w:rPr>
          <w:sz w:val="28"/>
          <w:szCs w:val="28"/>
          <w:lang w:val="en-US"/>
        </w:rPr>
        <w:t xml:space="preserve"> – P. </w:t>
      </w:r>
      <w:r w:rsidRPr="008F7DEC">
        <w:rPr>
          <w:sz w:val="28"/>
          <w:szCs w:val="28"/>
          <w:lang w:val="uk-UA"/>
        </w:rPr>
        <w:t>309-313.</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Wei Y.Q., Zhao X., Kariya Y., Teshigawara K., Uchida A. Inhibition of proliferation and</w:t>
      </w:r>
      <w:r w:rsidRPr="008F7DEC">
        <w:rPr>
          <w:sz w:val="28"/>
          <w:szCs w:val="28"/>
          <w:lang w:val="uk-UA"/>
        </w:rPr>
        <w:t xml:space="preserve"> </w:t>
      </w:r>
      <w:r w:rsidRPr="008F7DEC">
        <w:rPr>
          <w:sz w:val="28"/>
          <w:szCs w:val="28"/>
          <w:lang w:val="en-US"/>
        </w:rPr>
        <w:t>induction of apoptosis by abrogation of heat-shock protein (HSP) 70 expression in tumor cells //</w:t>
      </w:r>
      <w:r w:rsidRPr="008F7DEC">
        <w:rPr>
          <w:sz w:val="28"/>
          <w:szCs w:val="28"/>
          <w:lang w:val="uk-UA"/>
        </w:rPr>
        <w:t xml:space="preserve"> </w:t>
      </w:r>
      <w:r w:rsidRPr="008F7DEC">
        <w:rPr>
          <w:sz w:val="28"/>
          <w:szCs w:val="28"/>
          <w:lang w:val="en-US"/>
        </w:rPr>
        <w:t xml:space="preserve">Cancer Immunol, and Immunotherapy. </w:t>
      </w:r>
      <w:r w:rsidRPr="008F7DEC">
        <w:rPr>
          <w:sz w:val="28"/>
          <w:szCs w:val="28"/>
          <w:lang w:val="en-GB"/>
        </w:rPr>
        <w:t>–</w:t>
      </w:r>
      <w:r w:rsidRPr="008F7DEC">
        <w:rPr>
          <w:sz w:val="28"/>
          <w:szCs w:val="28"/>
          <w:lang w:val="en-US"/>
        </w:rPr>
        <w:t xml:space="preserve"> 1995. </w:t>
      </w:r>
      <w:r w:rsidRPr="008F7DEC">
        <w:rPr>
          <w:sz w:val="28"/>
          <w:szCs w:val="28"/>
          <w:lang w:val="en-GB"/>
        </w:rPr>
        <w:t>–</w:t>
      </w:r>
      <w:r w:rsidRPr="008F7DEC">
        <w:rPr>
          <w:sz w:val="28"/>
          <w:szCs w:val="28"/>
          <w:lang w:val="en-US"/>
        </w:rPr>
        <w:t xml:space="preserve"> Vol. 40. </w:t>
      </w:r>
      <w:r w:rsidRPr="008F7DEC">
        <w:rPr>
          <w:sz w:val="28"/>
          <w:szCs w:val="28"/>
          <w:lang w:val="en-GB"/>
        </w:rPr>
        <w:t>–</w:t>
      </w:r>
      <w:r w:rsidRPr="008F7DEC">
        <w:rPr>
          <w:sz w:val="28"/>
          <w:szCs w:val="28"/>
          <w:lang w:val="en-US"/>
        </w:rPr>
        <w:t xml:space="preserve"> P. 73-78.</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s>
        <w:suppressAutoHyphens w:val="0"/>
        <w:autoSpaceDE w:val="0"/>
        <w:autoSpaceDN w:val="0"/>
        <w:adjustRightInd w:val="0"/>
        <w:spacing w:before="5" w:line="360" w:lineRule="auto"/>
        <w:ind w:left="0" w:firstLine="567"/>
        <w:jc w:val="both"/>
        <w:rPr>
          <w:sz w:val="28"/>
          <w:szCs w:val="28"/>
          <w:lang w:val="en-GB"/>
        </w:rPr>
      </w:pPr>
      <w:r w:rsidRPr="008F7DEC">
        <w:rPr>
          <w:sz w:val="28"/>
          <w:szCs w:val="28"/>
          <w:lang w:val="en-US"/>
        </w:rPr>
        <w:t xml:space="preserve">Wooten-Saadi E.L., Blecha F., Stevenson J.S. Influence of sarcoptic mange and cold and ambient temperature on blastogenic responses of lymphocytes and serum cortizol consentrations of pigs// Am. J. Veter. Res. </w:t>
      </w:r>
      <w:r w:rsidRPr="008F7DEC">
        <w:rPr>
          <w:sz w:val="28"/>
          <w:szCs w:val="28"/>
          <w:lang w:val="uk-UA"/>
        </w:rPr>
        <w:t>–</w:t>
      </w:r>
      <w:r w:rsidRPr="008F7DEC">
        <w:rPr>
          <w:sz w:val="28"/>
          <w:szCs w:val="28"/>
          <w:lang w:val="en-US"/>
        </w:rPr>
        <w:t xml:space="preserve"> 1988. </w:t>
      </w:r>
      <w:r w:rsidRPr="008F7DEC">
        <w:rPr>
          <w:sz w:val="28"/>
          <w:szCs w:val="28"/>
          <w:lang w:val="uk-UA"/>
        </w:rPr>
        <w:t>–</w:t>
      </w:r>
      <w:r w:rsidRPr="008F7DEC">
        <w:rPr>
          <w:sz w:val="28"/>
          <w:szCs w:val="28"/>
          <w:lang w:val="en-US"/>
        </w:rPr>
        <w:t xml:space="preserve"> Vol.49. </w:t>
      </w:r>
      <w:r w:rsidRPr="008F7DEC">
        <w:rPr>
          <w:sz w:val="28"/>
          <w:szCs w:val="28"/>
          <w:lang w:val="uk-UA"/>
        </w:rPr>
        <w:t>–</w:t>
      </w:r>
      <w:r w:rsidRPr="008F7DEC">
        <w:rPr>
          <w:sz w:val="28"/>
          <w:szCs w:val="28"/>
          <w:lang w:val="en-US"/>
        </w:rPr>
        <w:t xml:space="preserve"> №9. </w:t>
      </w:r>
      <w:r w:rsidRPr="008F7DEC">
        <w:rPr>
          <w:sz w:val="28"/>
          <w:szCs w:val="28"/>
          <w:lang w:val="uk-UA"/>
        </w:rPr>
        <w:t>–</w:t>
      </w:r>
      <w:r w:rsidRPr="008F7DEC">
        <w:rPr>
          <w:sz w:val="28"/>
          <w:szCs w:val="28"/>
          <w:lang w:val="en-US"/>
        </w:rPr>
        <w:t xml:space="preserve"> P. 1555-1559.</w:t>
      </w:r>
    </w:p>
    <w:p w:rsidR="00DF115E" w:rsidRPr="008F7DEC" w:rsidRDefault="00DF115E" w:rsidP="00AE7511">
      <w:pPr>
        <w:widowControl w:val="0"/>
        <w:numPr>
          <w:ilvl w:val="0"/>
          <w:numId w:val="52"/>
        </w:numPr>
        <w:tabs>
          <w:tab w:val="clear" w:pos="720"/>
          <w:tab w:val="num" w:pos="567"/>
          <w:tab w:val="right" w:pos="900"/>
          <w:tab w:val="right" w:pos="1080"/>
          <w:tab w:val="left" w:pos="1134"/>
          <w:tab w:val="left" w:pos="1276"/>
        </w:tabs>
        <w:suppressAutoHyphens w:val="0"/>
        <w:autoSpaceDE w:val="0"/>
        <w:autoSpaceDN w:val="0"/>
        <w:adjustRightInd w:val="0"/>
        <w:spacing w:line="360" w:lineRule="auto"/>
        <w:ind w:left="0" w:firstLine="567"/>
        <w:jc w:val="both"/>
        <w:rPr>
          <w:sz w:val="28"/>
          <w:szCs w:val="28"/>
        </w:rPr>
      </w:pPr>
      <w:r w:rsidRPr="008F7DEC">
        <w:rPr>
          <w:sz w:val="28"/>
          <w:szCs w:val="28"/>
          <w:lang w:val="en-US"/>
        </w:rPr>
        <w:t>Wooten</w:t>
      </w:r>
      <w:r w:rsidRPr="008F7DEC">
        <w:rPr>
          <w:sz w:val="28"/>
          <w:szCs w:val="28"/>
          <w:lang w:val="en-GB"/>
        </w:rPr>
        <w:t>-</w:t>
      </w:r>
      <w:r w:rsidRPr="008F7DEC">
        <w:rPr>
          <w:sz w:val="28"/>
          <w:szCs w:val="28"/>
          <w:lang w:val="en-US"/>
        </w:rPr>
        <w:t>Saadi</w:t>
      </w:r>
      <w:r w:rsidRPr="008F7DEC">
        <w:rPr>
          <w:sz w:val="28"/>
          <w:szCs w:val="28"/>
          <w:lang w:val="en-GB"/>
        </w:rPr>
        <w:t xml:space="preserve"> </w:t>
      </w:r>
      <w:r w:rsidRPr="008F7DEC">
        <w:rPr>
          <w:sz w:val="28"/>
          <w:szCs w:val="28"/>
          <w:lang w:val="en-US"/>
        </w:rPr>
        <w:t>E</w:t>
      </w:r>
      <w:r w:rsidRPr="008F7DEC">
        <w:rPr>
          <w:sz w:val="28"/>
          <w:szCs w:val="28"/>
          <w:lang w:val="en-GB"/>
        </w:rPr>
        <w:t>.</w:t>
      </w:r>
      <w:r w:rsidRPr="008F7DEC">
        <w:rPr>
          <w:sz w:val="28"/>
          <w:szCs w:val="28"/>
          <w:lang w:val="en-US"/>
        </w:rPr>
        <w:t>L</w:t>
      </w:r>
      <w:r w:rsidRPr="008F7DEC">
        <w:rPr>
          <w:sz w:val="28"/>
          <w:szCs w:val="28"/>
          <w:lang w:val="en-GB"/>
        </w:rPr>
        <w:t xml:space="preserve">., </w:t>
      </w:r>
      <w:r w:rsidRPr="008F7DEC">
        <w:rPr>
          <w:sz w:val="28"/>
          <w:szCs w:val="28"/>
          <w:lang w:val="en-US"/>
        </w:rPr>
        <w:t>Towell</w:t>
      </w:r>
      <w:r w:rsidRPr="008F7DEC">
        <w:rPr>
          <w:sz w:val="28"/>
          <w:szCs w:val="28"/>
          <w:lang w:val="en-GB"/>
        </w:rPr>
        <w:t>-</w:t>
      </w:r>
      <w:r w:rsidRPr="008F7DEC">
        <w:rPr>
          <w:sz w:val="28"/>
          <w:szCs w:val="28"/>
          <w:lang w:val="en-US"/>
        </w:rPr>
        <w:t>Vail</w:t>
      </w:r>
      <w:r w:rsidRPr="008F7DEC">
        <w:rPr>
          <w:sz w:val="28"/>
          <w:szCs w:val="28"/>
          <w:lang w:val="en-GB"/>
        </w:rPr>
        <w:t xml:space="preserve"> </w:t>
      </w:r>
      <w:r w:rsidRPr="008F7DEC">
        <w:rPr>
          <w:sz w:val="28"/>
          <w:szCs w:val="28"/>
          <w:lang w:val="en-US"/>
        </w:rPr>
        <w:t>C</w:t>
      </w:r>
      <w:r w:rsidRPr="008F7DEC">
        <w:rPr>
          <w:sz w:val="28"/>
          <w:szCs w:val="28"/>
          <w:lang w:val="en-GB"/>
        </w:rPr>
        <w:t>.</w:t>
      </w:r>
      <w:r w:rsidRPr="008F7DEC">
        <w:rPr>
          <w:sz w:val="28"/>
          <w:szCs w:val="28"/>
          <w:lang w:val="en-US"/>
        </w:rPr>
        <w:t>A</w:t>
      </w:r>
      <w:r w:rsidRPr="008F7DEC">
        <w:rPr>
          <w:sz w:val="28"/>
          <w:szCs w:val="28"/>
          <w:lang w:val="en-GB"/>
        </w:rPr>
        <w:t xml:space="preserve">., Williams R.E. Incidence of </w:t>
      </w:r>
      <w:r w:rsidRPr="008F7DEC">
        <w:rPr>
          <w:sz w:val="28"/>
          <w:szCs w:val="28"/>
          <w:lang w:val="en-US"/>
        </w:rPr>
        <w:t xml:space="preserve">Sarcoptes </w:t>
      </w:r>
      <w:r w:rsidRPr="008F7DEC">
        <w:rPr>
          <w:sz w:val="28"/>
          <w:szCs w:val="28"/>
          <w:lang w:val="en-US"/>
        </w:rPr>
        <w:lastRenderedPageBreak/>
        <w:t>scabiei (Acari</w:t>
      </w:r>
      <w:r w:rsidRPr="008F7DEC">
        <w:rPr>
          <w:sz w:val="28"/>
          <w:szCs w:val="28"/>
          <w:lang w:val="en-GB"/>
        </w:rPr>
        <w:t>:</w:t>
      </w:r>
      <w:r w:rsidRPr="008F7DEC">
        <w:rPr>
          <w:sz w:val="28"/>
          <w:szCs w:val="28"/>
          <w:lang w:val="en-US"/>
        </w:rPr>
        <w:t>Sarcoptidae) and Haematopinus suis (Anoplura</w:t>
      </w:r>
      <w:r w:rsidRPr="008F7DEC">
        <w:rPr>
          <w:sz w:val="28"/>
          <w:szCs w:val="28"/>
          <w:lang w:val="en-GB"/>
        </w:rPr>
        <w:t>:</w:t>
      </w:r>
      <w:r w:rsidRPr="008F7DEC">
        <w:rPr>
          <w:sz w:val="28"/>
          <w:szCs w:val="28"/>
          <w:lang w:val="en-US"/>
        </w:rPr>
        <w:t xml:space="preserve">Haematopinidae) on swine in Indiana </w:t>
      </w:r>
      <w:r w:rsidRPr="008F7DEC">
        <w:rPr>
          <w:sz w:val="28"/>
          <w:szCs w:val="28"/>
          <w:lang w:val="en-GB"/>
        </w:rPr>
        <w:t>//</w:t>
      </w:r>
      <w:r w:rsidRPr="008F7DEC">
        <w:rPr>
          <w:sz w:val="28"/>
          <w:szCs w:val="28"/>
          <w:lang w:val="en-US"/>
        </w:rPr>
        <w:t xml:space="preserve"> J. Econ. Entomol</w:t>
      </w:r>
      <w:r w:rsidRPr="008F7DEC">
        <w:rPr>
          <w:sz w:val="28"/>
          <w:szCs w:val="28"/>
        </w:rPr>
        <w:t xml:space="preserve">. – 1987. – </w:t>
      </w:r>
      <w:r w:rsidRPr="008F7DEC">
        <w:rPr>
          <w:sz w:val="28"/>
          <w:szCs w:val="28"/>
          <w:lang w:val="en-US"/>
        </w:rPr>
        <w:t>Vol</w:t>
      </w:r>
      <w:r w:rsidRPr="008F7DEC">
        <w:rPr>
          <w:sz w:val="28"/>
          <w:szCs w:val="28"/>
        </w:rPr>
        <w:t xml:space="preserve">. 80 – № 5. – </w:t>
      </w:r>
      <w:r w:rsidRPr="008F7DEC">
        <w:rPr>
          <w:sz w:val="28"/>
          <w:szCs w:val="28"/>
          <w:lang w:val="en-US"/>
        </w:rPr>
        <w:t>P</w:t>
      </w:r>
      <w:r w:rsidRPr="008F7DEC">
        <w:rPr>
          <w:sz w:val="28"/>
          <w:szCs w:val="28"/>
        </w:rPr>
        <w:t>. 1031-1034.</w:t>
      </w:r>
    </w:p>
    <w:p w:rsidR="00DF115E" w:rsidRPr="008F7DEC" w:rsidRDefault="00DF115E" w:rsidP="00AE7511">
      <w:pPr>
        <w:pStyle w:val="25"/>
        <w:numPr>
          <w:ilvl w:val="0"/>
          <w:numId w:val="52"/>
        </w:numPr>
        <w:tabs>
          <w:tab w:val="clear" w:pos="720"/>
          <w:tab w:val="left" w:pos="0"/>
          <w:tab w:val="num" w:pos="567"/>
          <w:tab w:val="left" w:pos="1134"/>
          <w:tab w:val="left" w:pos="1276"/>
        </w:tabs>
        <w:spacing w:after="0" w:line="360" w:lineRule="auto"/>
        <w:ind w:left="0" w:firstLine="567"/>
        <w:jc w:val="both"/>
        <w:rPr>
          <w:szCs w:val="28"/>
          <w:lang w:val="en-US"/>
        </w:rPr>
      </w:pPr>
      <w:r w:rsidRPr="008F7DEC">
        <w:rPr>
          <w:szCs w:val="28"/>
          <w:lang w:val="en-US"/>
        </w:rPr>
        <w:t>Wrzesinski C.L., Mushtaq M., Faidley T., Nelson Johnson, Arison B., Crouch L. S. Metabolism of 3H/14C-Labeled 4"-Deoxy-4"-epimethylaminoavermectin B1a Benzoate in Chickens Drug Metabolism and disposition 1998, Vol. 26, Issue 8, August</w:t>
      </w:r>
      <w:r w:rsidRPr="008F7DEC">
        <w:rPr>
          <w:szCs w:val="28"/>
          <w:lang w:val="en-GB"/>
        </w:rPr>
        <w:t>.</w:t>
      </w:r>
      <w:r w:rsidRPr="008F7DEC">
        <w:rPr>
          <w:szCs w:val="28"/>
          <w:lang w:val="en-US"/>
        </w:rPr>
        <w:t xml:space="preserve"> </w:t>
      </w:r>
      <w:r w:rsidRPr="008F7DEC">
        <w:rPr>
          <w:szCs w:val="28"/>
          <w:lang w:val="en-GB"/>
        </w:rPr>
        <w:t xml:space="preserve">– </w:t>
      </w:r>
      <w:r w:rsidRPr="008F7DEC">
        <w:rPr>
          <w:szCs w:val="28"/>
          <w:lang w:val="en-US"/>
        </w:rPr>
        <w:t>P.</w:t>
      </w:r>
      <w:r w:rsidRPr="008F7DEC">
        <w:rPr>
          <w:szCs w:val="28"/>
          <w:lang w:val="en-GB"/>
        </w:rPr>
        <w:t xml:space="preserve"> </w:t>
      </w:r>
      <w:r w:rsidRPr="008F7DEC">
        <w:rPr>
          <w:szCs w:val="28"/>
          <w:lang w:val="en-US"/>
        </w:rPr>
        <w:t>786-794.</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 w:val="left" w:pos="1430"/>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 xml:space="preserve">Yadav </w:t>
      </w:r>
      <w:r w:rsidRPr="008F7DEC">
        <w:rPr>
          <w:sz w:val="28"/>
          <w:szCs w:val="28"/>
        </w:rPr>
        <w:t>А</w:t>
      </w:r>
      <w:r w:rsidRPr="008F7DEC">
        <w:rPr>
          <w:sz w:val="28"/>
          <w:szCs w:val="28"/>
          <w:lang w:val="en-GB"/>
        </w:rPr>
        <w:t xml:space="preserve">. </w:t>
      </w:r>
      <w:r w:rsidRPr="008F7DEC">
        <w:rPr>
          <w:sz w:val="28"/>
          <w:szCs w:val="28"/>
        </w:rPr>
        <w:t>К</w:t>
      </w:r>
      <w:r w:rsidRPr="008F7DEC">
        <w:rPr>
          <w:sz w:val="28"/>
          <w:szCs w:val="28"/>
          <w:lang w:val="en-GB"/>
        </w:rPr>
        <w:t xml:space="preserve">., </w:t>
      </w:r>
      <w:r w:rsidRPr="008F7DEC">
        <w:rPr>
          <w:sz w:val="28"/>
          <w:szCs w:val="28"/>
          <w:lang w:val="en-US"/>
        </w:rPr>
        <w:t xml:space="preserve">Tandon V. </w:t>
      </w:r>
      <w:r w:rsidRPr="008F7DEC">
        <w:rPr>
          <w:noProof/>
          <w:sz w:val="28"/>
          <w:szCs w:val="28"/>
          <w:lang w:val="en-US"/>
        </w:rPr>
        <w:t xml:space="preserve">Nematode </w:t>
      </w:r>
      <w:r w:rsidRPr="008F7DEC">
        <w:rPr>
          <w:sz w:val="28"/>
          <w:szCs w:val="28"/>
          <w:lang w:val="en-US"/>
        </w:rPr>
        <w:t>parasite infections of domestic</w:t>
      </w:r>
      <w:r w:rsidRPr="008F7DEC">
        <w:rPr>
          <w:sz w:val="28"/>
          <w:szCs w:val="28"/>
          <w:lang w:val="uk-UA"/>
        </w:rPr>
        <w:t xml:space="preserve"> </w:t>
      </w:r>
      <w:r w:rsidRPr="008F7DEC">
        <w:rPr>
          <w:sz w:val="28"/>
          <w:szCs w:val="28"/>
          <w:lang w:val="en-US"/>
        </w:rPr>
        <w:t>jg</w:t>
      </w:r>
      <w:r w:rsidRPr="008F7DEC">
        <w:rPr>
          <w:sz w:val="28"/>
          <w:szCs w:val="28"/>
          <w:vertAlign w:val="subscript"/>
          <w:lang w:val="en-US"/>
        </w:rPr>
        <w:t>S</w:t>
      </w:r>
      <w:r w:rsidRPr="008F7DEC">
        <w:rPr>
          <w:sz w:val="28"/>
          <w:szCs w:val="28"/>
          <w:lang w:val="en-US"/>
        </w:rPr>
        <w:t xml:space="preserve"> in a sub-tropical and high-rainfall area of India </w:t>
      </w:r>
      <w:r w:rsidRPr="008F7DEC">
        <w:rPr>
          <w:sz w:val="28"/>
          <w:szCs w:val="28"/>
          <w:lang w:val="uk-UA"/>
        </w:rPr>
        <w:t xml:space="preserve">// </w:t>
      </w:r>
      <w:r w:rsidRPr="008F7DEC">
        <w:rPr>
          <w:sz w:val="28"/>
          <w:szCs w:val="28"/>
          <w:lang w:val="en-US"/>
        </w:rPr>
        <w:t>Veter. Parasitol. –</w:t>
      </w:r>
      <w:r w:rsidRPr="008F7DEC">
        <w:rPr>
          <w:sz w:val="28"/>
          <w:szCs w:val="28"/>
          <w:lang w:val="uk-UA"/>
        </w:rPr>
        <w:t xml:space="preserve"> 1989. </w:t>
      </w:r>
      <w:r w:rsidRPr="008F7DEC">
        <w:rPr>
          <w:sz w:val="28"/>
          <w:szCs w:val="28"/>
          <w:lang w:val="en-US"/>
        </w:rPr>
        <w:t>–</w:t>
      </w:r>
      <w:r w:rsidRPr="008F7DEC">
        <w:rPr>
          <w:sz w:val="28"/>
          <w:szCs w:val="28"/>
          <w:lang w:val="en-GB"/>
        </w:rPr>
        <w:t xml:space="preserve"> </w:t>
      </w:r>
      <w:r w:rsidRPr="008F7DEC">
        <w:rPr>
          <w:noProof/>
          <w:sz w:val="28"/>
          <w:szCs w:val="28"/>
          <w:lang w:val="en-GB"/>
        </w:rPr>
        <w:t xml:space="preserve">Vol. </w:t>
      </w:r>
      <w:r w:rsidRPr="008F7DEC">
        <w:rPr>
          <w:sz w:val="28"/>
          <w:szCs w:val="28"/>
          <w:lang w:val="uk-UA"/>
        </w:rPr>
        <w:t xml:space="preserve">31, №2. </w:t>
      </w:r>
      <w:r w:rsidRPr="008F7DEC">
        <w:rPr>
          <w:sz w:val="28"/>
          <w:szCs w:val="28"/>
          <w:lang w:val="en-US"/>
        </w:rPr>
        <w:t xml:space="preserve">– P. </w:t>
      </w:r>
      <w:r w:rsidRPr="008F7DEC">
        <w:rPr>
          <w:sz w:val="28"/>
          <w:szCs w:val="28"/>
          <w:lang w:val="uk-UA"/>
        </w:rPr>
        <w:t>133-139.</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Yamamto K., Kikuchi Y. A comparison of diameters of micronuclei induced by clastogens</w:t>
      </w:r>
      <w:r w:rsidRPr="008F7DEC">
        <w:rPr>
          <w:sz w:val="28"/>
          <w:szCs w:val="28"/>
          <w:lang w:val="uk-UA"/>
        </w:rPr>
        <w:t xml:space="preserve"> </w:t>
      </w:r>
      <w:r w:rsidRPr="008F7DEC">
        <w:rPr>
          <w:sz w:val="28"/>
          <w:szCs w:val="28"/>
          <w:lang w:val="en-US"/>
        </w:rPr>
        <w:t xml:space="preserve">and by spindle poisons // Mutat. Res. </w:t>
      </w:r>
      <w:r w:rsidRPr="008F7DEC">
        <w:rPr>
          <w:sz w:val="28"/>
          <w:szCs w:val="28"/>
          <w:lang w:val="en-GB"/>
        </w:rPr>
        <w:t>–</w:t>
      </w:r>
      <w:r w:rsidRPr="008F7DEC">
        <w:rPr>
          <w:sz w:val="28"/>
          <w:szCs w:val="28"/>
          <w:lang w:val="en-US"/>
        </w:rPr>
        <w:t xml:space="preserve"> 1980. </w:t>
      </w:r>
      <w:r w:rsidRPr="008F7DEC">
        <w:rPr>
          <w:sz w:val="28"/>
          <w:szCs w:val="28"/>
          <w:lang w:val="en-GB"/>
        </w:rPr>
        <w:t>–</w:t>
      </w:r>
      <w:r w:rsidRPr="008F7DEC">
        <w:rPr>
          <w:sz w:val="28"/>
          <w:szCs w:val="28"/>
          <w:lang w:val="en-US"/>
        </w:rPr>
        <w:t xml:space="preserve"> Vol. 71. </w:t>
      </w:r>
      <w:r w:rsidRPr="008F7DEC">
        <w:rPr>
          <w:sz w:val="28"/>
          <w:szCs w:val="28"/>
          <w:lang w:val="en-GB"/>
        </w:rPr>
        <w:t>–</w:t>
      </w:r>
      <w:r w:rsidRPr="008F7DEC">
        <w:rPr>
          <w:sz w:val="28"/>
          <w:szCs w:val="28"/>
          <w:lang w:val="en-US"/>
        </w:rPr>
        <w:t xml:space="preserve"> P. 127-131.</w:t>
      </w:r>
    </w:p>
    <w:p w:rsidR="00DF115E" w:rsidRPr="008F7DEC" w:rsidRDefault="00DF115E" w:rsidP="00AE7511">
      <w:pPr>
        <w:widowControl w:val="0"/>
        <w:numPr>
          <w:ilvl w:val="0"/>
          <w:numId w:val="52"/>
        </w:numPr>
        <w:shd w:val="clear" w:color="auto" w:fill="FFFFFF"/>
        <w:tabs>
          <w:tab w:val="clear" w:pos="720"/>
          <w:tab w:val="num" w:pos="567"/>
          <w:tab w:val="left" w:pos="1134"/>
          <w:tab w:val="left" w:pos="1276"/>
        </w:tabs>
        <w:suppressAutoHyphens w:val="0"/>
        <w:autoSpaceDE w:val="0"/>
        <w:autoSpaceDN w:val="0"/>
        <w:adjustRightInd w:val="0"/>
        <w:spacing w:line="360" w:lineRule="auto"/>
        <w:ind w:left="0" w:firstLine="567"/>
        <w:jc w:val="both"/>
        <w:rPr>
          <w:sz w:val="28"/>
          <w:szCs w:val="28"/>
          <w:lang w:val="en-GB"/>
        </w:rPr>
      </w:pPr>
      <w:r w:rsidRPr="008F7DEC">
        <w:rPr>
          <w:sz w:val="28"/>
          <w:szCs w:val="28"/>
          <w:lang w:val="en-US"/>
        </w:rPr>
        <w:t xml:space="preserve">Yeoman G.H. Pig mange: new concepts in control// Veter. </w:t>
      </w:r>
      <w:r w:rsidRPr="008F7DEC">
        <w:rPr>
          <w:sz w:val="28"/>
          <w:szCs w:val="28"/>
          <w:lang w:val="en-GB"/>
        </w:rPr>
        <w:t xml:space="preserve">Ann. Bristol. </w:t>
      </w:r>
      <w:r w:rsidRPr="008F7DEC">
        <w:rPr>
          <w:sz w:val="28"/>
          <w:szCs w:val="28"/>
          <w:lang w:val="uk-UA"/>
        </w:rPr>
        <w:t xml:space="preserve">– </w:t>
      </w:r>
      <w:r w:rsidRPr="008F7DEC">
        <w:rPr>
          <w:sz w:val="28"/>
          <w:szCs w:val="28"/>
          <w:lang w:val="en-GB"/>
        </w:rPr>
        <w:t>1984.</w:t>
      </w:r>
      <w:r w:rsidRPr="008F7DEC">
        <w:rPr>
          <w:sz w:val="28"/>
          <w:szCs w:val="28"/>
          <w:lang w:val="uk-UA"/>
        </w:rPr>
        <w:t xml:space="preserve"> – </w:t>
      </w:r>
      <w:r w:rsidRPr="008F7DEC">
        <w:rPr>
          <w:sz w:val="28"/>
          <w:szCs w:val="28"/>
          <w:lang w:val="en-GB"/>
        </w:rPr>
        <w:t>Vol.24.</w:t>
      </w:r>
      <w:r w:rsidRPr="008F7DEC">
        <w:rPr>
          <w:sz w:val="28"/>
          <w:szCs w:val="28"/>
          <w:lang w:val="uk-UA"/>
        </w:rPr>
        <w:t xml:space="preserve"> – </w:t>
      </w:r>
      <w:r w:rsidRPr="008F7DEC">
        <w:rPr>
          <w:sz w:val="28"/>
          <w:szCs w:val="28"/>
          <w:lang w:val="en-GB"/>
        </w:rPr>
        <w:t>P. 132-137.</w:t>
      </w:r>
    </w:p>
    <w:p w:rsidR="00DF115E" w:rsidRPr="008F7DEC" w:rsidRDefault="00DF115E" w:rsidP="00AE7511">
      <w:pPr>
        <w:widowControl w:val="0"/>
        <w:numPr>
          <w:ilvl w:val="0"/>
          <w:numId w:val="52"/>
        </w:numPr>
        <w:shd w:val="clear" w:color="auto" w:fill="FFFFFF"/>
        <w:tabs>
          <w:tab w:val="clear" w:pos="720"/>
          <w:tab w:val="left" w:pos="346"/>
          <w:tab w:val="num" w:pos="567"/>
          <w:tab w:val="left" w:pos="1134"/>
          <w:tab w:val="left" w:pos="1276"/>
        </w:tabs>
        <w:suppressAutoHyphens w:val="0"/>
        <w:autoSpaceDE w:val="0"/>
        <w:autoSpaceDN w:val="0"/>
        <w:adjustRightInd w:val="0"/>
        <w:spacing w:line="360" w:lineRule="auto"/>
        <w:ind w:left="0" w:firstLine="567"/>
        <w:jc w:val="both"/>
        <w:rPr>
          <w:sz w:val="28"/>
          <w:szCs w:val="28"/>
          <w:lang w:val="en-US"/>
        </w:rPr>
      </w:pPr>
      <w:r w:rsidRPr="008F7DEC">
        <w:rPr>
          <w:sz w:val="28"/>
          <w:szCs w:val="28"/>
          <w:lang w:val="en-US"/>
        </w:rPr>
        <w:t>Zhiwer S., Hermann S. Death by design: mechanism and control of apoptosis // Trends Cell</w:t>
      </w:r>
      <w:r w:rsidRPr="008F7DEC">
        <w:rPr>
          <w:sz w:val="28"/>
          <w:szCs w:val="28"/>
          <w:lang w:val="uk-UA"/>
        </w:rPr>
        <w:t xml:space="preserve"> </w:t>
      </w:r>
      <w:r w:rsidRPr="008F7DEC">
        <w:rPr>
          <w:sz w:val="28"/>
          <w:szCs w:val="28"/>
          <w:lang w:val="en-US"/>
        </w:rPr>
        <w:t xml:space="preserve">Biol. - 1999. </w:t>
      </w:r>
      <w:r w:rsidRPr="008F7DEC">
        <w:rPr>
          <w:sz w:val="28"/>
          <w:szCs w:val="28"/>
          <w:lang w:val="en-GB"/>
        </w:rPr>
        <w:t>–</w:t>
      </w:r>
      <w:r w:rsidRPr="008F7DEC">
        <w:rPr>
          <w:sz w:val="28"/>
          <w:szCs w:val="28"/>
          <w:lang w:val="en-US"/>
        </w:rPr>
        <w:t xml:space="preserve"> Vol. 9, № 12. </w:t>
      </w:r>
      <w:r w:rsidRPr="008F7DEC">
        <w:rPr>
          <w:sz w:val="28"/>
          <w:szCs w:val="28"/>
          <w:lang w:val="en-GB"/>
        </w:rPr>
        <w:t>–</w:t>
      </w:r>
      <w:r w:rsidRPr="008F7DEC">
        <w:rPr>
          <w:sz w:val="28"/>
          <w:szCs w:val="28"/>
          <w:lang w:val="en-US"/>
        </w:rPr>
        <w:t xml:space="preserve"> P. 49-52.</w:t>
      </w:r>
    </w:p>
    <w:p w:rsidR="0029144A" w:rsidRPr="00DF115E" w:rsidRDefault="0029144A" w:rsidP="00DF115E">
      <w:pPr>
        <w:pStyle w:val="25"/>
        <w:ind w:firstLine="709"/>
        <w:rPr>
          <w:lang w:val="en-US"/>
        </w:rPr>
      </w:pPr>
    </w:p>
    <w:p w:rsidR="00BD4E98" w:rsidRPr="002A4B4D" w:rsidRDefault="00BD4E98" w:rsidP="0029144A">
      <w:pPr>
        <w:pStyle w:val="25"/>
        <w:spacing w:line="372" w:lineRule="auto"/>
        <w:ind w:firstLine="900"/>
        <w:rPr>
          <w:lang w:val="uk-UA"/>
        </w:rPr>
      </w:pPr>
    </w:p>
    <w:p w:rsidR="00AC5F6C" w:rsidRPr="00DF115E" w:rsidRDefault="00AC5F6C" w:rsidP="00AC5F6C">
      <w:pPr>
        <w:pStyle w:val="afffffffb"/>
        <w:rPr>
          <w:lang w:val="en-US"/>
        </w:rPr>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11" w:rsidRDefault="00AE7511">
      <w:r>
        <w:separator/>
      </w:r>
    </w:p>
  </w:endnote>
  <w:endnote w:type="continuationSeparator" w:id="0">
    <w:p w:rsidR="00AE7511" w:rsidRDefault="00AE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11" w:rsidRDefault="00AE7511">
      <w:r>
        <w:separator/>
      </w:r>
    </w:p>
  </w:footnote>
  <w:footnote w:type="continuationSeparator" w:id="0">
    <w:p w:rsidR="00AE7511" w:rsidRDefault="00AE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39576A"/>
    <w:multiLevelType w:val="hybridMultilevel"/>
    <w:tmpl w:val="70865A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7"/>
  </w:num>
  <w:num w:numId="39">
    <w:abstractNumId w:val="0"/>
  </w:num>
  <w:num w:numId="40">
    <w:abstractNumId w:val="1"/>
  </w:num>
  <w:num w:numId="41">
    <w:abstractNumId w:val="2"/>
  </w:num>
  <w:num w:numId="42">
    <w:abstractNumId w:val="44"/>
  </w:num>
  <w:num w:numId="43">
    <w:abstractNumId w:val="55"/>
  </w:num>
  <w:num w:numId="44">
    <w:abstractNumId w:val="46"/>
  </w:num>
  <w:num w:numId="45">
    <w:abstractNumId w:val="49"/>
  </w:num>
  <w:num w:numId="46">
    <w:abstractNumId w:val="56"/>
  </w:num>
  <w:num w:numId="47">
    <w:abstractNumId w:val="51"/>
  </w:num>
  <w:num w:numId="48">
    <w:abstractNumId w:val="48"/>
  </w:num>
  <w:num w:numId="49">
    <w:abstractNumId w:val="50"/>
  </w:num>
  <w:num w:numId="50">
    <w:abstractNumId w:val="53"/>
  </w:num>
  <w:num w:numId="51">
    <w:abstractNumId w:val="54"/>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4972"/>
    <w:rsid w:val="00267173"/>
    <w:rsid w:val="00267C02"/>
    <w:rsid w:val="00270E53"/>
    <w:rsid w:val="0028253D"/>
    <w:rsid w:val="002842B1"/>
    <w:rsid w:val="0028553A"/>
    <w:rsid w:val="00285B73"/>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E7511"/>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0"/>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b"/>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b"/>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0"/>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b"/>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b"/>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90B9-FB55-4340-A5C8-F194B326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82</Pages>
  <Words>21993</Words>
  <Characters>125363</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147062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458</cp:revision>
  <cp:lastPrinted>2009-02-06T08:36:00Z</cp:lastPrinted>
  <dcterms:created xsi:type="dcterms:W3CDTF">2015-03-22T11:10:00Z</dcterms:created>
  <dcterms:modified xsi:type="dcterms:W3CDTF">2016-03-01T09:37:00Z</dcterms:modified>
</cp:coreProperties>
</file>