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0554B" w14:textId="77777777" w:rsidR="00D96D41" w:rsidRDefault="00D96D41" w:rsidP="00D96D4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Алифов, Афер Сабир оглы.</w:t>
      </w:r>
      <w:r>
        <w:rPr>
          <w:rFonts w:ascii="Helvetica" w:hAnsi="Helvetica" w:cs="Helvetica"/>
          <w:color w:val="222222"/>
          <w:sz w:val="21"/>
          <w:szCs w:val="21"/>
        </w:rPr>
        <w:br/>
      </w:r>
      <w:r>
        <w:rPr>
          <w:rStyle w:val="js-item-maininfo"/>
          <w:rFonts w:ascii="Helvetica" w:hAnsi="Helvetica" w:cs="Helvetica"/>
          <w:b/>
          <w:bCs/>
          <w:color w:val="222222"/>
          <w:sz w:val="21"/>
          <w:szCs w:val="21"/>
        </w:rPr>
        <w:t>Изучение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призматического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бруса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эксцентрично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армированного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усиленным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стержнем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коробчатого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профиля</w:t>
      </w:r>
      <w:r>
        <w:rPr>
          <w:rStyle w:val="js-item-maininfo"/>
          <w:rFonts w:ascii="Helvetica" w:hAnsi="Helvetica" w:cs="Helvetica"/>
          <w:color w:val="222222"/>
          <w:sz w:val="21"/>
          <w:szCs w:val="21"/>
        </w:rPr>
        <w:t> : диссертация ... кандидата технических наук : 01.02.04. - Баку, 1984. - 149 с. : ил.</w:t>
      </w:r>
      <w:r>
        <w:rPr>
          <w:rStyle w:val="search-descr"/>
          <w:rFonts w:ascii="Helvetica" w:hAnsi="Helvetica" w:cs="Helvetica"/>
          <w:color w:val="222222"/>
          <w:sz w:val="21"/>
          <w:szCs w:val="21"/>
        </w:rPr>
        <w:t>больше</w:t>
      </w:r>
    </w:p>
    <w:p w14:paraId="061515B0" w14:textId="77777777" w:rsidR="00D96D41" w:rsidRDefault="00D96D41" w:rsidP="00D96D4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1EDA2BA" w14:textId="77777777" w:rsidR="00D96D41" w:rsidRDefault="00D96D41" w:rsidP="00D3207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488B6B3" w14:textId="77777777" w:rsidR="00D96D41" w:rsidRDefault="00D96D41" w:rsidP="00D96D4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АЗЕРБАЙДЖАНСКИЙ ИНЖЕНЕРНО-СТРОИТЕЛЬНЫЙ ИНСТИТУТ На правах рукописи </w:t>
      </w:r>
      <w:r>
        <w:rPr>
          <w:rFonts w:ascii="Helvetica" w:hAnsi="Helvetica" w:cs="Helvetica"/>
          <w:b/>
          <w:bCs/>
          <w:color w:val="222222"/>
          <w:sz w:val="21"/>
          <w:szCs w:val="21"/>
        </w:rPr>
        <w:t>АЛИФОВ</w:t>
      </w:r>
      <w:r>
        <w:rPr>
          <w:rFonts w:ascii="Helvetica" w:hAnsi="Helvetica" w:cs="Helvetica"/>
          <w:color w:val="222222"/>
          <w:sz w:val="21"/>
          <w:szCs w:val="21"/>
        </w:rPr>
        <w:t> </w:t>
      </w:r>
      <w:r>
        <w:rPr>
          <w:rFonts w:ascii="Helvetica" w:hAnsi="Helvetica" w:cs="Helvetica"/>
          <w:b/>
          <w:bCs/>
          <w:color w:val="222222"/>
          <w:sz w:val="21"/>
          <w:szCs w:val="21"/>
        </w:rPr>
        <w:t>АФЕР</w:t>
      </w:r>
      <w:r>
        <w:rPr>
          <w:rFonts w:ascii="Helvetica" w:hAnsi="Helvetica" w:cs="Helvetica"/>
          <w:color w:val="222222"/>
          <w:sz w:val="21"/>
          <w:szCs w:val="21"/>
        </w:rPr>
        <w:t> </w:t>
      </w:r>
      <w:r>
        <w:rPr>
          <w:rFonts w:ascii="Helvetica" w:hAnsi="Helvetica" w:cs="Helvetica"/>
          <w:b/>
          <w:bCs/>
          <w:color w:val="222222"/>
          <w:sz w:val="21"/>
          <w:szCs w:val="21"/>
        </w:rPr>
        <w:t>САБИР</w:t>
      </w:r>
      <w:r>
        <w:rPr>
          <w:rFonts w:ascii="Helvetica" w:hAnsi="Helvetica" w:cs="Helvetica"/>
          <w:color w:val="222222"/>
          <w:sz w:val="21"/>
          <w:szCs w:val="21"/>
        </w:rPr>
        <w:t> </w:t>
      </w:r>
      <w:r>
        <w:rPr>
          <w:rFonts w:ascii="Helvetica" w:hAnsi="Helvetica" w:cs="Helvetica"/>
          <w:b/>
          <w:bCs/>
          <w:color w:val="222222"/>
          <w:sz w:val="21"/>
          <w:szCs w:val="21"/>
        </w:rPr>
        <w:t>оглы</w:t>
      </w:r>
      <w:r>
        <w:rPr>
          <w:rFonts w:ascii="Helvetica" w:hAnsi="Helvetica" w:cs="Helvetica"/>
          <w:color w:val="222222"/>
          <w:sz w:val="21"/>
          <w:szCs w:val="21"/>
        </w:rPr>
        <w:t> УДК 539.384/385 КРУЧЕНИЕ </w:t>
      </w:r>
      <w:r>
        <w:rPr>
          <w:rFonts w:ascii="Helvetica" w:hAnsi="Helvetica" w:cs="Helvetica"/>
          <w:b/>
          <w:bCs/>
          <w:color w:val="222222"/>
          <w:sz w:val="21"/>
          <w:szCs w:val="21"/>
        </w:rPr>
        <w:t>ПРИЗМАТИЧЕСКОГО</w:t>
      </w:r>
      <w:r>
        <w:rPr>
          <w:rFonts w:ascii="Helvetica" w:hAnsi="Helvetica" w:cs="Helvetica"/>
          <w:color w:val="222222"/>
          <w:sz w:val="21"/>
          <w:szCs w:val="21"/>
        </w:rPr>
        <w:t> </w:t>
      </w:r>
      <w:r>
        <w:rPr>
          <w:rFonts w:ascii="Helvetica" w:hAnsi="Helvetica" w:cs="Helvetica"/>
          <w:b/>
          <w:bCs/>
          <w:color w:val="222222"/>
          <w:sz w:val="21"/>
          <w:szCs w:val="21"/>
        </w:rPr>
        <w:t>БРУСА</w:t>
      </w:r>
      <w:r>
        <w:rPr>
          <w:rFonts w:ascii="Helvetica" w:hAnsi="Helvetica" w:cs="Helvetica"/>
          <w:color w:val="222222"/>
          <w:sz w:val="21"/>
          <w:szCs w:val="21"/>
        </w:rPr>
        <w:t>, </w:t>
      </w:r>
      <w:r>
        <w:rPr>
          <w:rFonts w:ascii="Helvetica" w:hAnsi="Helvetica" w:cs="Helvetica"/>
          <w:b/>
          <w:bCs/>
          <w:color w:val="222222"/>
          <w:sz w:val="21"/>
          <w:szCs w:val="21"/>
        </w:rPr>
        <w:t>ЭКСЦЕНТРИЧНО</w:t>
      </w:r>
      <w:r>
        <w:rPr>
          <w:rFonts w:ascii="Helvetica" w:hAnsi="Helvetica" w:cs="Helvetica"/>
          <w:color w:val="222222"/>
          <w:sz w:val="21"/>
          <w:szCs w:val="21"/>
        </w:rPr>
        <w:t> </w:t>
      </w:r>
      <w:r>
        <w:rPr>
          <w:rFonts w:ascii="Helvetica" w:hAnsi="Helvetica" w:cs="Helvetica"/>
          <w:b/>
          <w:bCs/>
          <w:color w:val="222222"/>
          <w:sz w:val="21"/>
          <w:szCs w:val="21"/>
        </w:rPr>
        <w:t>АРМИРОВАННОГО</w:t>
      </w:r>
      <w:r>
        <w:rPr>
          <w:rFonts w:ascii="Helvetica" w:hAnsi="Helvetica" w:cs="Helvetica"/>
          <w:color w:val="222222"/>
          <w:sz w:val="21"/>
          <w:szCs w:val="21"/>
        </w:rPr>
        <w:t> </w:t>
      </w:r>
      <w:r>
        <w:rPr>
          <w:rFonts w:ascii="Helvetica" w:hAnsi="Helvetica" w:cs="Helvetica"/>
          <w:b/>
          <w:bCs/>
          <w:color w:val="222222"/>
          <w:sz w:val="21"/>
          <w:szCs w:val="21"/>
        </w:rPr>
        <w:t>УСИЛЕННЫМ</w:t>
      </w:r>
      <w:r>
        <w:rPr>
          <w:rFonts w:ascii="Helvetica" w:hAnsi="Helvetica" w:cs="Helvetica"/>
          <w:color w:val="222222"/>
          <w:sz w:val="21"/>
          <w:szCs w:val="21"/>
        </w:rPr>
        <w:t> </w:t>
      </w:r>
      <w:r>
        <w:rPr>
          <w:rFonts w:ascii="Helvetica" w:hAnsi="Helvetica" w:cs="Helvetica"/>
          <w:b/>
          <w:bCs/>
          <w:color w:val="222222"/>
          <w:sz w:val="21"/>
          <w:szCs w:val="21"/>
        </w:rPr>
        <w:t>СТЕРЖНЕМ</w:t>
      </w:r>
      <w:r>
        <w:rPr>
          <w:rFonts w:ascii="Helvetica" w:hAnsi="Helvetica" w:cs="Helvetica"/>
          <w:color w:val="222222"/>
          <w:sz w:val="21"/>
          <w:szCs w:val="21"/>
        </w:rPr>
        <w:t> </w:t>
      </w:r>
      <w:r>
        <w:rPr>
          <w:rFonts w:ascii="Helvetica" w:hAnsi="Helvetica" w:cs="Helvetica"/>
          <w:b/>
          <w:bCs/>
          <w:color w:val="222222"/>
          <w:sz w:val="21"/>
          <w:szCs w:val="21"/>
        </w:rPr>
        <w:t>КОРОБЧАТОГО</w:t>
      </w:r>
      <w:r>
        <w:rPr>
          <w:rFonts w:ascii="Helvetica" w:hAnsi="Helvetica" w:cs="Helvetica"/>
          <w:color w:val="222222"/>
          <w:sz w:val="21"/>
          <w:szCs w:val="21"/>
        </w:rPr>
        <w:t> </w:t>
      </w:r>
      <w:r>
        <w:rPr>
          <w:rFonts w:ascii="Helvetica" w:hAnsi="Helvetica" w:cs="Helvetica"/>
          <w:b/>
          <w:bCs/>
          <w:color w:val="222222"/>
          <w:sz w:val="21"/>
          <w:szCs w:val="21"/>
        </w:rPr>
        <w:t>ПРОФИЛЯ</w:t>
      </w:r>
      <w:r>
        <w:rPr>
          <w:rFonts w:ascii="Helvetica" w:hAnsi="Helvetica" w:cs="Helvetica"/>
          <w:color w:val="222222"/>
          <w:sz w:val="21"/>
          <w:szCs w:val="21"/>
        </w:rPr>
        <w:t> Специальность 01.02.04 - Механика деформируемого твердого тела Д И С С Е Р Т А Ц И Я на соискание</w:t>
      </w:r>
    </w:p>
    <w:p w14:paraId="4BD5D80E" w14:textId="77777777" w:rsidR="00D96D41" w:rsidRDefault="00D96D41" w:rsidP="00D3207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w:t>
      </w:r>
    </w:p>
    <w:p w14:paraId="65CE618F" w14:textId="77777777" w:rsidR="00D96D41" w:rsidRDefault="00D96D41" w:rsidP="00D96D4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соосно спаянного цилиндрическим </w:t>
      </w:r>
      <w:r>
        <w:rPr>
          <w:rFonts w:ascii="Helvetica" w:hAnsi="Helvetica" w:cs="Helvetica"/>
          <w:b/>
          <w:bCs/>
          <w:color w:val="222222"/>
          <w:sz w:val="21"/>
          <w:szCs w:val="21"/>
        </w:rPr>
        <w:t>брусом</w:t>
      </w:r>
      <w:r>
        <w:rPr>
          <w:rFonts w:ascii="Helvetica" w:hAnsi="Helvetica" w:cs="Helvetica"/>
          <w:color w:val="222222"/>
          <w:sz w:val="21"/>
          <w:szCs w:val="21"/>
        </w:rPr>
        <w:t> и </w:t>
      </w:r>
      <w:r>
        <w:rPr>
          <w:rFonts w:ascii="Helvetica" w:hAnsi="Helvetica" w:cs="Helvetica"/>
          <w:b/>
          <w:bCs/>
          <w:color w:val="222222"/>
          <w:sz w:val="21"/>
          <w:szCs w:val="21"/>
        </w:rPr>
        <w:t>армированного</w:t>
      </w:r>
      <w:r>
        <w:rPr>
          <w:rFonts w:ascii="Helvetica" w:hAnsi="Helvetica" w:cs="Helvetica"/>
          <w:color w:val="222222"/>
          <w:sz w:val="21"/>
          <w:szCs w:val="21"/>
        </w:rPr>
        <w:t> правиль</w:t>
      </w:r>
      <w:r>
        <w:rPr>
          <w:rFonts w:ascii="Helvetica" w:hAnsi="Helvetica" w:cs="Helvetica"/>
          <w:color w:val="222222"/>
          <w:sz w:val="21"/>
          <w:szCs w:val="21"/>
        </w:rPr>
        <w:softHyphen/>
        <w:t xml:space="preserve"> ным многогранным </w:t>
      </w:r>
      <w:r>
        <w:rPr>
          <w:rFonts w:ascii="Helvetica" w:hAnsi="Helvetica" w:cs="Helvetica"/>
          <w:b/>
          <w:bCs/>
          <w:color w:val="222222"/>
          <w:sz w:val="21"/>
          <w:szCs w:val="21"/>
        </w:rPr>
        <w:t>стержнем</w:t>
      </w:r>
      <w:r>
        <w:rPr>
          <w:rFonts w:ascii="Helvetica" w:hAnsi="Helvetica" w:cs="Helvetica"/>
          <w:color w:val="222222"/>
          <w:sz w:val="21"/>
          <w:szCs w:val="21"/>
        </w:rPr>
        <w:t> </w:t>
      </w:r>
      <w:r>
        <w:rPr>
          <w:rFonts w:ascii="Helvetica" w:hAnsi="Helvetica" w:cs="Helvetica"/>
          <w:b/>
          <w:bCs/>
          <w:color w:val="222222"/>
          <w:sz w:val="21"/>
          <w:szCs w:val="21"/>
        </w:rPr>
        <w:t>коробчатого</w:t>
      </w:r>
      <w:r>
        <w:rPr>
          <w:rFonts w:ascii="Helvetica" w:hAnsi="Helvetica" w:cs="Helvetica"/>
          <w:color w:val="222222"/>
          <w:sz w:val="21"/>
          <w:szCs w:val="21"/>
        </w:rPr>
        <w:t> </w:t>
      </w:r>
      <w:r>
        <w:rPr>
          <w:rFonts w:ascii="Helvetica" w:hAnsi="Helvetica" w:cs="Helvetica"/>
          <w:b/>
          <w:bCs/>
          <w:color w:val="222222"/>
          <w:sz w:val="21"/>
          <w:szCs w:val="21"/>
        </w:rPr>
        <w:t>профиля</w:t>
      </w:r>
      <w:r>
        <w:rPr>
          <w:rFonts w:ascii="Helvetica" w:hAnsi="Helvetica" w:cs="Helvetica"/>
          <w:color w:val="222222"/>
          <w:sz w:val="21"/>
          <w:szCs w:val="21"/>
        </w:rPr>
        <w:t> с произвольным эксцентриситетом. 2. Кручение правильного многогранного </w:t>
      </w:r>
      <w:r>
        <w:rPr>
          <w:rFonts w:ascii="Helvetica" w:hAnsi="Helvetica" w:cs="Helvetica"/>
          <w:b/>
          <w:bCs/>
          <w:color w:val="222222"/>
          <w:sz w:val="21"/>
          <w:szCs w:val="21"/>
        </w:rPr>
        <w:t>призматического</w:t>
      </w:r>
      <w:r>
        <w:rPr>
          <w:rFonts w:ascii="Helvetica" w:hAnsi="Helvetica" w:cs="Helvetica"/>
          <w:color w:val="222222"/>
          <w:sz w:val="21"/>
          <w:szCs w:val="21"/>
        </w:rPr>
        <w:t> тела, </w:t>
      </w:r>
      <w:r>
        <w:rPr>
          <w:rFonts w:ascii="Helvetica" w:hAnsi="Helvetica" w:cs="Helvetica"/>
          <w:b/>
          <w:bCs/>
          <w:color w:val="222222"/>
          <w:sz w:val="21"/>
          <w:szCs w:val="21"/>
        </w:rPr>
        <w:t>эксцентрично</w:t>
      </w:r>
      <w:r>
        <w:rPr>
          <w:rFonts w:ascii="Helvetica" w:hAnsi="Helvetica" w:cs="Helvetica"/>
          <w:color w:val="222222"/>
          <w:sz w:val="21"/>
          <w:szCs w:val="21"/>
        </w:rPr>
        <w:t> спаянного цилиндрическим </w:t>
      </w:r>
      <w:r>
        <w:rPr>
          <w:rFonts w:ascii="Helvetica" w:hAnsi="Helvetica" w:cs="Helvetica"/>
          <w:b/>
          <w:bCs/>
          <w:color w:val="222222"/>
          <w:sz w:val="21"/>
          <w:szCs w:val="21"/>
        </w:rPr>
        <w:t>брусом</w:t>
      </w:r>
      <w:r>
        <w:rPr>
          <w:rFonts w:ascii="Helvetica" w:hAnsi="Helvetica" w:cs="Helvetica"/>
          <w:color w:val="222222"/>
          <w:sz w:val="21"/>
          <w:szCs w:val="21"/>
        </w:rPr>
        <w:t> и </w:t>
      </w:r>
      <w:r>
        <w:rPr>
          <w:rFonts w:ascii="Helvetica" w:hAnsi="Helvetica" w:cs="Helvetica"/>
          <w:b/>
          <w:bCs/>
          <w:color w:val="222222"/>
          <w:sz w:val="21"/>
          <w:szCs w:val="21"/>
        </w:rPr>
        <w:t>эксцентрично</w:t>
      </w:r>
      <w:r>
        <w:rPr>
          <w:rFonts w:ascii="Helvetica" w:hAnsi="Helvetica" w:cs="Helvetica"/>
          <w:color w:val="222222"/>
          <w:sz w:val="21"/>
          <w:szCs w:val="21"/>
        </w:rPr>
        <w:t> </w:t>
      </w:r>
      <w:r>
        <w:rPr>
          <w:rFonts w:ascii="Helvetica" w:hAnsi="Helvetica" w:cs="Helvetica"/>
          <w:b/>
          <w:bCs/>
          <w:color w:val="222222"/>
          <w:sz w:val="21"/>
          <w:szCs w:val="21"/>
        </w:rPr>
        <w:t>ар</w:t>
      </w:r>
      <w:r>
        <w:rPr>
          <w:rFonts w:ascii="Helvetica" w:hAnsi="Helvetica" w:cs="Helvetica"/>
          <w:b/>
          <w:bCs/>
          <w:color w:val="222222"/>
          <w:sz w:val="21"/>
          <w:szCs w:val="21"/>
        </w:rPr>
        <w:softHyphen/>
        <w:t xml:space="preserve"> мированного</w:t>
      </w:r>
      <w:r>
        <w:rPr>
          <w:rFonts w:ascii="Helvetica" w:hAnsi="Helvetica" w:cs="Helvetica"/>
          <w:color w:val="222222"/>
          <w:sz w:val="21"/>
          <w:szCs w:val="21"/>
        </w:rPr>
        <w:t> правильным многогранным </w:t>
      </w:r>
      <w:r>
        <w:rPr>
          <w:rFonts w:ascii="Helvetica" w:hAnsi="Helvetica" w:cs="Helvetica"/>
          <w:b/>
          <w:bCs/>
          <w:color w:val="222222"/>
          <w:sz w:val="21"/>
          <w:szCs w:val="21"/>
        </w:rPr>
        <w:t>стержнем</w:t>
      </w:r>
      <w:r>
        <w:rPr>
          <w:rFonts w:ascii="Helvetica" w:hAnsi="Helvetica" w:cs="Helvetica"/>
          <w:color w:val="222222"/>
          <w:sz w:val="21"/>
          <w:szCs w:val="21"/>
        </w:rPr>
        <w:t> </w:t>
      </w:r>
      <w:r>
        <w:rPr>
          <w:rFonts w:ascii="Helvetica" w:hAnsi="Helvetica" w:cs="Helvetica"/>
          <w:b/>
          <w:bCs/>
          <w:color w:val="222222"/>
          <w:sz w:val="21"/>
          <w:szCs w:val="21"/>
        </w:rPr>
        <w:t>коробчатого</w:t>
      </w:r>
      <w:r>
        <w:rPr>
          <w:rFonts w:ascii="Helvetica" w:hAnsi="Helvetica" w:cs="Helvetica"/>
          <w:color w:val="222222"/>
          <w:sz w:val="21"/>
          <w:szCs w:val="21"/>
        </w:rPr>
        <w:t> </w:t>
      </w:r>
      <w:r>
        <w:rPr>
          <w:rFonts w:ascii="Helvetica" w:hAnsi="Helvetica" w:cs="Helvetica"/>
          <w:b/>
          <w:bCs/>
          <w:color w:val="222222"/>
          <w:sz w:val="21"/>
          <w:szCs w:val="21"/>
        </w:rPr>
        <w:t>профиля</w:t>
      </w:r>
      <w:r>
        <w:rPr>
          <w:rFonts w:ascii="Helvetica" w:hAnsi="Helvetica" w:cs="Helvetica"/>
          <w:color w:val="222222"/>
          <w:sz w:val="21"/>
          <w:szCs w:val="21"/>
        </w:rPr>
        <w:t>. Следует отметить, что среди фундаментальных исследований особенно необходимо...</w:t>
      </w:r>
    </w:p>
    <w:p w14:paraId="398187F0" w14:textId="77777777" w:rsidR="00D96D41" w:rsidRDefault="00D96D41" w:rsidP="00D3207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92</w:t>
      </w:r>
    </w:p>
    <w:p w14:paraId="3948C5A0" w14:textId="77777777" w:rsidR="00D96D41" w:rsidRDefault="00D96D41" w:rsidP="00D96D4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Пространственные задачи тео</w:t>
      </w:r>
      <w:r>
        <w:rPr>
          <w:rFonts w:ascii="Helvetica" w:hAnsi="Helvetica" w:cs="Helvetica"/>
          <w:color w:val="222222"/>
          <w:sz w:val="21"/>
          <w:szCs w:val="21"/>
        </w:rPr>
        <w:softHyphen/>
        <w:t xml:space="preserve"> рии упругости. Изд-во "Наука", М., 1978, с.464. 5. </w:t>
      </w:r>
      <w:r>
        <w:rPr>
          <w:rFonts w:ascii="Helvetica" w:hAnsi="Helvetica" w:cs="Helvetica"/>
          <w:b/>
          <w:bCs/>
          <w:color w:val="222222"/>
          <w:sz w:val="21"/>
          <w:szCs w:val="21"/>
        </w:rPr>
        <w:t>Алифов</w:t>
      </w:r>
      <w:r>
        <w:rPr>
          <w:rFonts w:ascii="Helvetica" w:hAnsi="Helvetica" w:cs="Helvetica"/>
          <w:color w:val="222222"/>
          <w:sz w:val="21"/>
          <w:szCs w:val="21"/>
        </w:rPr>
        <w:t> А.С. а) К вопросу определения напряженных состояний цилиндри</w:t>
      </w:r>
      <w:r>
        <w:rPr>
          <w:rFonts w:ascii="Helvetica" w:hAnsi="Helvetica" w:cs="Helvetica"/>
          <w:color w:val="222222"/>
          <w:sz w:val="21"/>
          <w:szCs w:val="21"/>
        </w:rPr>
        <w:softHyphen/>
        <w:t xml:space="preserve"> ческого </w:t>
      </w:r>
      <w:r>
        <w:rPr>
          <w:rFonts w:ascii="Helvetica" w:hAnsi="Helvetica" w:cs="Helvetica"/>
          <w:b/>
          <w:bCs/>
          <w:color w:val="222222"/>
          <w:sz w:val="21"/>
          <w:szCs w:val="21"/>
        </w:rPr>
        <w:t>бруса</w:t>
      </w:r>
      <w:r>
        <w:rPr>
          <w:rFonts w:ascii="Helvetica" w:hAnsi="Helvetica" w:cs="Helvetica"/>
          <w:color w:val="222222"/>
          <w:sz w:val="21"/>
          <w:szCs w:val="21"/>
        </w:rPr>
        <w:t>, </w:t>
      </w:r>
      <w:r>
        <w:rPr>
          <w:rFonts w:ascii="Helvetica" w:hAnsi="Helvetica" w:cs="Helvetica"/>
          <w:b/>
          <w:bCs/>
          <w:color w:val="222222"/>
          <w:sz w:val="21"/>
          <w:szCs w:val="21"/>
        </w:rPr>
        <w:t>эксцентрично</w:t>
      </w:r>
      <w:r>
        <w:rPr>
          <w:rFonts w:ascii="Helvetica" w:hAnsi="Helvetica" w:cs="Helvetica"/>
          <w:color w:val="222222"/>
          <w:sz w:val="21"/>
          <w:szCs w:val="21"/>
        </w:rPr>
        <w:t> </w:t>
      </w:r>
      <w:r>
        <w:rPr>
          <w:rFonts w:ascii="Helvetica" w:hAnsi="Helvetica" w:cs="Helvetica"/>
          <w:b/>
          <w:bCs/>
          <w:color w:val="222222"/>
          <w:sz w:val="21"/>
          <w:szCs w:val="21"/>
        </w:rPr>
        <w:t>армированного</w:t>
      </w:r>
      <w:r>
        <w:rPr>
          <w:rFonts w:ascii="Helvetica" w:hAnsi="Helvetica" w:cs="Helvetica"/>
          <w:color w:val="222222"/>
          <w:sz w:val="21"/>
          <w:szCs w:val="21"/>
        </w:rPr>
        <w:t> </w:t>
      </w:r>
      <w:r>
        <w:rPr>
          <w:rFonts w:ascii="Helvetica" w:hAnsi="Helvetica" w:cs="Helvetica"/>
          <w:b/>
          <w:bCs/>
          <w:color w:val="222222"/>
          <w:sz w:val="21"/>
          <w:szCs w:val="21"/>
        </w:rPr>
        <w:t>стержнем</w:t>
      </w:r>
      <w:r>
        <w:rPr>
          <w:rFonts w:ascii="Helvetica" w:hAnsi="Helvetica" w:cs="Helvetica"/>
          <w:color w:val="222222"/>
          <w:sz w:val="21"/>
          <w:szCs w:val="21"/>
        </w:rPr>
        <w:t> </w:t>
      </w:r>
      <w:r>
        <w:rPr>
          <w:rFonts w:ascii="Helvetica" w:hAnsi="Helvetica" w:cs="Helvetica"/>
          <w:b/>
          <w:bCs/>
          <w:color w:val="222222"/>
          <w:sz w:val="21"/>
          <w:szCs w:val="21"/>
        </w:rPr>
        <w:t>коробчатого</w:t>
      </w:r>
      <w:r>
        <w:rPr>
          <w:rFonts w:ascii="Helvetica" w:hAnsi="Helvetica" w:cs="Helvetica"/>
          <w:color w:val="222222"/>
          <w:sz w:val="21"/>
          <w:szCs w:val="21"/>
        </w:rPr>
        <w:t> </w:t>
      </w:r>
      <w:r>
        <w:rPr>
          <w:rFonts w:ascii="Helvetica" w:hAnsi="Helvetica" w:cs="Helvetica"/>
          <w:b/>
          <w:bCs/>
          <w:color w:val="222222"/>
          <w:sz w:val="21"/>
          <w:szCs w:val="21"/>
        </w:rPr>
        <w:t>профиля</w:t>
      </w:r>
      <w:r>
        <w:rPr>
          <w:rFonts w:ascii="Helvetica" w:hAnsi="Helvetica" w:cs="Helvetica"/>
          <w:color w:val="222222"/>
          <w:sz w:val="21"/>
          <w:szCs w:val="21"/>
        </w:rPr>
        <w:t>. Тезисы докладов I научно-прак</w:t>
      </w:r>
      <w:r>
        <w:rPr>
          <w:rFonts w:ascii="Helvetica" w:hAnsi="Helvetica" w:cs="Helvetica"/>
          <w:color w:val="222222"/>
          <w:sz w:val="21"/>
          <w:szCs w:val="21"/>
        </w:rPr>
        <w:softHyphen/>
        <w:t xml:space="preserve"> тической конференции молодых ученых, г.Баку, 1982, с.89. б) Кручение составного </w:t>
      </w:r>
      <w:r>
        <w:rPr>
          <w:rFonts w:ascii="Helvetica" w:hAnsi="Helvetica" w:cs="Helvetica"/>
          <w:b/>
          <w:bCs/>
          <w:color w:val="222222"/>
          <w:sz w:val="21"/>
          <w:szCs w:val="21"/>
        </w:rPr>
        <w:t>призматического</w:t>
      </w:r>
      <w:r>
        <w:rPr>
          <w:rFonts w:ascii="Helvetica" w:hAnsi="Helvetica" w:cs="Helvetica"/>
          <w:color w:val="222222"/>
          <w:sz w:val="21"/>
          <w:szCs w:val="21"/>
        </w:rPr>
        <w:t> </w:t>
      </w:r>
      <w:r>
        <w:rPr>
          <w:rFonts w:ascii="Helvetica" w:hAnsi="Helvetica" w:cs="Helvetica"/>
          <w:b/>
          <w:bCs/>
          <w:color w:val="222222"/>
          <w:sz w:val="21"/>
          <w:szCs w:val="21"/>
        </w:rPr>
        <w:t>бруса</w:t>
      </w:r>
      <w:r>
        <w:rPr>
          <w:rFonts w:ascii="Helvetica" w:hAnsi="Helvetica" w:cs="Helvetica"/>
          <w:color w:val="222222"/>
          <w:sz w:val="21"/>
          <w:szCs w:val="21"/>
        </w:rPr>
        <w:t>, </w:t>
      </w:r>
      <w:r>
        <w:rPr>
          <w:rFonts w:ascii="Helvetica" w:hAnsi="Helvetica" w:cs="Helvetica"/>
          <w:b/>
          <w:bCs/>
          <w:color w:val="222222"/>
          <w:sz w:val="21"/>
          <w:szCs w:val="21"/>
        </w:rPr>
        <w:t>эксцен</w:t>
      </w:r>
      <w:r>
        <w:rPr>
          <w:rFonts w:ascii="Helvetica" w:hAnsi="Helvetica" w:cs="Helvetica"/>
          <w:b/>
          <w:bCs/>
          <w:color w:val="222222"/>
          <w:sz w:val="21"/>
          <w:szCs w:val="21"/>
        </w:rPr>
        <w:softHyphen/>
        <w:t xml:space="preserve"> трично</w:t>
      </w:r>
      <w:r>
        <w:rPr>
          <w:rFonts w:ascii="Helvetica" w:hAnsi="Helvetica" w:cs="Helvetica"/>
          <w:color w:val="222222"/>
          <w:sz w:val="21"/>
          <w:szCs w:val="21"/>
        </w:rPr>
        <w:t> </w:t>
      </w:r>
      <w:r>
        <w:rPr>
          <w:rFonts w:ascii="Helvetica" w:hAnsi="Helvetica" w:cs="Helvetica"/>
          <w:b/>
          <w:bCs/>
          <w:color w:val="222222"/>
          <w:sz w:val="21"/>
          <w:szCs w:val="21"/>
        </w:rPr>
        <w:t>армированного</w:t>
      </w:r>
      <w:r>
        <w:rPr>
          <w:rFonts w:ascii="Helvetica" w:hAnsi="Helvetica" w:cs="Helvetica"/>
          <w:color w:val="222222"/>
          <w:sz w:val="21"/>
          <w:szCs w:val="21"/>
        </w:rPr>
        <w:t> </w:t>
      </w:r>
      <w:r>
        <w:rPr>
          <w:rFonts w:ascii="Helvetica" w:hAnsi="Helvetica" w:cs="Helvetica"/>
          <w:b/>
          <w:bCs/>
          <w:color w:val="222222"/>
          <w:sz w:val="21"/>
          <w:szCs w:val="21"/>
        </w:rPr>
        <w:t>усиленным</w:t>
      </w:r>
      <w:r>
        <w:rPr>
          <w:rFonts w:ascii="Helvetica" w:hAnsi="Helvetica" w:cs="Helvetica"/>
          <w:color w:val="222222"/>
          <w:sz w:val="21"/>
          <w:szCs w:val="21"/>
        </w:rPr>
        <w:t>...</w:t>
      </w:r>
    </w:p>
    <w:p w14:paraId="37D250E2" w14:textId="77777777" w:rsidR="00D96D41" w:rsidRDefault="00D96D41" w:rsidP="00D3207D">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1A75CC10" w14:textId="77777777" w:rsidR="00D96D41" w:rsidRDefault="00D96D41" w:rsidP="00D96D4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Алифов, Афер Сабир оглы</w:t>
      </w:r>
    </w:p>
    <w:p w14:paraId="3422531C" w14:textId="77777777" w:rsidR="00D96D41" w:rsidRDefault="00D96D41" w:rsidP="00D96D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3DB3616" w14:textId="77777777" w:rsidR="00D96D41" w:rsidRDefault="00D96D41" w:rsidP="00D96D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КРАТКИЙ ОБЗОР ЛИТЕРАТУРЫ, ПОСТАНОВКА 9 ЗАДАЧИ И НЕКОТОРЫЕ ОСНОВНЫЕ ФОРМУЛЫ</w:t>
      </w:r>
    </w:p>
    <w:p w14:paraId="2BB6A676" w14:textId="77777777" w:rsidR="00D96D41" w:rsidRDefault="00D96D41" w:rsidP="00D96D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Краткий обзор литературы</w:t>
      </w:r>
    </w:p>
    <w:p w14:paraId="191CC6C0" w14:textId="77777777" w:rsidR="00D96D41" w:rsidRDefault="00D96D41" w:rsidP="00D96D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Постановка задачи и некоторые 16 основные формулы</w:t>
      </w:r>
    </w:p>
    <w:p w14:paraId="00016AFA" w14:textId="77777777" w:rsidR="00D96D41" w:rsidRDefault="00D96D41" w:rsidP="00D96D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КРУЧЕНИЕ ПРАВИЛЬНОГО МНОГОГРАННОГО</w:t>
      </w:r>
    </w:p>
    <w:p w14:paraId="5171A746" w14:textId="77777777" w:rsidR="00D96D41" w:rsidRDefault="00D96D41" w:rsidP="00D96D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ПРИЗМАТИЧЕСКОГО ТЕЛА, СООСНО СПАЯННОГО ЦИЛИНДРИЧЕСКИМ БРУСОМ И АРМИРОВАННОГО ПРАВИЛЬНЫМ МНОГОГРАННЫМ СТЕРЖНЕМ КОРОБЧАТОГО ПРОФИЛЯ С ПРОИЗВОЛЬНЫМ ЭКСЦЕНТРИСИТЕТОМ</w:t>
      </w:r>
    </w:p>
    <w:p w14:paraId="102B19F3" w14:textId="77777777" w:rsidR="00D96D41" w:rsidRDefault="00D96D41" w:rsidP="00D96D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Построение регулярных функций и 20 некоторые математические преобразования</w:t>
      </w:r>
    </w:p>
    <w:p w14:paraId="608F47BB" w14:textId="77777777" w:rsidR="00D96D41" w:rsidRDefault="00D96D41" w:rsidP="00D96D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Некоторые вспомогательные 22 математические преобразования и построение бесконечных систем линейных алгебраических уравнений</w:t>
      </w:r>
    </w:p>
    <w:p w14:paraId="73BFC392" w14:textId="77777777" w:rsidR="00D96D41" w:rsidRDefault="00D96D41" w:rsidP="00D96D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Иллюстрация полученных решений</w:t>
      </w:r>
    </w:p>
    <w:p w14:paraId="1EBEB4CC" w14:textId="77777777" w:rsidR="00D96D41" w:rsidRDefault="00D96D41" w:rsidP="00D96D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КРУЧЕНИЕ ПРАВИЛЬНОГО МНОГОГРАННОГО</w:t>
      </w:r>
    </w:p>
    <w:p w14:paraId="152ABA39" w14:textId="77777777" w:rsidR="00D96D41" w:rsidRDefault="00D96D41" w:rsidP="00D96D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ПРИЗМАТИЧЕСКОГО ТЕЛА, ЭКСЦЕНТРИЧНО СПАЯННОГО ЦИЛИНДРИЧЕСКИМ БРУСОМ И ЭКСЦЕНТРИЧНО АРМИРОВАННОГО ПРАВИЛЬНЫМ МНОГОГРАННЫМ СТЕРШЕМ КОРОБЧАТОГО ПРОФИЛЯ</w:t>
      </w:r>
    </w:p>
    <w:p w14:paraId="2336D475" w14:textId="77777777" w:rsidR="00D96D41" w:rsidRDefault="00D96D41" w:rsidP="00D96D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Построение регулярных функций и 58 некоторые преобразования</w:t>
      </w:r>
    </w:p>
    <w:p w14:paraId="09814561" w14:textId="77777777" w:rsidR="00D96D41" w:rsidRDefault="00D96D41" w:rsidP="00D96D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Некоторые вспомогательные математические преобразования и составление бесконечных систем линейных алгебраических уравнений</w:t>
      </w:r>
    </w:p>
    <w:p w14:paraId="3F4F488B" w14:textId="77777777" w:rsidR="00D96D41" w:rsidRDefault="00D96D41" w:rsidP="00D96D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Иллюстрация полученных решений 74 для некоторых численных случаев с численной реализацией</w:t>
      </w:r>
    </w:p>
    <w:p w14:paraId="4CCADE6E" w14:textId="77D75C2A" w:rsidR="004F7911" w:rsidRPr="00D96D41" w:rsidRDefault="004F7911" w:rsidP="00D96D41"/>
    <w:sectPr w:rsidR="004F7911" w:rsidRPr="00D96D41"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12615" w14:textId="77777777" w:rsidR="00D3207D" w:rsidRDefault="00D3207D">
      <w:pPr>
        <w:spacing w:after="0" w:line="240" w:lineRule="auto"/>
      </w:pPr>
      <w:r>
        <w:separator/>
      </w:r>
    </w:p>
  </w:endnote>
  <w:endnote w:type="continuationSeparator" w:id="0">
    <w:p w14:paraId="5DAD5B25" w14:textId="77777777" w:rsidR="00D3207D" w:rsidRDefault="00D32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1871B" w14:textId="77777777" w:rsidR="00D3207D" w:rsidRDefault="00D3207D"/>
    <w:p w14:paraId="6C68C902" w14:textId="77777777" w:rsidR="00D3207D" w:rsidRDefault="00D3207D"/>
    <w:p w14:paraId="0AF44665" w14:textId="77777777" w:rsidR="00D3207D" w:rsidRDefault="00D3207D"/>
    <w:p w14:paraId="583D3D1F" w14:textId="77777777" w:rsidR="00D3207D" w:rsidRDefault="00D3207D"/>
    <w:p w14:paraId="405EC373" w14:textId="77777777" w:rsidR="00D3207D" w:rsidRDefault="00D3207D"/>
    <w:p w14:paraId="0E7CEFEB" w14:textId="77777777" w:rsidR="00D3207D" w:rsidRDefault="00D3207D"/>
    <w:p w14:paraId="6A0CB561" w14:textId="77777777" w:rsidR="00D3207D" w:rsidRDefault="00D320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ACD2BE" wp14:editId="0F1D9D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DCFDA" w14:textId="77777777" w:rsidR="00D3207D" w:rsidRDefault="00D320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ACD2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ADCFDA" w14:textId="77777777" w:rsidR="00D3207D" w:rsidRDefault="00D320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972E1F" w14:textId="77777777" w:rsidR="00D3207D" w:rsidRDefault="00D3207D"/>
    <w:p w14:paraId="36D1139C" w14:textId="77777777" w:rsidR="00D3207D" w:rsidRDefault="00D3207D"/>
    <w:p w14:paraId="0DEA11EE" w14:textId="77777777" w:rsidR="00D3207D" w:rsidRDefault="00D320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3FDA25" wp14:editId="72A0A9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B6338" w14:textId="77777777" w:rsidR="00D3207D" w:rsidRDefault="00D3207D"/>
                          <w:p w14:paraId="7CEA1D48" w14:textId="77777777" w:rsidR="00D3207D" w:rsidRDefault="00D320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3FDA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0B6338" w14:textId="77777777" w:rsidR="00D3207D" w:rsidRDefault="00D3207D"/>
                    <w:p w14:paraId="7CEA1D48" w14:textId="77777777" w:rsidR="00D3207D" w:rsidRDefault="00D320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BE8B29" w14:textId="77777777" w:rsidR="00D3207D" w:rsidRDefault="00D3207D"/>
    <w:p w14:paraId="13ED8A79" w14:textId="77777777" w:rsidR="00D3207D" w:rsidRDefault="00D3207D">
      <w:pPr>
        <w:rPr>
          <w:sz w:val="2"/>
          <w:szCs w:val="2"/>
        </w:rPr>
      </w:pPr>
    </w:p>
    <w:p w14:paraId="1AE610FC" w14:textId="77777777" w:rsidR="00D3207D" w:rsidRDefault="00D3207D"/>
    <w:p w14:paraId="072662E6" w14:textId="77777777" w:rsidR="00D3207D" w:rsidRDefault="00D3207D">
      <w:pPr>
        <w:spacing w:after="0" w:line="240" w:lineRule="auto"/>
      </w:pPr>
    </w:p>
  </w:footnote>
  <w:footnote w:type="continuationSeparator" w:id="0">
    <w:p w14:paraId="008CF13D" w14:textId="77777777" w:rsidR="00D3207D" w:rsidRDefault="00D32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4816682"/>
    <w:multiLevelType w:val="multilevel"/>
    <w:tmpl w:val="A0DE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7D"/>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182935</TotalTime>
  <Pages>2</Pages>
  <Words>387</Words>
  <Characters>2212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71</cp:revision>
  <cp:lastPrinted>2009-02-06T05:36:00Z</cp:lastPrinted>
  <dcterms:created xsi:type="dcterms:W3CDTF">2024-01-07T13:43:00Z</dcterms:created>
  <dcterms:modified xsi:type="dcterms:W3CDTF">2025-10-13T19:03:00Z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