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FE2422" w:rsidRDefault="00FE2422" w:rsidP="00FE2422">
      <w:r w:rsidRPr="008E6E89">
        <w:rPr>
          <w:rFonts w:ascii="Times New Roman" w:eastAsia="Times New Roman" w:hAnsi="Times New Roman" w:cs="Times New Roman"/>
          <w:b/>
          <w:sz w:val="24"/>
          <w:szCs w:val="24"/>
          <w:lang w:eastAsia="ru-RU"/>
        </w:rPr>
        <w:t>Хижняк Ірина Миколаївна</w:t>
      </w:r>
      <w:r w:rsidRPr="008E6E89">
        <w:rPr>
          <w:rFonts w:ascii="Times New Roman" w:eastAsia="Times New Roman" w:hAnsi="Times New Roman" w:cs="Times New Roman"/>
          <w:sz w:val="24"/>
          <w:szCs w:val="24"/>
          <w:lang w:eastAsia="ru-RU"/>
        </w:rPr>
        <w:t xml:space="preserve">, молодший науковий співробітник лабораторії родючості гідроморфних і кислих ґрунтів Національного наукового центру «Інститут ґрунтознавства та агрохімії імені О.Н. Соколовського». Назва дисертації: </w:t>
      </w:r>
      <w:r w:rsidRPr="008E6E89">
        <w:rPr>
          <w:rFonts w:ascii="Times New Roman" w:eastAsia="Times New Roman" w:hAnsi="Times New Roman" w:cs="Times New Roman"/>
          <w:bCs/>
          <w:iCs/>
          <w:sz w:val="24"/>
          <w:szCs w:val="24"/>
          <w:lang w:eastAsia="ru-RU"/>
        </w:rPr>
        <w:t>«</w:t>
      </w:r>
      <w:r w:rsidRPr="008E6E89">
        <w:rPr>
          <w:rFonts w:ascii="Times New Roman" w:eastAsia="TimesNewRomanPSMT" w:hAnsi="Times New Roman" w:cs="Times New Roman"/>
          <w:sz w:val="24"/>
          <w:szCs w:val="24"/>
        </w:rPr>
        <w:t>Гумусовий стан і трансформація органічних речовин у алювіально-лучних ґрунтах Лівобережного Лісостепу та Північного Степу України (на прикладі Харківської області)</w:t>
      </w:r>
      <w:r w:rsidRPr="008E6E89">
        <w:rPr>
          <w:rFonts w:ascii="Times New Roman" w:eastAsia="Times New Roman" w:hAnsi="Times New Roman" w:cs="Times New Roman"/>
          <w:bCs/>
          <w:iCs/>
          <w:sz w:val="24"/>
          <w:szCs w:val="24"/>
          <w:lang w:eastAsia="ru-RU"/>
        </w:rPr>
        <w:t xml:space="preserve">». </w:t>
      </w:r>
      <w:r w:rsidRPr="008E6E89">
        <w:rPr>
          <w:rFonts w:ascii="Times New Roman" w:eastAsia="Times New Roman" w:hAnsi="Times New Roman" w:cs="Times New Roman"/>
          <w:sz w:val="24"/>
          <w:szCs w:val="24"/>
          <w:lang w:eastAsia="ru-RU"/>
        </w:rPr>
        <w:t>Шифр та назва спеціальності - 06.01.03 – агрогрунтознавство і агрофізика. Спецрада Д 64.354.01 Національного наукового центру «Інститут грунтознавства та агрохімії імені О.Н. Соколовського»</w:t>
      </w:r>
    </w:p>
    <w:sectPr w:rsidR="00D00CC9" w:rsidRPr="00FE2422"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FE2422" w:rsidRPr="00FE2422">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5DF07B-93A9-47E0-91B2-BAD4D0132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TotalTime>
  <Pages>1</Pages>
  <Words>86</Words>
  <Characters>493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58</cp:revision>
  <cp:lastPrinted>2009-02-06T05:36:00Z</cp:lastPrinted>
  <dcterms:created xsi:type="dcterms:W3CDTF">2020-11-04T21:52:00Z</dcterms:created>
  <dcterms:modified xsi:type="dcterms:W3CDTF">2020-11-06T11:44:00Z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