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AE04D5" w:rsidRPr="00AE04D5" w:rsidRDefault="00AE04D5" w:rsidP="007F705C">
      <w:pPr>
        <w:jc w:val="both"/>
        <w:rPr>
          <w:rStyle w:val="afc"/>
          <w:color w:val="0070C0"/>
        </w:rPr>
      </w:pPr>
    </w:p>
    <w:p w:rsidR="00F304F1" w:rsidRDefault="00F304F1" w:rsidP="00F304F1">
      <w:pPr>
        <w:spacing w:line="270" w:lineRule="atLeast"/>
        <w:rPr>
          <w:rFonts w:ascii="Verdana" w:hAnsi="Verdana"/>
          <w:b/>
          <w:bCs/>
          <w:color w:val="000000"/>
          <w:sz w:val="18"/>
          <w:szCs w:val="18"/>
        </w:rPr>
      </w:pPr>
      <w:r>
        <w:rPr>
          <w:rFonts w:ascii="Verdana" w:hAnsi="Verdana"/>
          <w:color w:val="000000"/>
          <w:sz w:val="18"/>
          <w:szCs w:val="18"/>
          <w:shd w:val="clear" w:color="auto" w:fill="FFFFFF"/>
        </w:rPr>
        <w:t>Трудовой договор с членами экипажей морских судов :сравнительный анализ законодательства России и Украины</w:t>
      </w:r>
      <w:r>
        <w:rPr>
          <w:rFonts w:ascii="Verdana" w:hAnsi="Verdana"/>
          <w:color w:val="000000"/>
          <w:sz w:val="18"/>
          <w:szCs w:val="18"/>
        </w:rPr>
        <w:br/>
      </w:r>
      <w:r>
        <w:rPr>
          <w:rFonts w:ascii="Verdana" w:hAnsi="Verdana"/>
          <w:color w:val="000000"/>
          <w:sz w:val="18"/>
          <w:szCs w:val="18"/>
        </w:rPr>
        <w:br/>
      </w:r>
      <w:r w:rsidR="00255E51">
        <w:rPr>
          <w:rFonts w:ascii="Verdana" w:hAnsi="Verdana"/>
          <w:color w:val="000000"/>
          <w:sz w:val="18"/>
          <w:szCs w:val="18"/>
        </w:rPr>
        <w:br/>
      </w:r>
      <w:r>
        <w:rPr>
          <w:rFonts w:ascii="Verdana" w:hAnsi="Verdana"/>
          <w:b/>
          <w:bCs/>
          <w:color w:val="000000"/>
          <w:sz w:val="18"/>
          <w:szCs w:val="18"/>
        </w:rPr>
        <w:t>Год: </w:t>
      </w:r>
    </w:p>
    <w:p w:rsidR="00F304F1" w:rsidRDefault="00F304F1" w:rsidP="00F304F1">
      <w:pPr>
        <w:spacing w:line="270" w:lineRule="atLeast"/>
        <w:rPr>
          <w:rFonts w:ascii="Verdana" w:hAnsi="Verdana"/>
          <w:color w:val="000000"/>
          <w:sz w:val="18"/>
          <w:szCs w:val="18"/>
        </w:rPr>
      </w:pPr>
      <w:r>
        <w:rPr>
          <w:rFonts w:ascii="Verdana" w:hAnsi="Verdana"/>
          <w:color w:val="000000"/>
          <w:sz w:val="18"/>
          <w:szCs w:val="18"/>
        </w:rPr>
        <w:t>2007</w:t>
      </w:r>
    </w:p>
    <w:p w:rsidR="00F304F1" w:rsidRDefault="00F304F1" w:rsidP="00F304F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304F1" w:rsidRDefault="00F304F1" w:rsidP="00F304F1">
      <w:pPr>
        <w:spacing w:line="270" w:lineRule="atLeast"/>
        <w:rPr>
          <w:rFonts w:ascii="Verdana" w:hAnsi="Verdana"/>
          <w:color w:val="000000"/>
          <w:sz w:val="18"/>
          <w:szCs w:val="18"/>
        </w:rPr>
      </w:pPr>
      <w:r>
        <w:rPr>
          <w:rFonts w:ascii="Verdana" w:hAnsi="Verdana"/>
          <w:color w:val="000000"/>
          <w:sz w:val="18"/>
          <w:szCs w:val="18"/>
        </w:rPr>
        <w:t>Большакова, Алина Евгеньевна</w:t>
      </w:r>
    </w:p>
    <w:p w:rsidR="00F304F1" w:rsidRDefault="00F304F1" w:rsidP="00F304F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304F1" w:rsidRDefault="00F304F1" w:rsidP="00F304F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304F1" w:rsidRDefault="00F304F1" w:rsidP="00F304F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304F1" w:rsidRDefault="00F304F1" w:rsidP="00F304F1">
      <w:pPr>
        <w:spacing w:line="270" w:lineRule="atLeast"/>
        <w:rPr>
          <w:rFonts w:ascii="Verdana" w:hAnsi="Verdana"/>
          <w:color w:val="000000"/>
          <w:sz w:val="18"/>
          <w:szCs w:val="18"/>
        </w:rPr>
      </w:pPr>
      <w:r>
        <w:rPr>
          <w:rFonts w:ascii="Verdana" w:hAnsi="Verdana"/>
          <w:color w:val="000000"/>
          <w:sz w:val="18"/>
          <w:szCs w:val="18"/>
        </w:rPr>
        <w:t>Москва</w:t>
      </w:r>
    </w:p>
    <w:p w:rsidR="00F304F1" w:rsidRDefault="00F304F1" w:rsidP="00F304F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304F1" w:rsidRDefault="00F304F1" w:rsidP="00F304F1">
      <w:pPr>
        <w:spacing w:line="270" w:lineRule="atLeast"/>
        <w:rPr>
          <w:rFonts w:ascii="Verdana" w:hAnsi="Verdana"/>
          <w:color w:val="000000"/>
          <w:sz w:val="18"/>
          <w:szCs w:val="18"/>
        </w:rPr>
      </w:pPr>
      <w:r>
        <w:rPr>
          <w:rFonts w:ascii="Verdana" w:hAnsi="Verdana"/>
          <w:color w:val="000000"/>
          <w:sz w:val="18"/>
          <w:szCs w:val="18"/>
        </w:rPr>
        <w:t>12.00.05</w:t>
      </w:r>
    </w:p>
    <w:p w:rsidR="00F304F1" w:rsidRDefault="00F304F1" w:rsidP="00F304F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304F1" w:rsidRDefault="00F304F1" w:rsidP="00F304F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F304F1" w:rsidRDefault="00F304F1" w:rsidP="00F304F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304F1" w:rsidRDefault="00F304F1" w:rsidP="00F304F1">
      <w:pPr>
        <w:spacing w:line="270" w:lineRule="atLeast"/>
        <w:rPr>
          <w:rFonts w:ascii="Verdana" w:hAnsi="Verdana"/>
          <w:color w:val="000000"/>
          <w:sz w:val="18"/>
          <w:szCs w:val="18"/>
        </w:rPr>
      </w:pPr>
      <w:r>
        <w:rPr>
          <w:rFonts w:ascii="Verdana" w:hAnsi="Verdana"/>
          <w:color w:val="000000"/>
          <w:sz w:val="18"/>
          <w:szCs w:val="18"/>
        </w:rPr>
        <w:t>236</w:t>
      </w:r>
    </w:p>
    <w:p w:rsidR="00F304F1" w:rsidRDefault="00F304F1" w:rsidP="00F304F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Большакова, Алина Евгеньевна</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трудовых договоров членов</w:t>
      </w:r>
      <w:r>
        <w:rPr>
          <w:rStyle w:val="WW8Num3z0"/>
          <w:rFonts w:ascii="Verdana" w:hAnsi="Verdana"/>
          <w:color w:val="000000"/>
          <w:sz w:val="18"/>
          <w:szCs w:val="18"/>
        </w:rPr>
        <w:t> </w:t>
      </w:r>
      <w:r>
        <w:rPr>
          <w:rStyle w:val="WW8Num4z0"/>
          <w:rFonts w:ascii="Verdana" w:hAnsi="Verdana"/>
          <w:color w:val="4682B4"/>
          <w:sz w:val="18"/>
          <w:szCs w:val="18"/>
        </w:rPr>
        <w:t>экипажей</w:t>
      </w:r>
      <w:r>
        <w:rPr>
          <w:rStyle w:val="WW8Num3z0"/>
          <w:rFonts w:ascii="Verdana" w:hAnsi="Verdana"/>
          <w:color w:val="000000"/>
          <w:sz w:val="18"/>
          <w:szCs w:val="18"/>
        </w:rPr>
        <w:t> </w:t>
      </w:r>
      <w:r>
        <w:rPr>
          <w:rFonts w:ascii="Verdana" w:hAnsi="Verdana"/>
          <w:color w:val="000000"/>
          <w:sz w:val="18"/>
          <w:szCs w:val="18"/>
        </w:rPr>
        <w:t>морских судов.</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Источники правового регулирования труда работников плавсостава</w:t>
      </w:r>
      <w:r>
        <w:rPr>
          <w:rStyle w:val="WW8Num3z0"/>
          <w:rFonts w:ascii="Verdana" w:hAnsi="Verdana"/>
          <w:color w:val="000000"/>
          <w:sz w:val="18"/>
          <w:szCs w:val="18"/>
        </w:rPr>
        <w:t> </w:t>
      </w:r>
      <w:r>
        <w:rPr>
          <w:rStyle w:val="WW8Num4z0"/>
          <w:rFonts w:ascii="Verdana" w:hAnsi="Verdana"/>
          <w:color w:val="4682B4"/>
          <w:sz w:val="18"/>
          <w:szCs w:val="18"/>
        </w:rPr>
        <w:t>морских</w:t>
      </w:r>
      <w:r>
        <w:rPr>
          <w:rStyle w:val="WW8Num3z0"/>
          <w:rFonts w:ascii="Verdana" w:hAnsi="Verdana"/>
          <w:color w:val="000000"/>
          <w:sz w:val="18"/>
          <w:szCs w:val="18"/>
        </w:rPr>
        <w:t> </w:t>
      </w:r>
      <w:r>
        <w:rPr>
          <w:rFonts w:ascii="Verdana" w:hAnsi="Verdana"/>
          <w:color w:val="000000"/>
          <w:sz w:val="18"/>
          <w:szCs w:val="18"/>
        </w:rPr>
        <w:t>судов.</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Договоры о труде моряков.</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Стороны трудового договора членов экипажей морских</w:t>
      </w:r>
      <w:r>
        <w:rPr>
          <w:rStyle w:val="WW8Num3z0"/>
          <w:rFonts w:ascii="Verdana" w:hAnsi="Verdana"/>
          <w:color w:val="000000"/>
          <w:sz w:val="18"/>
          <w:szCs w:val="18"/>
        </w:rPr>
        <w:t> </w:t>
      </w:r>
      <w:r>
        <w:rPr>
          <w:rStyle w:val="WW8Num4z0"/>
          <w:rFonts w:ascii="Verdana" w:hAnsi="Verdana"/>
          <w:color w:val="4682B4"/>
          <w:sz w:val="18"/>
          <w:szCs w:val="18"/>
        </w:rPr>
        <w:t>судов</w:t>
      </w:r>
      <w:r>
        <w:rPr>
          <w:rStyle w:val="WW8Num3z0"/>
          <w:rFonts w:ascii="Verdana" w:hAnsi="Verdana"/>
          <w:color w:val="000000"/>
          <w:sz w:val="18"/>
          <w:szCs w:val="18"/>
        </w:rPr>
        <w:t> </w:t>
      </w:r>
      <w:r>
        <w:rPr>
          <w:rFonts w:ascii="Verdana" w:hAnsi="Verdana"/>
          <w:color w:val="000000"/>
          <w:sz w:val="18"/>
          <w:szCs w:val="18"/>
        </w:rPr>
        <w:t>и их трудовая правосубъектность.</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Член экипажа как сторона трудового договора.</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 Работодатель как сторона трудового договора члена экипажа морского судна.</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Содержание трудового договора члена экипажа морского судна</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Обязательные условия трудового договора моряка.</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3.2. Дополнительные (факультативные) условия трудового договора члена экипажа морского судна.</w:t>
      </w:r>
    </w:p>
    <w:p w:rsidR="00F304F1" w:rsidRDefault="00F304F1" w:rsidP="00F304F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"Трудовой договор с членами экипажей морских судов :сравнительный анализ законодательства России и Украины"</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Российская Федерация во всем мире</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морской державой. На морских судах, зарегистрированных под флагом России, трудится значительное количество моряков.</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Морское судно, являясь транспортным средством, длительное время находится в удалении от местонахождения организации морского транспорта и сухопутной инфраструктуры. Кроме того, работа на морском судне связана с совокупным воздействием на организм таких производственных факторов как шум, вибрация, смена часовых и климатических поясов, судовая качка, перегрев помещений, электромагнитные поля радиочастот, стесненность рабочих мест, повышенная нервно-эмоциональная нагрузка вследствие необходимости немедленного принятия решений, повышенного внимания, стрессовых и экстремальных ситуаций, высокого уровня ответственности и др.'</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Именно условия выполнения трудовой функции моряками служат основанием для отраслевой дифференциации правового регулирования их труда. Объективные особенности трудовых отношений с участием моряков порождают необходимость в установлении специальных норм, регламентирующих труд членов экипажей морских судов.</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сегодняшний день на международном уровне и в РФ действует значительное число актов о труде моряков. Содержание многих из них не согласуется ни между собой, ни с общим нормами трудового законодательства, что зачастую порождает различного рода</w:t>
      </w:r>
      <w:r>
        <w:rPr>
          <w:rStyle w:val="WW8Num3z0"/>
          <w:rFonts w:ascii="Verdana" w:hAnsi="Verdana"/>
          <w:color w:val="000000"/>
          <w:sz w:val="18"/>
          <w:szCs w:val="18"/>
        </w:rPr>
        <w:t> </w:t>
      </w:r>
      <w:r>
        <w:rPr>
          <w:rStyle w:val="WW8Num4z0"/>
          <w:rFonts w:ascii="Verdana" w:hAnsi="Verdana"/>
          <w:color w:val="4682B4"/>
          <w:sz w:val="18"/>
          <w:szCs w:val="18"/>
        </w:rPr>
        <w:t>коллизии</w:t>
      </w:r>
      <w:r>
        <w:rPr>
          <w:rFonts w:ascii="Verdana" w:hAnsi="Verdana"/>
          <w:color w:val="000000"/>
          <w:sz w:val="18"/>
          <w:szCs w:val="18"/>
        </w:rPr>
        <w:t xml:space="preserve">. Целый ряд </w:t>
      </w:r>
      <w:r>
        <w:rPr>
          <w:rFonts w:ascii="Verdana" w:hAnsi="Verdana"/>
          <w:color w:val="000000"/>
          <w:sz w:val="18"/>
          <w:szCs w:val="18"/>
        </w:rPr>
        <w:lastRenderedPageBreak/>
        <w:t>проблем возникает из-за того, что труд моряков регулируется не только трудовым законодательством, но и законами, носящими комплексный</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 Рез, С.В. Систематизация нормативных актов, регулирующих труд плавающего состава транспортных судов морского флота. /С.В. Рез, Ю.Н. Явич.//Морское право. - Л., 1969. - С. 13; Соколов, М.О. Функциональное состояние организма судовых специалистов в условиях рейса и профилактика его нарушений./М.О. Соколов.//Организация и безопасность труда плавсостава. - М.: Транспорт, 1990. - С. 5863; Богаевская, А.Н. Конфликты и их разрешение в производственных группах в экстремальных условиях деятельности на примере экипажей судов АО «Дальневосточное морское пароходство. Дис.канд.соц.наук./А.Н. Богаевская. - М., 1995; Мацевич, Л.М. Сохранение работоспособности и повышение профессиональной надежности судовых специалистов./Л.М. Мацевич //Организация и условия труда судовых экипажей. - Л., 1996. - С. 34-41. межотраслевой) характер (одним из примеров которых является</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торгового мореплавания). Обширная нормативная база создает определенные сложности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способствует совершению нарушений законодательства.</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показывает анализ коллективных и трудовых договоров, заключаемых в организациях морского транспорта, а также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трудовые права моряков зачастую нарушаются. В то время как в современных условиях одной из основных задач правового регулирования труда является</w:t>
      </w:r>
      <w:r>
        <w:rPr>
          <w:rStyle w:val="WW8Num3z0"/>
          <w:rFonts w:ascii="Verdana" w:hAnsi="Verdana"/>
          <w:color w:val="000000"/>
          <w:sz w:val="18"/>
          <w:szCs w:val="18"/>
        </w:rPr>
        <w:t> </w:t>
      </w:r>
      <w:r>
        <w:rPr>
          <w:rStyle w:val="WW8Num4z0"/>
          <w:rFonts w:ascii="Verdana" w:hAnsi="Verdana"/>
          <w:color w:val="4682B4"/>
          <w:sz w:val="18"/>
          <w:szCs w:val="18"/>
        </w:rPr>
        <w:t>гарантированность</w:t>
      </w:r>
      <w:r>
        <w:rPr>
          <w:rStyle w:val="WW8Num3z0"/>
          <w:rFonts w:ascii="Verdana" w:hAnsi="Verdana"/>
          <w:color w:val="000000"/>
          <w:sz w:val="18"/>
          <w:szCs w:val="18"/>
        </w:rPr>
        <w:t> </w:t>
      </w:r>
      <w:r>
        <w:rPr>
          <w:rFonts w:ascii="Verdana" w:hAnsi="Verdana"/>
          <w:color w:val="000000"/>
          <w:sz w:val="18"/>
          <w:szCs w:val="18"/>
        </w:rPr>
        <w:t>прав и интересов наемных работников.</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связана с необходимостью упорядочения и систематизации норм, устранением противоречий, что будет способствовать более эффективной защите моряков.</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диссертационные исследования о труде моряков, выполненные ранее, в основном посвящены изучению зарубежного и международного опыта правового регулирования, либо они были написаны о на основе ранее действовавшего законодательства о труде . Комплексного же анализа положений российского и украинского общего и специального законодательства, посвященного трудовым договорам членов экипажей морских судов, до настоящего времени вообще не проводилось.</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 диссертационного исследования - выявление проблемных вопросов правового регулирования, возникающих при заключении трудовых договоров с моряками и разработка концепции дальнейшего развития законодательства об их труде.</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ставились следующие основные задачи:</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Нефедов, В.И. Правовое регулирование труда работников морского транспорта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Дис.канд. юрид. наук/ В.И. Нефедов - Л., 1965; Поваляев, Н.И. Исследование вопросов организации труда плавсостава морского транспортного флота при семичасовом рабочем дне. Дис.канд.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наук/Н.И. Поваляев. - М., 1965; Истомин, Ю.В. Международная организация как орган международно-правового регулирования труда моряков. Дис.канд. юрид. наук./Ю.В. Истомин. -М., 1966; Науменко, В.Ф. Правовое регулирование труда моряков торгового флота капиталистических стран. Дис.канд. юрид. наук/ В.Ф. Науменко. - М., 1988;</w:t>
      </w:r>
      <w:r>
        <w:rPr>
          <w:rStyle w:val="WW8Num3z0"/>
          <w:rFonts w:ascii="Verdana" w:hAnsi="Verdana"/>
          <w:color w:val="000000"/>
          <w:sz w:val="18"/>
          <w:szCs w:val="18"/>
        </w:rPr>
        <w:t> </w:t>
      </w:r>
      <w:r>
        <w:rPr>
          <w:rStyle w:val="WW8Num4z0"/>
          <w:rFonts w:ascii="Verdana" w:hAnsi="Verdana"/>
          <w:color w:val="4682B4"/>
          <w:sz w:val="18"/>
          <w:szCs w:val="18"/>
        </w:rPr>
        <w:t>Бекяшев</w:t>
      </w:r>
      <w:r>
        <w:rPr>
          <w:rFonts w:ascii="Verdana" w:hAnsi="Verdana"/>
          <w:color w:val="000000"/>
          <w:sz w:val="18"/>
          <w:szCs w:val="18"/>
        </w:rPr>
        <w:t>, Д.К. Международно-правовое регулирование труда моряков. Дис. канд. юрид. наук/Д.К. Бекяшев. - М., 2001; Номоконова, Е.Н. Особенности правового регулирования трудовых отношений моряков по международному и российскому праву. Дис.канд. юрид. наук/Е.Н. Номоконова. -Владивосток, 2003.</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Провести сравнительный анализ законодательства РФ и Украины, а также международно-правовых актов, регламентирующих трудовые договоры членов экипажей морских судов.</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Дать общую характеристику трудовых договоров с членами экипажей морских судов, для чего:</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источники правового регулирования труда работников плавсостава морских судов;</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показать особенности договоров о труде членов экипажей морских судов.</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Проанализировать категорию стороны трудового договора, заключаемого с моряками, для чего:</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содержание специальной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моряка в трудовых отношениях;</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рассмотреть</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работодателя в трудовых отношениях членов экипажей морских судов, особенности реализации его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Выявить соотношение общих и специальных норм, регламентирующих содержание трудовых договоров членов плавсостава морских судов.</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Сформулировать предложения по совершенствованию правового регулирования труда моряков.</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 трудовые договоры, заключаемые с членами экипажей морских судов.</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трудовые отношения, возникающие между членами экипажей морских судов и судовладельцами.</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При написании работы применялись как общенаучные, так и специальные правовые методы исследования. Исторический, диалектический и сравнительно-правовой методы использовались при изучении развития законодательства России, Украины, а также международно-правовых актов; абстрагирования и обобщения - в процессе разработки определений таких понятий, как моряк и др.; социологический - при исследовании судебной практики, коллективных договоров и индивидуальных трудовых договоров, заключенных с членами экипажей морских судов в России и Украине; формально-юридический - при разработке новых правовых норм, регулирующих труд моряков.</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основу исследования составляют акты Международной организации труда,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и Украины, Трудовой кодекс РФ, Кодекс законов о труде Украины и иные законы, регулирующие труд членов экипажей морских судов,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Президентов</w:t>
      </w:r>
      <w:r>
        <w:rPr>
          <w:rStyle w:val="WW8Num3z0"/>
          <w:rFonts w:ascii="Verdana" w:hAnsi="Verdana"/>
          <w:color w:val="000000"/>
          <w:sz w:val="18"/>
          <w:szCs w:val="18"/>
        </w:rPr>
        <w:t> </w:t>
      </w:r>
      <w:r>
        <w:rPr>
          <w:rFonts w:ascii="Verdana" w:hAnsi="Verdana"/>
          <w:color w:val="000000"/>
          <w:sz w:val="18"/>
          <w:szCs w:val="18"/>
        </w:rPr>
        <w:t>и Правительств, министерств и ведомств этих государств.</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российских и украинских ученых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Fonts w:ascii="Verdana" w:hAnsi="Verdana"/>
          <w:color w:val="000000"/>
          <w:sz w:val="18"/>
          <w:szCs w:val="18"/>
        </w:rPr>
        <w:t>: Е.М. Акоповой, Н.Г. Александрова,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С.Ю. Головиной, К.Н. Гусова, В.М.</w:t>
      </w:r>
      <w:r>
        <w:rPr>
          <w:rStyle w:val="WW8Num3z0"/>
          <w:rFonts w:ascii="Verdana" w:hAnsi="Verdana"/>
          <w:color w:val="000000"/>
          <w:sz w:val="18"/>
          <w:szCs w:val="18"/>
        </w:rPr>
        <w:t> </w:t>
      </w:r>
      <w:r>
        <w:rPr>
          <w:rStyle w:val="WW8Num4z0"/>
          <w:rFonts w:ascii="Verdana" w:hAnsi="Verdana"/>
          <w:color w:val="4682B4"/>
          <w:sz w:val="18"/>
          <w:szCs w:val="18"/>
        </w:rPr>
        <w:t>Догадова</w:t>
      </w:r>
      <w:r>
        <w:rPr>
          <w:rFonts w:ascii="Verdana" w:hAnsi="Verdana"/>
          <w:color w:val="000000"/>
          <w:sz w:val="18"/>
          <w:szCs w:val="18"/>
        </w:rPr>
        <w:t>, А.Д. Зайкина, С.А. Иванова, П.Д.</w:t>
      </w:r>
      <w:r>
        <w:rPr>
          <w:rStyle w:val="WW8Num3z0"/>
          <w:rFonts w:ascii="Verdana" w:hAnsi="Verdana"/>
          <w:color w:val="000000"/>
          <w:sz w:val="18"/>
          <w:szCs w:val="18"/>
        </w:rPr>
        <w:t> </w:t>
      </w:r>
      <w:r>
        <w:rPr>
          <w:rStyle w:val="WW8Num4z0"/>
          <w:rFonts w:ascii="Verdana" w:hAnsi="Verdana"/>
          <w:color w:val="4682B4"/>
          <w:sz w:val="18"/>
          <w:szCs w:val="18"/>
        </w:rPr>
        <w:t>Каминской</w:t>
      </w:r>
      <w:r>
        <w:rPr>
          <w:rFonts w:ascii="Verdana" w:hAnsi="Verdana"/>
          <w:color w:val="000000"/>
          <w:sz w:val="18"/>
          <w:szCs w:val="18"/>
        </w:rPr>
        <w:t>, И .Я. Киселева, Ф.М.</w:t>
      </w:r>
      <w:r>
        <w:rPr>
          <w:rStyle w:val="WW8Num3z0"/>
          <w:rFonts w:ascii="Verdana" w:hAnsi="Verdana"/>
          <w:color w:val="000000"/>
          <w:sz w:val="18"/>
          <w:szCs w:val="18"/>
        </w:rPr>
        <w:t> </w:t>
      </w:r>
      <w:r>
        <w:rPr>
          <w:rStyle w:val="WW8Num4z0"/>
          <w:rFonts w:ascii="Verdana" w:hAnsi="Verdana"/>
          <w:color w:val="4682B4"/>
          <w:sz w:val="18"/>
          <w:szCs w:val="18"/>
        </w:rPr>
        <w:t>Левиант</w:t>
      </w:r>
      <w:r>
        <w:rPr>
          <w:rFonts w:ascii="Verdana" w:hAnsi="Verdana"/>
          <w:color w:val="000000"/>
          <w:sz w:val="18"/>
          <w:szCs w:val="18"/>
        </w:rPr>
        <w:t>, Р.З. Лившица, С.П. Маврина, 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В.И. Никитинского, Ю.П. Орловского, А.Е.</w:t>
      </w:r>
      <w:r>
        <w:rPr>
          <w:rStyle w:val="WW8Num4z0"/>
          <w:rFonts w:ascii="Verdana" w:hAnsi="Verdana"/>
          <w:color w:val="4682B4"/>
          <w:sz w:val="18"/>
          <w:szCs w:val="18"/>
        </w:rPr>
        <w:t>Пашерстника</w:t>
      </w:r>
      <w:r>
        <w:rPr>
          <w:rFonts w:ascii="Verdana" w:hAnsi="Verdana"/>
          <w:color w:val="000000"/>
          <w:sz w:val="18"/>
          <w:szCs w:val="18"/>
        </w:rPr>
        <w:t>, А.С. Пашкова, А.И. Процевского, В.Г.</w:t>
      </w:r>
      <w:r>
        <w:rPr>
          <w:rStyle w:val="WW8Num3z0"/>
          <w:rFonts w:ascii="Verdana" w:hAnsi="Verdana"/>
          <w:color w:val="000000"/>
          <w:sz w:val="18"/>
          <w:szCs w:val="18"/>
        </w:rPr>
        <w:t> </w:t>
      </w:r>
      <w:r>
        <w:rPr>
          <w:rStyle w:val="WW8Num4z0"/>
          <w:rFonts w:ascii="Verdana" w:hAnsi="Verdana"/>
          <w:color w:val="4682B4"/>
          <w:sz w:val="18"/>
          <w:szCs w:val="18"/>
        </w:rPr>
        <w:t>Ротаня</w:t>
      </w:r>
      <w:r>
        <w:rPr>
          <w:rFonts w:ascii="Verdana" w:hAnsi="Verdana"/>
          <w:color w:val="000000"/>
          <w:sz w:val="18"/>
          <w:szCs w:val="18"/>
        </w:rPr>
        <w:t>, Г.С. Скачковой, О.В. Смирнова, И.О.</w:t>
      </w:r>
      <w:r>
        <w:rPr>
          <w:rStyle w:val="WW8Num3z0"/>
          <w:rFonts w:ascii="Verdana" w:hAnsi="Verdana"/>
          <w:color w:val="000000"/>
          <w:sz w:val="18"/>
          <w:szCs w:val="18"/>
        </w:rPr>
        <w:t> </w:t>
      </w:r>
      <w:r>
        <w:rPr>
          <w:rStyle w:val="WW8Num4z0"/>
          <w:rFonts w:ascii="Verdana" w:hAnsi="Verdana"/>
          <w:color w:val="4682B4"/>
          <w:sz w:val="18"/>
          <w:szCs w:val="18"/>
        </w:rPr>
        <w:t>Снигиревой</w:t>
      </w:r>
      <w:r>
        <w:rPr>
          <w:rFonts w:ascii="Verdana" w:hAnsi="Verdana"/>
          <w:color w:val="000000"/>
          <w:sz w:val="18"/>
          <w:szCs w:val="18"/>
        </w:rPr>
        <w:t>, А.И. Ставцевой, Л.А. Сыроватской,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Е.Б. Хохлова и др.</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Впервые проведен сравнительный анализ общего и специального законодательства о труде моряков РФ и Украины, а также сопоставление их с международными нормами, в том числе содержащимися в</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2006 г. О труде в морском судоходстве; исследованы проблемы правового регулирования труда членов экипажей морских судов, возникающие в период передачи судна по договорам найма (тайм-чартер, бербоут-чартер и др.).</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положения и практические предложения:</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 определении места международных актов и Конституции в системе источников трудового права следует исходить из того, что</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определяет основы всех отраслей права, поэтому занимает первое место в иерархии источников трудового права. Приоритет общепризнанных принципов, норм международного права и международных договоров в правовой системе РФ определен в Конституции. На основании этого формального признака международные акты занимают второе место в иерархии источников трудового права после Конституции. В соответствии со ст. 22 Закона РФ «</w:t>
      </w:r>
      <w:r>
        <w:rPr>
          <w:rStyle w:val="WW8Num4z0"/>
          <w:rFonts w:ascii="Verdana" w:hAnsi="Verdana"/>
          <w:color w:val="4682B4"/>
          <w:sz w:val="18"/>
          <w:szCs w:val="18"/>
        </w:rPr>
        <w:t>О международных договорах РФ</w:t>
      </w:r>
      <w:r>
        <w:rPr>
          <w:rFonts w:ascii="Verdana" w:hAnsi="Verdana"/>
          <w:color w:val="000000"/>
          <w:sz w:val="18"/>
          <w:szCs w:val="18"/>
        </w:rPr>
        <w:t>», если международный договор содержит правила, требующие изменения отдельных положений Конституции России, решение о согласии на его</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для РФ возможно в форме федерального закона только после внесения соответствующих поправок в</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РФ или пересмотра ее положений в установленном порядке. То есть, международные договоры не могут противоречить Конституции или изменять ее положения. Следовательно, они должны соответствовать Конституции, что подтверждает занятие ею первого места в иерархии источников трудового права.</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Одним из источников правового регулирования труда моряков являются</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Соглашение - это специфический вид акта, сочетающий в себе черты договора и нормативного документа.</w:t>
      </w:r>
      <w:r>
        <w:rPr>
          <w:rStyle w:val="WW8Num3z0"/>
          <w:rFonts w:ascii="Verdana" w:hAnsi="Verdana"/>
          <w:color w:val="000000"/>
          <w:sz w:val="18"/>
          <w:szCs w:val="18"/>
        </w:rPr>
        <w:t> </w:t>
      </w:r>
      <w:r>
        <w:rPr>
          <w:rStyle w:val="WW8Num4z0"/>
          <w:rFonts w:ascii="Verdana" w:hAnsi="Verdana"/>
          <w:color w:val="4682B4"/>
          <w:sz w:val="18"/>
          <w:szCs w:val="18"/>
        </w:rPr>
        <w:t>Договорная</w:t>
      </w:r>
      <w:r>
        <w:rPr>
          <w:rStyle w:val="WW8Num3z0"/>
          <w:rFonts w:ascii="Verdana" w:hAnsi="Verdana"/>
          <w:color w:val="000000"/>
          <w:sz w:val="18"/>
          <w:szCs w:val="18"/>
        </w:rPr>
        <w:t> </w:t>
      </w:r>
      <w:r>
        <w:rPr>
          <w:rFonts w:ascii="Verdana" w:hAnsi="Verdana"/>
          <w:color w:val="000000"/>
          <w:sz w:val="18"/>
          <w:szCs w:val="18"/>
        </w:rPr>
        <w:t>природа соглашений проявляется в порядке разработки и добровольного принятия сторонами обязательств, а нормативный характер</w:t>
      </w:r>
      <w:r>
        <w:rPr>
          <w:rStyle w:val="WW8Num3z0"/>
          <w:rFonts w:ascii="Verdana" w:hAnsi="Verdana"/>
          <w:color w:val="000000"/>
          <w:sz w:val="18"/>
          <w:szCs w:val="18"/>
        </w:rPr>
        <w:t> </w:t>
      </w:r>
      <w:r>
        <w:rPr>
          <w:rStyle w:val="WW8Num4z0"/>
          <w:rFonts w:ascii="Verdana" w:hAnsi="Verdana"/>
          <w:color w:val="4682B4"/>
          <w:sz w:val="18"/>
          <w:szCs w:val="18"/>
        </w:rPr>
        <w:t>соглашениям</w:t>
      </w:r>
      <w:r>
        <w:rPr>
          <w:rStyle w:val="WW8Num3z0"/>
          <w:rFonts w:ascii="Verdana" w:hAnsi="Verdana"/>
          <w:color w:val="000000"/>
          <w:sz w:val="18"/>
          <w:szCs w:val="18"/>
        </w:rPr>
        <w:t> </w:t>
      </w:r>
      <w:r>
        <w:rPr>
          <w:rFonts w:ascii="Verdana" w:hAnsi="Verdana"/>
          <w:color w:val="000000"/>
          <w:sz w:val="18"/>
          <w:szCs w:val="18"/>
        </w:rPr>
        <w:t xml:space="preserve">придает обязательность их </w:t>
      </w:r>
      <w:r>
        <w:rPr>
          <w:rFonts w:ascii="Verdana" w:hAnsi="Verdana"/>
          <w:color w:val="000000"/>
          <w:sz w:val="18"/>
          <w:szCs w:val="18"/>
        </w:rPr>
        <w:lastRenderedPageBreak/>
        <w:t>исполнения в силу закона, а также по существу неограниченный характер действия, поскольку соглашения распространяются на всех работодателей, являющихся членами объединения работодателей, заключившего</w:t>
      </w:r>
      <w:r>
        <w:rPr>
          <w:rStyle w:val="WW8Num3z0"/>
          <w:rFonts w:ascii="Verdana" w:hAnsi="Verdana"/>
          <w:color w:val="000000"/>
          <w:sz w:val="18"/>
          <w:szCs w:val="18"/>
        </w:rPr>
        <w:t> </w:t>
      </w:r>
      <w:r>
        <w:rPr>
          <w:rStyle w:val="WW8Num4z0"/>
          <w:rFonts w:ascii="Verdana" w:hAnsi="Verdana"/>
          <w:color w:val="4682B4"/>
          <w:sz w:val="18"/>
          <w:szCs w:val="18"/>
        </w:rPr>
        <w:t>соглашение</w:t>
      </w:r>
      <w:r>
        <w:rPr>
          <w:rFonts w:ascii="Verdana" w:hAnsi="Verdana"/>
          <w:color w:val="000000"/>
          <w:sz w:val="18"/>
          <w:szCs w:val="18"/>
        </w:rPr>
        <w:t>. Кроме того, необходимо учитывать, что после принятия отраслевого соглашения к нему могут присоединиться и работодатели, не участвовавшие в его заключении и не</w:t>
      </w:r>
      <w:r>
        <w:rPr>
          <w:rStyle w:val="WW8Num3z0"/>
          <w:rFonts w:ascii="Verdana" w:hAnsi="Verdana"/>
          <w:color w:val="000000"/>
          <w:sz w:val="18"/>
          <w:szCs w:val="18"/>
        </w:rPr>
        <w:t> </w:t>
      </w:r>
      <w:r>
        <w:rPr>
          <w:rStyle w:val="WW8Num4z0"/>
          <w:rFonts w:ascii="Verdana" w:hAnsi="Verdana"/>
          <w:color w:val="4682B4"/>
          <w:sz w:val="18"/>
          <w:szCs w:val="18"/>
        </w:rPr>
        <w:t>уполномочившие</w:t>
      </w:r>
      <w:r>
        <w:rPr>
          <w:rStyle w:val="WW8Num3z0"/>
          <w:rFonts w:ascii="Verdana" w:hAnsi="Verdana"/>
          <w:color w:val="000000"/>
          <w:sz w:val="18"/>
          <w:szCs w:val="18"/>
        </w:rPr>
        <w:t> </w:t>
      </w:r>
      <w:r>
        <w:rPr>
          <w:rFonts w:ascii="Verdana" w:hAnsi="Verdana"/>
          <w:color w:val="000000"/>
          <w:sz w:val="18"/>
          <w:szCs w:val="18"/>
        </w:rPr>
        <w:t>соответствующие организации работодателей на участие в коллективных переговорах от их имени. Исходя из нормативной природы</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предлагается в ТК РФ не ограничивать их действие каким-либо конкретным сроком. Поскольку если срок действия прежнего соглашения истек, а новое не принято, то могут возникнуть</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правовом регулировании. В связи с чем ч. 2 ст. 48 ТК РФ следует изложить в следующей редакции: «Срок действия соглашения определяется сторонами. По истечению срока действия соглашение продолжает действовать до тех пор, пока стороны не заключат новое или не пересмотрят действующее, если иное не предусмотрено</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в РФ установлен порядок присоединения к заключенному отраслевому</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работодателей, не являющихся членами объединения работодателей, заключившего соглашение, и не</w:t>
      </w:r>
      <w:r>
        <w:rPr>
          <w:rStyle w:val="WW8Num3z0"/>
          <w:rFonts w:ascii="Verdana" w:hAnsi="Verdana"/>
          <w:color w:val="000000"/>
          <w:sz w:val="18"/>
          <w:szCs w:val="18"/>
        </w:rPr>
        <w:t> </w:t>
      </w:r>
      <w:r>
        <w:rPr>
          <w:rStyle w:val="WW8Num4z0"/>
          <w:rFonts w:ascii="Verdana" w:hAnsi="Verdana"/>
          <w:color w:val="4682B4"/>
          <w:sz w:val="18"/>
          <w:szCs w:val="18"/>
        </w:rPr>
        <w:t>уполномочивших</w:t>
      </w:r>
      <w:r>
        <w:rPr>
          <w:rStyle w:val="WW8Num3z0"/>
          <w:rFonts w:ascii="Verdana" w:hAnsi="Verdana"/>
          <w:color w:val="000000"/>
          <w:sz w:val="18"/>
          <w:szCs w:val="18"/>
        </w:rPr>
        <w:t> </w:t>
      </w:r>
      <w:r>
        <w:rPr>
          <w:rFonts w:ascii="Verdana" w:hAnsi="Verdana"/>
          <w:color w:val="000000"/>
          <w:sz w:val="18"/>
          <w:szCs w:val="18"/>
        </w:rPr>
        <w:t>соответствующее объединение на участие от их имени в коллективных переговорах, цель которого - распространить действие соглашения на всех работодателей отрасли3. Следовательно, вступая в коллективные переговоры по заключению отраслевых соглашений, профсоюз выступает в качестве представителя всех работников отрасли. Сказанное справедливо и при заключении соглашений на иных уровнях социального партнерства. На основании вышесказанного, предлагается ч. 2 ст. 48 ТК РФ изложить в следующей редакции: «В зависимости от уровня социального партнерства действие соглашений распространяется на всех работодателей Российской Федерации (генеральное соглашение), работодателей двух и более субъектов РФ (межрегиональное соглашение), работодателей субъекта РФ (региональное соглашение), работодателей отрасли (отраслевое соглашение), работодателей муниципального образования (территориальное соглашение)».</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Сторонами трудового договора о выполнении работы на морском судне являются работодатель и работник - моряк, член экипажа судна. Точное определение адресата специальных правовых норм необходимо, поэтому предлагается сформулировать понятие «</w:t>
      </w:r>
      <w:r>
        <w:rPr>
          <w:rStyle w:val="WW8Num4z0"/>
          <w:rFonts w:ascii="Verdana" w:hAnsi="Verdana"/>
          <w:color w:val="4682B4"/>
          <w:sz w:val="18"/>
          <w:szCs w:val="18"/>
        </w:rPr>
        <w:t>моряк</w:t>
      </w:r>
      <w:r>
        <w:rPr>
          <w:rFonts w:ascii="Verdana" w:hAnsi="Verdana"/>
          <w:color w:val="000000"/>
          <w:sz w:val="18"/>
          <w:szCs w:val="18"/>
        </w:rPr>
        <w:t>» следующим образом: «Член экипажа морского судна (моряк) - это лицо, отвечающее</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Необходимо принять во внимание, что в коллективных отношениях профсоюз представляет интересы работников независимо от членства (п. 1 ст. И Закона РФ от 12 января 1996 г.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деятельности»//СЗ РФ. 1996. № 3. Ст. 148; 2002. № 7. Ст. 745; № 12. Ст. 1093; № 30. Ст. 3029; ст. 3033). требованиям, установленным национальным и международным законодательством, работающее по трудовому договору на судне, используемом для торгового</w:t>
      </w:r>
      <w:r>
        <w:rPr>
          <w:rStyle w:val="WW8Num3z0"/>
          <w:rFonts w:ascii="Verdana" w:hAnsi="Verdana"/>
          <w:color w:val="000000"/>
          <w:sz w:val="18"/>
          <w:szCs w:val="18"/>
        </w:rPr>
        <w:t> </w:t>
      </w:r>
      <w:r>
        <w:rPr>
          <w:rStyle w:val="WW8Num4z0"/>
          <w:rFonts w:ascii="Verdana" w:hAnsi="Verdana"/>
          <w:color w:val="4682B4"/>
          <w:sz w:val="18"/>
          <w:szCs w:val="18"/>
        </w:rPr>
        <w:t>мореплавания</w:t>
      </w:r>
      <w:r>
        <w:rPr>
          <w:rFonts w:ascii="Verdana" w:hAnsi="Verdana"/>
          <w:color w:val="000000"/>
          <w:sz w:val="18"/>
          <w:szCs w:val="18"/>
        </w:rPr>
        <w:t>».</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Члены экипажа морского судна обладают специальной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Fonts w:ascii="Verdana" w:hAnsi="Verdana"/>
          <w:color w:val="000000"/>
          <w:sz w:val="18"/>
          <w:szCs w:val="18"/>
        </w:rPr>
        <w:t>, которая обусловлена требованиями, предъявляемыми в соответствии с принципом дифференциации правового регулирования труда, к возрасту,</w:t>
      </w:r>
      <w:r>
        <w:rPr>
          <w:rStyle w:val="WW8Num3z0"/>
          <w:rFonts w:ascii="Verdana" w:hAnsi="Verdana"/>
          <w:color w:val="000000"/>
          <w:sz w:val="18"/>
          <w:szCs w:val="18"/>
        </w:rPr>
        <w:t> </w:t>
      </w:r>
      <w:r>
        <w:rPr>
          <w:rStyle w:val="WW8Num4z0"/>
          <w:rFonts w:ascii="Verdana" w:hAnsi="Verdana"/>
          <w:color w:val="4682B4"/>
          <w:sz w:val="18"/>
          <w:szCs w:val="18"/>
        </w:rPr>
        <w:t>гражданству</w:t>
      </w:r>
      <w:r>
        <w:rPr>
          <w:rFonts w:ascii="Verdana" w:hAnsi="Verdana"/>
          <w:color w:val="000000"/>
          <w:sz w:val="18"/>
          <w:szCs w:val="18"/>
        </w:rPr>
        <w:t>, состоянию здоровья, уровню образования отдельных категорий работников. Так, членом экипажа морского судна может быть лицо, достигшее</w:t>
      </w:r>
      <w:r>
        <w:rPr>
          <w:rStyle w:val="WW8Num3z0"/>
          <w:rFonts w:ascii="Verdana" w:hAnsi="Verdana"/>
          <w:color w:val="000000"/>
          <w:sz w:val="18"/>
          <w:szCs w:val="18"/>
        </w:rPr>
        <w:t> </w:t>
      </w:r>
      <w:r>
        <w:rPr>
          <w:rStyle w:val="WW8Num4z0"/>
          <w:rFonts w:ascii="Verdana" w:hAnsi="Verdana"/>
          <w:color w:val="4682B4"/>
          <w:sz w:val="18"/>
          <w:szCs w:val="18"/>
        </w:rPr>
        <w:t>восемнадцатилетнего</w:t>
      </w:r>
      <w:r>
        <w:rPr>
          <w:rStyle w:val="WW8Num3z0"/>
          <w:rFonts w:ascii="Verdana" w:hAnsi="Verdana"/>
          <w:color w:val="000000"/>
          <w:sz w:val="18"/>
          <w:szCs w:val="18"/>
        </w:rPr>
        <w:t> </w:t>
      </w:r>
      <w:r>
        <w:rPr>
          <w:rFonts w:ascii="Verdana" w:hAnsi="Verdana"/>
          <w:color w:val="000000"/>
          <w:sz w:val="18"/>
          <w:szCs w:val="18"/>
        </w:rPr>
        <w:t>возраста, прошедшее в установленном порядке медицинское</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w:t>
      </w:r>
      <w:r>
        <w:rPr>
          <w:rFonts w:ascii="Verdana" w:hAnsi="Verdana"/>
          <w:color w:val="000000"/>
          <w:sz w:val="18"/>
          <w:szCs w:val="18"/>
        </w:rPr>
        <w:t>, имеющее диплом и квалификационные свидетельства, установленного образца.</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Действующим законодательством право фактического допуска к работе предоставлено слишком широкому кругу субъектов. Представляется, что таким правом может обладать только физическое лицо-работодатель, руководитель организации либо лица его замещающие, а также органы управления юридического лица, что должно быть прямо предусмотрено в ТК РФ. При этом необходимо отказаться от нечеткой формулировки «</w:t>
      </w:r>
      <w:r>
        <w:rPr>
          <w:rStyle w:val="WW8Num4z0"/>
          <w:rFonts w:ascii="Verdana" w:hAnsi="Verdana"/>
          <w:color w:val="4682B4"/>
          <w:sz w:val="18"/>
          <w:szCs w:val="18"/>
        </w:rPr>
        <w:t>с ведома работодателя или его представителя</w:t>
      </w:r>
      <w:r>
        <w:rPr>
          <w:rFonts w:ascii="Verdana" w:hAnsi="Verdana"/>
          <w:color w:val="000000"/>
          <w:sz w:val="18"/>
          <w:szCs w:val="18"/>
        </w:rPr>
        <w:t>», признавая трудовой договор вступившим в силу с момента фактического допуска к работе только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указанных выше лиц. Поскольку необходимость приема на работу моряка может возникнуть в период рейса, когда капитан судна является зачастую единственным представителем работодателя на судне, то в трудовых отношениях членов экипажей морских судов право фактического допуска должно быть предоставлено, в том числе и капитану судна.</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В теории права обязательными</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те условия договора, при</w:t>
      </w:r>
      <w:r>
        <w:rPr>
          <w:rStyle w:val="WW8Num3z0"/>
          <w:rFonts w:ascii="Verdana" w:hAnsi="Verdana"/>
          <w:color w:val="000000"/>
          <w:sz w:val="18"/>
          <w:szCs w:val="18"/>
        </w:rPr>
        <w:t> </w:t>
      </w:r>
      <w:r>
        <w:rPr>
          <w:rStyle w:val="WW8Num4z0"/>
          <w:rFonts w:ascii="Verdana" w:hAnsi="Verdana"/>
          <w:color w:val="4682B4"/>
          <w:sz w:val="18"/>
          <w:szCs w:val="18"/>
        </w:rPr>
        <w:t>недостижении</w:t>
      </w:r>
      <w:r>
        <w:rPr>
          <w:rStyle w:val="WW8Num3z0"/>
          <w:rFonts w:ascii="Verdana" w:hAnsi="Verdana"/>
          <w:color w:val="000000"/>
          <w:sz w:val="18"/>
          <w:szCs w:val="18"/>
        </w:rPr>
        <w:t> </w:t>
      </w:r>
      <w:r>
        <w:rPr>
          <w:rFonts w:ascii="Verdana" w:hAnsi="Verdana"/>
          <w:color w:val="000000"/>
          <w:sz w:val="18"/>
          <w:szCs w:val="18"/>
        </w:rPr>
        <w:t>соглашения по которым договор считается</w:t>
      </w:r>
      <w:r>
        <w:rPr>
          <w:rStyle w:val="WW8Num3z0"/>
          <w:rFonts w:ascii="Verdana" w:hAnsi="Verdana"/>
          <w:color w:val="000000"/>
          <w:sz w:val="18"/>
          <w:szCs w:val="18"/>
        </w:rPr>
        <w:t> </w:t>
      </w:r>
      <w:r>
        <w:rPr>
          <w:rStyle w:val="WW8Num4z0"/>
          <w:rFonts w:ascii="Verdana" w:hAnsi="Verdana"/>
          <w:color w:val="4682B4"/>
          <w:sz w:val="18"/>
          <w:szCs w:val="18"/>
        </w:rPr>
        <w:t>незаключенным</w:t>
      </w:r>
      <w:r>
        <w:rPr>
          <w:rFonts w:ascii="Verdana" w:hAnsi="Verdana"/>
          <w:color w:val="000000"/>
          <w:sz w:val="18"/>
          <w:szCs w:val="18"/>
        </w:rPr>
        <w:t>. В трудовом договоре к таковым должны относиться: трудовая функция; рабочее время и время отдыха; заработная плата; все остальные условия являются лишь существенными. Таким образом, предлагается следующая структура ст. 57 ТК РФ, регламентирующей содержание трудового договора: реквизиты сторон, обязательные условия, существенные условия. Если стороны при заключении договора не пришли к соглашению по какому-либо существенному условию, то после его достижения они оформляют приложение к трудовому договору, а если по обязательному - трудовой договор не заключается.</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в трудовом договоре моряка должно быть обязательно указано конкретное судно, где он обязуется выполнять трудовую функцию. Это будет способствовать формированию постоянных экипажей, что является одним из условий поддержания здорового психологического климата на судне, которое одновременно является местом выполнения работы и отдыха в период рейса.</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Выплаты в иностранной валюте взамен суточных членам экипажей морских судов носят по существу компенсационный характер, поскольку они</w:t>
      </w:r>
      <w:r>
        <w:rPr>
          <w:rStyle w:val="WW8Num3z0"/>
          <w:rFonts w:ascii="Verdana" w:hAnsi="Verdana"/>
          <w:color w:val="000000"/>
          <w:sz w:val="18"/>
          <w:szCs w:val="18"/>
        </w:rPr>
        <w:t> </w:t>
      </w:r>
      <w:r>
        <w:rPr>
          <w:rStyle w:val="WW8Num4z0"/>
          <w:rFonts w:ascii="Verdana" w:hAnsi="Verdana"/>
          <w:color w:val="4682B4"/>
          <w:sz w:val="18"/>
          <w:szCs w:val="18"/>
        </w:rPr>
        <w:t>возмещают</w:t>
      </w:r>
      <w:r>
        <w:rPr>
          <w:rStyle w:val="WW8Num3z0"/>
          <w:rFonts w:ascii="Verdana" w:hAnsi="Verdana"/>
          <w:color w:val="000000"/>
          <w:sz w:val="18"/>
          <w:szCs w:val="18"/>
        </w:rPr>
        <w:t> </w:t>
      </w:r>
      <w:r>
        <w:rPr>
          <w:rFonts w:ascii="Verdana" w:hAnsi="Verdana"/>
          <w:color w:val="000000"/>
          <w:sz w:val="18"/>
          <w:szCs w:val="18"/>
        </w:rPr>
        <w:t>им дополнительные расходы, связанные с проживанием вне места постоянного проживания, вдали от дома и семьи. Иными словами, цель этих выплат - компенсировать те</w:t>
      </w:r>
      <w:r>
        <w:rPr>
          <w:rStyle w:val="WW8Num3z0"/>
          <w:rFonts w:ascii="Verdana" w:hAnsi="Verdana"/>
          <w:color w:val="000000"/>
          <w:sz w:val="18"/>
          <w:szCs w:val="18"/>
        </w:rPr>
        <w:t> </w:t>
      </w:r>
      <w:r>
        <w:rPr>
          <w:rStyle w:val="WW8Num4z0"/>
          <w:rFonts w:ascii="Verdana" w:hAnsi="Verdana"/>
          <w:color w:val="4682B4"/>
          <w:sz w:val="18"/>
          <w:szCs w:val="18"/>
        </w:rPr>
        <w:t>лишения</w:t>
      </w:r>
      <w:r>
        <w:rPr>
          <w:rFonts w:ascii="Verdana" w:hAnsi="Verdana"/>
          <w:color w:val="000000"/>
          <w:sz w:val="18"/>
          <w:szCs w:val="18"/>
        </w:rPr>
        <w:t>, которые испытывает работник во время рейса.</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международной практике компенсационные выплаты морякам за рейс не выплачиваются, поскольку они учтены в базовой ставке заработной платы. Однако заимствование этого опыта Россией и Украиной приведет к возникновению проблемы оплаты труда моряка при нахождении в порту приписки в период отстоя судна или простоя.</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предлагается предусмотреть право на получение выплат взамен суточных не только для моряков загранплавания, а вообще всех моряков независимо от района плавания, поскольку продолжительность морских путей в России весьма значительна. Если размер этих выплат должен быть одинаковым для всех моряков, то формы выплаты должны быть различными: в период заграничных рейсов следует выплачивать компенсацию в иностранной валюте, а за время плавания по территории РФ -в национальной валюте.</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На морском транспорте весьма нередко случаются простои в период ремонта судна, отстоя, передачи судна по договорам бербоут-чартера и т.д. Правила ст. 157 ТК РФ определяют размер оплаты времени простоя в зависимости от</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работника, работодателя или третьих лиц. Для работника доказать</w:t>
      </w:r>
      <w:r>
        <w:rPr>
          <w:rStyle w:val="WW8Num3z0"/>
          <w:rFonts w:ascii="Verdana" w:hAnsi="Verdana"/>
          <w:color w:val="000000"/>
          <w:sz w:val="18"/>
          <w:szCs w:val="18"/>
        </w:rPr>
        <w:t> </w:t>
      </w:r>
      <w:r>
        <w:rPr>
          <w:rStyle w:val="WW8Num4z0"/>
          <w:rFonts w:ascii="Verdana" w:hAnsi="Verdana"/>
          <w:color w:val="4682B4"/>
          <w:sz w:val="18"/>
          <w:szCs w:val="18"/>
        </w:rPr>
        <w:t>вину</w:t>
      </w:r>
      <w:r>
        <w:rPr>
          <w:rStyle w:val="WW8Num3z0"/>
          <w:rFonts w:ascii="Verdana" w:hAnsi="Verdana"/>
          <w:color w:val="000000"/>
          <w:sz w:val="18"/>
          <w:szCs w:val="18"/>
        </w:rPr>
        <w:t> </w:t>
      </w:r>
      <w:r>
        <w:rPr>
          <w:rFonts w:ascii="Verdana" w:hAnsi="Verdana"/>
          <w:color w:val="000000"/>
          <w:sz w:val="18"/>
          <w:szCs w:val="18"/>
        </w:rPr>
        <w:t>работодателя в простое зачастую невозможно, поскольку последний в большинстве случаев обосновывает простой причинами, не зависящими от него, поэтому предлагается во всех случаях простоя не по</w:t>
      </w:r>
      <w:r>
        <w:rPr>
          <w:rStyle w:val="WW8Num3z0"/>
          <w:rFonts w:ascii="Verdana" w:hAnsi="Verdana"/>
          <w:color w:val="000000"/>
          <w:sz w:val="18"/>
          <w:szCs w:val="18"/>
        </w:rPr>
        <w:t> </w:t>
      </w:r>
      <w:r>
        <w:rPr>
          <w:rStyle w:val="WW8Num4z0"/>
          <w:rFonts w:ascii="Verdana" w:hAnsi="Verdana"/>
          <w:color w:val="4682B4"/>
          <w:sz w:val="18"/>
          <w:szCs w:val="18"/>
        </w:rPr>
        <w:t>вине</w:t>
      </w:r>
      <w:r>
        <w:rPr>
          <w:rStyle w:val="WW8Num3z0"/>
          <w:rFonts w:ascii="Verdana" w:hAnsi="Verdana"/>
          <w:color w:val="000000"/>
          <w:sz w:val="18"/>
          <w:szCs w:val="18"/>
        </w:rPr>
        <w:t> </w:t>
      </w:r>
      <w:r>
        <w:rPr>
          <w:rFonts w:ascii="Verdana" w:hAnsi="Verdana"/>
          <w:color w:val="000000"/>
          <w:sz w:val="18"/>
          <w:szCs w:val="18"/>
        </w:rPr>
        <w:t>работника гарантировать получение им среднего заработка. Однако время простоя, вызванного введением чрезвычайного или военного положения, а также чрезвычайными обстоятельствами (наводнения, землетрясения, эпидемии, эпизоотии) и в иных случаях, ставящих под угрозу жизнь или нормальные жизненные условия всего населения или его части, должно оплачиваться в размере двух третей тарифной ставки, рассчитанных пропорционально времени простоя.</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соответствии со ст. 212 ТК РФ (ст. 169</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Украины) обязанность по организации проведения обязательных медицинских предварительных, периодических и внеочередных медицинских осмотров работников возлагается на работодателя, который также</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сохранять на время прохождения осмотров за работниками место работы (должность) и средний заработок. Однако неясно, каким именно образом работодатель может сохранить за работником, еще не поступившим на работу, средний заработок за время прохождения предварительного медицинского</w:t>
      </w:r>
      <w:r>
        <w:rPr>
          <w:rStyle w:val="WW8Num3z0"/>
          <w:rFonts w:ascii="Verdana" w:hAnsi="Verdana"/>
          <w:color w:val="000000"/>
          <w:sz w:val="18"/>
          <w:szCs w:val="18"/>
        </w:rPr>
        <w:t> </w:t>
      </w:r>
      <w:r>
        <w:rPr>
          <w:rStyle w:val="WW8Num4z0"/>
          <w:rFonts w:ascii="Verdana" w:hAnsi="Verdana"/>
          <w:color w:val="4682B4"/>
          <w:sz w:val="18"/>
          <w:szCs w:val="18"/>
        </w:rPr>
        <w:t>освидетельствования</w:t>
      </w:r>
      <w:r>
        <w:rPr>
          <w:rFonts w:ascii="Verdana" w:hAnsi="Verdana"/>
          <w:color w:val="000000"/>
          <w:sz w:val="18"/>
          <w:szCs w:val="18"/>
        </w:rPr>
        <w:t>. Нечеткая формулировка нормы ведет к тому, что в трудовых договорах моряков отдельных организаций морского транспорта прямо предусматривается, что медицинская книжка оформляется за счет работника, что противоречит</w:t>
      </w:r>
      <w:r>
        <w:rPr>
          <w:rStyle w:val="WW8Num3z0"/>
          <w:rFonts w:ascii="Verdana" w:hAnsi="Verdana"/>
          <w:color w:val="000000"/>
          <w:sz w:val="18"/>
          <w:szCs w:val="18"/>
        </w:rPr>
        <w:t> </w:t>
      </w:r>
      <w:r>
        <w:rPr>
          <w:rStyle w:val="WW8Num4z0"/>
          <w:rFonts w:ascii="Verdana" w:hAnsi="Verdana"/>
          <w:color w:val="4682B4"/>
          <w:sz w:val="18"/>
          <w:szCs w:val="18"/>
        </w:rPr>
        <w:t>предписаниям</w:t>
      </w:r>
      <w:r>
        <w:rPr>
          <w:rStyle w:val="WW8Num3z0"/>
          <w:rFonts w:ascii="Verdana" w:hAnsi="Verdana"/>
          <w:color w:val="000000"/>
          <w:sz w:val="18"/>
          <w:szCs w:val="18"/>
        </w:rPr>
        <w:t> </w:t>
      </w:r>
      <w:r>
        <w:rPr>
          <w:rFonts w:ascii="Verdana" w:hAnsi="Verdana"/>
          <w:color w:val="000000"/>
          <w:sz w:val="18"/>
          <w:szCs w:val="18"/>
        </w:rPr>
        <w:t>указанных норм. Отсутствие реальных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существенно нарушает права будущего работника, который затрачивает усилия и время на прохождение медицинского освидетельствования. Думается, что приоритет в данном случае должен быть отдан именно защите интересов работника, поэтому полагаю, что ст. 213 ТК</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РФ следует дополнить частью 7 (соответственно ст. 123 КЗоТ Украины частью 2), следующего содержания: «За время прохождения предварительного медицинского осмотра (обследования) работодатель обязан выплатить работнику компенсацию из расчета тарифной ставки (оклада), предусмотренной для должности, квалификации, специальности, профессии, на которую претендует работник».</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также новые редакции статей 3, 5, 20, 48, 67, 722, п. 5 ч. 1 81, 138, 189, 328, 329, 330 ТК РФ; 21, 24, 34, п. 3 ч. 1 40, 46 КЗоТ Украины; ст. 57, 58</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торгового мореплавания РФ, ст. 54, 55, 66 Кодекса торгового мореплавания Украины и иных правовых норм, а также проект закона «</w:t>
      </w:r>
      <w:r>
        <w:rPr>
          <w:rStyle w:val="WW8Num4z0"/>
          <w:rFonts w:ascii="Verdana" w:hAnsi="Verdana"/>
          <w:color w:val="4682B4"/>
          <w:sz w:val="18"/>
          <w:szCs w:val="18"/>
        </w:rPr>
        <w:t>Об особенностях труда моряков</w:t>
      </w:r>
      <w:r>
        <w:rPr>
          <w:rFonts w:ascii="Verdana" w:hAnsi="Verdana"/>
          <w:color w:val="000000"/>
          <w:sz w:val="18"/>
          <w:szCs w:val="18"/>
        </w:rPr>
        <w:t>».</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Диссертационная работа выполнена на кафедре трудового права и права социального обеспечения Академии труда и социальных отношений и обсуждена на тематических конференциях.</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диссертанта, предложения по внесению изменений и дополнений в трудовое законодательство обсуждались на заседаниях кафедры гражданского права, трудового права и права социального обеспечения Института экономики и права (филиал) Академии труда и социальных отношений в г. Севастополе и изложены в опубликованных автором работах.</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диссертационной работы используются автором в процессе преподавания курса трудового права, трудового права зарубежных стран и спецкурса «</w:t>
      </w:r>
      <w:r>
        <w:rPr>
          <w:rStyle w:val="WW8Num4z0"/>
          <w:rFonts w:ascii="Verdana" w:hAnsi="Verdana"/>
          <w:color w:val="4682B4"/>
          <w:sz w:val="18"/>
          <w:szCs w:val="18"/>
        </w:rPr>
        <w:t>Проблемы трудового договора</w:t>
      </w:r>
      <w:r>
        <w:rPr>
          <w:rFonts w:ascii="Verdana" w:hAnsi="Verdana"/>
          <w:color w:val="000000"/>
          <w:sz w:val="18"/>
          <w:szCs w:val="18"/>
        </w:rPr>
        <w:t>» в Институте экономики и права (филиал) Академии труда и социальных отношений в г. Севастополе.</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заключается в том, что выводы и предложения по совершенствованию действующего законодательства о труде могут быть использованы в деятельности</w:t>
      </w:r>
      <w:r>
        <w:rPr>
          <w:rStyle w:val="WW8Num3z0"/>
          <w:rFonts w:ascii="Verdana" w:hAnsi="Verdana"/>
          <w:color w:val="000000"/>
          <w:sz w:val="18"/>
          <w:szCs w:val="18"/>
        </w:rPr>
        <w:t> </w:t>
      </w:r>
      <w:r>
        <w:rPr>
          <w:rStyle w:val="WW8Num4z0"/>
          <w:rFonts w:ascii="Verdana" w:hAnsi="Verdana"/>
          <w:color w:val="4682B4"/>
          <w:sz w:val="18"/>
          <w:szCs w:val="18"/>
        </w:rPr>
        <w:t>правотворческих</w:t>
      </w:r>
      <w:r>
        <w:rPr>
          <w:rStyle w:val="WW8Num3z0"/>
          <w:rFonts w:ascii="Verdana" w:hAnsi="Verdana"/>
          <w:color w:val="000000"/>
          <w:sz w:val="18"/>
          <w:szCs w:val="18"/>
        </w:rPr>
        <w:t> </w:t>
      </w:r>
      <w:r>
        <w:rPr>
          <w:rFonts w:ascii="Verdana" w:hAnsi="Verdana"/>
          <w:color w:val="000000"/>
          <w:sz w:val="18"/>
          <w:szCs w:val="18"/>
        </w:rPr>
        <w:t>органов при разработке новых нормативных актов и при внесении изменений и дополнений в действующие, а основные теоретические положения - при изучении курса трудового права, спецкурса «</w:t>
      </w:r>
      <w:r>
        <w:rPr>
          <w:rStyle w:val="WW8Num4z0"/>
          <w:rFonts w:ascii="Verdana" w:hAnsi="Verdana"/>
          <w:color w:val="4682B4"/>
          <w:sz w:val="18"/>
          <w:szCs w:val="18"/>
        </w:rPr>
        <w:t>Проблемы трудового договора</w:t>
      </w:r>
      <w:r>
        <w:rPr>
          <w:rFonts w:ascii="Verdana" w:hAnsi="Verdana"/>
          <w:color w:val="000000"/>
          <w:sz w:val="18"/>
          <w:szCs w:val="18"/>
        </w:rPr>
        <w:t>», «</w:t>
      </w:r>
      <w:r>
        <w:rPr>
          <w:rStyle w:val="WW8Num4z0"/>
          <w:rFonts w:ascii="Verdana" w:hAnsi="Verdana"/>
          <w:color w:val="4682B4"/>
          <w:sz w:val="18"/>
          <w:szCs w:val="18"/>
        </w:rPr>
        <w:t>Особенности правового регулирования труда отдельных категорий работников</w:t>
      </w:r>
      <w:r>
        <w:rPr>
          <w:rFonts w:ascii="Verdana" w:hAnsi="Verdana"/>
          <w:color w:val="000000"/>
          <w:sz w:val="18"/>
          <w:szCs w:val="18"/>
        </w:rPr>
        <w:t>».</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определена целью и задачами исследования. Она состоит из введения, трех глав, объединяющих шесть параграфов, и заключения. К диссертации приложен список использованных нормативных правовых актов, специальной литературы и судебной практики.</w:t>
      </w:r>
    </w:p>
    <w:p w:rsidR="00F304F1" w:rsidRDefault="00F304F1" w:rsidP="00F304F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Большакова, Алина Евгеньевна</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Специфика эксплуатации морского флота обуславливает особенности правового регулирования труда членов экипажей морских судов. В настоящее время специальные нормы о труде моряков содержатся в значительном числе нормативных правовых актов различной юридической силы.</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отмечено в материалах заседания «</w:t>
      </w:r>
      <w:r>
        <w:rPr>
          <w:rStyle w:val="WW8Num4z0"/>
          <w:rFonts w:ascii="Verdana" w:hAnsi="Verdana"/>
          <w:color w:val="4682B4"/>
          <w:sz w:val="18"/>
          <w:szCs w:val="18"/>
        </w:rPr>
        <w:t>круглого стола</w:t>
      </w:r>
      <w:r>
        <w:rPr>
          <w:rFonts w:ascii="Verdana" w:hAnsi="Verdana"/>
          <w:color w:val="000000"/>
          <w:sz w:val="18"/>
          <w:szCs w:val="18"/>
        </w:rPr>
        <w:t>», прошедшего в Государственной Думе РФ 1 марта 2007 г. на тему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регулирование социально-трудовых отношений российских моряков с учетом</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и рекомендаций МОТ», в последнее время российские моряки достаточно часто сталкиваются с трудовыми проблемами. Это и систематические конфликты с судовладельцами, и невыплаты или задержки заработной платы,</w:t>
      </w:r>
      <w:r>
        <w:rPr>
          <w:rStyle w:val="WW8Num3z0"/>
          <w:rFonts w:ascii="Verdana" w:hAnsi="Verdana"/>
          <w:color w:val="000000"/>
          <w:sz w:val="18"/>
          <w:szCs w:val="18"/>
        </w:rPr>
        <w:t> </w:t>
      </w:r>
      <w:r>
        <w:rPr>
          <w:rStyle w:val="WW8Num4z0"/>
          <w:rFonts w:ascii="Verdana" w:hAnsi="Verdana"/>
          <w:color w:val="4682B4"/>
          <w:sz w:val="18"/>
          <w:szCs w:val="18"/>
        </w:rPr>
        <w:t>незаконные</w:t>
      </w:r>
      <w:r>
        <w:rPr>
          <w:rStyle w:val="WW8Num3z0"/>
          <w:rFonts w:ascii="Verdana" w:hAnsi="Verdana"/>
          <w:color w:val="000000"/>
          <w:sz w:val="18"/>
          <w:szCs w:val="18"/>
        </w:rPr>
        <w:t> </w:t>
      </w:r>
      <w:r>
        <w:rPr>
          <w:rFonts w:ascii="Verdana" w:hAnsi="Verdana"/>
          <w:color w:val="000000"/>
          <w:sz w:val="18"/>
          <w:szCs w:val="18"/>
        </w:rPr>
        <w:t>увольнения моряков, несовершенство межправительственных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коллективных и индивидуальных договоров в этой области, слабая социальная защищенность, свидетельствуют о недостатках правового регулирования. При этом указано, что подобные проблемы являются не столько российскими, сколько интернациональными.</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все перечисленные проблемы в определенной степени вызваны чрезмерным изобилием актов, регламентирующих трудовые отношения моряков, и, как следствие, иерархическими и дифференциационными</w:t>
      </w:r>
      <w:r>
        <w:rPr>
          <w:rStyle w:val="WW8Num3z0"/>
          <w:rFonts w:ascii="Verdana" w:hAnsi="Verdana"/>
          <w:color w:val="000000"/>
          <w:sz w:val="18"/>
          <w:szCs w:val="18"/>
        </w:rPr>
        <w:t> </w:t>
      </w:r>
      <w:r>
        <w:rPr>
          <w:rStyle w:val="WW8Num4z0"/>
          <w:rFonts w:ascii="Verdana" w:hAnsi="Verdana"/>
          <w:color w:val="4682B4"/>
          <w:sz w:val="18"/>
          <w:szCs w:val="18"/>
        </w:rPr>
        <w:t>коллизиями</w:t>
      </w:r>
      <w:r>
        <w:rPr>
          <w:rStyle w:val="WW8Num3z0"/>
          <w:rFonts w:ascii="Verdana" w:hAnsi="Verdana"/>
          <w:color w:val="000000"/>
          <w:sz w:val="18"/>
          <w:szCs w:val="18"/>
        </w:rPr>
        <w:t> </w:t>
      </w:r>
      <w:r>
        <w:rPr>
          <w:rFonts w:ascii="Verdana" w:hAnsi="Verdana"/>
          <w:color w:val="000000"/>
          <w:sz w:val="18"/>
          <w:szCs w:val="18"/>
        </w:rPr>
        <w:t>норм. Именно это обусловило работу по систематизации законодательства о труде моряков на международном уровне, завершившуюся принятием Модельного закона</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 особенностях регулирования труда моряков</w:t>
      </w:r>
      <w:r>
        <w:rPr>
          <w:rFonts w:ascii="Verdana" w:hAnsi="Verdana"/>
          <w:color w:val="000000"/>
          <w:sz w:val="18"/>
          <w:szCs w:val="18"/>
        </w:rPr>
        <w:t>» и</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О труде в морском судоходстве, не</w:t>
      </w:r>
      <w:r>
        <w:rPr>
          <w:rStyle w:val="WW8Num3z0"/>
          <w:rFonts w:ascii="Verdana" w:hAnsi="Verdana"/>
          <w:color w:val="000000"/>
          <w:sz w:val="18"/>
          <w:szCs w:val="18"/>
        </w:rPr>
        <w:t> </w:t>
      </w:r>
      <w:r>
        <w:rPr>
          <w:rStyle w:val="WW8Num4z0"/>
          <w:rFonts w:ascii="Verdana" w:hAnsi="Verdana"/>
          <w:color w:val="4682B4"/>
          <w:sz w:val="18"/>
          <w:szCs w:val="18"/>
        </w:rPr>
        <w:t>ратифицированной</w:t>
      </w:r>
      <w:r>
        <w:rPr>
          <w:rStyle w:val="WW8Num3z0"/>
          <w:rFonts w:ascii="Verdana" w:hAnsi="Verdana"/>
          <w:color w:val="000000"/>
          <w:sz w:val="18"/>
          <w:szCs w:val="18"/>
        </w:rPr>
        <w:t> </w:t>
      </w:r>
      <w:r>
        <w:rPr>
          <w:rFonts w:ascii="Verdana" w:hAnsi="Verdana"/>
          <w:color w:val="000000"/>
          <w:sz w:val="18"/>
          <w:szCs w:val="18"/>
        </w:rPr>
        <w:t>ни Россией, ни Украиной.</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нашему мнению,</w:t>
      </w:r>
      <w:r>
        <w:rPr>
          <w:rStyle w:val="WW8Num3z0"/>
          <w:rFonts w:ascii="Verdana" w:hAnsi="Verdana"/>
          <w:color w:val="000000"/>
          <w:sz w:val="18"/>
          <w:szCs w:val="18"/>
        </w:rPr>
        <w:t> </w:t>
      </w:r>
      <w:r>
        <w:rPr>
          <w:rStyle w:val="WW8Num4z0"/>
          <w:rFonts w:ascii="Verdana" w:hAnsi="Verdana"/>
          <w:color w:val="4682B4"/>
          <w:sz w:val="18"/>
          <w:szCs w:val="18"/>
        </w:rPr>
        <w:t>ратификация</w:t>
      </w:r>
      <w:r>
        <w:rPr>
          <w:rStyle w:val="WW8Num3z0"/>
          <w:rFonts w:ascii="Verdana" w:hAnsi="Verdana"/>
          <w:color w:val="000000"/>
          <w:sz w:val="18"/>
          <w:szCs w:val="18"/>
        </w:rPr>
        <w:t> </w:t>
      </w:r>
      <w:r>
        <w:rPr>
          <w:rFonts w:ascii="Verdana" w:hAnsi="Verdana"/>
          <w:color w:val="000000"/>
          <w:sz w:val="18"/>
          <w:szCs w:val="18"/>
        </w:rPr>
        <w:t>сводной Конвенции 2006 г. не позволит разрешить все проблемы в сфере правового регулирования труда моряков. Проведенный сравнительный анализ Конвенции 2006 г. и</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Модельного закона показал, что оба акта являются несовершенными, многие их положения нуждаются в корректировке, как по содержанию, так и по форме. В связи с этим предлагается принять закон «</w:t>
      </w:r>
      <w:r>
        <w:rPr>
          <w:rStyle w:val="WW8Num4z0"/>
          <w:rFonts w:ascii="Verdana" w:hAnsi="Verdana"/>
          <w:color w:val="4682B4"/>
          <w:sz w:val="18"/>
          <w:szCs w:val="18"/>
        </w:rPr>
        <w:t>Об особенностях регулирования труда моряков</w:t>
      </w:r>
      <w:r>
        <w:rPr>
          <w:rFonts w:ascii="Verdana" w:hAnsi="Verdana"/>
          <w:color w:val="000000"/>
          <w:sz w:val="18"/>
          <w:szCs w:val="18"/>
        </w:rPr>
        <w:t>», проект которого разработан автором.</w:t>
      </w:r>
    </w:p>
    <w:p w:rsidR="00F304F1" w:rsidRDefault="00F304F1" w:rsidP="00F304F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этом проекте учтены как современные разработки науки трудового права, так и</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действующих нормативных правовых актов (отдельные формулировки изменены), относящихся к общему трудовому законодательству и специальному - о труде моряков. Так, терминология, используемая в специальных актах о труде моряков, приведена в соответствие с общим трудовым законодательством; условия труда членов экипажей морских судов определены на уровне требований международных правовых актов, а в отдельных случаях - на более высоком уровне. Хотелось бы отметить, что проект представляет собой попытку</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нормативно-правового материала о труде моряков.</w:t>
      </w:r>
    </w:p>
    <w:p w:rsidR="00F304F1" w:rsidRDefault="00F304F1" w:rsidP="00F304F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Думается, что установление четких и понятных и судовладельцам, и морякам норм позволит улучшить ситуацию в сфере правового регулирования труда членов экипажей морских судов.</w:t>
      </w:r>
    </w:p>
    <w:p w:rsidR="00F304F1" w:rsidRDefault="00F304F1" w:rsidP="00F304F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Большакова, Алина Евгеньевна, 2007 год</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Международно-правовые акты:</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ООН по морскому праву 1982 г.//Ведомости</w:t>
      </w:r>
      <w:r>
        <w:rPr>
          <w:rStyle w:val="WW8Num3z0"/>
          <w:rFonts w:ascii="Verdana" w:hAnsi="Verdana"/>
          <w:color w:val="000000"/>
          <w:sz w:val="18"/>
          <w:szCs w:val="18"/>
        </w:rPr>
        <w:t> </w:t>
      </w:r>
      <w:r>
        <w:rPr>
          <w:rStyle w:val="WW8Num4z0"/>
          <w:rFonts w:ascii="Verdana" w:hAnsi="Verdana"/>
          <w:color w:val="4682B4"/>
          <w:sz w:val="18"/>
          <w:szCs w:val="18"/>
        </w:rPr>
        <w:t>Верховной</w:t>
      </w:r>
      <w:r>
        <w:rPr>
          <w:rStyle w:val="WW8Num3z0"/>
          <w:rFonts w:ascii="Verdana" w:hAnsi="Verdana"/>
          <w:color w:val="000000"/>
          <w:sz w:val="18"/>
          <w:szCs w:val="18"/>
        </w:rPr>
        <w:t> </w:t>
      </w:r>
      <w:r>
        <w:rPr>
          <w:rFonts w:ascii="Verdana" w:hAnsi="Verdana"/>
          <w:color w:val="000000"/>
          <w:sz w:val="18"/>
          <w:szCs w:val="18"/>
        </w:rPr>
        <w:t>Рады Украины. 1999. - № 31. - Ст. 254.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Международная конвенция по охране человеческой жизни на море 1974 г. (Конвенция</w:t>
      </w:r>
      <w:r>
        <w:rPr>
          <w:rStyle w:val="WW8Num3z0"/>
          <w:rFonts w:ascii="Verdana" w:hAnsi="Verdana"/>
          <w:color w:val="000000"/>
          <w:sz w:val="18"/>
          <w:szCs w:val="18"/>
        </w:rPr>
        <w:t> </w:t>
      </w:r>
      <w:r>
        <w:rPr>
          <w:rStyle w:val="WW8Num4z0"/>
          <w:rFonts w:ascii="Verdana" w:hAnsi="Verdana"/>
          <w:color w:val="4682B4"/>
          <w:sz w:val="18"/>
          <w:szCs w:val="18"/>
        </w:rPr>
        <w:t>СОЛАС</w:t>
      </w:r>
      <w:r>
        <w:rPr>
          <w:rFonts w:ascii="Verdana" w:hAnsi="Verdana"/>
          <w:color w:val="000000"/>
          <w:sz w:val="18"/>
          <w:szCs w:val="18"/>
        </w:rPr>
        <w:t>-74/78)// Сборник действующих договоров, соглашений и</w:t>
      </w:r>
      <w:r>
        <w:rPr>
          <w:rStyle w:val="WW8Num3z0"/>
          <w:rFonts w:ascii="Verdana" w:hAnsi="Verdana"/>
          <w:color w:val="000000"/>
          <w:sz w:val="18"/>
          <w:szCs w:val="18"/>
        </w:rPr>
        <w:t> </w:t>
      </w:r>
      <w:r>
        <w:rPr>
          <w:rStyle w:val="WW8Num4z0"/>
          <w:rFonts w:ascii="Verdana" w:hAnsi="Verdana"/>
          <w:color w:val="4682B4"/>
          <w:sz w:val="18"/>
          <w:szCs w:val="18"/>
        </w:rPr>
        <w:t>конвенций</w:t>
      </w:r>
      <w:r>
        <w:rPr>
          <w:rFonts w:ascii="Verdana" w:hAnsi="Verdana"/>
          <w:color w:val="000000"/>
          <w:sz w:val="18"/>
          <w:szCs w:val="18"/>
        </w:rPr>
        <w:t>, заключенных СССР с иностранными государствами. Вып. XXIV. —М., 1971.-С. 86 — 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Международная конвенция о подготовке и</w:t>
      </w:r>
      <w:r>
        <w:rPr>
          <w:rStyle w:val="WW8Num3z0"/>
          <w:rFonts w:ascii="Verdana" w:hAnsi="Verdana"/>
          <w:color w:val="000000"/>
          <w:sz w:val="18"/>
          <w:szCs w:val="18"/>
        </w:rPr>
        <w:t> </w:t>
      </w:r>
      <w:r>
        <w:rPr>
          <w:rStyle w:val="WW8Num4z0"/>
          <w:rFonts w:ascii="Verdana" w:hAnsi="Verdana"/>
          <w:color w:val="4682B4"/>
          <w:sz w:val="18"/>
          <w:szCs w:val="18"/>
        </w:rPr>
        <w:t>дипломировании</w:t>
      </w:r>
      <w:r>
        <w:rPr>
          <w:rStyle w:val="WW8Num3z0"/>
          <w:rFonts w:ascii="Verdana" w:hAnsi="Verdana"/>
          <w:color w:val="000000"/>
          <w:sz w:val="18"/>
          <w:szCs w:val="18"/>
        </w:rPr>
        <w:t> </w:t>
      </w:r>
      <w:r>
        <w:rPr>
          <w:rFonts w:ascii="Verdana" w:hAnsi="Verdana"/>
          <w:color w:val="000000"/>
          <w:sz w:val="18"/>
          <w:szCs w:val="18"/>
        </w:rPr>
        <w:t>моряков и несении вахты 1978 г.//</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Верховной Рады Украины. 1996. - № 50. - Ст. 284.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о подготовке и дипломировании моряков и несении вахты (ПДМНВ), вступившая в силу в 1984 г. Одесса, 2003.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1926 г. № 22 О трудовых договорах моряков //</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Конвенции и рекомендации. 1919-1956. Т. 1.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1926 г. № 23 О репатриации моряков // МОТ.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1919-1956. Т. 1.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1936 г. № 53 О свидетельствах о квалификации лиц командного состава торговых судов //МОТ. Конвенции и рекомендации. 1919-1956. Т. 1.-Женева,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1936 г. № 54 Об оплачиваемых отпусках моряков // МОТ. Конвенции и рекомендации. 1919-1956. Т. 1.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1936 г. № 57 О рабочем времени на борту судов и составе судового экипажа // МОТ. Конвенции и рекомендации. 1919-1956. Т. 1.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1946 г. № 72 Об оплачиваемых отпусках морякам // МОТ. Конвенции и рекомендации. 1919-1956. Т. 1.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1946 г. № 76 О заработной плате, рабочем времени и составе судового экипажа //МОТ. Конвенции и рекомендации. 1919-1956. Т. 1.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Конвенция (пересмотренная) 1949 г. № 91 Об оплачиваемых отпусках морякам // Электронный ресурс/Международная организация труда. -Электронные данные. Режим доступа: http://www.ilo.org/ilolex/russian/docs/conv091.htm [Дата обращения: 23 сентября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Конвенция 1958 г. № 108 Об</w:t>
      </w:r>
      <w:r>
        <w:rPr>
          <w:rStyle w:val="WW8Num3z0"/>
          <w:rFonts w:ascii="Verdana" w:hAnsi="Verdana"/>
          <w:color w:val="000000"/>
          <w:sz w:val="18"/>
          <w:szCs w:val="18"/>
        </w:rPr>
        <w:t> </w:t>
      </w:r>
      <w:r>
        <w:rPr>
          <w:rStyle w:val="WW8Num4z0"/>
          <w:rFonts w:ascii="Verdana" w:hAnsi="Verdana"/>
          <w:color w:val="4682B4"/>
          <w:sz w:val="18"/>
          <w:szCs w:val="18"/>
        </w:rPr>
        <w:t>удостоверениях</w:t>
      </w:r>
      <w:r>
        <w:rPr>
          <w:rStyle w:val="WW8Num3z0"/>
          <w:rFonts w:ascii="Verdana" w:hAnsi="Verdana"/>
          <w:color w:val="000000"/>
          <w:sz w:val="18"/>
          <w:szCs w:val="18"/>
        </w:rPr>
        <w:t> </w:t>
      </w:r>
      <w:r>
        <w:rPr>
          <w:rFonts w:ascii="Verdana" w:hAnsi="Verdana"/>
          <w:color w:val="000000"/>
          <w:sz w:val="18"/>
          <w:szCs w:val="18"/>
        </w:rPr>
        <w:t>личности моряков // МОТ. Конвенции и рекомендации. 1957 1990. Т. 2. -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Конвенция 1976 г. № 145 О непрерывности занятости моряков //МОТ. Конвенции и рекомендации. 1957 1990. Т. 2. -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Конвенция 1976 г. № 146 Об оплачиваемых отпусках морякам // МОТ. Конвенции и рекомендации. 1957 1990. Т. 2. -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Конвенция 1976 г. № 147 О минимальных нормах в торговом флоте // /МОТ. Конвенции и рекомендации. 1957 1990. Т. 2. -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Конвенция 1987 г. № 163 О социально-бытовом обслуживании моряков// МОТ. Конвенции и рекомендации. 1957 1990. Т. 2. - Женева, 1991.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 Конвенция (пересмотренная) 1987 г. № 166 О репатриации моряков // Электронный ресурс/Международная организация труда. Электронные данные. - Режим доступа: http://www.ilo.org/ilolex/russian/docs/convl66.htm [Дата обращения: 23 сентября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Конвенция 1996 г. № 179 О найме и трудоустройстве моряков // Электронный ресурс/Международная организация труда. Электронные данные. - Режим доступа: http://www.ilo.org/iIoIex/russian/docs/convl79.htm [Дата обращения: 23 сентября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Конвенция 1997 г. № 181 О частных агентствах занятости // Электронный ресурс/Международная организация труда. Электронные данные. - Режим доступа: http://www.ilo.org/ilolex/russian/docs/convl81.htm [Дата обращения: 22 сентября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Конвенцией</w:t>
      </w:r>
      <w:r>
        <w:rPr>
          <w:rStyle w:val="WW8Num3z0"/>
          <w:rFonts w:ascii="Verdana" w:hAnsi="Verdana"/>
          <w:color w:val="000000"/>
          <w:sz w:val="18"/>
          <w:szCs w:val="18"/>
        </w:rPr>
        <w:t> </w:t>
      </w:r>
      <w:r>
        <w:rPr>
          <w:rFonts w:ascii="Verdana" w:hAnsi="Verdana"/>
          <w:color w:val="000000"/>
          <w:sz w:val="18"/>
          <w:szCs w:val="18"/>
        </w:rPr>
        <w:t>2006 г. О труде в морском судоходстве//Электронный ресурс/Международная организация труда. Электронные данные. - Режим доступа: http://www.ilo.org/ilolex/russian/docs/convl86.htm [Дата обращения: 15 января 2007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Рекомендация 1997 г. № 188 О частных агентствах занятости// Электронный ресурс/Международная организация труда. Электронные данные. - Режим доступа: http://www.ilo.org/ilolex/russian/docs/recl88.htm [Дата обращения: 23 сентября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Модельный закон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"Об особенностях регулирования труда моряков'У/Информационно-справочная система «</w:t>
      </w:r>
      <w:r>
        <w:rPr>
          <w:rStyle w:val="WW8Num4z0"/>
          <w:rFonts w:ascii="Verdana" w:hAnsi="Verdana"/>
          <w:color w:val="4682B4"/>
          <w:sz w:val="18"/>
          <w:szCs w:val="18"/>
        </w:rPr>
        <w:t>Законодательство Украины</w:t>
      </w:r>
      <w:r>
        <w:rPr>
          <w:rFonts w:ascii="Verdana" w:hAnsi="Verdana"/>
          <w:color w:val="000000"/>
          <w:sz w:val="18"/>
          <w:szCs w:val="18"/>
        </w:rPr>
        <w:t>»1.. Нормативные правовые акты Российской Федерации:</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г.)//Российская газета. 1993. 25 декабря; СЗ РФ. 1996. № 3. Ст. 152; № 7. Ст. 676; 2001. № 24. Ст. 2421; 2003. № 30. Ст. 3051; 2005. № 42. Ст. 4212.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(часть 1) от 30 ноября 1994 г. № 51-ФЗ //СЗ РФ. 1994. №32. Ст. 3301.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Гражданский кодекс РФ (часть 2) от 26 января 1996 г. № 14-ФЗ//СЗ РФ. 1996. №5. Ст. 410.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Уголовный кодекс РФ от 13 июня 1996 г № 63-Ф3// СЗ РФ. 1996. № 25. Ст. 2954.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Кодекс торгового</w:t>
      </w:r>
      <w:r>
        <w:rPr>
          <w:rStyle w:val="WW8Num3z0"/>
          <w:rFonts w:ascii="Verdana" w:hAnsi="Verdana"/>
          <w:color w:val="000000"/>
          <w:sz w:val="18"/>
          <w:szCs w:val="18"/>
        </w:rPr>
        <w:t> </w:t>
      </w:r>
      <w:r>
        <w:rPr>
          <w:rStyle w:val="WW8Num4z0"/>
          <w:rFonts w:ascii="Verdana" w:hAnsi="Verdana"/>
          <w:color w:val="4682B4"/>
          <w:sz w:val="18"/>
          <w:szCs w:val="18"/>
        </w:rPr>
        <w:t>мореплавания</w:t>
      </w:r>
      <w:r>
        <w:rPr>
          <w:rStyle w:val="WW8Num3z0"/>
          <w:rFonts w:ascii="Verdana" w:hAnsi="Verdana"/>
          <w:color w:val="000000"/>
          <w:sz w:val="18"/>
          <w:szCs w:val="18"/>
        </w:rPr>
        <w:t> </w:t>
      </w:r>
      <w:r>
        <w:rPr>
          <w:rFonts w:ascii="Verdana" w:hAnsi="Verdana"/>
          <w:color w:val="000000"/>
          <w:sz w:val="18"/>
          <w:szCs w:val="18"/>
        </w:rPr>
        <w:t>РФ от 30 апреля 1999 г. № 81-ФЗ// СЗ РФ. 1999. № 18. Ст. 2207; 2001. № 22. Ст. 2125; РГ. 2003. 1 июля.</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Налоговый кодекс РФ (часть вторая) от 5 августа 2000 г. № 117-ФЗ// СЗ РФ. 2000. № 32. Ст. 3340.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Трудовой кодекс РФ от 31 декабря 2001 г. № 197-ФЗ//СЗ РФ. 2006. № 27. Ст. 2878; № 52. Ст. 5498; 2007. № 1. Ст. 34.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от 15 июля 1995 г. № 102-ФЗ «</w:t>
      </w:r>
      <w:r>
        <w:rPr>
          <w:rStyle w:val="WW8Num4z0"/>
          <w:rFonts w:ascii="Verdana" w:hAnsi="Verdana"/>
          <w:color w:val="4682B4"/>
          <w:sz w:val="18"/>
          <w:szCs w:val="18"/>
        </w:rPr>
        <w:t>О международных договорах РФ</w:t>
      </w:r>
      <w:r>
        <w:rPr>
          <w:rFonts w:ascii="Verdana" w:hAnsi="Verdana"/>
          <w:color w:val="000000"/>
          <w:sz w:val="18"/>
          <w:szCs w:val="18"/>
        </w:rPr>
        <w:t>»// СЗ РФ. 1995. № 29. Ст. 2757.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от 18 июля 1996 г. № 114-ФЗ «</w:t>
      </w:r>
      <w:r>
        <w:rPr>
          <w:rStyle w:val="WW8Num4z0"/>
          <w:rFonts w:ascii="Verdana" w:hAnsi="Verdana"/>
          <w:color w:val="4682B4"/>
          <w:sz w:val="18"/>
          <w:szCs w:val="18"/>
        </w:rPr>
        <w:t>О порядке выезда из РФ и въезда в РФ</w:t>
      </w:r>
      <w:r>
        <w:rPr>
          <w:rFonts w:ascii="Verdana" w:hAnsi="Verdana"/>
          <w:color w:val="000000"/>
          <w:sz w:val="18"/>
          <w:szCs w:val="18"/>
        </w:rPr>
        <w:t>»// СЗ РФ. 1996. № 34. Ст. 4029.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Ю.Федеральный закон Российской Федерации от 12 января 1996 г.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деятельности»//СЗ РФ. 1996. № з. Ст. 148; 2002. № 26. Ст. 2522; РГ. 2002. 30 июля; СЗ РФ. 2003. №</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Ст. 2700; 2004. № 27. Ст. 2711; 2005. № 19. Ст. 1752.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Положение о паспорте моряка от 1 декабря 1997 г. N 1508, утвержденное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СЗ РФ. 1997. № 49. Ст. 5598; 2002. №28. Ст. 2865.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Положение о дипломировании членов экипажей морских судов от 4 августа 1999 г. № 900, утвержденное постановлением Правительства РФ// СЗ РФ. 1999. №33. Ст. 4119.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дисциплине работников морского транспорта от 23 мая 2000 г. № 395, утвержденный постановлением Правительства РФ// СЗ РФ. 2000. № 22. Ст. 2311.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М.Постановление Правительства РФ от 14 января 2003 г. N 13 «О порядке утверждения перечня профессий (должностей) и работ, непосредственно связанных с движением транспортных средств»//СЗ РФ. 2003. № 8. Ст. 757.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от 26 ноября 2004 г. N 689 «Об установлении величины прожиточного минимума на душу населения по основным социально-демографическим группам населения в целом по РФ за третий квартал 2004 г.» //РГ. 30 ноября 2004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I. Нормативные правовые акты Украины:</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 Конституция Украины (принята на пятой сессии Верховной Рады Украины 28 июня 1996 г.)//ВВР. 1996. № 30. Ст. 141; 2005. № 2. Ст. 44.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Кодекс законов о труде Украины от 10 декабря 1971 г. (с изм. и доп.)//ВВР. 2006. № 14. Ст. 119.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Кодекс торгового мореплавания Украины от 23 мая 1995 г. № 176/95-ВР//</w:t>
      </w:r>
      <w:r>
        <w:rPr>
          <w:rStyle w:val="WW8Num3z0"/>
          <w:rFonts w:ascii="Verdana" w:hAnsi="Verdana"/>
          <w:color w:val="000000"/>
          <w:sz w:val="18"/>
          <w:szCs w:val="18"/>
        </w:rPr>
        <w:t> </w:t>
      </w:r>
      <w:r>
        <w:rPr>
          <w:rStyle w:val="WW8Num4z0"/>
          <w:rFonts w:ascii="Verdana" w:hAnsi="Verdana"/>
          <w:color w:val="4682B4"/>
          <w:sz w:val="18"/>
          <w:szCs w:val="18"/>
        </w:rPr>
        <w:t>ВВР</w:t>
      </w:r>
      <w:r>
        <w:rPr>
          <w:rFonts w:ascii="Verdana" w:hAnsi="Verdana"/>
          <w:color w:val="000000"/>
          <w:sz w:val="18"/>
          <w:szCs w:val="18"/>
        </w:rPr>
        <w:t>. 1995. №47. Ст. 349.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Гражданский кодекс Украины от 16 января 2003 г. № 435-IV// ВВР. 2003. №№ 40-44. Ст.356</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Закон Украины от 7 февраля 1991 г. № 697-XII «</w:t>
      </w:r>
      <w:r>
        <w:rPr>
          <w:rStyle w:val="WW8Num4z0"/>
          <w:rFonts w:ascii="Verdana" w:hAnsi="Verdana"/>
          <w:color w:val="4682B4"/>
          <w:sz w:val="18"/>
          <w:szCs w:val="18"/>
        </w:rPr>
        <w:t>О собственности</w:t>
      </w:r>
      <w:r>
        <w:rPr>
          <w:rFonts w:ascii="Verdana" w:hAnsi="Verdana"/>
          <w:color w:val="000000"/>
          <w:sz w:val="18"/>
          <w:szCs w:val="18"/>
        </w:rPr>
        <w:t>»// ВВРУ. 1991. №20. Ст. 249.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Закон Украины от 19 декабря 1992 г. № 2887-XII «Об</w:t>
      </w:r>
      <w:r>
        <w:rPr>
          <w:rStyle w:val="WW8Num3z0"/>
          <w:rFonts w:ascii="Verdana" w:hAnsi="Verdana"/>
          <w:color w:val="000000"/>
          <w:sz w:val="18"/>
          <w:szCs w:val="18"/>
        </w:rPr>
        <w:t> </w:t>
      </w:r>
      <w:r>
        <w:rPr>
          <w:rStyle w:val="WW8Num4z0"/>
          <w:rFonts w:ascii="Verdana" w:hAnsi="Verdana"/>
          <w:color w:val="4682B4"/>
          <w:sz w:val="18"/>
          <w:szCs w:val="18"/>
        </w:rPr>
        <w:t>адвокатуре</w:t>
      </w:r>
      <w:r>
        <w:rPr>
          <w:rFonts w:ascii="Verdana" w:hAnsi="Verdana"/>
          <w:color w:val="000000"/>
          <w:sz w:val="18"/>
          <w:szCs w:val="18"/>
        </w:rPr>
        <w:t>»// ВВРУ. 1993. № 9. Ст. 62.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Закон Украины от 1 июля 1993 г. «О коллективных договорах и соглашениях»//ВВР. 1993. № 136. Ст. 361.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Положение о порядке заключения контрактов при приеме (найме) на работу работников, утвержденное постановлением Кабинета Министров Украины 19 марта 1994 г. № 170// ЗПУ. 1994. № 7. Ст. 172.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Положение о рабочем времени и времени отдыха работников плавающего состава судов морского флота, утвержденным постановлением Минтруда РФ от 20 февраля 1996 г. № 11// БМТ РФ. 1996. № 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Инструкция по заполнению формы Федерального статистического наблюдения № 1-т «</w:t>
      </w:r>
      <w:r>
        <w:rPr>
          <w:rStyle w:val="WW8Num4z0"/>
          <w:rFonts w:ascii="Verdana" w:hAnsi="Verdana"/>
          <w:color w:val="4682B4"/>
          <w:sz w:val="18"/>
          <w:szCs w:val="18"/>
        </w:rPr>
        <w:t>Сведения о численности и заработной плате работников по видам деятельности</w:t>
      </w:r>
      <w:r>
        <w:rPr>
          <w:rFonts w:ascii="Verdana" w:hAnsi="Verdana"/>
          <w:color w:val="000000"/>
          <w:sz w:val="18"/>
          <w:szCs w:val="18"/>
        </w:rPr>
        <w:t>», утвержденная Министерством труда РФ//</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Минтруда РФ. 2003. № 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Распоряжение Правительства РФ № 819-Р от 01 июня 1994 г.// СЗ РФ. 1994. № 6. Ст. 657; № 25. Ст. 2742; № 28. Ст. 2994; № 29. Ст. 3082; 1995. № 29. Ст. 2847; 2000. № 48. Ст. 4736.</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Письмо Министерства финансов РФ от 31 мая 2004 г. № 04-04-04/63//Информационно-справочная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Письмо Министерства финансов РФ от 12 декабря 2004 г. № 03-05-0204/72// Информационно-справочная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Письмо Министерства финансов РФ от 29 сентября 2006 г. № ГВ-6-05/968//Информационно-справочная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V. Акты министерств и иных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Украины:</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Инструкция о порядке выдачи, хранения и уничтожения паспорта моряка, утвержденная приказом Министерства транспорта Украины от 27 сентября 1993 г. № 332// Информационно-справочная система «</w:t>
      </w:r>
      <w:r>
        <w:rPr>
          <w:rStyle w:val="WW8Num4z0"/>
          <w:rFonts w:ascii="Verdana" w:hAnsi="Verdana"/>
          <w:color w:val="4682B4"/>
          <w:sz w:val="18"/>
          <w:szCs w:val="18"/>
        </w:rPr>
        <w:t>Законодательство Украины</w:t>
      </w:r>
      <w:r>
        <w:rPr>
          <w:rFonts w:ascii="Verdana" w:hAnsi="Verdana"/>
          <w:color w:val="000000"/>
          <w:sz w:val="18"/>
          <w:szCs w:val="18"/>
        </w:rPr>
        <w:t>»</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Типовая форма контракта с работником, утвержденная Министерством труда 15 апреля 1994 г. № 23// 1нформащйний бюлетень Мшютерства пращ Украши. 1994. № 6.</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VI. Акты социального партнерства:</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Отраслевое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Министерством транспорта Украины и Профсоюзом работников морского транспорта Украины, Федерацией морских профсоюзов Украины на 1997 г.//Официально не опубликовано.</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Отраслевое соглашение по морскому транспорту на 2003-2005 г.г.,</w:t>
      </w:r>
      <w:r>
        <w:rPr>
          <w:rStyle w:val="WW8Num3z0"/>
          <w:rFonts w:ascii="Verdana" w:hAnsi="Verdana"/>
          <w:color w:val="000000"/>
          <w:sz w:val="18"/>
          <w:szCs w:val="18"/>
        </w:rPr>
        <w:t> </w:t>
      </w:r>
      <w:r>
        <w:rPr>
          <w:rStyle w:val="WW8Num4z0"/>
          <w:rFonts w:ascii="Verdana" w:hAnsi="Verdana"/>
          <w:color w:val="4682B4"/>
          <w:sz w:val="18"/>
          <w:szCs w:val="18"/>
        </w:rPr>
        <w:t>уведомительная</w:t>
      </w:r>
      <w:r>
        <w:rPr>
          <w:rStyle w:val="WW8Num3z0"/>
          <w:rFonts w:ascii="Verdana" w:hAnsi="Verdana"/>
          <w:color w:val="000000"/>
          <w:sz w:val="18"/>
          <w:szCs w:val="18"/>
        </w:rPr>
        <w:t> </w:t>
      </w:r>
      <w:r>
        <w:rPr>
          <w:rFonts w:ascii="Verdana" w:hAnsi="Verdana"/>
          <w:color w:val="000000"/>
          <w:sz w:val="18"/>
          <w:szCs w:val="18"/>
        </w:rPr>
        <w:t>регистрация в Минтруда России 31 марта 2003 г. (</w:t>
      </w:r>
      <w:r>
        <w:rPr>
          <w:rStyle w:val="WW8Num4z0"/>
          <w:rFonts w:ascii="Verdana" w:hAnsi="Verdana"/>
          <w:color w:val="4682B4"/>
          <w:sz w:val="18"/>
          <w:szCs w:val="18"/>
        </w:rPr>
        <w:t>регистрационный</w:t>
      </w:r>
      <w:r>
        <w:rPr>
          <w:rStyle w:val="WW8Num3z0"/>
          <w:rFonts w:ascii="Verdana" w:hAnsi="Verdana"/>
          <w:color w:val="000000"/>
          <w:sz w:val="18"/>
          <w:szCs w:val="18"/>
        </w:rPr>
        <w:t> </w:t>
      </w:r>
      <w:r>
        <w:rPr>
          <w:rFonts w:ascii="Verdana" w:hAnsi="Verdana"/>
          <w:color w:val="000000"/>
          <w:sz w:val="18"/>
          <w:szCs w:val="18"/>
        </w:rPr>
        <w:t>N 2367-ВЯ).</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Коллективный договор на 2006-2007 г.г. между российскими членами Международной федерации судовладельцев и Российским профсоюзом моряков.//Официально не опубликован.</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Новошип</w:t>
      </w:r>
      <w:r>
        <w:rPr>
          <w:rFonts w:ascii="Verdana" w:hAnsi="Verdana"/>
          <w:color w:val="000000"/>
          <w:sz w:val="18"/>
          <w:szCs w:val="18"/>
        </w:rPr>
        <w:t>» (ОАО «</w:t>
      </w:r>
      <w:r>
        <w:rPr>
          <w:rStyle w:val="WW8Num4z0"/>
          <w:rFonts w:ascii="Verdana" w:hAnsi="Verdana"/>
          <w:color w:val="4682B4"/>
          <w:sz w:val="18"/>
          <w:szCs w:val="18"/>
        </w:rPr>
        <w:t>Новороссийское морское пароходство</w:t>
      </w:r>
      <w:r>
        <w:rPr>
          <w:rFonts w:ascii="Verdana" w:hAnsi="Verdana"/>
          <w:color w:val="000000"/>
          <w:sz w:val="18"/>
          <w:szCs w:val="18"/>
        </w:rPr>
        <w:t>») на 2006-2008 г.г./Юфициально не опубликован.</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Коллективный договор ОАО «</w:t>
      </w:r>
      <w:r>
        <w:rPr>
          <w:rStyle w:val="WW8Num4z0"/>
          <w:rFonts w:ascii="Verdana" w:hAnsi="Verdana"/>
          <w:color w:val="4682B4"/>
          <w:sz w:val="18"/>
          <w:szCs w:val="18"/>
        </w:rPr>
        <w:t>Приморское морское пароходство</w:t>
      </w:r>
      <w:r>
        <w:rPr>
          <w:rFonts w:ascii="Verdana" w:hAnsi="Verdana"/>
          <w:color w:val="000000"/>
          <w:sz w:val="18"/>
          <w:szCs w:val="18"/>
        </w:rPr>
        <w:t>» на 20052007 г.г./Юфициально не опубликован.</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VII.</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решения судебных органов:</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10 октября 2003 г.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общепризнанных принципов и норм международного права и международных договоров РФ»77 Бюллетень ВС РФ. 2003. № 12.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Решение</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Приморского края от 24 декабря 2003 г. Электронный ресурс/Журнал Морское право. 2004. - № 3. - Электронные данные. - Режим доступа: http://www.sea-law.ru/journal/2004-03/judge.html [Дата обращения: 23 декабря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68. Постановление</w:t>
      </w:r>
      <w:r>
        <w:rPr>
          <w:rStyle w:val="WW8Num3z0"/>
          <w:rFonts w:ascii="Verdana" w:hAnsi="Verdana"/>
          <w:color w:val="000000"/>
          <w:sz w:val="18"/>
          <w:szCs w:val="18"/>
        </w:rPr>
        <w:t> </w:t>
      </w:r>
      <w:r>
        <w:rPr>
          <w:rStyle w:val="WW8Num4z0"/>
          <w:rFonts w:ascii="Verdana" w:hAnsi="Verdana"/>
          <w:color w:val="4682B4"/>
          <w:sz w:val="18"/>
          <w:szCs w:val="18"/>
        </w:rPr>
        <w:t>ФАС</w:t>
      </w:r>
      <w:r>
        <w:rPr>
          <w:rStyle w:val="WW8Num3z0"/>
          <w:rFonts w:ascii="Verdana" w:hAnsi="Verdana"/>
          <w:color w:val="000000"/>
          <w:sz w:val="18"/>
          <w:szCs w:val="18"/>
        </w:rPr>
        <w:t> </w:t>
      </w:r>
      <w:r>
        <w:rPr>
          <w:rFonts w:ascii="Verdana" w:hAnsi="Verdana"/>
          <w:color w:val="000000"/>
          <w:sz w:val="18"/>
          <w:szCs w:val="18"/>
        </w:rPr>
        <w:t>Дальне-Восточного округа от 31 марта 2004 г. № Ф03-A3 7/04-2/351 //Информационно-справочная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Постановление ФАС Северо-Кавказского округа от 24 апреля 2006 г. № Ф08-1463/2006-631А//Информационно-справочная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Постановление ФАС Северо-Западного округа от 02 мая 2006 г. № А42-7329/2005// Информационно-справочная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Решение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27 апреля 2005 г.</w:t>
      </w:r>
      <w:r>
        <w:rPr>
          <w:rStyle w:val="WW8Num3z0"/>
          <w:rFonts w:ascii="Verdana" w:hAnsi="Verdana"/>
          <w:color w:val="000000"/>
          <w:sz w:val="18"/>
          <w:szCs w:val="18"/>
        </w:rPr>
        <w:t> </w:t>
      </w:r>
      <w:r>
        <w:rPr>
          <w:rStyle w:val="WW8Num4z0"/>
          <w:rFonts w:ascii="Verdana" w:hAnsi="Verdana"/>
          <w:color w:val="4682B4"/>
          <w:sz w:val="18"/>
          <w:szCs w:val="18"/>
        </w:rPr>
        <w:t>ГКПИ</w:t>
      </w:r>
      <w:r>
        <w:rPr>
          <w:rFonts w:ascii="Verdana" w:hAnsi="Verdana"/>
          <w:color w:val="000000"/>
          <w:sz w:val="18"/>
          <w:szCs w:val="18"/>
        </w:rPr>
        <w:t>05-119// Бюллетень ВС РФ. 2005. № 11.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Правовые позиции Верховного Суда Украины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2000 г.//Не опубликованы.</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Ю.Решение Верховного Суда Украины от 4 сентября 2003 г.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2-79/06//Не опубликовано.</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Решение Ленинского районного суда г. Севастополя от 25 июня 2001 г. по делу 2-432\2001//Архив местного суда Ленинского района г. Севастополя.</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VIII. Акты, утратившие юридическую силу (</w:t>
      </w:r>
      <w:r>
        <w:rPr>
          <w:rStyle w:val="WW8Num4z0"/>
          <w:rFonts w:ascii="Verdana" w:hAnsi="Verdana"/>
          <w:color w:val="4682B4"/>
          <w:sz w:val="18"/>
          <w:szCs w:val="18"/>
        </w:rPr>
        <w:t>недействующие</w:t>
      </w:r>
      <w:r>
        <w:rPr>
          <w:rStyle w:val="WW8Num3z0"/>
          <w:rFonts w:ascii="Verdana" w:hAnsi="Verdana"/>
          <w:color w:val="000000"/>
          <w:sz w:val="18"/>
          <w:szCs w:val="18"/>
        </w:rPr>
        <w:t> </w:t>
      </w:r>
      <w:r>
        <w:rPr>
          <w:rFonts w:ascii="Verdana" w:hAnsi="Verdana"/>
          <w:color w:val="000000"/>
          <w:sz w:val="18"/>
          <w:szCs w:val="18"/>
        </w:rPr>
        <w:t>редакции):</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1922 г.//Собрание узаконений и Распоряжений Рабочего и Крестьянского Правительства РСФСР. 1922. № 70. Ст. 903.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Постановление Пленума Верховного Суда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26 апреля 1984 г. «О применении судами законодательства, регулирующего заключение,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Бюллетень Верховного Суда СССР. 1984.-№3.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Постановление Пленума Верховного Суда РФ № 16 от 22 декабря 1992 г. «О некоторых вопросах применения судами РФ законодательства при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Бюллетень Верховного Суда РФ. 1993. - № 11; 1998.-№3.1..</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законодательству:</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Н.Г. Законодательство о труде.</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труде СССР и</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Н.Г. Александров, Е.И.</w:t>
      </w:r>
      <w:r>
        <w:rPr>
          <w:rStyle w:val="WW8Num3z0"/>
          <w:rFonts w:ascii="Verdana" w:hAnsi="Verdana"/>
          <w:color w:val="000000"/>
          <w:sz w:val="18"/>
          <w:szCs w:val="18"/>
        </w:rPr>
        <w:t> </w:t>
      </w:r>
      <w:r>
        <w:rPr>
          <w:rStyle w:val="WW8Num4z0"/>
          <w:rFonts w:ascii="Verdana" w:hAnsi="Verdana"/>
          <w:color w:val="4682B4"/>
          <w:sz w:val="18"/>
          <w:szCs w:val="18"/>
        </w:rPr>
        <w:t>Астрахан</w:t>
      </w:r>
      <w:r>
        <w:rPr>
          <w:rFonts w:ascii="Verdana" w:hAnsi="Verdana"/>
          <w:color w:val="000000"/>
          <w:sz w:val="18"/>
          <w:szCs w:val="18"/>
        </w:rPr>
        <w:t>, С.С. Каринский, А.И. Ставцева. М.: Юридическая литература, 1953.-468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Гершанов, Е.М. Отвечаем на вопросы о трудовом договоре/Е.М. Гершанов.- М.: Знание, 1991. 112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Комментарий к ТК РФ./ Отв. ред.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С.П. Маврин, Е.Б. Хохлов.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2005. 1261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Комментарий к ТК РФ./ Под ред. Ю.П. Орловского. М.: Контракт, ИНФРА-М, 2004. - 939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Комментарий к ТК РФ.ЯО.Н. Коршунов и др.- М.: Спарк, 2002. 767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РФ./Отв. ред. Ю.П. Орловский. -М.:КОНТРАКТ:ИНФРА-М, 2005. 1197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Комментарий к Уголовному кодексу РФ./ Отв. ред. А.В. Наумов. М.: Юристъ, 1996.-824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Крылов, К.Д. Комментарий к ТК РФ/К.Д. Крылов. М.: Издание</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М.Ю., 2005. - 432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Паспорт моряка. Документы о найме и трудоустройстве. М., 1998. - 109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Стычинский</w:t>
      </w:r>
      <w:r>
        <w:rPr>
          <w:rFonts w:ascii="Verdana" w:hAnsi="Verdana"/>
          <w:color w:val="000000"/>
          <w:sz w:val="18"/>
          <w:szCs w:val="18"/>
        </w:rPr>
        <w:t>, Б.С. Научно-практический комментарий к законодательству Украины о труде/Б.С. Стычинский, И.В.</w:t>
      </w:r>
      <w:r>
        <w:rPr>
          <w:rStyle w:val="WW8Num3z0"/>
          <w:rFonts w:ascii="Verdana" w:hAnsi="Verdana"/>
          <w:color w:val="000000"/>
          <w:sz w:val="18"/>
          <w:szCs w:val="18"/>
        </w:rPr>
        <w:t> </w:t>
      </w:r>
      <w:r>
        <w:rPr>
          <w:rStyle w:val="WW8Num4z0"/>
          <w:rFonts w:ascii="Verdana" w:hAnsi="Verdana"/>
          <w:color w:val="4682B4"/>
          <w:sz w:val="18"/>
          <w:szCs w:val="18"/>
        </w:rPr>
        <w:t>Зуб</w:t>
      </w:r>
      <w:r>
        <w:rPr>
          <w:rFonts w:ascii="Verdana" w:hAnsi="Verdana"/>
          <w:color w:val="000000"/>
          <w:sz w:val="18"/>
          <w:szCs w:val="18"/>
        </w:rPr>
        <w:t>, В.Г. Ротань. Киев-Севастополь, 2001. -1024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Трудовой кодекс РФ:</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научно-практический комментарий. / Под ред. В.В. Куликова. М.: Изд-во «</w:t>
      </w:r>
      <w:r>
        <w:rPr>
          <w:rStyle w:val="WW8Num4z0"/>
          <w:rFonts w:ascii="Verdana" w:hAnsi="Verdana"/>
          <w:color w:val="4682B4"/>
          <w:sz w:val="18"/>
          <w:szCs w:val="18"/>
        </w:rPr>
        <w:t>Российской газеты</w:t>
      </w:r>
      <w:r>
        <w:rPr>
          <w:rFonts w:ascii="Verdana" w:hAnsi="Verdana"/>
          <w:color w:val="000000"/>
          <w:sz w:val="18"/>
          <w:szCs w:val="18"/>
        </w:rPr>
        <w:t>», 2002.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Современное морское право и практика его применения/И. И.</w:t>
      </w:r>
      <w:r>
        <w:rPr>
          <w:rStyle w:val="WW8Num3z0"/>
          <w:rFonts w:ascii="Verdana" w:hAnsi="Verdana"/>
          <w:color w:val="000000"/>
          <w:sz w:val="18"/>
          <w:szCs w:val="18"/>
        </w:rPr>
        <w:t> </w:t>
      </w:r>
      <w:r>
        <w:rPr>
          <w:rStyle w:val="WW8Num4z0"/>
          <w:rFonts w:ascii="Verdana" w:hAnsi="Verdana"/>
          <w:color w:val="4682B4"/>
          <w:sz w:val="18"/>
          <w:szCs w:val="18"/>
        </w:rPr>
        <w:t>Баринова</w:t>
      </w:r>
      <w:r>
        <w:rPr>
          <w:rFonts w:ascii="Verdana" w:hAnsi="Verdana"/>
          <w:color w:val="000000"/>
          <w:sz w:val="18"/>
          <w:szCs w:val="18"/>
        </w:rPr>
        <w:t>, Б.С. Хейфец, М.А. Гицу и др. М., 1985. - 264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X. Диссертации, авторефераты диссертаций:</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Абжанов</w:t>
      </w:r>
      <w:r>
        <w:rPr>
          <w:rFonts w:ascii="Verdana" w:hAnsi="Verdana"/>
          <w:color w:val="000000"/>
          <w:sz w:val="18"/>
          <w:szCs w:val="18"/>
        </w:rPr>
        <w:t>, К.А. Советский социалистический трудовой договор и его прекращение по советскому праву Автореферат дис.канд.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наук/К.А. Абжанов. Л., 1953. - 19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Акопова, Е.М. Трудовой договор: становление, развитие и современное состояние (теоретические и практические проблемы правового регулирования трудовых отношений). Дис. в виде научного доклада.д-ра юрид. наук/Е.М. Акопова. М., 2003. - 68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Аленина, И.В.</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в трудовом праве. Дис.канд. юрид. наук/И.В. Аленина. Омск, 2000. - 209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Басалаева, С.П. Правовая природа трудового договора. Дис.канд. юрид. наук/С.П. Басалаева. СПб, 2004. - 152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Бекяшев</w:t>
      </w:r>
      <w:r>
        <w:rPr>
          <w:rFonts w:ascii="Verdana" w:hAnsi="Verdana"/>
          <w:color w:val="000000"/>
          <w:sz w:val="18"/>
          <w:szCs w:val="18"/>
        </w:rPr>
        <w:t>, Д.К. Международно-правовое регулирование труда моряков. Дис. канд. юрид. наук/Д.К. Бекяшев. -М., 2001.-221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97. Богаевская, А.Н. Конфликты и их разрешение в производственных группах в экстремальных условиях деятельности на примере экипажей судов АО «Дальневосточное морское пароходство. Дис.канд.соц.наук/А.Н. Богаевская. М., 1995. - 165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Бондаренко, Э.Н.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Автореферат дис. .д-ра юрид. наук/Э.Н. Бондаренко. М., 2004. - 46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Головина, С.Ю. Понятийный аппарат трудового права. Дис.д-ра юрид. наук/С.Ю. Головина. Екатеринбург, 1998. - 363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Горохов, Б.А. Современное регулирование социально-трудовых отношений в России: средства, механизм, источники и особенности. Дис.канд. юрид. наук/Б.А. Горохов. СПб., 2006. - 209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Гревцова</w:t>
      </w:r>
      <w:r>
        <w:rPr>
          <w:rFonts w:ascii="Verdana" w:hAnsi="Verdana"/>
          <w:color w:val="000000"/>
          <w:sz w:val="18"/>
          <w:szCs w:val="18"/>
        </w:rPr>
        <w:t>, Т.П. Международная унификация морского права. Автореферат дис. .канд. юрид. наук/Т.П. Гревцова. Л., 1965. - 18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Денисова, М.А.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в правовом регулировании труда работников нефтегазовой отрасли. Дис. канд. юрид. наук/М.А. Денисова. -М., 2003.- 143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Дресвянкин</w:t>
      </w:r>
      <w:r>
        <w:rPr>
          <w:rFonts w:ascii="Verdana" w:hAnsi="Verdana"/>
          <w:color w:val="000000"/>
          <w:sz w:val="18"/>
          <w:szCs w:val="18"/>
        </w:rPr>
        <w:t>, В.Б. Пробелы в российском трудовом праве. Дис.канд. юрид. наук/В.Б. Дресвянкин. Пермь, 2001. - 163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Дивеева, Н.И. Роль договора в трудовом праве (теоретические аспекты). Автореферат дис.канд. юрид. наук/Н.И. Дивеева. Екатеринбург, 1998. - 26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Драчук, М.А. Субъекты трудового права. Дис.канд. юрид. наук/М.А. Драчук. Омск, 2002. - 196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Дуюнова</w:t>
      </w:r>
      <w:r>
        <w:rPr>
          <w:rFonts w:ascii="Verdana" w:hAnsi="Verdana"/>
          <w:color w:val="000000"/>
          <w:sz w:val="18"/>
          <w:szCs w:val="18"/>
        </w:rPr>
        <w:t>, О.М. Угоди про працю за трудовим</w:t>
      </w:r>
      <w:r>
        <w:rPr>
          <w:rStyle w:val="WW8Num3z0"/>
          <w:rFonts w:ascii="Verdana" w:hAnsi="Verdana"/>
          <w:color w:val="000000"/>
          <w:sz w:val="18"/>
          <w:szCs w:val="18"/>
        </w:rPr>
        <w:t> </w:t>
      </w:r>
      <w:r>
        <w:rPr>
          <w:rStyle w:val="WW8Num4z0"/>
          <w:rFonts w:ascii="Verdana" w:hAnsi="Verdana"/>
          <w:color w:val="4682B4"/>
          <w:sz w:val="18"/>
          <w:szCs w:val="18"/>
        </w:rPr>
        <w:t>законодавством</w:t>
      </w:r>
      <w:r>
        <w:rPr>
          <w:rStyle w:val="WW8Num3z0"/>
          <w:rFonts w:ascii="Verdana" w:hAnsi="Verdana"/>
          <w:color w:val="000000"/>
          <w:sz w:val="18"/>
          <w:szCs w:val="18"/>
        </w:rPr>
        <w:t> </w:t>
      </w:r>
      <w:r>
        <w:rPr>
          <w:rFonts w:ascii="Verdana" w:hAnsi="Verdana"/>
          <w:color w:val="000000"/>
          <w:sz w:val="18"/>
          <w:szCs w:val="18"/>
        </w:rPr>
        <w:t>УкраТни. Автореферат дис.канд. юрид. наук/О.М. Дуюнова. К., 2004. - 17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Жукова, Ю.А.</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работников как правовое средство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трудовых обязанностей. Автореферат дис.канд. юрид. наук/Ю.А. Жукова. Пермь, 2005. - 22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Ильин, Ю.Ф.</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трудового договора по советскому праву: Автореферат дис.канд. юрид. наук/Ю.Ф. Ильин. Воронеж, 1971. -21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Истомин, Ю.В. Международная организация как орган международно-правового регулирования труда моряков. Дис.канд. юрид. наук/Ю.В. Истомин. М., 1966.</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Калпин</w:t>
      </w:r>
      <w:r>
        <w:rPr>
          <w:rFonts w:ascii="Verdana" w:hAnsi="Verdana"/>
          <w:color w:val="000000"/>
          <w:sz w:val="18"/>
          <w:szCs w:val="18"/>
        </w:rPr>
        <w:t>, А.Г. Договор фрахтования судна (</w:t>
      </w:r>
      <w:r>
        <w:rPr>
          <w:rStyle w:val="WW8Num4z0"/>
          <w:rFonts w:ascii="Verdana" w:hAnsi="Verdana"/>
          <w:color w:val="4682B4"/>
          <w:sz w:val="18"/>
          <w:szCs w:val="18"/>
        </w:rPr>
        <w:t>чартер</w:t>
      </w:r>
      <w:r>
        <w:rPr>
          <w:rFonts w:ascii="Verdana" w:hAnsi="Verdana"/>
          <w:color w:val="000000"/>
          <w:sz w:val="18"/>
          <w:szCs w:val="18"/>
        </w:rPr>
        <w:t>) как институт морского права: теоретические и практические проблемы. Дис.д-ра юрид. наук/А.Г. Калпин.-М., 1989.-401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Каплун, Е.В. Осуществление работодателем субъективных прав. Теоретические аспекты. Дис.канд. юрид. наук/Е.В. Каплун. Ярославль, 2005.-204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Карпенко, О.И. Дисциплинарная ответственность работника в трудовом праве: понятие и виды. Дис.канд. юрид. наук/О.И. Карпенко. М., 2003. -166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Кривой, J1.B. Правовое регулирование заемного труда: международно-правовой, сравнительный и национальный аспекты. Дис.канд. юрид. наук/Л.В. Кривой. -М, 2006. 163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Кузнецова, Л.Е. Применение гражданско-правовых норм к трудовым отношениям по аналогии. Дис.канд. юрид. наук/Л.Е. Кузнецова. Барнаул, 2004.- 188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Левиант</w:t>
      </w:r>
      <w:r>
        <w:rPr>
          <w:rFonts w:ascii="Verdana" w:hAnsi="Verdana"/>
          <w:color w:val="000000"/>
          <w:sz w:val="18"/>
          <w:szCs w:val="18"/>
        </w:rPr>
        <w:t>, Ф.М. Нормативные акты, регулирующие труд рабочих и служащих. Дис. .д-ра юрид. наук/Ф.М. Левиант. М., 1959. - 404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Миронов, В.И. Источники трудового права РФ: теория и практика. Автореферат дис. .д-ра юрид. наук/В.И. Миронов. М., 1998. - 59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Миронов, В.И. Источники трудового права Российской Федерации: теория и практика. Дис.д-ра юрид. наук/В.И. Миронов. М., 1998. - 344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Науменко, В.Ф. Правовое регулирование труда моряков торгового флота капиталистических стран. Дис. канд. юрид. наук/В.Ф. Науменко. М., 1988.- 250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Нефедов, В.И. Правовое регулирование труда работников морского транспорта СССР. Автореферат дис.канд. юрид. наук/В.И. Нефедов. Л., 1965.-20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Номоконова, Е.Н. Особенности правового регулирования трудовых отношений моряков по международному и российскому праву. Дис.канд. юрид. наук/Е.Н. Номоконова. Владивосток, 2003. 228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Озерина, Н.Н. Правовое регулирование труда работников плавсостава флота рыбной промышленности СССР. Автореферат дис.канд. юрид. наук/Н.Н. Озерина. Л., 1972. - 21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122. ЗЬПоваляев, Н.И. Исследование вопросов организации труда плавсостава морского транспортного флота при семичасовом рабочем дне. Дис.канд. юрид. наук/Н.И. Поваляев. М., 1965.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Прудивус, О.В. Роз1рвання трудового договору з шщативи роботодавця за шдставами оргашзацшно-правового характеру. Автореферат дис.канд. юрид. наук/О.В. Прудивус. X., 2003. - 21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Рымкевич, О.П. Сравнительно-правовой анализ регулирования отношений по заемному труду. Автореферат дис.канд. юрид. наук/О.П. Рымкевич. СПб, 2005. - 25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Самойлов, В.Г. Дисциплинарная ответственность в трудовом праве:tобщая и специальная. Дис.канд. юрид. наук/В.Г. Самойлов. М., 2006. -177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Санникова, JI.B. Проблемы правового регулирования отношений найма труда (</w:t>
      </w:r>
      <w:r>
        <w:rPr>
          <w:rStyle w:val="WW8Num4z0"/>
          <w:rFonts w:ascii="Verdana" w:hAnsi="Verdana"/>
          <w:color w:val="4682B4"/>
          <w:sz w:val="18"/>
          <w:szCs w:val="18"/>
        </w:rPr>
        <w:t>Цивилистический</w:t>
      </w:r>
      <w:r>
        <w:rPr>
          <w:rStyle w:val="WW8Num3z0"/>
          <w:rFonts w:ascii="Verdana" w:hAnsi="Verdana"/>
          <w:color w:val="000000"/>
          <w:sz w:val="18"/>
          <w:szCs w:val="18"/>
        </w:rPr>
        <w:t> </w:t>
      </w:r>
      <w:r>
        <w:rPr>
          <w:rFonts w:ascii="Verdana" w:hAnsi="Verdana"/>
          <w:color w:val="000000"/>
          <w:sz w:val="18"/>
          <w:szCs w:val="18"/>
        </w:rPr>
        <w:t>аспект). Автореферат дис.канд. юрид. наук/Л.В. Санникова. Томск, 1996. - 21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Середа, О.Г. Роботодавець як суб'ект трудового права. Автореферат дис.канд.юрид.наук/О.Г. Середа Харюв, 2002.-20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Скачкова, Г.С. Расширение сферы действия трудового права и дифференциации его норм. Дис.д-ра юрид. наук/Г.С. Скачкова. М., 2003. -432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Сойфер, В.Г. Стабильность и динамика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Дис. .д-ра юрид. наук/В.Г. Сойфер. Екатеринбург, 2004. - 355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Угрюмова, Г.И. Правовое регулирование увольнения за нарушение трудовой дисциплины. Автореферат дис.канд. юрид. наук./Г.И. Угрюмова. -М., 2003.-30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Хохрякова, О.С. Источники советского трудового права. Дис.канд. юрид. наук/О.С. Хохрякова. М., 1976.</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Цехмистер</w:t>
      </w:r>
      <w:r>
        <w:rPr>
          <w:rFonts w:ascii="Verdana" w:hAnsi="Verdana"/>
          <w:color w:val="000000"/>
          <w:sz w:val="18"/>
          <w:szCs w:val="18"/>
        </w:rPr>
        <w:t>, П.Б. Правовое регулирование заработной платы в России (некоторые проблемы истории, теории и практики). Дис.канд. юрид. наук/П.Б. Цехмистер. Пермь, 2003. - 171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Чекалина, Н.Н. Особенности правового регулирования труда работников плавсостава флота рыбной промышленности. Автореферат дис.канд. юрид. наук/Н.Н. Чекалина. М., 1972. - 26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Шаповал, Е.А. Источники российского трудового права. Дис.канд. юрид. наук/Е.А. Шаповал. М., 2002. - 219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Шахаев, М.В. Юридическая сущность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Автореферат дис. .канд. юрид. наук/М.В. Шахаев. Пермь, 2004. - 22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Шестакова, Е.В. Модельное законодательство: теоретико-правовые аспекты и практика применения. Дис.канд. юрид. наук/Е.В. Шестакова. -М., 2006.-203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Щукина, Н.В. Ответственность руководителя, иных ответственных лиц работодателя за нарушение законодательства о труде. Дис.канд. юрид. наук/Н.В. Щукина-М., 2001.- 168 с.1. XI. Монографии:</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Абжанов, К.А. Трудовой договор по советскому праву. /К.А. Абжанов-М.: Юридическая литература, 1964. С. 192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Акопова, Е.М. Современный трудовой договор/Е.М. Акопова. М.: «</w:t>
      </w:r>
      <w:r>
        <w:rPr>
          <w:rStyle w:val="WW8Num4z0"/>
          <w:rFonts w:ascii="Verdana" w:hAnsi="Verdana"/>
          <w:color w:val="4682B4"/>
          <w:sz w:val="18"/>
          <w:szCs w:val="18"/>
        </w:rPr>
        <w:t>Экспертное бюро М</w:t>
      </w:r>
      <w:r>
        <w:rPr>
          <w:rFonts w:ascii="Verdana" w:hAnsi="Verdana"/>
          <w:color w:val="000000"/>
          <w:sz w:val="18"/>
          <w:szCs w:val="18"/>
        </w:rPr>
        <w:t>», 1997. - 303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Н.Г. Основной закон о труде/Н.Г. Александров, А.Д.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Р.З. Лившиц. -М.: Профиздат, 1972. 143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Александров, Н.Г. Трудовое правоотношение/Н.Г. Александров. М.: Юридическое изд-во</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СССР, 1948 . - 336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Н.Г. Труд и право/Н.Г. Александров, А.Д.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М.: Знание, 1973.-192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Александров, Н.Г. Особенности правового регулирования труда в отдельных отраслях народного хозяйства/Н.Г. Александров. М., 1960.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Анисимов</w:t>
      </w:r>
      <w:r>
        <w:rPr>
          <w:rFonts w:ascii="Verdana" w:hAnsi="Verdana"/>
          <w:color w:val="000000"/>
          <w:sz w:val="18"/>
          <w:szCs w:val="18"/>
        </w:rPr>
        <w:t>, Л.Н. Трудовые договоры. Трудовые споры/Л.Н. Анисимов, А.Л. Анисимов.- М.: Бератор-Пресс, 2003. 344 с. .</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Роль советского трудового права в плановом обеспечении народного хозяйства кадрами/Е.И. Астрахан, С.С.</w:t>
      </w:r>
      <w:r>
        <w:rPr>
          <w:rStyle w:val="WW8Num3z0"/>
          <w:rFonts w:ascii="Verdana" w:hAnsi="Verdana"/>
          <w:color w:val="000000"/>
          <w:sz w:val="18"/>
          <w:szCs w:val="18"/>
        </w:rPr>
        <w:t> </w:t>
      </w:r>
      <w:r>
        <w:rPr>
          <w:rStyle w:val="WW8Num4z0"/>
          <w:rFonts w:ascii="Verdana" w:hAnsi="Verdana"/>
          <w:color w:val="4682B4"/>
          <w:sz w:val="18"/>
          <w:szCs w:val="18"/>
        </w:rPr>
        <w:t>Каринский</w:t>
      </w:r>
      <w:r>
        <w:rPr>
          <w:rFonts w:ascii="Verdana" w:hAnsi="Verdana"/>
          <w:color w:val="000000"/>
          <w:sz w:val="18"/>
          <w:szCs w:val="18"/>
        </w:rPr>
        <w:t>, А.И. Ставцева. -М.: Госюриздат, 1955.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Бегичев</w:t>
      </w:r>
      <w:r>
        <w:rPr>
          <w:rFonts w:ascii="Verdana" w:hAnsi="Verdana"/>
          <w:color w:val="000000"/>
          <w:sz w:val="18"/>
          <w:szCs w:val="18"/>
        </w:rPr>
        <w:t>, Б.К. Трудовая правоспособность советских граждан/Б.К. Бегичев. -М„ 1972.-248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Безина</w:t>
      </w:r>
      <w:r>
        <w:rPr>
          <w:rFonts w:ascii="Verdana" w:hAnsi="Verdana"/>
          <w:color w:val="000000"/>
          <w:sz w:val="18"/>
          <w:szCs w:val="18"/>
        </w:rPr>
        <w:t>, А.К. Индивидуально-договорное регулирование труда рабочих и служащих/А.К.</w:t>
      </w:r>
      <w:r>
        <w:rPr>
          <w:rStyle w:val="WW8Num3z0"/>
          <w:rFonts w:ascii="Verdana" w:hAnsi="Verdana"/>
          <w:color w:val="000000"/>
          <w:sz w:val="18"/>
          <w:szCs w:val="18"/>
        </w:rPr>
        <w:t> </w:t>
      </w:r>
      <w:r>
        <w:rPr>
          <w:rStyle w:val="WW8Num4z0"/>
          <w:rFonts w:ascii="Verdana" w:hAnsi="Verdana"/>
          <w:color w:val="4682B4"/>
          <w:sz w:val="18"/>
          <w:szCs w:val="18"/>
        </w:rPr>
        <w:t>Безина</w:t>
      </w:r>
      <w:r>
        <w:rPr>
          <w:rFonts w:ascii="Verdana" w:hAnsi="Verdana"/>
          <w:color w:val="000000"/>
          <w:sz w:val="18"/>
          <w:szCs w:val="18"/>
        </w:rPr>
        <w:t>, А.А. Бикеев, Д.А. Сафина. Казань: Изд-во Казанского ун-та, 1984. - 136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148. Безина, 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практика/А.К. Безина. Казань: Изд-во Казанского ун-та, 1976. - 184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Бугров, Л.Ю. Проблемы</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в трудовом праве России/Л.Ю. Бугров. Пермь, 1992. - 236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Бугров, Л.Ю.</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и свобода трудового договора в СССР (юридический аспект)./Л.Ю. Бугров. Красноярск: Изд-во Красноярского Ун-та, 1984.- 128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Бухаловский</w:t>
      </w:r>
      <w:r>
        <w:rPr>
          <w:rFonts w:ascii="Verdana" w:hAnsi="Verdana"/>
          <w:color w:val="000000"/>
          <w:sz w:val="18"/>
          <w:szCs w:val="18"/>
        </w:rPr>
        <w:t>, О.Н. Правовое положение предприятия по трудовому законодательству/О.Н. Бухаловский. Воронеж, 1974. - 160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Вавилин, Е.В. Аренда транспортных средств. Правовые аспекты/Е.В. Вавилин. М.: Альфа-Пресс, 2005. - 104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Варшавский, К.М. Трудовой договор по КЗоТ СССР/К.М. Варшавский. -Пб.: Academia, 1923.- 107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Голованова, Е.А. Трудовой договор/Е.А. Голованова. Пермь: Пермское кн. Изд-во, 1973.- 106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Гревцова, Т.А. Трудовой договор и его особенности на морском транспорте/Т.А. Гревцова-Л., 1971.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Догадов</w:t>
      </w:r>
      <w:r>
        <w:rPr>
          <w:rFonts w:ascii="Verdana" w:hAnsi="Verdana"/>
          <w:color w:val="000000"/>
          <w:sz w:val="18"/>
          <w:szCs w:val="18"/>
        </w:rPr>
        <w:t>, В.М. Правовое регулирование труда при капитализме (до второй мировой войны). Очерки/В.М. Догадов. -М.: Юридическая литература, 1959. -194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С.А. Личность в советском трудовом праве/С.А. Иванов, Р.З.Лившиц. М., Наука, 1982. - 232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О.С. Вопросы теории права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М.Д. Шаргородский. -М.: Юридическая литература, 1961. 381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Калпин, А.Г. Чартер (природа, структура отношений, сопоставление со смежными морскими договорами)/А.Г. Калпин. М., 1978.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Каминская</w:t>
      </w:r>
      <w:r>
        <w:rPr>
          <w:rFonts w:ascii="Verdana" w:hAnsi="Verdana"/>
          <w:color w:val="000000"/>
          <w:sz w:val="18"/>
          <w:szCs w:val="18"/>
        </w:rPr>
        <w:t>, П.Д. Очерки трудового права/П.Д. Каминская. М.: Юридическое изд-во</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РСФСР, 1927. - 136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Карпушин</w:t>
      </w:r>
      <w:r>
        <w:rPr>
          <w:rFonts w:ascii="Verdana" w:hAnsi="Verdana"/>
          <w:color w:val="000000"/>
          <w:sz w:val="18"/>
          <w:szCs w:val="18"/>
        </w:rPr>
        <w:t>, М.П. Социалистическое трудовое правоотношение/М.П. Карпушин. -М.: Юридическая литература, 1958. 174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Киселев, И.Я. Новый облик трудового права стран Запада (прорыв в постиндустриальное общество)/И.Я. Киселев. М., 2003. - 160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Киселев, И.Я. Современный капитализм и трудовое законодательство/И.Я. Киселев. -М.: Юридическая литература, 1971. 294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Левенсон, Д.С. Договор аренды транспортных средств/Д.С. Левенсон -М.: Юрид. литература, 1969.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Левиант, Ф.М. Виды трудовых договоров/Ф.М. Левиант. -М., 1966.</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Лившиц, Р.З. Заработная плата в СССР (правовое исследование)/Р.З. Лившиц. М.: Наука, 1972. - 271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Магницкая</w:t>
      </w:r>
      <w:r>
        <w:rPr>
          <w:rFonts w:ascii="Verdana" w:hAnsi="Verdana"/>
          <w:color w:val="000000"/>
          <w:sz w:val="18"/>
          <w:szCs w:val="18"/>
        </w:rPr>
        <w:t>, Е.В. Распределение трудовых ресурсов: (правовые вопросы)/Е.В.</w:t>
      </w:r>
      <w:r>
        <w:rPr>
          <w:rStyle w:val="WW8Num3z0"/>
          <w:rFonts w:ascii="Verdana" w:hAnsi="Verdana"/>
          <w:color w:val="000000"/>
          <w:sz w:val="18"/>
          <w:szCs w:val="18"/>
        </w:rPr>
        <w:t> </w:t>
      </w:r>
      <w:r>
        <w:rPr>
          <w:rStyle w:val="WW8Num4z0"/>
          <w:rFonts w:ascii="Verdana" w:hAnsi="Verdana"/>
          <w:color w:val="4682B4"/>
          <w:sz w:val="18"/>
          <w:szCs w:val="18"/>
        </w:rPr>
        <w:t>Магницкая</w:t>
      </w:r>
      <w:r>
        <w:rPr>
          <w:rFonts w:ascii="Verdana" w:hAnsi="Verdana"/>
          <w:color w:val="000000"/>
          <w:sz w:val="18"/>
          <w:szCs w:val="18"/>
        </w:rPr>
        <w:t>, А.С. Пашков. М.: Юридическая литература, 1980.-176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Макаров</w:t>
      </w:r>
      <w:r>
        <w:rPr>
          <w:rFonts w:ascii="Verdana" w:hAnsi="Verdana"/>
          <w:color w:val="000000"/>
          <w:sz w:val="18"/>
          <w:szCs w:val="18"/>
        </w:rPr>
        <w:t>, И.В. Морские профессии/И.В. Макаров, С.М.</w:t>
      </w:r>
      <w:r>
        <w:rPr>
          <w:rStyle w:val="WW8Num3z0"/>
          <w:rFonts w:ascii="Verdana" w:hAnsi="Verdana"/>
          <w:color w:val="000000"/>
          <w:sz w:val="18"/>
          <w:szCs w:val="18"/>
        </w:rPr>
        <w:t> </w:t>
      </w:r>
      <w:r>
        <w:rPr>
          <w:rStyle w:val="WW8Num4z0"/>
          <w:rFonts w:ascii="Verdana" w:hAnsi="Verdana"/>
          <w:color w:val="4682B4"/>
          <w:sz w:val="18"/>
          <w:szCs w:val="18"/>
        </w:rPr>
        <w:t>Корж</w:t>
      </w:r>
      <w:r>
        <w:rPr>
          <w:rFonts w:ascii="Verdana" w:hAnsi="Verdana"/>
          <w:color w:val="000000"/>
          <w:sz w:val="18"/>
          <w:szCs w:val="18"/>
        </w:rPr>
        <w:t>. Л.: Транспорт, 1982. - 176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Миронов, В.И. Законодательство о труде: теория и практика/В.И. Миронов. М.: Р. Валент, 2000. - 240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А.В. Субъекты советского права/А.В. Мицкевич.- М.: Юридическая литература, 1962. 204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Молодцов, М.В. Система советского трудового права и система трудового законодательства/М.В. Молодцов. М.: Юридическая литература, 1985.- 175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А.Е. Право на труд (очерки по советскому праву)/А.Е. Пашерстник. М.: Издательство АН СССР, 1951.-232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Пашерстник, А.Е. Теоретические вопросы</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союзного законодательства о труде/А.Е. Пашерстник. М.: Изд-во АН СССР, 1955232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Пашков, А.С. Правовое регулирование подготовки и распределения кадров/А.С. Пашков. JL: Изд-во Ленинградского ун-та, 1966. - 188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Пашков, А.С. Правовые формы обеспечения производства кадрами в СССР/А.С. Пашков.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 184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176.</w:t>
      </w:r>
      <w:r>
        <w:rPr>
          <w:rStyle w:val="WW8Num3z0"/>
          <w:rFonts w:ascii="Verdana" w:hAnsi="Verdana"/>
          <w:color w:val="000000"/>
          <w:sz w:val="18"/>
          <w:szCs w:val="18"/>
        </w:rPr>
        <w:t> </w:t>
      </w:r>
      <w:r>
        <w:rPr>
          <w:rStyle w:val="WW8Num4z0"/>
          <w:rFonts w:ascii="Verdana" w:hAnsi="Verdana"/>
          <w:color w:val="4682B4"/>
          <w:sz w:val="18"/>
          <w:szCs w:val="18"/>
        </w:rPr>
        <w:t>Пашков</w:t>
      </w:r>
      <w:r>
        <w:rPr>
          <w:rFonts w:ascii="Verdana" w:hAnsi="Verdana"/>
          <w:color w:val="000000"/>
          <w:sz w:val="18"/>
          <w:szCs w:val="18"/>
        </w:rPr>
        <w:t>, А.С. Социальная политика и трудовое право/А.С. Пашков, В.Г.</w:t>
      </w:r>
      <w:r>
        <w:rPr>
          <w:rStyle w:val="WW8Num3z0"/>
          <w:rFonts w:ascii="Verdana" w:hAnsi="Verdana"/>
          <w:color w:val="000000"/>
          <w:sz w:val="18"/>
          <w:szCs w:val="18"/>
        </w:rPr>
        <w:t> </w:t>
      </w:r>
      <w:r>
        <w:rPr>
          <w:rStyle w:val="WW8Num4z0"/>
          <w:rFonts w:ascii="Verdana" w:hAnsi="Verdana"/>
          <w:color w:val="4682B4"/>
          <w:sz w:val="18"/>
          <w:szCs w:val="18"/>
        </w:rPr>
        <w:t>Ротань</w:t>
      </w:r>
      <w:r>
        <w:rPr>
          <w:rFonts w:ascii="Verdana" w:hAnsi="Verdana"/>
          <w:color w:val="000000"/>
          <w:sz w:val="18"/>
          <w:szCs w:val="18"/>
        </w:rPr>
        <w:t>. М.: Юридическая литература, 1986. - 240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Пашков</w:t>
      </w:r>
      <w:r>
        <w:rPr>
          <w:rFonts w:ascii="Verdana" w:hAnsi="Verdana"/>
          <w:color w:val="000000"/>
          <w:sz w:val="18"/>
          <w:szCs w:val="18"/>
        </w:rPr>
        <w:t>, А.С. Обязанность трудиться по советскому праву/А.С. Пашков, Б.Ф.</w:t>
      </w:r>
      <w:r>
        <w:rPr>
          <w:rStyle w:val="WW8Num3z0"/>
          <w:rFonts w:ascii="Verdana" w:hAnsi="Verdana"/>
          <w:color w:val="000000"/>
          <w:sz w:val="18"/>
          <w:szCs w:val="18"/>
        </w:rPr>
        <w:t> </w:t>
      </w:r>
      <w:r>
        <w:rPr>
          <w:rStyle w:val="WW8Num4z0"/>
          <w:rFonts w:ascii="Verdana" w:hAnsi="Verdana"/>
          <w:color w:val="4682B4"/>
          <w:sz w:val="18"/>
          <w:szCs w:val="18"/>
        </w:rPr>
        <w:t>Хрусталев</w:t>
      </w:r>
      <w:r>
        <w:rPr>
          <w:rFonts w:ascii="Verdana" w:hAnsi="Verdana"/>
          <w:color w:val="000000"/>
          <w:sz w:val="18"/>
          <w:szCs w:val="18"/>
        </w:rPr>
        <w:t>. М.: Юридическая литература, 1970. - 192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Пилипенко, П.Д. Пщстави виникнення шдивщуальних трудових правовщносин/П.Д. Пилипенко К.: Т-во "Знания", КОО, 2003. - 146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/Ю.Н. Полетаев М.: Проспект, 2001. - 430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Райхер</w:t>
      </w:r>
      <w:r>
        <w:rPr>
          <w:rFonts w:ascii="Verdana" w:hAnsi="Verdana"/>
          <w:color w:val="000000"/>
          <w:sz w:val="18"/>
          <w:szCs w:val="18"/>
        </w:rPr>
        <w:t>, В.К. Общественно-исторические этапы страхования/В.К. Райхер.- М.-Л.: Изд-во АН СССР, 1947. 283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Самохоткин, И.М. Оплата труда на морском транспорте/И.М. Самохоткин, A.M.</w:t>
      </w:r>
      <w:r>
        <w:rPr>
          <w:rStyle w:val="WW8Num3z0"/>
          <w:rFonts w:ascii="Verdana" w:hAnsi="Verdana"/>
          <w:color w:val="000000"/>
          <w:sz w:val="18"/>
          <w:szCs w:val="18"/>
        </w:rPr>
        <w:t> </w:t>
      </w:r>
      <w:r>
        <w:rPr>
          <w:rStyle w:val="WW8Num4z0"/>
          <w:rFonts w:ascii="Verdana" w:hAnsi="Verdana"/>
          <w:color w:val="4682B4"/>
          <w:sz w:val="18"/>
          <w:szCs w:val="18"/>
        </w:rPr>
        <w:t>Тарасенко</w:t>
      </w:r>
      <w:r>
        <w:rPr>
          <w:rFonts w:ascii="Verdana" w:hAnsi="Verdana"/>
          <w:color w:val="000000"/>
          <w:sz w:val="18"/>
          <w:szCs w:val="18"/>
        </w:rPr>
        <w:t>. М.: Транспорт, 1991. - 272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Семенова, А.Е. Очерки трудового права/А.Е. Семенова Харьков, 1925. -135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В.Н. Обеспечение трудовых прав в СССР/В.Н. Скобелкин. -М.: Юридическая литература, 1987. 208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Смирнов, О.В. Природа и сущность права на труд в СССР/О.В. Смирнов. -М.: Юридическая литература, 1964.-211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Смолярчук</w:t>
      </w:r>
      <w:r>
        <w:rPr>
          <w:rFonts w:ascii="Verdana" w:hAnsi="Verdana"/>
          <w:color w:val="000000"/>
          <w:sz w:val="18"/>
          <w:szCs w:val="18"/>
        </w:rPr>
        <w:t>, В.И. Источники советского трудового права/В.И. Смолярчук.- М.: Юридическая литература, 1978. 168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А.И. Трудовой договор/А.И. Ставцева, О.С.</w:t>
      </w:r>
      <w:r>
        <w:rPr>
          <w:rStyle w:val="WW8Num3z0"/>
          <w:rFonts w:ascii="Verdana" w:hAnsi="Verdana"/>
          <w:color w:val="000000"/>
          <w:sz w:val="18"/>
          <w:szCs w:val="18"/>
        </w:rPr>
        <w:t> </w:t>
      </w:r>
      <w:r>
        <w:rPr>
          <w:rStyle w:val="WW8Num4z0"/>
          <w:rFonts w:ascii="Verdana" w:hAnsi="Verdana"/>
          <w:color w:val="4682B4"/>
          <w:sz w:val="18"/>
          <w:szCs w:val="18"/>
        </w:rPr>
        <w:t>Хохрякова</w:t>
      </w:r>
      <w:r>
        <w:rPr>
          <w:rFonts w:ascii="Verdana" w:hAnsi="Verdana"/>
          <w:color w:val="000000"/>
          <w:sz w:val="18"/>
          <w:szCs w:val="18"/>
        </w:rPr>
        <w:t>. М.: Юридическая литература, 1983. - 176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Л.А. Ответственность за нарушение трудового законодательства/Л.А. Сыроватская. М.: Юридическая литература, 1990-175с.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JI.C. Очерки промышленного рабочего права/Jl.С. Таль. М., 1918. -226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Федин, В.В. Юридический статус работника как субъекта трудового права: монография/В.В. Федин.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2005. - 240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Хохлов, Е.Б. Очерки истории правового регулирования труда в России/Е.Б. Хохлов. СПб, 2000. - 196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XII. Учебные, учебно-практические пособия:</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Андреев, B.C. Трудовое право/В.С. Андреев. М.: Знание, 1978. - 208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Венедиктов</w:t>
      </w:r>
      <w:r>
        <w:rPr>
          <w:rFonts w:ascii="Verdana" w:hAnsi="Verdana"/>
          <w:color w:val="000000"/>
          <w:sz w:val="18"/>
          <w:szCs w:val="18"/>
        </w:rPr>
        <w:t>, B.C. Трудовое право Украины/В.С. Венедиктов. Харьков: Консум, 2004.-302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Гражданское право. Учебник. Часть l./Под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М.: Проспект, 1997. - 600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Гражданское право. Учебник. Часть 2./Под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М.: Проспект, 1999. - 784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К.Н. Трудовое право России/К.Н. Гусов,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М.: ТК Велби: Изд-во Проспект, 2004. - 495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Каминская, П.Д. Советское трудовое право/П.Д. Каминская. М.,1928-246с.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Киселев, И.Я. Сравнительное и международное трудовое право. Учебник для вузов/И.Я. Киселев. М.: Дело, 1999. - 728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Киселев, И.Я. Трудовое право России и зарубежных стран. Международные нормы труда: Учебник/И.Я. Киселев. М.: Эксмо, 2005. -608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Киселев, И.Я. Трудовое право России. Историко-правовое исследование. Учебное пособие/И.Я. Киселев. М.: Норма, 2001. - 384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Курс российского трудового права. В 3 т. Т. 1. /Под ред. Е.Б. Хохлова. -СПб.: Издательство Санкт-Петербургского университета, 1996. 573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Марченко, М.Н. Теория государства и права: Учебник/М.Н. Марченко. -М.: ТК Велби, Изд-во Проспект, 2004. 640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М.В. Трудовое право России/М.В. Молодцов, С.Ю.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-М., 2003.-640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Мырзов, С.Н. Договор аренды/С.Н. Мырзов./ Отв. ред. В.П.</w:t>
      </w:r>
      <w:r>
        <w:rPr>
          <w:rStyle w:val="WW8Num3z0"/>
          <w:rFonts w:ascii="Verdana" w:hAnsi="Verdana"/>
          <w:color w:val="000000"/>
          <w:sz w:val="18"/>
          <w:szCs w:val="18"/>
        </w:rPr>
        <w:t> </w:t>
      </w:r>
      <w:r>
        <w:rPr>
          <w:rStyle w:val="WW8Num4z0"/>
          <w:rFonts w:ascii="Verdana" w:hAnsi="Verdana"/>
          <w:color w:val="4682B4"/>
          <w:sz w:val="18"/>
          <w:szCs w:val="18"/>
        </w:rPr>
        <w:t>Воложанин</w:t>
      </w:r>
      <w:r>
        <w:rPr>
          <w:rFonts w:ascii="Verdana" w:hAnsi="Verdana"/>
          <w:color w:val="000000"/>
          <w:sz w:val="18"/>
          <w:szCs w:val="18"/>
        </w:rPr>
        <w:t>. -Ульяновск: УлГУ, 2001.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Новиков</w:t>
      </w:r>
      <w:r>
        <w:rPr>
          <w:rFonts w:ascii="Verdana" w:hAnsi="Verdana"/>
          <w:color w:val="000000"/>
          <w:sz w:val="18"/>
          <w:szCs w:val="18"/>
        </w:rPr>
        <w:t>, Т.Н. Основы трудового законодательства на морском транспорте/Т.Н. Новиков, С.П.</w:t>
      </w:r>
      <w:r>
        <w:rPr>
          <w:rStyle w:val="WW8Num3z0"/>
          <w:rFonts w:ascii="Verdana" w:hAnsi="Verdana"/>
          <w:color w:val="000000"/>
          <w:sz w:val="18"/>
          <w:szCs w:val="18"/>
        </w:rPr>
        <w:t> </w:t>
      </w:r>
      <w:r>
        <w:rPr>
          <w:rStyle w:val="WW8Num4z0"/>
          <w:rFonts w:ascii="Verdana" w:hAnsi="Verdana"/>
          <w:color w:val="4682B4"/>
          <w:sz w:val="18"/>
          <w:szCs w:val="18"/>
        </w:rPr>
        <w:t>Ельцов</w:t>
      </w:r>
      <w:r>
        <w:rPr>
          <w:rFonts w:ascii="Verdana" w:hAnsi="Verdana"/>
          <w:color w:val="000000"/>
          <w:sz w:val="18"/>
          <w:szCs w:val="18"/>
        </w:rPr>
        <w:t>. -М.: Транспорт, 1968. 179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Общая теория права и государства: Учебник./Под ред. В.В. Лазарева. -М., 1996.-472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207. Практика применения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А.Ф. Нуртдинова, Б.А.</w:t>
      </w:r>
      <w:r>
        <w:rPr>
          <w:rStyle w:val="WW8Num3z0"/>
          <w:rFonts w:ascii="Verdana" w:hAnsi="Verdana"/>
          <w:color w:val="000000"/>
          <w:sz w:val="18"/>
          <w:szCs w:val="18"/>
        </w:rPr>
        <w:t> </w:t>
      </w:r>
      <w:r>
        <w:rPr>
          <w:rStyle w:val="WW8Num4z0"/>
          <w:rFonts w:ascii="Verdana" w:hAnsi="Verdana"/>
          <w:color w:val="4682B4"/>
          <w:sz w:val="18"/>
          <w:szCs w:val="18"/>
        </w:rPr>
        <w:t>Шеломов</w:t>
      </w:r>
      <w:r>
        <w:rPr>
          <w:rFonts w:ascii="Verdana" w:hAnsi="Verdana"/>
          <w:color w:val="000000"/>
          <w:sz w:val="18"/>
          <w:szCs w:val="18"/>
        </w:rPr>
        <w:t>, Ю.Н. Коршунов, М.И. Кучма и др. М.: МЦФЭР, 2003. - 455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Российское трудовое право. Учебник для вузов./Отв. ред. А.Д. Зайкин. -М., 1997.-415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Советское трудовое право. / Под ред. А.С. Пашкова. М.: Юридическая литература, 1976. - 376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Советское трудовое право. / Под ред. Н.Г. Александрова. М.: Юридическая литература, 1972. - 576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Советское трудовое право. /Под ред.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М.: Высшая школа, 1988.-383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Советское трудовое право./ Под общ. ред. А.И.</w:t>
      </w:r>
      <w:r>
        <w:rPr>
          <w:rStyle w:val="WW8Num3z0"/>
          <w:rFonts w:ascii="Verdana" w:hAnsi="Verdana"/>
          <w:color w:val="000000"/>
          <w:sz w:val="18"/>
          <w:szCs w:val="18"/>
        </w:rPr>
        <w:t> </w:t>
      </w:r>
      <w:r>
        <w:rPr>
          <w:rStyle w:val="WW8Num4z0"/>
          <w:rFonts w:ascii="Verdana" w:hAnsi="Verdana"/>
          <w:color w:val="4682B4"/>
          <w:sz w:val="18"/>
          <w:szCs w:val="18"/>
        </w:rPr>
        <w:t>Процевского</w:t>
      </w:r>
      <w:r>
        <w:rPr>
          <w:rFonts w:ascii="Verdana" w:hAnsi="Verdana"/>
          <w:color w:val="000000"/>
          <w:sz w:val="18"/>
          <w:szCs w:val="18"/>
        </w:rPr>
        <w:t>. К.: Вища школа, 1981. -360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Советское трудовое право: Учебник./ Под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М.: Юридическая литература, 1982. - 504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Сыроватская, Л.А. Трудовое право: Учебник/Л.А. Сыроватская М., 1997.-312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Трудовое право России: Учебник/Н.А. Бриллиантова и др.; под ред. О.В. Смирнова. М.: ТК Велби, Проспект, 2005. - 528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Трудовое право России. Учебник для вузов./ Отв. ред.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1999. - 480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Трудовое право России./ Под ред. А.С. Пашкова. СПб., 1993. - 562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Трудовое право России./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Юристь, 2002. - 560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Трудовое право./ Отв. ред.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Ю.П. Орловский. М., 2001. -351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Трудовое право: Учебник./ Н.А. Бриллиантова и др.; под ред.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-М.: Проспект, 2007.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Трудовое право: Учебник./ Отв. ред.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Ю.П. Орловский. -М., 2004.-880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Уголовное право России. Общая часть: Учебник/ Отв. ред. Б.Ю. Здравомыслов. М.: Юристъ, 1996. - 512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Уголовное право России.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Учебник/ Под. ред. А.И.</w:t>
      </w:r>
      <w:r>
        <w:rPr>
          <w:rStyle w:val="WW8Num3z0"/>
          <w:rFonts w:ascii="Verdana" w:hAnsi="Verdana"/>
          <w:color w:val="000000"/>
          <w:sz w:val="18"/>
          <w:szCs w:val="18"/>
        </w:rPr>
        <w:t> </w:t>
      </w:r>
      <w:r>
        <w:rPr>
          <w:rStyle w:val="WW8Num4z0"/>
          <w:rFonts w:ascii="Verdana" w:hAnsi="Verdana"/>
          <w:color w:val="4682B4"/>
          <w:sz w:val="18"/>
          <w:szCs w:val="18"/>
        </w:rPr>
        <w:t>Рарога</w:t>
      </w:r>
      <w:r>
        <w:rPr>
          <w:rFonts w:ascii="Verdana" w:hAnsi="Verdana"/>
          <w:color w:val="000000"/>
          <w:sz w:val="18"/>
          <w:szCs w:val="18"/>
        </w:rPr>
        <w:t>. М.: Институт международного права и экономики. Изд-во «</w:t>
      </w:r>
      <w:r>
        <w:rPr>
          <w:rStyle w:val="WW8Num4z0"/>
          <w:rFonts w:ascii="Verdana" w:hAnsi="Verdana"/>
          <w:color w:val="4682B4"/>
          <w:sz w:val="18"/>
          <w:szCs w:val="18"/>
        </w:rPr>
        <w:t>Триада, Лтд</w:t>
      </w:r>
      <w:r>
        <w:rPr>
          <w:rFonts w:ascii="Verdana" w:hAnsi="Verdana"/>
          <w:color w:val="000000"/>
          <w:sz w:val="18"/>
          <w:szCs w:val="18"/>
        </w:rPr>
        <w:t>», 1996.-480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Шершневич</w:t>
      </w:r>
      <w:r>
        <w:rPr>
          <w:rFonts w:ascii="Verdana" w:hAnsi="Verdana"/>
          <w:color w:val="000000"/>
          <w:sz w:val="18"/>
          <w:szCs w:val="18"/>
        </w:rPr>
        <w:t>, В.Г. Курс торгового права. Т. 3:</w:t>
      </w:r>
      <w:r>
        <w:rPr>
          <w:rStyle w:val="WW8Num3z0"/>
          <w:rFonts w:ascii="Verdana" w:hAnsi="Verdana"/>
          <w:color w:val="000000"/>
          <w:sz w:val="18"/>
          <w:szCs w:val="18"/>
        </w:rPr>
        <w:t> </w:t>
      </w:r>
      <w:r>
        <w:rPr>
          <w:rStyle w:val="WW8Num4z0"/>
          <w:rFonts w:ascii="Verdana" w:hAnsi="Verdana"/>
          <w:color w:val="4682B4"/>
          <w:sz w:val="18"/>
          <w:szCs w:val="18"/>
        </w:rPr>
        <w:t>Вексельное</w:t>
      </w:r>
      <w:r>
        <w:rPr>
          <w:rStyle w:val="WW8Num3z0"/>
          <w:rFonts w:ascii="Verdana" w:hAnsi="Verdana"/>
          <w:color w:val="000000"/>
          <w:sz w:val="18"/>
          <w:szCs w:val="18"/>
        </w:rPr>
        <w:t> </w:t>
      </w:r>
      <w:r>
        <w:rPr>
          <w:rFonts w:ascii="Verdana" w:hAnsi="Verdana"/>
          <w:color w:val="000000"/>
          <w:sz w:val="18"/>
          <w:szCs w:val="18"/>
        </w:rPr>
        <w:t>право. Морское право /В.Г. Шершневич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2003. - 412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Янчева</w:t>
      </w:r>
      <w:r>
        <w:rPr>
          <w:rFonts w:ascii="Verdana" w:hAnsi="Verdana"/>
          <w:color w:val="000000"/>
          <w:sz w:val="18"/>
          <w:szCs w:val="18"/>
        </w:rPr>
        <w:t>, Л.Н. Учет труда, заработной платы и расчетов с персоналом предприятия. Практическое руководство/Л.Н. Янчева, Л.Н.</w:t>
      </w:r>
      <w:r>
        <w:rPr>
          <w:rStyle w:val="WW8Num3z0"/>
          <w:rFonts w:ascii="Verdana" w:hAnsi="Verdana"/>
          <w:color w:val="000000"/>
          <w:sz w:val="18"/>
          <w:szCs w:val="18"/>
        </w:rPr>
        <w:t> </w:t>
      </w:r>
      <w:r>
        <w:rPr>
          <w:rStyle w:val="WW8Num4z0"/>
          <w:rFonts w:ascii="Verdana" w:hAnsi="Verdana"/>
          <w:color w:val="4682B4"/>
          <w:sz w:val="18"/>
          <w:szCs w:val="18"/>
        </w:rPr>
        <w:t>Котенко</w:t>
      </w:r>
      <w:r>
        <w:rPr>
          <w:rFonts w:ascii="Verdana" w:hAnsi="Verdana"/>
          <w:color w:val="000000"/>
          <w:sz w:val="18"/>
          <w:szCs w:val="18"/>
        </w:rPr>
        <w:t>, В.П. Гринько. К.: Компас, 2001. - 108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XIII.</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сборники тезисов и статей:</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Акопов, Д.Р. Работодатель как субъект трудового права и категория юридического лица/Д.Р. Акопов.// Трудовое право. 2001. - № 3. - С. 41-44.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Александров, Н.Г. Отличительные признаки трудового отношения/Н.Г. Александров.// Вопросы трудового права. М., Л., 1948. - С. 20-57.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Александров, Н.Г. Понятие источника права/Н.Г. Александров.// Уч. труды</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Вып. VIII. М.: Юриздат, 1946. - С. 48-54.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Александров, Н.Г. Экономические методы управления и коллектив социалистического государственного предприятия/Н.Г. Александров.// Хозяйственная реформа и трудовое право. М.: Наука, 1970. - 32-46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Архипов, В.В. Соотношение конвенций МОТ и трудового законодательства/В.В. Архипов.//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2006. - № 12. - С. 47-50.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Астрахан, Е.И. Нормы трудового права в нормативных актах других отраслей советского законодательства/Е.И. Астрахан.// Уч. Записки ВНИИСЗ. Вып. 23.-М., 1971.-С. 36-60.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Ашихмина, А.В. О применении права при</w:t>
      </w:r>
      <w:r>
        <w:rPr>
          <w:rStyle w:val="WW8Num3z0"/>
          <w:rFonts w:ascii="Verdana" w:hAnsi="Verdana"/>
          <w:color w:val="000000"/>
          <w:sz w:val="18"/>
          <w:szCs w:val="18"/>
        </w:rPr>
        <w:t> </w:t>
      </w:r>
      <w:r>
        <w:rPr>
          <w:rStyle w:val="WW8Num4z0"/>
          <w:rFonts w:ascii="Verdana" w:hAnsi="Verdana"/>
          <w:color w:val="4682B4"/>
          <w:sz w:val="18"/>
          <w:szCs w:val="18"/>
        </w:rPr>
        <w:t>пробелах</w:t>
      </w:r>
      <w:r>
        <w:rPr>
          <w:rStyle w:val="WW8Num3z0"/>
          <w:rFonts w:ascii="Verdana" w:hAnsi="Verdana"/>
          <w:color w:val="000000"/>
          <w:sz w:val="18"/>
          <w:szCs w:val="18"/>
        </w:rPr>
        <w:t> </w:t>
      </w:r>
      <w:r>
        <w:rPr>
          <w:rFonts w:ascii="Verdana" w:hAnsi="Verdana"/>
          <w:color w:val="000000"/>
          <w:sz w:val="18"/>
          <w:szCs w:val="18"/>
        </w:rPr>
        <w:t>в трудовом законодательстве/А.В. Ашихмина.// Проблемы советского трудового права. -Свердловск: Изд-во Свердл. юр. ин-та, 1975. С. 95-98.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Барсукова, В.Н. О едином социальном налоге/В.Н. Барсукова.// Налоговый вестник. 2005. - № 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Бару, М.И.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законности в трудовых отношениях при осуществлении задач хозяйственной реформы/М.И. Бару.// Тезисы докладов Научной конференции по проблемам «</w:t>
      </w:r>
      <w:r>
        <w:rPr>
          <w:rStyle w:val="WW8Num4z0"/>
          <w:rFonts w:ascii="Verdana" w:hAnsi="Verdana"/>
          <w:color w:val="4682B4"/>
          <w:sz w:val="18"/>
          <w:szCs w:val="18"/>
        </w:rPr>
        <w:t>Хозяйственная реформа и трудовое право</w:t>
      </w:r>
      <w:r>
        <w:rPr>
          <w:rFonts w:ascii="Verdana" w:hAnsi="Verdana"/>
          <w:color w:val="000000"/>
          <w:sz w:val="18"/>
          <w:szCs w:val="18"/>
        </w:rPr>
        <w:t>». М.: АН СССР, 1969. - 16-19.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236. Бару, М.И. Признание трудового договора недействительным/М.И. Бару.//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1972. - № 4. - С. 7-8.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Бегичев, Б.К. К вопросу о предмете и методе трудового права// Проблемы трудового права и права социального обеспечения. М.: АН СССР, 1975. - С. 58-63.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Бегичев, Б.К. Об ограничении гражданской и трудовой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граждан/ Б.К. Бегичев.//Советское государство и право. 1966. - № 8. - С. 124-127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Бегичев, Б.К. Проблемы трудовой дееспособности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Проблемы советского трудового права. Свердловск: Изд-во Свердловского юридического института, 1975. - С. 45-78.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Бойченко, Т.А. Понятие «</w:t>
      </w:r>
      <w:r>
        <w:rPr>
          <w:rStyle w:val="WW8Num4z0"/>
          <w:rFonts w:ascii="Verdana" w:hAnsi="Verdana"/>
          <w:color w:val="4682B4"/>
          <w:sz w:val="18"/>
          <w:szCs w:val="18"/>
        </w:rPr>
        <w:t>работодатель</w:t>
      </w:r>
      <w:r>
        <w:rPr>
          <w:rFonts w:ascii="Verdana" w:hAnsi="Verdana"/>
          <w:color w:val="000000"/>
          <w:sz w:val="18"/>
          <w:szCs w:val="18"/>
        </w:rPr>
        <w:t>» и признаки его трудовой правосубъектности/Т.А. Бойченко// Трудовое право. 2001. -№ 3. - С. 35-40.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Бондаренко, Э.Н. Трудовая</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Fonts w:ascii="Verdana" w:hAnsi="Verdana"/>
          <w:color w:val="000000"/>
          <w:sz w:val="18"/>
          <w:szCs w:val="18"/>
        </w:rPr>
        <w:t>, дееспособность и юридические факты/Э.Н. Бондаренко. // Журнал российского права. 2003. -№ 1.-С. 61-69.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Бородин, Н.Н. Трудовое право и воспитание дисциплины труда рабочих и служащих/Н.Н. Бородин.// Проблемы трудового права./ Отв. ред. В.И. Смолярчук. М.: Юридическая литература, 1968. - 224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Братусь</w:t>
      </w:r>
      <w:r>
        <w:rPr>
          <w:rFonts w:ascii="Verdana" w:hAnsi="Verdana"/>
          <w:color w:val="000000"/>
          <w:sz w:val="18"/>
          <w:szCs w:val="18"/>
        </w:rPr>
        <w:t>, С.Н. О соотношении гражданской</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Style w:val="WW8Num3z0"/>
          <w:rFonts w:ascii="Verdana" w:hAnsi="Verdana"/>
          <w:color w:val="000000"/>
          <w:sz w:val="18"/>
          <w:szCs w:val="18"/>
        </w:rPr>
        <w:t> </w:t>
      </w:r>
      <w:r>
        <w:rPr>
          <w:rFonts w:ascii="Verdana" w:hAnsi="Verdana"/>
          <w:color w:val="000000"/>
          <w:sz w:val="18"/>
          <w:szCs w:val="18"/>
        </w:rPr>
        <w:t>и субъективных гражданских прав/С.Н. Братусь.// Советское государство и право. 1949. - № 8. - С. 30-37.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Fonts w:ascii="Verdana" w:hAnsi="Verdana"/>
          <w:color w:val="000000"/>
          <w:sz w:val="18"/>
          <w:szCs w:val="18"/>
        </w:rPr>
        <w:t>, Н.А. О некоторых новеллах Трудового кодекса/Н.А. Бриллиантова, Е.В.</w:t>
      </w:r>
      <w:r>
        <w:rPr>
          <w:rStyle w:val="WW8Num3z0"/>
          <w:rFonts w:ascii="Verdana" w:hAnsi="Verdana"/>
          <w:color w:val="000000"/>
          <w:sz w:val="18"/>
          <w:szCs w:val="18"/>
        </w:rPr>
        <w:t> </w:t>
      </w:r>
      <w:r>
        <w:rPr>
          <w:rStyle w:val="WW8Num4z0"/>
          <w:rFonts w:ascii="Verdana" w:hAnsi="Verdana"/>
          <w:color w:val="4682B4"/>
          <w:sz w:val="18"/>
          <w:szCs w:val="18"/>
        </w:rPr>
        <w:t>Малышева</w:t>
      </w:r>
      <w:r>
        <w:rPr>
          <w:rFonts w:ascii="Verdana" w:hAnsi="Verdana"/>
          <w:color w:val="000000"/>
          <w:sz w:val="18"/>
          <w:szCs w:val="18"/>
        </w:rPr>
        <w:t>.// Вопросы трудового права. 2006. - № 5. -С. 6-10.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Васильев</w:t>
      </w:r>
      <w:r>
        <w:rPr>
          <w:rFonts w:ascii="Verdana" w:hAnsi="Verdana"/>
          <w:color w:val="000000"/>
          <w:sz w:val="18"/>
          <w:szCs w:val="18"/>
        </w:rPr>
        <w:t>, Ю.С. Кодификация и систематизация законодательства/Ю.С. Васильев, М.П.</w:t>
      </w:r>
      <w:r>
        <w:rPr>
          <w:rStyle w:val="WW8Num3z0"/>
          <w:rFonts w:ascii="Verdana" w:hAnsi="Verdana"/>
          <w:color w:val="000000"/>
          <w:sz w:val="18"/>
          <w:szCs w:val="18"/>
        </w:rPr>
        <w:t> </w:t>
      </w:r>
      <w:r>
        <w:rPr>
          <w:rStyle w:val="WW8Num4z0"/>
          <w:rFonts w:ascii="Verdana" w:hAnsi="Verdana"/>
          <w:color w:val="4682B4"/>
          <w:sz w:val="18"/>
          <w:szCs w:val="18"/>
        </w:rPr>
        <w:t>Евтеев</w:t>
      </w:r>
      <w:r>
        <w:rPr>
          <w:rFonts w:ascii="Verdana" w:hAnsi="Verdana"/>
          <w:color w:val="000000"/>
          <w:sz w:val="18"/>
          <w:szCs w:val="18"/>
        </w:rPr>
        <w:t>.// Советское государство и право. 1971. - № 9. - С. 11-19.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Венедиктов, А.В. О субъектах социалистических правоотношений/А.В. Венедиктов.// Советское государство и право. 1955. - № 6. - С. 17-28.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Волегов, Ю.Б. Значение дифференциации для совершенствования трудового законодательства/Ю.Б. Волегов.// Советское государство и право. -1982.-№ 1.-С. 50-54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Гаврилюк, О.С. Особливосп припинення ди трудового контракту/О.С. Гаврилюк.// Право</w:t>
      </w:r>
      <w:r>
        <w:rPr>
          <w:rStyle w:val="WW8Num3z0"/>
          <w:rFonts w:ascii="Verdana" w:hAnsi="Verdana"/>
          <w:color w:val="000000"/>
          <w:sz w:val="18"/>
          <w:szCs w:val="18"/>
        </w:rPr>
        <w:t> </w:t>
      </w:r>
      <w:r>
        <w:rPr>
          <w:rStyle w:val="WW8Num4z0"/>
          <w:rFonts w:ascii="Verdana" w:hAnsi="Verdana"/>
          <w:color w:val="4682B4"/>
          <w:sz w:val="18"/>
          <w:szCs w:val="18"/>
        </w:rPr>
        <w:t>УкраТни</w:t>
      </w:r>
      <w:r>
        <w:rPr>
          <w:rFonts w:ascii="Verdana" w:hAnsi="Verdana"/>
          <w:color w:val="000000"/>
          <w:sz w:val="18"/>
          <w:szCs w:val="18"/>
        </w:rPr>
        <w:t>. 1999. - № 8. - С. 74-76.</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Гинцбург, Л.Я. Актуальные вопросы законодательства о рабочем времени/Л.Я. Гинцбург.// Советское государство и право. 1965. - № 11. - С. 34-40.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Гладышев Н. Факторы формирования фрахтовой ставки в мировом судоходстве/Н. Гладышев, Д. Ушаков.// Морской флот. 1993. - № 7-8. - С. 9-10.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Глозман, В.А. Еще раз о трудовой функции работника/В.А. Глозман.// Проблемы трудового права и права социального обеспечения. М.: Наука, 1975.-С. 92-97.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Голованова, Е.А. Содержание трудового договора/Е.А. Голованова.//Роль договора в регулировании общественных отношений. Пермь: Изд-во Пермского Ун-та, 1979. - С. 3-25.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Головина, С.Ю. Содержание трудового договора при заемном труде/С.Ю. Головина.// Хозяйство и право. 2004. - № 10. - С. 21-25.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С.Ю. Контрактная форма регулирования трудовых отношений/ С.Ю. Головина, В.Д.</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1991. - № 8. -С. 45-51.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Горгуца, Ю. Безопасность и гигиена на морском транспорте/Ю. Горгуца.// Морской флот. 1996. - № 3. - С. 22-23.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Данилова, П. Трудовое соглашение: проблемы правовой регламентации/П. Данилова./ЯПдприемництво, господарство i право. 2001. -№8.-С. 48.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Догадов, В.М. Некоторые вопросы правового регулирования трудового договора/В.М. Догадов.// Вопросы трудового, колхозного и земельного права. Л.: Изд-во Ленинградского ун-та, 1959. - С. 3-19.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Егоров, К.Ф. Договоры</w:t>
      </w:r>
      <w:r>
        <w:rPr>
          <w:rStyle w:val="WW8Num3z0"/>
          <w:rFonts w:ascii="Verdana" w:hAnsi="Verdana"/>
          <w:color w:val="000000"/>
          <w:sz w:val="18"/>
          <w:szCs w:val="18"/>
        </w:rPr>
        <w:t> </w:t>
      </w:r>
      <w:r>
        <w:rPr>
          <w:rStyle w:val="WW8Num4z0"/>
          <w:rFonts w:ascii="Verdana" w:hAnsi="Verdana"/>
          <w:color w:val="4682B4"/>
          <w:sz w:val="18"/>
          <w:szCs w:val="18"/>
        </w:rPr>
        <w:t>фрахтования</w:t>
      </w:r>
      <w:r>
        <w:rPr>
          <w:rStyle w:val="WW8Num3z0"/>
          <w:rFonts w:ascii="Verdana" w:hAnsi="Verdana"/>
          <w:color w:val="000000"/>
          <w:sz w:val="18"/>
          <w:szCs w:val="18"/>
        </w:rPr>
        <w:t> </w:t>
      </w:r>
      <w:r>
        <w:rPr>
          <w:rFonts w:ascii="Verdana" w:hAnsi="Verdana"/>
          <w:color w:val="000000"/>
          <w:sz w:val="18"/>
          <w:szCs w:val="18"/>
        </w:rPr>
        <w:t>морских судов в практике международного торгового мореплавания/К.Ф. Егоров.//Правовое обеспечение безопасности судоходства и сохранной перевозки грузов. Л.: Транспорт, 1985. - С. 65-78.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Егоров, К.Ф. Традиционные и новые виды фрахтования на основе чартеров/К.Ф. Егоров //Актуальные проблемы советского и иностранного морского права. Л.: Транспорт, 1986. - С. 97-107.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260. Елисеев, Н.Т. Совершенствование организации труда судовых экипажей атомных ледоколов/Н.Т. Елисеев.//Организация и безопасность труда плавсостава. Сборник научных трудов. М.: Транспорт, 1990. - С. 33-37.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Ельцов</w:t>
      </w:r>
      <w:r>
        <w:rPr>
          <w:rFonts w:ascii="Verdana" w:hAnsi="Verdana"/>
          <w:color w:val="000000"/>
          <w:sz w:val="18"/>
          <w:szCs w:val="18"/>
        </w:rPr>
        <w:t>, С.П. Рабочее время и время отдыха работников морского транспорта /С.П. Ельцов, Т.Н.</w:t>
      </w:r>
      <w:r>
        <w:rPr>
          <w:rStyle w:val="WW8Num3z0"/>
          <w:rFonts w:ascii="Verdana" w:hAnsi="Verdana"/>
          <w:color w:val="000000"/>
          <w:sz w:val="18"/>
          <w:szCs w:val="18"/>
        </w:rPr>
        <w:t> </w:t>
      </w:r>
      <w:r>
        <w:rPr>
          <w:rStyle w:val="WW8Num4z0"/>
          <w:rFonts w:ascii="Verdana" w:hAnsi="Verdana"/>
          <w:color w:val="4682B4"/>
          <w:sz w:val="18"/>
          <w:szCs w:val="18"/>
        </w:rPr>
        <w:t>Новиков</w:t>
      </w:r>
      <w:r>
        <w:rPr>
          <w:rFonts w:ascii="Verdana" w:hAnsi="Verdana"/>
          <w:color w:val="000000"/>
          <w:sz w:val="18"/>
          <w:szCs w:val="18"/>
        </w:rPr>
        <w:t>, П.И. Недзведский. М.: Морской транспорт, 1961. - 176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Емчура, П. В чем отличия между трудовым договором и трудовым соглашением/П. Емчура.//Облк. Податки. Аудит. 2001. - № 16. - С. 65-67.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Иванов, С.А. Применение конвенций МОТ в России в переходный период. Некоторые проблемы/С.А. Иванов.// Государство и право. 1994. -№8-9.-С. 66-74.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Ильиных, З.К. Социалистические предприятия и организации как субъекты трудового права/З.К. Ильиных.//Проблемы трудового права и права социального обеспечения. М.: Изд-во АН СССР, 1975. - С. 115-120.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Каминская, П.Д. Понятие трудового договора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праве/ П.Д. Каминская //Вопросы трудового права. -1948.- № 1. С. 75-120.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Концепция правового регулирования заемного труда//Хозяйство и право. 2004. - № 2. - С. 52-60; Хозяйство и право. - 2004. - № 3. - С. 40-78.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Т.Ю. Трудовой договор в современных условиях (К вопросу о найме труда)/Т.Ю. Коршунова,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Государство и право. -1994.-№2.-С. 30-41.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Краснопольский, А.С. Трудовые отношения и трудовой договор по советскому праву/А.С. Краснопольский.// Вопросы советского гражданского и трудового права. -М., 1952. С. 111-142.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Липавский, В. Тайм-чартер: правовая природа и соотношение со смежными договорами/В. Липавский.// Хозяйство и право. 2002. - № 10.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Лопаткин, А. Подготовка рамочной конвенции МОТ по морским трудовым стандартам/А. Лопаткин.// Морские вести России. 2004. - № 9-10.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Заемный труд. Исторический опыт и перспективы правового регулирования/М.В.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A.M. Лушников // Человек и труд. 2004. - № 7. - С. 85-88.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Коллизионные нормативные предписания в трудовом праве: какими правилами руководствоваться в случае противоречий всистеме нормативных актов о труде/М.В. Лушникова,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Хозяйство и право. 2005. - № 6. - С. 26-31.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С.П. О кодификации трудового законодательства России/С.П.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Е.Б. Хохлов.//Государство и право. 1996. - № 6. - С. 42-48.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Марченко, М.Н. Частно-правовой договор в механизме правового регулирования/М.Н. Марченко.//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11- 2004. № 2. - С. 3-16.</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Мацевич, Л.М. Сохранение работоспособности и повышение профессиональной надежности судовых специалистов/Л.М. Мацевич //Организация и условия труда судовых экипажей. Л., 1996. - С. 34-41.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Международные космические радиотехнические системы обнаружения терпящих бедствие/ Под ред. B.C. Шебшаевича. М., 1987.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Морозов, Н.Г. Повышение роли трудящихся в управлении производством на предприятии/Н.Г. Морозов//Хозяйственная реформа, труд и право. М.: Изд-во Моск. Ун-та, 1969. - 167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Москаленко, С. Оплата труда. Методическое пособие/С. Москаленко, А. Коваленко, И. Шевченко.//Баланс. Библиотека бухгалтера. 2003. - № 2. - 96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Fonts w:ascii="Verdana" w:hAnsi="Verdana"/>
          <w:color w:val="000000"/>
          <w:sz w:val="18"/>
          <w:szCs w:val="18"/>
        </w:rPr>
        <w:t>, В.И. Вопросы унификации норм советского трудового права, регулирующих условия труда работников различных отраслей народного хозяйства/В .И. Никитинский. //Трудовое право в свете решений XXI Съезда</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М., 1960. - С. 194-203.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Никитинский, В.И. Контракт в трудовом праве/В.И. Никитинский.//Советское государство и право. 1991. - № 8. - С. 52-59.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Ницкевич, А. Договор фрахтования судна на определенное время/А. Ницкевич, В. Лебедев.//Судоходство. 2002. - № 1-2.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Новиков, Т.Н. Заработная плата, рабочее время, состав судового экипажа. Трудоустройство моряков /Т.Н. Новиков.//Морской флот. № 5-6. - 1995. - С. 13-.15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Нуртдинова, А.Ф. Заемный труд: особенности организации и возможности правового регулирования/А.Ф. Нуртдинова.//Хозяйство и право. 2004. -№ 9 . - С. 22-30.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284. Орловский, Ю.П. Правовая организация трудоустройства граждан в СССР/Ю.П. Орловский.//Проблемы трудового права./ Отв. ред. В.И. Смолярчук. М.: Юридическая литература, 1968. - 224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Парохин, В.Н. Психологические критерии оценки тренажерной подготовки судоводителей/В.Н. Парохин./Юрганизация и условия труда судовых экипажей. JL: Транспорт, 1986. - С. 26-34.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Пашерстник, А.Е. К вопросу о понятии вознаграждения за труд рабочих и служащих/А.Е. Пашерстник.// Вопросы трудового права. 1948. - № 1. - С. 191-212.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Пашков, А.С. Основные функции советского трудового права/А.С. Пашков.//Правоведение. 1977. - № 5. - С. 67-79.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Пашков, А.С. Договоры о труде в условиях многоукладной экономики/ А.С. Пашков.//Государство и право. 1993. - № 6. - С. 57-65.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Пашков, А.С.</w:t>
      </w:r>
      <w:r>
        <w:rPr>
          <w:rStyle w:val="WW8Num3z0"/>
          <w:rFonts w:ascii="Verdana" w:hAnsi="Verdana"/>
          <w:color w:val="000000"/>
          <w:sz w:val="18"/>
          <w:szCs w:val="18"/>
        </w:rPr>
        <w:t> </w:t>
      </w:r>
      <w:r>
        <w:rPr>
          <w:rStyle w:val="WW8Num4z0"/>
          <w:rFonts w:ascii="Verdana" w:hAnsi="Verdana"/>
          <w:color w:val="4682B4"/>
          <w:sz w:val="18"/>
          <w:szCs w:val="18"/>
        </w:rPr>
        <w:t>Проект</w:t>
      </w:r>
      <w:r>
        <w:rPr>
          <w:rStyle w:val="WW8Num3z0"/>
          <w:rFonts w:ascii="Verdana" w:hAnsi="Verdana"/>
          <w:color w:val="000000"/>
          <w:sz w:val="18"/>
          <w:szCs w:val="18"/>
        </w:rPr>
        <w:t> </w:t>
      </w:r>
      <w:r>
        <w:rPr>
          <w:rFonts w:ascii="Verdana" w:hAnsi="Verdana"/>
          <w:color w:val="000000"/>
          <w:sz w:val="18"/>
          <w:szCs w:val="18"/>
        </w:rPr>
        <w:t>нового Трудового кодекса/А.С. Пашков.// Государство и право. 1995. - № 3.- С. 76-85.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Пашков, А.С. Собственность и труд: правовые аспекты взаимодействия/А.С. Пашков.// Советское государство и право. 1991. - № 11.-С. 19-28.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Пилипенко, П.Д. Ознаки трудовоТ правосуб'ектност! пращвниюв у трудових правовщносинах/П.Д. Пилипенко.// Право УкраТни. 1999. - № 12. -С. 94-98.</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Поленина</w:t>
      </w:r>
      <w:r>
        <w:rPr>
          <w:rFonts w:ascii="Verdana" w:hAnsi="Verdana"/>
          <w:color w:val="000000"/>
          <w:sz w:val="18"/>
          <w:szCs w:val="18"/>
        </w:rPr>
        <w:t>, С.В. Комплексные правовые институты и становление новых отраслей права/С.В. Поленина.//</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1975. - № 3. - С. 71-79.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Прудинский</w:t>
      </w:r>
      <w:r>
        <w:rPr>
          <w:rFonts w:ascii="Verdana" w:hAnsi="Verdana"/>
          <w:color w:val="000000"/>
          <w:sz w:val="18"/>
          <w:szCs w:val="18"/>
        </w:rPr>
        <w:t>, A.M. Производственная организация как субъект трудового правоотношения в условиях осуществления хозяйственной реформы/А.М. Прудинский.//Хозяйственная реформа и трудовое право. М.: Наука, 1970. -С. 269-275.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Рабинович-Захарьин, C.JI. К вопросу о дифференциации советского трудового права/С.Л. Рабинович-Захарьин.// Вопросы советского гражданского и трудового права. М.: Издательство АН СССР, 1952. - С. 95110.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Райхер, В.К. Регулирование морских грузовых перевозок в советском законодательстве/В .К. Райхер.// Советское государство и право. 1965. - № 11.-С. 66-73.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Раховецкий, А. Фрахтовые специалисты судовладельцев/А. Раховецкий. // Морской флот. 1995. - № 5-6. - С. 7-9.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Рез, С.В. Систематизация нормативных актов, регулирующих труд плавающего состава транспортных судов морского флота/С.В. Рез, Ю.Н. Явич.//Морское право. Л., 1969.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Родин, Е.Д. Правовое положение командного состава судов морского флота, основные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членов судовых экипажей/Е.Д. Родин.// Морской флот. 1977. - № 9. - С. 16-19.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Савич, В.И. Понятие материальной заинтересованности рабочих и служащих в общественно полезном труде/В.И. Савич.// Вопросы гражданского, трудового и гражданско-процессуального права. Томск: Изд-во Томского Ун-та, 1969. - С. 205-209.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Скобелкин, В.Н. Трудовая правоспособность советских граждан/В.Н. Скобелкин./ЛТроблемы трудового права и права социального обеспечения. -М., 1975.-С. 63-69.</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Смирнов, О.В. Социалистическая организация труда как объект правового регулирования/О.В. Смирнов.//Вопросы развития советской юридической науки. Л.: Изд-во Лен. Ун-та, 1968. - С. 65-67.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Сойфер, В.Г. Лизинг персонала: проблемы правового обеспечения /В.Г. Сойфер. // Трудовое право. 2004. - № 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Сойфер, В.Г. Новые формы организации труда и вопросы их правового обеспечения/В.Г. Сойфер. //Законодательство и экономика. 2004. - № 2. - С. 41-45.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Соколов, М.О. Функциональное состояние организма судовых специалистов в условиях рейса и профилактика его нарушений/М.О. Соколов./Юрганизация и безопасность труда плавсостава. М.: Транспорт, 1990.-С. 58-63.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Ставцева, А.И.</w:t>
      </w:r>
      <w:r>
        <w:rPr>
          <w:rStyle w:val="WW8Num3z0"/>
          <w:rFonts w:ascii="Verdana" w:hAnsi="Verdana"/>
          <w:color w:val="000000"/>
          <w:sz w:val="18"/>
          <w:szCs w:val="18"/>
        </w:rPr>
        <w:t> </w:t>
      </w: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законодательства о труде в СССР/А.И. Ставцева.// Вопросы трудового права на современном этапе. М.: Изд-во МГУ, 1964.-С. 92-101.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Стулов, И. Налоговые последствия/И. Стулов. //Известия, 2003. - 18 апреля</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Сыроватская, JI.A. Трудовые отношения и трудовое право/JI.А. Сыроватская.// Государство и право. 1996. - № 7. - С. 75-82.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Л.А. О недействительности трудового договора и его условий/Л.А. Сыроватская, С.Б.</w:t>
      </w:r>
      <w:r>
        <w:rPr>
          <w:rStyle w:val="WW8Num3z0"/>
          <w:rFonts w:ascii="Verdana" w:hAnsi="Verdana"/>
          <w:color w:val="000000"/>
          <w:sz w:val="18"/>
          <w:szCs w:val="18"/>
        </w:rPr>
        <w:t> </w:t>
      </w:r>
      <w:r>
        <w:rPr>
          <w:rStyle w:val="WW8Num4z0"/>
          <w:rFonts w:ascii="Verdana" w:hAnsi="Verdana"/>
          <w:color w:val="4682B4"/>
          <w:sz w:val="18"/>
          <w:szCs w:val="18"/>
        </w:rPr>
        <w:t>Идрисова</w:t>
      </w:r>
      <w:r>
        <w:rPr>
          <w:rFonts w:ascii="Verdana" w:hAnsi="Verdana"/>
          <w:color w:val="000000"/>
          <w:sz w:val="18"/>
          <w:szCs w:val="18"/>
        </w:rPr>
        <w:t>. //Правоведение. 1990. - № 4. - С. 52-56.</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Тихомиров, Ю.А. Договор как регулятор общественных отношений/Ю.А. Тихомиров.//Правоведение. 1990. - № 5.</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Трудовое право и научно-технический прогресс./Под ред. С.А. Иванова. -М.: Наука, 1974.-563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Туманов, Л. Последствия неправильного найма трудящихся/Л.Туманов.// Вопросы труда. 1930. - № 6. - С. 60.</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Хохлов, Е.Б. Об основаниях трудовых правоотношений/Е.Б. Хохлов./ЛТравоведение. -1994. № 4. - С. 33-43.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Хохлов, Е.Б. К понятию трудового договора и договора найма труда/Е.Б. Хохлов./ЛТравоведение. 1998. - № 2. - С. 122-127.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Хрусталев, Б.Ф.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кооперативных предприятий/ Б.Ф. Хрусталев.//Правоведение. 1991. - № 3. - С. 34-43.</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Хуторецкий, Р.Б. Правовая природа трудового договора как основной трудовой сделки/Р.Б. Хуторецкий.// Современное право. 2003. - № 10. - С. 12.-17.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Fonts w:ascii="Verdana" w:hAnsi="Verdana"/>
          <w:color w:val="000000"/>
          <w:sz w:val="18"/>
          <w:szCs w:val="18"/>
        </w:rPr>
        <w:t>, Н.П. Трудовая правосубъектность фирменных предприятий в области трудовых правоотношений/Н.П. Черноморченко.// Правоведение. 1966. - 1. - С. 42-51.</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Швыдюк, А. Морская психология взгляд изнутри/А. Швыдюк.// Морской флот. - 1993. - № 7-8. - С. 17.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Шебанова</w:t>
      </w:r>
      <w:r>
        <w:rPr>
          <w:rFonts w:ascii="Verdana" w:hAnsi="Verdana"/>
          <w:color w:val="000000"/>
          <w:sz w:val="18"/>
          <w:szCs w:val="18"/>
        </w:rPr>
        <w:t>, А.И. Актуальные проблемы науки трудового права/А.И. Шебанова.// Правоведение. 1997. - № 2.</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Шеломов, Б.А. «</w:t>
      </w:r>
      <w:r>
        <w:rPr>
          <w:rStyle w:val="WW8Num4z0"/>
          <w:rFonts w:ascii="Verdana" w:hAnsi="Verdana"/>
          <w:color w:val="4682B4"/>
          <w:sz w:val="18"/>
          <w:szCs w:val="18"/>
        </w:rPr>
        <w:t>Птичий</w:t>
      </w:r>
      <w:r>
        <w:rPr>
          <w:rFonts w:ascii="Verdana" w:hAnsi="Verdana"/>
          <w:color w:val="000000"/>
          <w:sz w:val="18"/>
          <w:szCs w:val="18"/>
        </w:rPr>
        <w:t>» язык трудового права (фундаментальное исследование). // Государство и право. 1999. - № 3. - С. 116-120. - Рец. на кн.:</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Шиткина</w:t>
      </w:r>
      <w:r>
        <w:rPr>
          <w:rFonts w:ascii="Verdana" w:hAnsi="Verdana"/>
          <w:color w:val="000000"/>
          <w:sz w:val="18"/>
          <w:szCs w:val="18"/>
        </w:rPr>
        <w:t>, И. Договор предоставления персонала: что это такое?/И. Шиткина.// Хозяйство и право. 2004. - № 1. - С. 98-104.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Ю.Н. Рабочее время и время отдыха плавсостава/Ю.Н.</w:t>
      </w:r>
      <w:r>
        <w:rPr>
          <w:rStyle w:val="WW8Num3z0"/>
          <w:rFonts w:ascii="Verdana" w:hAnsi="Verdana"/>
          <w:color w:val="000000"/>
          <w:sz w:val="18"/>
          <w:szCs w:val="18"/>
        </w:rPr>
        <w:t> </w:t>
      </w:r>
      <w:r>
        <w:rPr>
          <w:rStyle w:val="WW8Num4z0"/>
          <w:rFonts w:ascii="Verdana" w:hAnsi="Verdana"/>
          <w:color w:val="4682B4"/>
          <w:sz w:val="18"/>
          <w:szCs w:val="18"/>
        </w:rPr>
        <w:t>Явич</w:t>
      </w:r>
      <w:r>
        <w:rPr>
          <w:rFonts w:ascii="Verdana" w:hAnsi="Verdana"/>
          <w:color w:val="000000"/>
          <w:sz w:val="18"/>
          <w:szCs w:val="18"/>
        </w:rPr>
        <w:t>.// Организация и безопасность труда плавсостава. М.: Транспорт, 1990. - С. 11-14.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Явич, Ю.Н. Совершенствование правового регулирования труда работников плавсостава/Ю.Н. Явич.//Организация и условия труда плавсостава на судах. -J1.: Транспорт, 1983. С. 19-24.</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Яшин, С.В. В поисках дешевых рабочих рук/С.В. Яшин. // Морской флот. 1996. -№ З.-С. 29-31.1.. Словари:</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Даль, В.И. Толковый словарь живого великорусского языка. В 4 т. Т. 2. -М.: Русский язык, 2000. 779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С.И. Словарь русского языка./ Под ред. Н.Ю. Шведовой. М.: Русский язык, 1987. - С. 750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Словарь русского языка. В 4 т. Т. 2./Под ред. А.П. Евгеньевой. М.: Русский язык, 1982. - 736 с.</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X. Электронные ресурсы удаленного доступа:</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Анкета для поступления на работу. Электронный ресурс/Мурманское морское пароходство. Электронные данные. - Режим доступа: http://vmw.msco.ru/cgibin/common.cgi?lang=rus&amp;skin=menu 1 &amp;fn=cont7l &amp;bac k=l [Дата обращения: 24 февраля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 Зеленая карта судам</w:t>
      </w:r>
      <w:r>
        <w:rPr>
          <w:rStyle w:val="WW8Num3z0"/>
          <w:rFonts w:ascii="Verdana" w:hAnsi="Verdana"/>
          <w:color w:val="000000"/>
          <w:sz w:val="18"/>
          <w:szCs w:val="18"/>
        </w:rPr>
        <w:t> </w:t>
      </w:r>
      <w:r>
        <w:rPr>
          <w:rStyle w:val="WW8Num4z0"/>
          <w:rFonts w:ascii="Verdana" w:hAnsi="Verdana"/>
          <w:color w:val="4682B4"/>
          <w:sz w:val="18"/>
          <w:szCs w:val="18"/>
        </w:rPr>
        <w:t>СМП</w:t>
      </w:r>
      <w:r>
        <w:rPr>
          <w:rFonts w:ascii="Verdana" w:hAnsi="Verdana"/>
          <w:color w:val="000000"/>
          <w:sz w:val="18"/>
          <w:szCs w:val="18"/>
        </w:rPr>
        <w:t>. Электронный ресурс. - Электронные данные. - Режим доступа: http://www.ibk.ru/insurance 1 /zelshnayakartasudamsmp-14625/print/. - [Дата обращения: 24 февраля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 Как моряку не попасть впросак. Электронный ресурс/Газета Золотой Рог. Электронные данные. - Режим доступа: http://www.zrpress.ru/1999/053/d002.htm- [Дата обращения: 15 марта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 Лысак, Е.Д. Проблемы рассмотрения морских споров судами общей юрисдикции. Электронный ресурс/Юррусфлот. Юридическая компания.. -Электронные данные. Режим доступа: www.jrf.ru/?t=50. - [Дата обращения: 24 февраля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МОТ приняла новую всеобъемлющую</w:t>
      </w:r>
      <w:r>
        <w:rPr>
          <w:rStyle w:val="WW8Num3z0"/>
          <w:rFonts w:ascii="Verdana" w:hAnsi="Verdana"/>
          <w:color w:val="000000"/>
          <w:sz w:val="18"/>
          <w:szCs w:val="18"/>
        </w:rPr>
        <w:t> </w:t>
      </w:r>
      <w:r>
        <w:rPr>
          <w:rStyle w:val="WW8Num4z0"/>
          <w:rFonts w:ascii="Verdana" w:hAnsi="Verdana"/>
          <w:color w:val="4682B4"/>
          <w:sz w:val="18"/>
          <w:szCs w:val="18"/>
        </w:rPr>
        <w:t>конвенцию</w:t>
      </w:r>
      <w:r>
        <w:rPr>
          <w:rStyle w:val="WW8Num3z0"/>
          <w:rFonts w:ascii="Verdana" w:hAnsi="Verdana"/>
          <w:color w:val="000000"/>
          <w:sz w:val="18"/>
          <w:szCs w:val="18"/>
        </w:rPr>
        <w:t> </w:t>
      </w:r>
      <w:r>
        <w:rPr>
          <w:rFonts w:ascii="Verdana" w:hAnsi="Verdana"/>
          <w:color w:val="000000"/>
          <w:sz w:val="18"/>
          <w:szCs w:val="18"/>
        </w:rPr>
        <w:t>в области морского судоходства. Электронный ресурс/Международная организация труда. -Электронные данные. Режим доступа: http:// www.ilo.ru/newsru.htm.pdf. [Дата обращения: 24 июля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333. Обращение очередного VI съезда Российского профессионального союза моряков к Правительству РФ по вопросу «О неотложных мерах по выполнению Рекомендаций МОТ по приведению отдельных положений ТК РФ в соответствие с международными трудовыми стандартами».</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 Электронный ресурс/ Калининградская региональная (территориальная) организация Российского профессионального профсоюза моряков. -Электронные данные. Режим доступа:http://www.surpr.ru/print.php?prin=456- Дата обращения: 29 декабря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Ощелкова, Т. Судоходство на грани сумасшествия. Электронный ресурс/Ежедневные новости г. Владивостока. Электронные данные. -Режим доступа: http://novosti.vl.ru/?fN;m&amp;t=990708tm01 [Дата обращения: 24 июля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Соглашение российских судовладельцев и профсоюза моряков. Электронный ресурс/Морские новости. Электронные данные. - Режим доступа: http: //www.seanews.ru. - [Дата обращения: 24 февраля 2006 г.]</w:t>
      </w:r>
    </w:p>
    <w:p w:rsidR="00F304F1" w:rsidRDefault="00F304F1" w:rsidP="00F304F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Часто задаваемые вопросы. Электронный ресурс/ОАО «Восток-контракт». Электронные данные. - Режим доступа: http://crewing.khv.ru/quesl.html [Дата обращения: 24 декабря 2006 г.].</w:t>
      </w:r>
    </w:p>
    <w:p w:rsidR="00DD7E9F" w:rsidRDefault="00F304F1" w:rsidP="00F304F1">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DD7E9F" w:rsidRDefault="00DD7E9F"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48E8A-42AC-45D4-B9A9-20E4EDAAA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65053</TotalTime>
  <Pages>20</Pages>
  <Words>10804</Words>
  <Characters>61588</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72248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305</cp:revision>
  <cp:lastPrinted>2009-02-06T08:36:00Z</cp:lastPrinted>
  <dcterms:created xsi:type="dcterms:W3CDTF">2015-03-22T11:10:00Z</dcterms:created>
  <dcterms:modified xsi:type="dcterms:W3CDTF">2016-01-18T08:46:00Z</dcterms:modified>
</cp:coreProperties>
</file>