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B293" w14:textId="53729C6E" w:rsidR="00E87960" w:rsidRDefault="00C41B6F" w:rsidP="00C41B6F">
      <w:pPr>
        <w:rPr>
          <w:rFonts w:ascii="Verdana" w:hAnsi="Verdana"/>
          <w:b/>
          <w:bCs/>
          <w:color w:val="000000"/>
          <w:shd w:val="clear" w:color="auto" w:fill="FFFFFF"/>
        </w:rPr>
      </w:pPr>
      <w:r>
        <w:rPr>
          <w:rFonts w:ascii="Verdana" w:hAnsi="Verdana"/>
          <w:b/>
          <w:bCs/>
          <w:color w:val="000000"/>
          <w:shd w:val="clear" w:color="auto" w:fill="FFFFFF"/>
        </w:rPr>
        <w:t>Андрєєва Віта Анатоліївна. Трансформація еколого-економічних основ використання і відтворення лісових ресурсів: Дис... канд. екон. наук: 08.08.01 / Сумський держ. ун-т. - Суми, 2002. - 235 арк. , табл. - Бібліогр.: арк. 199-219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1B6F" w:rsidRPr="00C41B6F" w14:paraId="557856CA" w14:textId="77777777" w:rsidTr="00C41B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1B6F" w:rsidRPr="00C41B6F" w14:paraId="6D999353" w14:textId="77777777">
              <w:trPr>
                <w:tblCellSpacing w:w="0" w:type="dxa"/>
              </w:trPr>
              <w:tc>
                <w:tcPr>
                  <w:tcW w:w="0" w:type="auto"/>
                  <w:vAlign w:val="center"/>
                  <w:hideMark/>
                </w:tcPr>
                <w:p w14:paraId="5B0AE6BE"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lastRenderedPageBreak/>
                    <w:t>Андрєєва В.А. Трансформація еколого-економічних основ використання і відтворення лісових ресурсів. – Рукопис.</w:t>
                  </w:r>
                </w:p>
                <w:p w14:paraId="4C42E37C"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Сумський державний університет, Суми, 2002.</w:t>
                  </w:r>
                </w:p>
                <w:p w14:paraId="3D1DEB6E"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У дисертації досліджено теоретико-методологічні і методичні основи роздержавлення лісогосподарського виробництва та приватизації лісів. В роботі поглиблено еколого-економічну сутність трансформацій відносин власності в системі управління власністю, розкрито зміст роздержавлення та приватизації у сфері використання та відтворення лісових ресурсів. Визначено специфіку лісогосподарського підприємництва, запропоновано механізм комерційного лісорозведення.</w:t>
                  </w:r>
                </w:p>
                <w:p w14:paraId="3FDDBD91"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Удосконалено існуючі методичні положення нормативної грошової оцінки земель лісового фонду. Обґрунтовано методичні підходи до врахування у складі попневої плати фактора конкурентності, побічного лісокористування та екологічної складової, а також встановлення орендної плати.</w:t>
                  </w:r>
                </w:p>
                <w:p w14:paraId="38BE3F04"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Розроблено структурно-функціональну схему формування та регулювання організаційно-економічного механізму екологічно орієнтованої трансформації форм власності на ліси та лісогосподарювання.</w:t>
                  </w:r>
                </w:p>
                <w:p w14:paraId="75844009"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Набули подальшого розвитку принципи організації лісовпорядкування. Визначено напрями удосконалення кадрового та консультаційного забезпечення процесу реформування лісоземельних відносин.</w:t>
                  </w:r>
                </w:p>
              </w:tc>
            </w:tr>
          </w:tbl>
          <w:p w14:paraId="37B5D34F" w14:textId="77777777" w:rsidR="00C41B6F" w:rsidRPr="00C41B6F" w:rsidRDefault="00C41B6F" w:rsidP="00C41B6F">
            <w:pPr>
              <w:spacing w:after="0" w:line="240" w:lineRule="auto"/>
              <w:rPr>
                <w:rFonts w:ascii="Times New Roman" w:eastAsia="Times New Roman" w:hAnsi="Times New Roman" w:cs="Times New Roman"/>
                <w:sz w:val="24"/>
                <w:szCs w:val="24"/>
              </w:rPr>
            </w:pPr>
          </w:p>
        </w:tc>
      </w:tr>
      <w:tr w:rsidR="00C41B6F" w:rsidRPr="00C41B6F" w14:paraId="009B0EBC" w14:textId="77777777" w:rsidTr="00C41B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1B6F" w:rsidRPr="00C41B6F" w14:paraId="2C7F8C32" w14:textId="77777777">
              <w:trPr>
                <w:tblCellSpacing w:w="0" w:type="dxa"/>
              </w:trPr>
              <w:tc>
                <w:tcPr>
                  <w:tcW w:w="0" w:type="auto"/>
                  <w:vAlign w:val="center"/>
                  <w:hideMark/>
                </w:tcPr>
                <w:p w14:paraId="04A65C1A"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1. У дисертації здійснене теоретичне узагальнення та запропоноване нове вирішення наукової задачі, що полягає в розробці організаційно-економічних основ екологічно орієнтованої трансформації форм власності на ліси та лісогосподарювання, які базуються на поглибленні еколого-економічної сутності лісоземельних відносин, механізмів їх реалізації, а також визначають ринкові засади використання і відтворення лісових ресурсів на принципах сталого розвитку та екосистемного управління лісами.</w:t>
                  </w:r>
                </w:p>
                <w:p w14:paraId="7D280751"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2. Зазначена необхідність формування екологічно орієнтованої політики реформування відносин власності, складовими якої виступають процеси роздержавлення лісогосподарського виробництва, розвитку підприємництва і приватизації лісів, а також механізм оренди лісових ресурсів як перехідна форма господарювання на шляху до створення інституту приватного лісоволодіння.</w:t>
                  </w:r>
                </w:p>
                <w:p w14:paraId="03AD9F46"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3. Реалізація запропонованої схеми формування та регулювання організаційно-економічного механізму трансформації форм власності на ліси та лісогосподарювання, структурно-функціональні складові якої поряд з традиційними враховують специфіку екосистемного управління лісами, забезпечує екологічну спрямованість реформування лісоземельних відносин.</w:t>
                  </w:r>
                </w:p>
                <w:p w14:paraId="36C3E2D3"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 xml:space="preserve">4. Удосконалення існуючих методичних положень нормативної грошової оцінки земель лісового фонду ґрунтується на врахуванні ступеня зміни екологічного стану деревостанів, а також </w:t>
                  </w:r>
                  <w:r w:rsidRPr="00C41B6F">
                    <w:rPr>
                      <w:rFonts w:ascii="Times New Roman" w:eastAsia="Times New Roman" w:hAnsi="Times New Roman" w:cs="Times New Roman"/>
                      <w:sz w:val="24"/>
                      <w:szCs w:val="24"/>
                    </w:rPr>
                    <w:lastRenderedPageBreak/>
                    <w:t>коефіцієнта лісозабезпеченості населення при оцінці лісових земель оздоровчого та рекреаційного призначення; розраховано відповідні коефіцієнти.</w:t>
                  </w:r>
                </w:p>
                <w:p w14:paraId="13E17A71"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5. Запропоновано методичні підходи до врахування екологічної складової та фактора конкурентності (обмеження) користування недеревинними ресурсами в таксах на деревину лісових порід, що відпускаються на пні. Здійснено розрахунок середнього розміру попневої плати за один кубічний метр деревини</w:t>
                  </w:r>
                  <w:r w:rsidRPr="00C41B6F">
                    <w:rPr>
                      <w:rFonts w:ascii="Times New Roman" w:eastAsia="Times New Roman" w:hAnsi="Times New Roman" w:cs="Times New Roman"/>
                      <w:sz w:val="24"/>
                      <w:szCs w:val="24"/>
                      <w:vertAlign w:val="superscript"/>
                    </w:rPr>
                    <w:t> </w:t>
                  </w:r>
                  <w:r w:rsidRPr="00C41B6F">
                    <w:rPr>
                      <w:rFonts w:ascii="Times New Roman" w:eastAsia="Times New Roman" w:hAnsi="Times New Roman" w:cs="Times New Roman"/>
                      <w:sz w:val="24"/>
                      <w:szCs w:val="24"/>
                    </w:rPr>
                    <w:t>з урахуванням екологічної складової та обмеження використання недеревних рослинних ресурсів на прикладі ДЛГО "Сумиліс". Питома вага попневої плати у собівартості заготовленої лісопродукції може складати від 11,7 до 37,4 відсотків.</w:t>
                  </w:r>
                </w:p>
                <w:p w14:paraId="4C2306F5"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6. Для забезпечення екологічно орієнтованої трансформації форм власності на ліси та лісогосподарювання обґрунтовано, що лісовпорядкування як система регулювання лісоземельних відносин, на відміну від існуючих положень його організації, повинно мати більш комплексну структуру та поглиблений еколого-економічний зміст складових.</w:t>
                  </w:r>
                </w:p>
                <w:p w14:paraId="76CED0E6"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7. Обґрунтовані основні напрямки екологізації системи підготовки фахівців лісогосподарського профілю, запропоновано структурно-функціональну побудову консалтингової фірми з метою сприяння приватизації лісів та розвитку ринково орієнтованого лісогосподарського підприємництва, визначено процеси удосконалення кадрового та інфраструктурного забезпечення реформування лісоземельних відносин у контексті принципів сталого розвитку.</w:t>
                  </w:r>
                </w:p>
                <w:p w14:paraId="7730F6F8" w14:textId="77777777" w:rsidR="00C41B6F" w:rsidRPr="00C41B6F" w:rsidRDefault="00C41B6F" w:rsidP="00C41B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1B6F">
                    <w:rPr>
                      <w:rFonts w:ascii="Times New Roman" w:eastAsia="Times New Roman" w:hAnsi="Times New Roman" w:cs="Times New Roman"/>
                      <w:sz w:val="24"/>
                      <w:szCs w:val="24"/>
                    </w:rPr>
                    <w:t>8. Сформульовані наукові положення, висновки і рекомендації доцільно використовувати, зокрема, Державним комітетом лісового господарства України, на рівні обласних державних адміністрацій та органів державного управління лісовим господарством, при розробці політики приватизації лісів, ринково орієнтованих механізмів лісорозведення, удосконаленні нормативної бази грошової оцінки лісових земель та платежів за використання лісових ресурсів.</w:t>
                  </w:r>
                </w:p>
              </w:tc>
            </w:tr>
          </w:tbl>
          <w:p w14:paraId="343216A2" w14:textId="77777777" w:rsidR="00C41B6F" w:rsidRPr="00C41B6F" w:rsidRDefault="00C41B6F" w:rsidP="00C41B6F">
            <w:pPr>
              <w:spacing w:after="0" w:line="240" w:lineRule="auto"/>
              <w:rPr>
                <w:rFonts w:ascii="Times New Roman" w:eastAsia="Times New Roman" w:hAnsi="Times New Roman" w:cs="Times New Roman"/>
                <w:sz w:val="24"/>
                <w:szCs w:val="24"/>
              </w:rPr>
            </w:pPr>
          </w:p>
        </w:tc>
      </w:tr>
    </w:tbl>
    <w:p w14:paraId="6EE817FA" w14:textId="77777777" w:rsidR="00C41B6F" w:rsidRPr="00C41B6F" w:rsidRDefault="00C41B6F" w:rsidP="00C41B6F"/>
    <w:sectPr w:rsidR="00C41B6F" w:rsidRPr="00C41B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1294" w14:textId="77777777" w:rsidR="004B2060" w:rsidRDefault="004B2060">
      <w:pPr>
        <w:spacing w:after="0" w:line="240" w:lineRule="auto"/>
      </w:pPr>
      <w:r>
        <w:separator/>
      </w:r>
    </w:p>
  </w:endnote>
  <w:endnote w:type="continuationSeparator" w:id="0">
    <w:p w14:paraId="3592CC80" w14:textId="77777777" w:rsidR="004B2060" w:rsidRDefault="004B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EDE1" w14:textId="77777777" w:rsidR="004B2060" w:rsidRDefault="004B2060">
      <w:pPr>
        <w:spacing w:after="0" w:line="240" w:lineRule="auto"/>
      </w:pPr>
      <w:r>
        <w:separator/>
      </w:r>
    </w:p>
  </w:footnote>
  <w:footnote w:type="continuationSeparator" w:id="0">
    <w:p w14:paraId="1BC61A79" w14:textId="77777777" w:rsidR="004B2060" w:rsidRDefault="004B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20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060"/>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58336</TotalTime>
  <Pages>3</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11879</cp:revision>
  <dcterms:created xsi:type="dcterms:W3CDTF">2024-06-20T08:51:00Z</dcterms:created>
  <dcterms:modified xsi:type="dcterms:W3CDTF">2024-08-22T18:36:00Z</dcterms:modified>
  <cp:category/>
</cp:coreProperties>
</file>