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FF1F"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Асриева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Ольга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Олеговна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Музыкально</w:t>
      </w:r>
      <w:r w:rsidRPr="00CA082C">
        <w:rPr>
          <w:rFonts w:ascii="Times New Roman" w:eastAsia="Times New Roman" w:hAnsi="Times New Roman" w:cs="Times New Roman"/>
          <w:b/>
          <w:bCs/>
          <w:color w:val="000000"/>
          <w:kern w:val="0"/>
          <w:sz w:val="28"/>
          <w:szCs w:val="28"/>
          <w:shd w:val="clear" w:color="auto" w:fill="FFFFFF"/>
          <w:lang w:eastAsia="ru-RU"/>
        </w:rPr>
        <w:t>-</w:t>
      </w:r>
      <w:r w:rsidRPr="00CA082C">
        <w:rPr>
          <w:rFonts w:ascii="Times New Roman" w:eastAsia="Times New Roman" w:hAnsi="Times New Roman" w:cs="Times New Roman" w:hint="eastAsia"/>
          <w:b/>
          <w:bCs/>
          <w:color w:val="000000"/>
          <w:kern w:val="0"/>
          <w:sz w:val="28"/>
          <w:szCs w:val="28"/>
          <w:shd w:val="clear" w:color="auto" w:fill="FFFFFF"/>
          <w:lang w:eastAsia="ru-RU"/>
        </w:rPr>
        <w:t>эстетическое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воспитание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обучающихся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на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ступени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основного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общего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CA082C">
        <w:rPr>
          <w:rFonts w:ascii="Times New Roman" w:eastAsia="Times New Roman" w:hAnsi="Times New Roman" w:cs="Times New Roman"/>
          <w:b/>
          <w:bCs/>
          <w:color w:val="000000"/>
          <w:kern w:val="0"/>
          <w:sz w:val="28"/>
          <w:szCs w:val="28"/>
          <w:shd w:val="clear" w:color="auto" w:fill="FFFFFF"/>
          <w:lang w:eastAsia="ru-RU"/>
        </w:rPr>
        <w:t xml:space="preserve"> ... </w:t>
      </w:r>
      <w:r w:rsidRPr="00CA082C">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наук</w:t>
      </w:r>
      <w:r w:rsidRPr="00CA082C">
        <w:rPr>
          <w:rFonts w:ascii="Times New Roman" w:eastAsia="Times New Roman" w:hAnsi="Times New Roman" w:cs="Times New Roman"/>
          <w:b/>
          <w:bCs/>
          <w:color w:val="000000"/>
          <w:kern w:val="0"/>
          <w:sz w:val="28"/>
          <w:szCs w:val="28"/>
          <w:shd w:val="clear" w:color="auto" w:fill="FFFFFF"/>
          <w:lang w:eastAsia="ru-RU"/>
        </w:rPr>
        <w:t xml:space="preserve">: 13.00.01 / </w:t>
      </w:r>
      <w:r w:rsidRPr="00CA082C">
        <w:rPr>
          <w:rFonts w:ascii="Times New Roman" w:eastAsia="Times New Roman" w:hAnsi="Times New Roman" w:cs="Times New Roman" w:hint="eastAsia"/>
          <w:b/>
          <w:bCs/>
          <w:color w:val="000000"/>
          <w:kern w:val="0"/>
          <w:sz w:val="28"/>
          <w:szCs w:val="28"/>
          <w:shd w:val="clear" w:color="auto" w:fill="FFFFFF"/>
          <w:lang w:eastAsia="ru-RU"/>
        </w:rPr>
        <w:t>Асриева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Ольга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Олеговна</w:t>
      </w:r>
      <w:r w:rsidRPr="00CA082C">
        <w:rPr>
          <w:rFonts w:ascii="Times New Roman" w:eastAsia="Times New Roman" w:hAnsi="Times New Roman" w:cs="Times New Roman"/>
          <w:b/>
          <w:bCs/>
          <w:color w:val="000000"/>
          <w:kern w:val="0"/>
          <w:sz w:val="28"/>
          <w:szCs w:val="28"/>
          <w:shd w:val="clear" w:color="auto" w:fill="FFFFFF"/>
          <w:lang w:eastAsia="ru-RU"/>
        </w:rPr>
        <w:t>;[</w:t>
      </w:r>
      <w:r w:rsidRPr="00CA082C">
        <w:rPr>
          <w:rFonts w:ascii="Times New Roman" w:eastAsia="Times New Roman" w:hAnsi="Times New Roman" w:cs="Times New Roman" w:hint="eastAsia"/>
          <w:b/>
          <w:bCs/>
          <w:color w:val="000000"/>
          <w:kern w:val="0"/>
          <w:sz w:val="28"/>
          <w:szCs w:val="28"/>
          <w:shd w:val="clear" w:color="auto" w:fill="FFFFFF"/>
          <w:lang w:eastAsia="ru-RU"/>
        </w:rPr>
        <w:t>Место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защиты</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ФГБОУ</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ВО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«Омский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педагогический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университет»</w:t>
      </w:r>
      <w:r w:rsidRPr="00CA082C">
        <w:rPr>
          <w:rFonts w:ascii="Times New Roman" w:eastAsia="Times New Roman" w:hAnsi="Times New Roman" w:cs="Times New Roman"/>
          <w:b/>
          <w:bCs/>
          <w:color w:val="000000"/>
          <w:kern w:val="0"/>
          <w:sz w:val="28"/>
          <w:szCs w:val="28"/>
          <w:shd w:val="clear" w:color="auto" w:fill="FFFFFF"/>
          <w:lang w:eastAsia="ru-RU"/>
        </w:rPr>
        <w:t>], 2020</w:t>
      </w:r>
    </w:p>
    <w:p w14:paraId="5AC92133"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p>
    <w:p w14:paraId="710B92AB"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p>
    <w:p w14:paraId="64068E99"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МИНИСТЕРСТВО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НАУКИ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ВЫСШЕГО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РОССИЙСКОЙ</w:t>
      </w:r>
    </w:p>
    <w:p w14:paraId="6A9973BF"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ФЕДЕРАЦИИ</w:t>
      </w:r>
    </w:p>
    <w:p w14:paraId="1BFA635F"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ФГБОУ</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ВО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«ОМСКИЙ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ПЕДАГОГИЧЕСКИЙ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6FC2E616"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МУЗЫКАЛЬНО</w:t>
      </w:r>
      <w:r w:rsidRPr="00CA082C">
        <w:rPr>
          <w:rFonts w:ascii="Times New Roman" w:eastAsia="Times New Roman" w:hAnsi="Times New Roman" w:cs="Times New Roman"/>
          <w:b/>
          <w:bCs/>
          <w:color w:val="000000"/>
          <w:kern w:val="0"/>
          <w:sz w:val="28"/>
          <w:szCs w:val="28"/>
          <w:shd w:val="clear" w:color="auto" w:fill="FFFFFF"/>
          <w:lang w:eastAsia="ru-RU"/>
        </w:rPr>
        <w:t>-</w:t>
      </w:r>
      <w:r w:rsidRPr="00CA082C">
        <w:rPr>
          <w:rFonts w:ascii="Times New Roman" w:eastAsia="Times New Roman" w:hAnsi="Times New Roman" w:cs="Times New Roman" w:hint="eastAsia"/>
          <w:b/>
          <w:bCs/>
          <w:color w:val="000000"/>
          <w:kern w:val="0"/>
          <w:sz w:val="28"/>
          <w:szCs w:val="28"/>
          <w:shd w:val="clear" w:color="auto" w:fill="FFFFFF"/>
          <w:lang w:eastAsia="ru-RU"/>
        </w:rPr>
        <w:t>ЭСТЕТИЧЕСКОЕ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ВОСПИТАНИЕ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ОБУЧАЮЩИХСЯ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НА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СТУПЕНИ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ОСНОВНОГО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ОБЩЕГО</w:t>
      </w:r>
    </w:p>
    <w:p w14:paraId="2301CB23"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16DABBFC"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b/>
          <w:bCs/>
          <w:color w:val="000000"/>
          <w:kern w:val="0"/>
          <w:sz w:val="28"/>
          <w:szCs w:val="28"/>
          <w:shd w:val="clear" w:color="auto" w:fill="FFFFFF"/>
          <w:lang w:eastAsia="ru-RU"/>
        </w:rPr>
        <w:t xml:space="preserve">13.00.01 - </w:t>
      </w:r>
      <w:r w:rsidRPr="00CA082C">
        <w:rPr>
          <w:rFonts w:ascii="Times New Roman" w:eastAsia="Times New Roman" w:hAnsi="Times New Roman" w:cs="Times New Roman" w:hint="eastAsia"/>
          <w:b/>
          <w:bCs/>
          <w:color w:val="000000"/>
          <w:kern w:val="0"/>
          <w:sz w:val="28"/>
          <w:szCs w:val="28"/>
          <w:shd w:val="clear" w:color="auto" w:fill="FFFFFF"/>
          <w:lang w:eastAsia="ru-RU"/>
        </w:rPr>
        <w:t>общая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педагогика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история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педагогики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606A63D9"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6C856999"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на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ученой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степени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наук</w:t>
      </w:r>
    </w:p>
    <w:p w14:paraId="553116C1"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Научный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доктор</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наук</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Маврина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Ирина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Андреевна</w:t>
      </w:r>
    </w:p>
    <w:p w14:paraId="5742D3D6"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Омск</w:t>
      </w:r>
      <w:r w:rsidRPr="00CA082C">
        <w:rPr>
          <w:rFonts w:ascii="Times New Roman" w:eastAsia="Times New Roman" w:hAnsi="Times New Roman" w:cs="Times New Roman"/>
          <w:b/>
          <w:bCs/>
          <w:color w:val="000000"/>
          <w:kern w:val="0"/>
          <w:sz w:val="28"/>
          <w:szCs w:val="28"/>
          <w:shd w:val="clear" w:color="auto" w:fill="FFFFFF"/>
          <w:lang w:eastAsia="ru-RU"/>
        </w:rPr>
        <w:t xml:space="preserve"> 2020 </w:t>
      </w:r>
    </w:p>
    <w:p w14:paraId="39C59DE5"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6D473C45"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ВВЕДЕНИЕ</w:t>
      </w:r>
      <w:r w:rsidRPr="00CA082C">
        <w:rPr>
          <w:rFonts w:ascii="Times New Roman" w:eastAsia="Times New Roman" w:hAnsi="Times New Roman" w:cs="Times New Roman"/>
          <w:b/>
          <w:bCs/>
          <w:color w:val="000000"/>
          <w:kern w:val="0"/>
          <w:sz w:val="28"/>
          <w:szCs w:val="28"/>
          <w:shd w:val="clear" w:color="auto" w:fill="FFFFFF"/>
          <w:lang w:eastAsia="ru-RU"/>
        </w:rPr>
        <w:tab/>
        <w:t xml:space="preserve"> 3</w:t>
      </w:r>
    </w:p>
    <w:p w14:paraId="60E01A5A"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ГЛАВА</w:t>
      </w:r>
      <w:r w:rsidRPr="00CA082C">
        <w:rPr>
          <w:rFonts w:ascii="Times New Roman" w:eastAsia="Times New Roman" w:hAnsi="Times New Roman" w:cs="Times New Roman"/>
          <w:b/>
          <w:bCs/>
          <w:color w:val="000000"/>
          <w:kern w:val="0"/>
          <w:sz w:val="28"/>
          <w:szCs w:val="28"/>
          <w:shd w:val="clear" w:color="auto" w:fill="FFFFFF"/>
          <w:lang w:eastAsia="ru-RU"/>
        </w:rPr>
        <w:tab/>
        <w:t xml:space="preserve">1. </w:t>
      </w:r>
      <w:r w:rsidRPr="00CA082C">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основы</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музыкально</w:t>
      </w:r>
      <w:r w:rsidRPr="00CA082C">
        <w:rPr>
          <w:rFonts w:ascii="Times New Roman" w:eastAsia="Times New Roman" w:hAnsi="Times New Roman" w:cs="Times New Roman"/>
          <w:b/>
          <w:bCs/>
          <w:color w:val="000000"/>
          <w:kern w:val="0"/>
          <w:sz w:val="28"/>
          <w:szCs w:val="28"/>
          <w:shd w:val="clear" w:color="auto" w:fill="FFFFFF"/>
          <w:lang w:eastAsia="ru-RU"/>
        </w:rPr>
        <w:t>-</w:t>
      </w:r>
      <w:r w:rsidRPr="00CA082C">
        <w:rPr>
          <w:rFonts w:ascii="Times New Roman" w:eastAsia="Times New Roman" w:hAnsi="Times New Roman" w:cs="Times New Roman" w:hint="eastAsia"/>
          <w:b/>
          <w:bCs/>
          <w:color w:val="000000"/>
          <w:kern w:val="0"/>
          <w:sz w:val="28"/>
          <w:szCs w:val="28"/>
          <w:shd w:val="clear" w:color="auto" w:fill="FFFFFF"/>
          <w:lang w:eastAsia="ru-RU"/>
        </w:rPr>
        <w:t>эстетического</w:t>
      </w:r>
    </w:p>
    <w:p w14:paraId="105FCF22"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воспитания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обучающихся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общеобразовательных</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школ</w:t>
      </w:r>
      <w:r w:rsidRPr="00CA082C">
        <w:rPr>
          <w:rFonts w:ascii="Times New Roman" w:eastAsia="Times New Roman" w:hAnsi="Times New Roman" w:cs="Times New Roman"/>
          <w:b/>
          <w:bCs/>
          <w:color w:val="000000"/>
          <w:kern w:val="0"/>
          <w:sz w:val="28"/>
          <w:szCs w:val="28"/>
          <w:shd w:val="clear" w:color="auto" w:fill="FFFFFF"/>
          <w:lang w:eastAsia="ru-RU"/>
        </w:rPr>
        <w:tab/>
        <w:t xml:space="preserve"> 20</w:t>
      </w:r>
    </w:p>
    <w:p w14:paraId="4699F610"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b/>
          <w:bCs/>
          <w:color w:val="000000"/>
          <w:kern w:val="0"/>
          <w:sz w:val="28"/>
          <w:szCs w:val="28"/>
          <w:shd w:val="clear" w:color="auto" w:fill="FFFFFF"/>
          <w:lang w:eastAsia="ru-RU"/>
        </w:rPr>
        <w:t>1.1.</w:t>
      </w:r>
      <w:r w:rsidRPr="00CA082C">
        <w:rPr>
          <w:rFonts w:ascii="Times New Roman" w:eastAsia="Times New Roman" w:hAnsi="Times New Roman" w:cs="Times New Roman"/>
          <w:b/>
          <w:bCs/>
          <w:color w:val="000000"/>
          <w:kern w:val="0"/>
          <w:sz w:val="28"/>
          <w:szCs w:val="28"/>
          <w:shd w:val="clear" w:color="auto" w:fill="FFFFFF"/>
          <w:lang w:eastAsia="ru-RU"/>
        </w:rPr>
        <w:tab/>
      </w:r>
      <w:r w:rsidRPr="00CA082C">
        <w:rPr>
          <w:rFonts w:ascii="Times New Roman" w:eastAsia="Times New Roman" w:hAnsi="Times New Roman" w:cs="Times New Roman" w:hint="eastAsia"/>
          <w:b/>
          <w:bCs/>
          <w:color w:val="000000"/>
          <w:kern w:val="0"/>
          <w:sz w:val="28"/>
          <w:szCs w:val="28"/>
          <w:shd w:val="clear" w:color="auto" w:fill="FFFFFF"/>
          <w:lang w:eastAsia="ru-RU"/>
        </w:rPr>
        <w:t>Развитие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теоретических</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представлений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музыкально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p>
    <w:p w14:paraId="1B818BD2"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эстетическом</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воспитании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в</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отечественной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педагогике</w:t>
      </w:r>
      <w:r w:rsidRPr="00CA082C">
        <w:rPr>
          <w:rFonts w:ascii="Times New Roman" w:eastAsia="Times New Roman" w:hAnsi="Times New Roman" w:cs="Times New Roman"/>
          <w:b/>
          <w:bCs/>
          <w:color w:val="000000"/>
          <w:kern w:val="0"/>
          <w:sz w:val="28"/>
          <w:szCs w:val="28"/>
          <w:shd w:val="clear" w:color="auto" w:fill="FFFFFF"/>
          <w:lang w:eastAsia="ru-RU"/>
        </w:rPr>
        <w:tab/>
        <w:t xml:space="preserve"> 20</w:t>
      </w:r>
    </w:p>
    <w:p w14:paraId="53DDC01E"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b/>
          <w:bCs/>
          <w:color w:val="000000"/>
          <w:kern w:val="0"/>
          <w:sz w:val="28"/>
          <w:szCs w:val="28"/>
          <w:shd w:val="clear" w:color="auto" w:fill="FFFFFF"/>
          <w:lang w:eastAsia="ru-RU"/>
        </w:rPr>
        <w:t>1.2.</w:t>
      </w:r>
      <w:r w:rsidRPr="00CA082C">
        <w:rPr>
          <w:rFonts w:ascii="Times New Roman" w:eastAsia="Times New Roman" w:hAnsi="Times New Roman" w:cs="Times New Roman"/>
          <w:b/>
          <w:bCs/>
          <w:color w:val="000000"/>
          <w:kern w:val="0"/>
          <w:sz w:val="28"/>
          <w:szCs w:val="28"/>
          <w:shd w:val="clear" w:color="auto" w:fill="FFFFFF"/>
          <w:lang w:eastAsia="ru-RU"/>
        </w:rPr>
        <w:tab/>
      </w:r>
      <w:r w:rsidRPr="00CA082C">
        <w:rPr>
          <w:rFonts w:ascii="Times New Roman" w:eastAsia="Times New Roman" w:hAnsi="Times New Roman" w:cs="Times New Roman" w:hint="eastAsia"/>
          <w:b/>
          <w:bCs/>
          <w:color w:val="000000"/>
          <w:kern w:val="0"/>
          <w:sz w:val="28"/>
          <w:szCs w:val="28"/>
          <w:shd w:val="clear" w:color="auto" w:fill="FFFFFF"/>
          <w:lang w:eastAsia="ru-RU"/>
        </w:rPr>
        <w:t>Музыкально</w:t>
      </w:r>
      <w:r w:rsidRPr="00CA082C">
        <w:rPr>
          <w:rFonts w:ascii="Times New Roman" w:eastAsia="Times New Roman" w:hAnsi="Times New Roman" w:cs="Times New Roman"/>
          <w:b/>
          <w:bCs/>
          <w:color w:val="000000"/>
          <w:kern w:val="0"/>
          <w:sz w:val="28"/>
          <w:szCs w:val="28"/>
          <w:shd w:val="clear" w:color="auto" w:fill="FFFFFF"/>
          <w:lang w:eastAsia="ru-RU"/>
        </w:rPr>
        <w:t>-</w:t>
      </w:r>
      <w:r w:rsidRPr="00CA082C">
        <w:rPr>
          <w:rFonts w:ascii="Times New Roman" w:eastAsia="Times New Roman" w:hAnsi="Times New Roman" w:cs="Times New Roman" w:hint="eastAsia"/>
          <w:b/>
          <w:bCs/>
          <w:color w:val="000000"/>
          <w:kern w:val="0"/>
          <w:sz w:val="28"/>
          <w:szCs w:val="28"/>
          <w:shd w:val="clear" w:color="auto" w:fill="FFFFFF"/>
          <w:lang w:eastAsia="ru-RU"/>
        </w:rPr>
        <w:t>эстетическая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культура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в</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структуре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социального</w:t>
      </w:r>
    </w:p>
    <w:p w14:paraId="7D202E04"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заказа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образованию</w:t>
      </w:r>
      <w:r w:rsidRPr="00CA082C">
        <w:rPr>
          <w:rFonts w:ascii="Times New Roman" w:eastAsia="Times New Roman" w:hAnsi="Times New Roman" w:cs="Times New Roman"/>
          <w:b/>
          <w:bCs/>
          <w:color w:val="000000"/>
          <w:kern w:val="0"/>
          <w:sz w:val="28"/>
          <w:szCs w:val="28"/>
          <w:shd w:val="clear" w:color="auto" w:fill="FFFFFF"/>
          <w:lang w:eastAsia="ru-RU"/>
        </w:rPr>
        <w:tab/>
        <w:t xml:space="preserve"> 52</w:t>
      </w:r>
    </w:p>
    <w:p w14:paraId="5692379A"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b/>
          <w:bCs/>
          <w:color w:val="000000"/>
          <w:kern w:val="0"/>
          <w:sz w:val="28"/>
          <w:szCs w:val="28"/>
          <w:shd w:val="clear" w:color="auto" w:fill="FFFFFF"/>
          <w:lang w:eastAsia="ru-RU"/>
        </w:rPr>
        <w:t>1.3.</w:t>
      </w:r>
      <w:r w:rsidRPr="00CA082C">
        <w:rPr>
          <w:rFonts w:ascii="Times New Roman" w:eastAsia="Times New Roman" w:hAnsi="Times New Roman" w:cs="Times New Roman"/>
          <w:b/>
          <w:bCs/>
          <w:color w:val="000000"/>
          <w:kern w:val="0"/>
          <w:sz w:val="28"/>
          <w:szCs w:val="28"/>
          <w:shd w:val="clear" w:color="auto" w:fill="FFFFFF"/>
          <w:lang w:eastAsia="ru-RU"/>
        </w:rPr>
        <w:tab/>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Моделирование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музыкально</w:t>
      </w:r>
      <w:r w:rsidRPr="00CA082C">
        <w:rPr>
          <w:rFonts w:ascii="Times New Roman" w:eastAsia="Times New Roman" w:hAnsi="Times New Roman" w:cs="Times New Roman"/>
          <w:b/>
          <w:bCs/>
          <w:color w:val="000000"/>
          <w:kern w:val="0"/>
          <w:sz w:val="28"/>
          <w:szCs w:val="28"/>
          <w:shd w:val="clear" w:color="auto" w:fill="FFFFFF"/>
          <w:lang w:eastAsia="ru-RU"/>
        </w:rPr>
        <w:t>-</w:t>
      </w:r>
      <w:r w:rsidRPr="00CA082C">
        <w:rPr>
          <w:rFonts w:ascii="Times New Roman" w:eastAsia="Times New Roman" w:hAnsi="Times New Roman" w:cs="Times New Roman" w:hint="eastAsia"/>
          <w:b/>
          <w:bCs/>
          <w:color w:val="000000"/>
          <w:kern w:val="0"/>
          <w:sz w:val="28"/>
          <w:szCs w:val="28"/>
          <w:shd w:val="clear" w:color="auto" w:fill="FFFFFF"/>
          <w:lang w:eastAsia="ru-RU"/>
        </w:rPr>
        <w:t>эстетического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воспитания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обучающихся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на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ступени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основного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общего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CA082C">
        <w:rPr>
          <w:rFonts w:ascii="Times New Roman" w:eastAsia="Times New Roman" w:hAnsi="Times New Roman" w:cs="Times New Roman"/>
          <w:b/>
          <w:bCs/>
          <w:color w:val="000000"/>
          <w:kern w:val="0"/>
          <w:sz w:val="28"/>
          <w:szCs w:val="28"/>
          <w:shd w:val="clear" w:color="auto" w:fill="FFFFFF"/>
          <w:lang w:eastAsia="ru-RU"/>
        </w:rPr>
        <w:tab/>
        <w:t xml:space="preserve"> 72</w:t>
      </w:r>
    </w:p>
    <w:p w14:paraId="426BFB5E"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lastRenderedPageBreak/>
        <w:t>Выводы</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главе</w:t>
      </w:r>
      <w:r w:rsidRPr="00CA082C">
        <w:rPr>
          <w:rFonts w:ascii="Times New Roman" w:eastAsia="Times New Roman" w:hAnsi="Times New Roman" w:cs="Times New Roman"/>
          <w:b/>
          <w:bCs/>
          <w:color w:val="000000"/>
          <w:kern w:val="0"/>
          <w:sz w:val="28"/>
          <w:szCs w:val="28"/>
          <w:shd w:val="clear" w:color="auto" w:fill="FFFFFF"/>
          <w:lang w:eastAsia="ru-RU"/>
        </w:rPr>
        <w:t xml:space="preserve"> 1 </w:t>
      </w:r>
      <w:r w:rsidRPr="00CA082C">
        <w:rPr>
          <w:rFonts w:ascii="Times New Roman" w:eastAsia="Times New Roman" w:hAnsi="Times New Roman" w:cs="Times New Roman"/>
          <w:b/>
          <w:bCs/>
          <w:color w:val="000000"/>
          <w:kern w:val="0"/>
          <w:sz w:val="28"/>
          <w:szCs w:val="28"/>
          <w:shd w:val="clear" w:color="auto" w:fill="FFFFFF"/>
          <w:lang w:eastAsia="ru-RU"/>
        </w:rPr>
        <w:tab/>
        <w:t xml:space="preserve"> 98</w:t>
      </w:r>
    </w:p>
    <w:p w14:paraId="4397189E"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ГЛАВА</w:t>
      </w:r>
      <w:r w:rsidRPr="00CA082C">
        <w:rPr>
          <w:rFonts w:ascii="Times New Roman" w:eastAsia="Times New Roman" w:hAnsi="Times New Roman" w:cs="Times New Roman"/>
          <w:b/>
          <w:bCs/>
          <w:color w:val="000000"/>
          <w:kern w:val="0"/>
          <w:sz w:val="28"/>
          <w:szCs w:val="28"/>
          <w:shd w:val="clear" w:color="auto" w:fill="FFFFFF"/>
          <w:lang w:eastAsia="ru-RU"/>
        </w:rPr>
        <w:t xml:space="preserve"> 2. </w:t>
      </w:r>
      <w:r w:rsidRPr="00CA082C">
        <w:rPr>
          <w:rFonts w:ascii="Times New Roman" w:eastAsia="Times New Roman" w:hAnsi="Times New Roman" w:cs="Times New Roman" w:hint="eastAsia"/>
          <w:b/>
          <w:bCs/>
          <w:color w:val="000000"/>
          <w:kern w:val="0"/>
          <w:sz w:val="28"/>
          <w:szCs w:val="28"/>
          <w:shd w:val="clear" w:color="auto" w:fill="FFFFFF"/>
          <w:lang w:eastAsia="ru-RU"/>
        </w:rPr>
        <w:t>Опытно</w:t>
      </w:r>
      <w:r w:rsidRPr="00CA082C">
        <w:rPr>
          <w:rFonts w:ascii="Times New Roman" w:eastAsia="Times New Roman" w:hAnsi="Times New Roman" w:cs="Times New Roman"/>
          <w:b/>
          <w:bCs/>
          <w:color w:val="000000"/>
          <w:kern w:val="0"/>
          <w:sz w:val="28"/>
          <w:szCs w:val="28"/>
          <w:shd w:val="clear" w:color="auto" w:fill="FFFFFF"/>
          <w:lang w:eastAsia="ru-RU"/>
        </w:rPr>
        <w:t>-</w:t>
      </w:r>
      <w:r w:rsidRPr="00CA082C">
        <w:rPr>
          <w:rFonts w:ascii="Times New Roman" w:eastAsia="Times New Roman" w:hAnsi="Times New Roman" w:cs="Times New Roman" w:hint="eastAsia"/>
          <w:b/>
          <w:bCs/>
          <w:color w:val="000000"/>
          <w:kern w:val="0"/>
          <w:sz w:val="28"/>
          <w:szCs w:val="28"/>
          <w:shd w:val="clear" w:color="auto" w:fill="FFFFFF"/>
          <w:lang w:eastAsia="ru-RU"/>
        </w:rPr>
        <w:t>экспериментальная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работа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апробации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системы</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музыкально</w:t>
      </w:r>
      <w:r w:rsidRPr="00CA082C">
        <w:rPr>
          <w:rFonts w:ascii="Times New Roman" w:eastAsia="Times New Roman" w:hAnsi="Times New Roman" w:cs="Times New Roman"/>
          <w:b/>
          <w:bCs/>
          <w:color w:val="000000"/>
          <w:kern w:val="0"/>
          <w:sz w:val="28"/>
          <w:szCs w:val="28"/>
          <w:shd w:val="clear" w:color="auto" w:fill="FFFFFF"/>
          <w:lang w:eastAsia="ru-RU"/>
        </w:rPr>
        <w:t>-</w:t>
      </w:r>
      <w:r w:rsidRPr="00CA082C">
        <w:rPr>
          <w:rFonts w:ascii="Times New Roman" w:eastAsia="Times New Roman" w:hAnsi="Times New Roman" w:cs="Times New Roman" w:hint="eastAsia"/>
          <w:b/>
          <w:bCs/>
          <w:color w:val="000000"/>
          <w:kern w:val="0"/>
          <w:sz w:val="28"/>
          <w:szCs w:val="28"/>
          <w:shd w:val="clear" w:color="auto" w:fill="FFFFFF"/>
          <w:lang w:eastAsia="ru-RU"/>
        </w:rPr>
        <w:t>эстетического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воспитания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обучающихся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на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ступени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основного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общего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CA082C">
        <w:rPr>
          <w:rFonts w:ascii="Times New Roman" w:eastAsia="Times New Roman" w:hAnsi="Times New Roman" w:cs="Times New Roman"/>
          <w:b/>
          <w:bCs/>
          <w:color w:val="000000"/>
          <w:kern w:val="0"/>
          <w:sz w:val="28"/>
          <w:szCs w:val="28"/>
          <w:shd w:val="clear" w:color="auto" w:fill="FFFFFF"/>
          <w:lang w:eastAsia="ru-RU"/>
        </w:rPr>
        <w:tab/>
        <w:t xml:space="preserve"> 102</w:t>
      </w:r>
    </w:p>
    <w:p w14:paraId="16984C94"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b/>
          <w:bCs/>
          <w:color w:val="000000"/>
          <w:kern w:val="0"/>
          <w:sz w:val="28"/>
          <w:szCs w:val="28"/>
          <w:shd w:val="clear" w:color="auto" w:fill="FFFFFF"/>
          <w:lang w:eastAsia="ru-RU"/>
        </w:rPr>
        <w:t xml:space="preserve">2.1. </w:t>
      </w:r>
      <w:r w:rsidRPr="00CA082C">
        <w:rPr>
          <w:rFonts w:ascii="Times New Roman" w:eastAsia="Times New Roman" w:hAnsi="Times New Roman" w:cs="Times New Roman" w:hint="eastAsia"/>
          <w:b/>
          <w:bCs/>
          <w:color w:val="000000"/>
          <w:kern w:val="0"/>
          <w:sz w:val="28"/>
          <w:szCs w:val="28"/>
          <w:shd w:val="clear" w:color="auto" w:fill="FFFFFF"/>
          <w:lang w:eastAsia="ru-RU"/>
        </w:rPr>
        <w:t>Диагностическое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музыкально</w:t>
      </w:r>
      <w:r w:rsidRPr="00CA082C">
        <w:rPr>
          <w:rFonts w:ascii="Times New Roman" w:eastAsia="Times New Roman" w:hAnsi="Times New Roman" w:cs="Times New Roman"/>
          <w:b/>
          <w:bCs/>
          <w:color w:val="000000"/>
          <w:kern w:val="0"/>
          <w:sz w:val="28"/>
          <w:szCs w:val="28"/>
          <w:shd w:val="clear" w:color="auto" w:fill="FFFFFF"/>
          <w:lang w:eastAsia="ru-RU"/>
        </w:rPr>
        <w:t>-</w:t>
      </w:r>
      <w:r w:rsidRPr="00CA082C">
        <w:rPr>
          <w:rFonts w:ascii="Times New Roman" w:eastAsia="Times New Roman" w:hAnsi="Times New Roman" w:cs="Times New Roman" w:hint="eastAsia"/>
          <w:b/>
          <w:bCs/>
          <w:color w:val="000000"/>
          <w:kern w:val="0"/>
          <w:sz w:val="28"/>
          <w:szCs w:val="28"/>
          <w:shd w:val="clear" w:color="auto" w:fill="FFFFFF"/>
          <w:lang w:eastAsia="ru-RU"/>
        </w:rPr>
        <w:t>эстетического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воспитания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учащихся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на</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ступени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основного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общего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b/>
          <w:bCs/>
          <w:color w:val="000000"/>
          <w:kern w:val="0"/>
          <w:sz w:val="28"/>
          <w:szCs w:val="28"/>
          <w:shd w:val="clear" w:color="auto" w:fill="FFFFFF"/>
          <w:lang w:eastAsia="ru-RU"/>
        </w:rPr>
        <w:tab/>
        <w:t>102</w:t>
      </w:r>
    </w:p>
    <w:p w14:paraId="6BBE81CF"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b/>
          <w:bCs/>
          <w:color w:val="000000"/>
          <w:kern w:val="0"/>
          <w:sz w:val="28"/>
          <w:szCs w:val="28"/>
          <w:shd w:val="clear" w:color="auto" w:fill="FFFFFF"/>
          <w:lang w:eastAsia="ru-RU"/>
        </w:rPr>
        <w:t xml:space="preserve">2.2 </w:t>
      </w:r>
      <w:r w:rsidRPr="00CA082C">
        <w:rPr>
          <w:rFonts w:ascii="Times New Roman" w:eastAsia="Times New Roman" w:hAnsi="Times New Roman" w:cs="Times New Roman" w:hint="eastAsia"/>
          <w:b/>
          <w:bCs/>
          <w:color w:val="000000"/>
          <w:kern w:val="0"/>
          <w:sz w:val="28"/>
          <w:szCs w:val="28"/>
          <w:shd w:val="clear" w:color="auto" w:fill="FFFFFF"/>
          <w:lang w:eastAsia="ru-RU"/>
        </w:rPr>
        <w:t>Основные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характеристики</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опытно</w:t>
      </w:r>
      <w:r w:rsidRPr="00CA082C">
        <w:rPr>
          <w:rFonts w:ascii="Times New Roman" w:eastAsia="Times New Roman" w:hAnsi="Times New Roman" w:cs="Times New Roman"/>
          <w:b/>
          <w:bCs/>
          <w:color w:val="000000"/>
          <w:kern w:val="0"/>
          <w:sz w:val="28"/>
          <w:szCs w:val="28"/>
          <w:shd w:val="clear" w:color="auto" w:fill="FFFFFF"/>
          <w:lang w:eastAsia="ru-RU"/>
        </w:rPr>
        <w:t>-</w:t>
      </w:r>
      <w:r w:rsidRPr="00CA082C">
        <w:rPr>
          <w:rFonts w:ascii="Times New Roman" w:eastAsia="Times New Roman" w:hAnsi="Times New Roman" w:cs="Times New Roman" w:hint="eastAsia"/>
          <w:b/>
          <w:bCs/>
          <w:color w:val="000000"/>
          <w:kern w:val="0"/>
          <w:sz w:val="28"/>
          <w:szCs w:val="28"/>
          <w:shd w:val="clear" w:color="auto" w:fill="FFFFFF"/>
          <w:lang w:eastAsia="ru-RU"/>
        </w:rPr>
        <w:t>экспериментальной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работы</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b/>
          <w:bCs/>
          <w:color w:val="000000"/>
          <w:kern w:val="0"/>
          <w:sz w:val="28"/>
          <w:szCs w:val="28"/>
          <w:shd w:val="clear" w:color="auto" w:fill="FFFFFF"/>
          <w:lang w:eastAsia="ru-RU"/>
        </w:rPr>
        <w:tab/>
      </w:r>
      <w:r w:rsidRPr="00CA082C">
        <w:rPr>
          <w:rFonts w:ascii="Times New Roman" w:eastAsia="Times New Roman" w:hAnsi="Times New Roman" w:cs="Times New Roman"/>
          <w:b/>
          <w:bCs/>
          <w:color w:val="000000"/>
          <w:kern w:val="0"/>
          <w:sz w:val="28"/>
          <w:szCs w:val="28"/>
          <w:shd w:val="clear" w:color="auto" w:fill="FFFFFF"/>
          <w:lang w:eastAsia="ru-RU"/>
        </w:rPr>
        <w:tab/>
        <w:t>135</w:t>
      </w:r>
    </w:p>
    <w:p w14:paraId="0686DD4F"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b/>
          <w:bCs/>
          <w:color w:val="000000"/>
          <w:kern w:val="0"/>
          <w:sz w:val="28"/>
          <w:szCs w:val="28"/>
          <w:shd w:val="clear" w:color="auto" w:fill="FFFFFF"/>
          <w:lang w:eastAsia="ru-RU"/>
        </w:rPr>
        <w:t>2.3.</w:t>
      </w:r>
      <w:r w:rsidRPr="00CA082C">
        <w:rPr>
          <w:rFonts w:ascii="Times New Roman" w:eastAsia="Times New Roman" w:hAnsi="Times New Roman" w:cs="Times New Roman"/>
          <w:b/>
          <w:bCs/>
          <w:color w:val="000000"/>
          <w:kern w:val="0"/>
          <w:sz w:val="28"/>
          <w:szCs w:val="28"/>
          <w:shd w:val="clear" w:color="auto" w:fill="FFFFFF"/>
          <w:lang w:eastAsia="ru-RU"/>
        </w:rPr>
        <w:tab/>
      </w:r>
      <w:r w:rsidRPr="00CA082C">
        <w:rPr>
          <w:rFonts w:ascii="Times New Roman" w:eastAsia="Times New Roman" w:hAnsi="Times New Roman" w:cs="Times New Roman" w:hint="eastAsia"/>
          <w:b/>
          <w:bCs/>
          <w:color w:val="000000"/>
          <w:kern w:val="0"/>
          <w:sz w:val="28"/>
          <w:szCs w:val="28"/>
          <w:shd w:val="clear" w:color="auto" w:fill="FFFFFF"/>
          <w:lang w:eastAsia="ru-RU"/>
        </w:rPr>
        <w:t>Основные</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опытно</w:t>
      </w:r>
      <w:r w:rsidRPr="00CA082C">
        <w:rPr>
          <w:rFonts w:ascii="Times New Roman" w:eastAsia="Times New Roman" w:hAnsi="Times New Roman" w:cs="Times New Roman"/>
          <w:b/>
          <w:bCs/>
          <w:color w:val="000000"/>
          <w:kern w:val="0"/>
          <w:sz w:val="28"/>
          <w:szCs w:val="28"/>
          <w:shd w:val="clear" w:color="auto" w:fill="FFFFFF"/>
          <w:lang w:eastAsia="ru-RU"/>
        </w:rPr>
        <w:t>-</w:t>
      </w:r>
      <w:r w:rsidRPr="00CA082C">
        <w:rPr>
          <w:rFonts w:ascii="Times New Roman" w:eastAsia="Times New Roman" w:hAnsi="Times New Roman" w:cs="Times New Roman" w:hint="eastAsia"/>
          <w:b/>
          <w:bCs/>
          <w:color w:val="000000"/>
          <w:kern w:val="0"/>
          <w:sz w:val="28"/>
          <w:szCs w:val="28"/>
          <w:shd w:val="clear" w:color="auto" w:fill="FFFFFF"/>
          <w:lang w:eastAsia="ru-RU"/>
        </w:rPr>
        <w:t>экспериментальной</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работы</w:t>
      </w:r>
      <w:r w:rsidRPr="00CA082C">
        <w:rPr>
          <w:rFonts w:ascii="Times New Roman" w:eastAsia="Times New Roman" w:hAnsi="Times New Roman" w:cs="Times New Roman"/>
          <w:b/>
          <w:bCs/>
          <w:color w:val="000000"/>
          <w:kern w:val="0"/>
          <w:sz w:val="28"/>
          <w:szCs w:val="28"/>
          <w:shd w:val="clear" w:color="auto" w:fill="FFFFFF"/>
          <w:lang w:eastAsia="ru-RU"/>
        </w:rPr>
        <w:tab/>
        <w:t>161</w:t>
      </w:r>
    </w:p>
    <w:p w14:paraId="7EE4E3F5"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Выводы</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по</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главе</w:t>
      </w:r>
      <w:r w:rsidRPr="00CA082C">
        <w:rPr>
          <w:rFonts w:ascii="Times New Roman" w:eastAsia="Times New Roman" w:hAnsi="Times New Roman" w:cs="Times New Roman"/>
          <w:b/>
          <w:bCs/>
          <w:color w:val="000000"/>
          <w:kern w:val="0"/>
          <w:sz w:val="28"/>
          <w:szCs w:val="28"/>
          <w:shd w:val="clear" w:color="auto" w:fill="FFFFFF"/>
          <w:lang w:eastAsia="ru-RU"/>
        </w:rPr>
        <w:t xml:space="preserve"> 2</w:t>
      </w:r>
      <w:r w:rsidRPr="00CA082C">
        <w:rPr>
          <w:rFonts w:ascii="Times New Roman" w:eastAsia="Times New Roman" w:hAnsi="Times New Roman" w:cs="Times New Roman"/>
          <w:b/>
          <w:bCs/>
          <w:color w:val="000000"/>
          <w:kern w:val="0"/>
          <w:sz w:val="28"/>
          <w:szCs w:val="28"/>
          <w:shd w:val="clear" w:color="auto" w:fill="FFFFFF"/>
          <w:lang w:eastAsia="ru-RU"/>
        </w:rPr>
        <w:tab/>
        <w:t xml:space="preserve"> 188</w:t>
      </w:r>
    </w:p>
    <w:p w14:paraId="2E0A1A0D"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CA082C">
        <w:rPr>
          <w:rFonts w:ascii="Times New Roman" w:eastAsia="Times New Roman" w:hAnsi="Times New Roman" w:cs="Times New Roman"/>
          <w:b/>
          <w:bCs/>
          <w:color w:val="000000"/>
          <w:kern w:val="0"/>
          <w:sz w:val="28"/>
          <w:szCs w:val="28"/>
          <w:shd w:val="clear" w:color="auto" w:fill="FFFFFF"/>
          <w:lang w:eastAsia="ru-RU"/>
        </w:rPr>
        <w:tab/>
        <w:t xml:space="preserve"> 191</w:t>
      </w:r>
    </w:p>
    <w:p w14:paraId="54963BDD"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СПИСОК</w:t>
      </w:r>
      <w:r w:rsidRPr="00CA082C">
        <w:rPr>
          <w:rFonts w:ascii="Times New Roman" w:eastAsia="Times New Roman" w:hAnsi="Times New Roman" w:cs="Times New Roman"/>
          <w:b/>
          <w:bCs/>
          <w:color w:val="000000"/>
          <w:kern w:val="0"/>
          <w:sz w:val="28"/>
          <w:szCs w:val="28"/>
          <w:shd w:val="clear" w:color="auto" w:fill="FFFFFF"/>
          <w:lang w:eastAsia="ru-RU"/>
        </w:rPr>
        <w:t xml:space="preserve"> </w:t>
      </w:r>
      <w:r w:rsidRPr="00CA082C">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CA082C">
        <w:rPr>
          <w:rFonts w:ascii="Times New Roman" w:eastAsia="Times New Roman" w:hAnsi="Times New Roman" w:cs="Times New Roman"/>
          <w:b/>
          <w:bCs/>
          <w:color w:val="000000"/>
          <w:kern w:val="0"/>
          <w:sz w:val="28"/>
          <w:szCs w:val="28"/>
          <w:shd w:val="clear" w:color="auto" w:fill="FFFFFF"/>
          <w:lang w:eastAsia="ru-RU"/>
        </w:rPr>
        <w:tab/>
        <w:t xml:space="preserve"> 198</w:t>
      </w:r>
    </w:p>
    <w:p w14:paraId="228370A4" w14:textId="77777777" w:rsidR="00CA082C" w:rsidRPr="00CA082C" w:rsidRDefault="00CA082C" w:rsidP="00CA082C">
      <w:pPr>
        <w:rPr>
          <w:rFonts w:ascii="Times New Roman" w:eastAsia="Times New Roman" w:hAnsi="Times New Roman" w:cs="Times New Roman"/>
          <w:b/>
          <w:bCs/>
          <w:color w:val="000000"/>
          <w:kern w:val="0"/>
          <w:sz w:val="28"/>
          <w:szCs w:val="28"/>
          <w:shd w:val="clear" w:color="auto" w:fill="FFFFFF"/>
          <w:lang w:eastAsia="ru-RU"/>
        </w:rPr>
      </w:pPr>
      <w:r w:rsidRPr="00CA082C">
        <w:rPr>
          <w:rFonts w:ascii="Times New Roman" w:eastAsia="Times New Roman" w:hAnsi="Times New Roman" w:cs="Times New Roman" w:hint="eastAsia"/>
          <w:b/>
          <w:bCs/>
          <w:color w:val="000000"/>
          <w:kern w:val="0"/>
          <w:sz w:val="28"/>
          <w:szCs w:val="28"/>
          <w:shd w:val="clear" w:color="auto" w:fill="FFFFFF"/>
          <w:lang w:eastAsia="ru-RU"/>
        </w:rPr>
        <w:t>ПРИЛОЖЕНИЯ</w:t>
      </w:r>
      <w:r w:rsidRPr="00CA082C">
        <w:rPr>
          <w:rFonts w:ascii="Times New Roman" w:eastAsia="Times New Roman" w:hAnsi="Times New Roman" w:cs="Times New Roman"/>
          <w:b/>
          <w:bCs/>
          <w:color w:val="000000"/>
          <w:kern w:val="0"/>
          <w:sz w:val="28"/>
          <w:szCs w:val="28"/>
          <w:shd w:val="clear" w:color="auto" w:fill="FFFFFF"/>
          <w:lang w:eastAsia="ru-RU"/>
        </w:rPr>
        <w:tab/>
        <w:t xml:space="preserve"> 201 </w:t>
      </w:r>
    </w:p>
    <w:p w14:paraId="061574B1" w14:textId="278517E0" w:rsidR="00957569" w:rsidRDefault="00957569" w:rsidP="00CA082C"/>
    <w:p w14:paraId="37F1AD1D" w14:textId="73391EBF" w:rsidR="00CA082C" w:rsidRDefault="00CA082C" w:rsidP="00CA082C"/>
    <w:p w14:paraId="715D6DFC" w14:textId="28514C44" w:rsidR="00CA082C" w:rsidRDefault="00CA082C" w:rsidP="00CA082C"/>
    <w:p w14:paraId="4B8C75DE" w14:textId="77777777" w:rsidR="00CA082C" w:rsidRPr="00CA082C" w:rsidRDefault="00CA082C" w:rsidP="00CA082C">
      <w:pPr>
        <w:keepNext/>
        <w:keepLines/>
        <w:tabs>
          <w:tab w:val="clear" w:pos="709"/>
        </w:tabs>
        <w:suppressAutoHyphens w:val="0"/>
        <w:spacing w:after="482" w:line="280" w:lineRule="exact"/>
        <w:ind w:left="4020" w:firstLine="0"/>
        <w:jc w:val="left"/>
        <w:outlineLvl w:val="3"/>
        <w:rPr>
          <w:rFonts w:ascii="Times New Roman" w:eastAsia="Times New Roman" w:hAnsi="Times New Roman" w:cs="Times New Roman"/>
          <w:b/>
          <w:bCs/>
          <w:kern w:val="0"/>
          <w:sz w:val="28"/>
          <w:szCs w:val="28"/>
          <w:lang w:eastAsia="ru-RU"/>
        </w:rPr>
      </w:pPr>
      <w:bookmarkStart w:id="0" w:name="bookmark12"/>
      <w:r w:rsidRPr="00CA082C">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66928FFA" w14:textId="77777777" w:rsidR="00CA082C" w:rsidRPr="00CA082C" w:rsidRDefault="00CA082C" w:rsidP="00CA082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Государственные требования к целям образовательного процесса, отраженные в Федеральном государственном образовательном стандарте основного общего образования, являются нормативно установленной частью социального заказа образованию и вводят в число задач обучения и воспитания формирование эстетического сознания личности. Эстетическое развитие школьника как субъекта воспитания в значительной степени определяет содержание всей воспитательной работы, включая в него обширный социальный опыт, эмоционально насыщенный и составляющий суть «...художественного наследия народов России и мира». Развитое эстетическое сознание личности является проявлением эстетической культуры личности, которая не просто воспитывает «чувство прекрасного», но формирует эстетическую оценочную систему, с использованием которой человек рассматривает явления социальной жизни и строит свою социальную деятельность.</w:t>
      </w:r>
    </w:p>
    <w:p w14:paraId="1FAA4ADB" w14:textId="77777777" w:rsidR="00CA082C" w:rsidRPr="00CA082C" w:rsidRDefault="00CA082C" w:rsidP="00CA082C">
      <w:pPr>
        <w:tabs>
          <w:tab w:val="clear" w:pos="709"/>
          <w:tab w:val="left" w:pos="2787"/>
          <w:tab w:val="left" w:pos="6454"/>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 xml:space="preserve">Разработка теоретических положений исследования опирается на базовую </w:t>
      </w:r>
      <w:r w:rsidRPr="00CA082C">
        <w:rPr>
          <w:rFonts w:ascii="Times New Roman" w:eastAsia="Times New Roman" w:hAnsi="Times New Roman" w:cs="Times New Roman"/>
          <w:color w:val="000000"/>
          <w:kern w:val="0"/>
          <w:sz w:val="28"/>
          <w:szCs w:val="28"/>
          <w:shd w:val="clear" w:color="auto" w:fill="FFFFFF"/>
          <w:lang w:eastAsia="ru-RU"/>
        </w:rPr>
        <w:lastRenderedPageBreak/>
        <w:t>идею о роли и возможностях в формировании эстетического сознания искусства как способа субъективного отражения человеком окружающей действительности через художественные образы, отражающие социальные идеалы, ценности, убеждения, на идею использования уникальных характеристик музыки, как особого вида искусства, в концентрированном</w:t>
      </w:r>
      <w:r w:rsidRPr="00CA082C">
        <w:rPr>
          <w:rFonts w:ascii="Times New Roman" w:eastAsia="Times New Roman" w:hAnsi="Times New Roman" w:cs="Times New Roman"/>
          <w:color w:val="000000"/>
          <w:kern w:val="0"/>
          <w:sz w:val="28"/>
          <w:szCs w:val="28"/>
          <w:shd w:val="clear" w:color="auto" w:fill="FFFFFF"/>
          <w:lang w:eastAsia="ru-RU"/>
        </w:rPr>
        <w:tab/>
        <w:t>виде представляющего</w:t>
      </w:r>
      <w:r w:rsidRPr="00CA082C">
        <w:rPr>
          <w:rFonts w:ascii="Times New Roman" w:eastAsia="Times New Roman" w:hAnsi="Times New Roman" w:cs="Times New Roman"/>
          <w:color w:val="000000"/>
          <w:kern w:val="0"/>
          <w:sz w:val="28"/>
          <w:szCs w:val="28"/>
          <w:shd w:val="clear" w:color="auto" w:fill="FFFFFF"/>
          <w:lang w:eastAsia="ru-RU"/>
        </w:rPr>
        <w:tab/>
        <w:t>эстетический идеал.</w:t>
      </w:r>
    </w:p>
    <w:p w14:paraId="63066FA6" w14:textId="77777777" w:rsidR="00CA082C" w:rsidRPr="00CA082C" w:rsidRDefault="00CA082C" w:rsidP="00CA082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Установлено, что эстетическая культура и эстетическое сознание как ее проявление в социальной жизни человека эффективно формируется на уровне музыкального искусства в процессе музыкально-эстетического воспитания обучающихся.</w:t>
      </w:r>
    </w:p>
    <w:p w14:paraId="08F62713" w14:textId="77777777" w:rsidR="00CA082C" w:rsidRPr="00CA082C" w:rsidRDefault="00CA082C" w:rsidP="00CA082C">
      <w:pPr>
        <w:tabs>
          <w:tab w:val="clear" w:pos="709"/>
          <w:tab w:val="left" w:pos="2787"/>
          <w:tab w:val="left" w:pos="6454"/>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Исследование</w:t>
      </w:r>
      <w:r w:rsidRPr="00CA082C">
        <w:rPr>
          <w:rFonts w:ascii="Times New Roman" w:eastAsia="Times New Roman" w:hAnsi="Times New Roman" w:cs="Times New Roman"/>
          <w:color w:val="000000"/>
          <w:kern w:val="0"/>
          <w:sz w:val="28"/>
          <w:szCs w:val="28"/>
          <w:shd w:val="clear" w:color="auto" w:fill="FFFFFF"/>
          <w:lang w:eastAsia="ru-RU"/>
        </w:rPr>
        <w:tab/>
        <w:t>исторического развития</w:t>
      </w:r>
      <w:r w:rsidRPr="00CA082C">
        <w:rPr>
          <w:rFonts w:ascii="Times New Roman" w:eastAsia="Times New Roman" w:hAnsi="Times New Roman" w:cs="Times New Roman"/>
          <w:color w:val="000000"/>
          <w:kern w:val="0"/>
          <w:sz w:val="28"/>
          <w:szCs w:val="28"/>
          <w:shd w:val="clear" w:color="auto" w:fill="FFFFFF"/>
          <w:lang w:eastAsia="ru-RU"/>
        </w:rPr>
        <w:tab/>
        <w:t>теорий музыкально -</w:t>
      </w:r>
    </w:p>
    <w:p w14:paraId="6645A95D" w14:textId="77777777" w:rsidR="00CA082C" w:rsidRPr="00CA082C" w:rsidRDefault="00CA082C" w:rsidP="00CA082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эстетического воспитания в России привело к выводу о том, что:</w:t>
      </w:r>
    </w:p>
    <w:p w14:paraId="197F4E19" w14:textId="77777777" w:rsidR="00CA082C" w:rsidRPr="00CA082C" w:rsidRDefault="00CA082C" w:rsidP="00CA082C">
      <w:pPr>
        <w:numPr>
          <w:ilvl w:val="0"/>
          <w:numId w:val="32"/>
        </w:numPr>
        <w:tabs>
          <w:tab w:val="clear" w:pos="703"/>
          <w:tab w:val="left" w:pos="101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во-первых, в общей и музыкальной педагогике музыкально - эстетическое воспитание рассматривается как целенаправленное массовое явление, элемент системы массового воспитания народа. Как процесс оно предусматривает не выделение человека из социума в элитную группу (за счет овладения музыкальным инструментом и участия в музыкальной жизни), а наоборот, введение его в социум (за счет овладения мировой и национальной музыкальной культурой);</w:t>
      </w:r>
    </w:p>
    <w:p w14:paraId="43E3CB7B" w14:textId="77777777" w:rsidR="00CA082C" w:rsidRPr="00CA082C" w:rsidRDefault="00CA082C" w:rsidP="00CA082C">
      <w:pPr>
        <w:numPr>
          <w:ilvl w:val="0"/>
          <w:numId w:val="32"/>
        </w:numPr>
        <w:tabs>
          <w:tab w:val="clear" w:pos="703"/>
          <w:tab w:val="left" w:pos="101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во-вторых, музыка понимается как мощное воспитательное средство.</w:t>
      </w:r>
    </w:p>
    <w:p w14:paraId="15020295" w14:textId="77777777" w:rsidR="00CA082C" w:rsidRPr="00CA082C" w:rsidRDefault="00CA082C" w:rsidP="00CA082C">
      <w:pPr>
        <w:tabs>
          <w:tab w:val="clear" w:pos="709"/>
          <w:tab w:val="left" w:pos="3941"/>
        </w:tabs>
        <w:suppressAutoHyphens w:val="0"/>
        <w:spacing w:after="0" w:line="480" w:lineRule="exact"/>
        <w:ind w:firstLine="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При этом непосредственно к предмету музыкально-эстетического воспитания относится эстетическая и</w:t>
      </w:r>
      <w:r w:rsidRPr="00CA082C">
        <w:rPr>
          <w:rFonts w:ascii="Times New Roman" w:eastAsia="Times New Roman" w:hAnsi="Times New Roman" w:cs="Times New Roman"/>
          <w:color w:val="000000"/>
          <w:kern w:val="0"/>
          <w:sz w:val="28"/>
          <w:szCs w:val="28"/>
          <w:shd w:val="clear" w:color="auto" w:fill="FFFFFF"/>
          <w:lang w:eastAsia="ru-RU"/>
        </w:rPr>
        <w:tab/>
        <w:t>духовно-нравственная сферы личности,</w:t>
      </w:r>
    </w:p>
    <w:p w14:paraId="0929B9E4" w14:textId="77777777" w:rsidR="00CA082C" w:rsidRPr="00CA082C" w:rsidRDefault="00CA082C" w:rsidP="00CA082C">
      <w:pPr>
        <w:tabs>
          <w:tab w:val="clear" w:pos="709"/>
          <w:tab w:val="left" w:pos="5664"/>
        </w:tabs>
        <w:suppressAutoHyphens w:val="0"/>
        <w:spacing w:after="0" w:line="480" w:lineRule="exact"/>
        <w:ind w:firstLine="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опосредовано же музыкально-эстетическое воспитание может быть направленно на духовно-нравственные, интеллектуальные, волевые, творческие и другие качества личности, на формирование целого ряда интегративных личностных образований:</w:t>
      </w:r>
      <w:r w:rsidRPr="00CA082C">
        <w:rPr>
          <w:rFonts w:ascii="Times New Roman" w:eastAsia="Times New Roman" w:hAnsi="Times New Roman" w:cs="Times New Roman"/>
          <w:color w:val="000000"/>
          <w:kern w:val="0"/>
          <w:sz w:val="28"/>
          <w:szCs w:val="28"/>
          <w:shd w:val="clear" w:color="auto" w:fill="FFFFFF"/>
          <w:lang w:eastAsia="ru-RU"/>
        </w:rPr>
        <w:tab/>
        <w:t>религиозности, патриотизма,</w:t>
      </w:r>
    </w:p>
    <w:p w14:paraId="20CD164E" w14:textId="77777777" w:rsidR="00CA082C" w:rsidRPr="00CA082C" w:rsidRDefault="00CA082C" w:rsidP="00CA082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личной и социальной активности и т. д.;</w:t>
      </w:r>
    </w:p>
    <w:p w14:paraId="76DD63D5" w14:textId="77777777" w:rsidR="00CA082C" w:rsidRPr="00CA082C" w:rsidRDefault="00CA082C" w:rsidP="00CA082C">
      <w:pPr>
        <w:numPr>
          <w:ilvl w:val="0"/>
          <w:numId w:val="32"/>
        </w:numPr>
        <w:tabs>
          <w:tab w:val="clear" w:pos="703"/>
          <w:tab w:val="left" w:pos="101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в-третьих, музыка обеспечивает процесс познания человеком окружающей действительности за счет эмоциональной окраски познаваемых предметов, явлений и процессов. С помощью музыки воспитатель способен передавать воспитаннику собственное отношение к окружающей действительности, поступкам и суждениям, другим людям.</w:t>
      </w:r>
    </w:p>
    <w:p w14:paraId="264BD6BF" w14:textId="77777777" w:rsidR="00CA082C" w:rsidRPr="00CA082C" w:rsidRDefault="00CA082C" w:rsidP="00CA082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lastRenderedPageBreak/>
        <w:t>В исследовании нашло подтверждение положение гипотезы о том, что музыкально-эстетическое воспитание обучающихся будет результативнее в формировании музыкально-эстетической культуры личности, если оно будет изучено как вид эстетического воспитания обучающихся, в котором формирование эмоционально-чувственного и ценностного эстетического сознания, актуализация духовно-эстетических потребностей обучающихся и организация их творческой деятельности, отвечающей эстетическим критериям, будет происходить через организованное, целенаправленное, управляемое освоение и эмоциональное переживание произведений музыки. Последовательно определены ключевая идея музыкально-эстетического воспитания, его цель и принципы. Выявлены пять основных условий его результативности, а именно:</w:t>
      </w:r>
    </w:p>
    <w:p w14:paraId="467A144F" w14:textId="77777777" w:rsidR="00CA082C" w:rsidRPr="00CA082C" w:rsidRDefault="00CA082C" w:rsidP="00CA082C">
      <w:pPr>
        <w:numPr>
          <w:ilvl w:val="0"/>
          <w:numId w:val="32"/>
        </w:numPr>
        <w:tabs>
          <w:tab w:val="clear" w:pos="703"/>
          <w:tab w:val="left" w:pos="94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комплексный характер музыкально-эстетического воспитания, его интеграция в другие виды воспитания и формы учебно-воспитательного процесса;</w:t>
      </w:r>
    </w:p>
    <w:p w14:paraId="5469FA02" w14:textId="77777777" w:rsidR="00CA082C" w:rsidRPr="00CA082C" w:rsidRDefault="00CA082C" w:rsidP="00CA082C">
      <w:pPr>
        <w:numPr>
          <w:ilvl w:val="0"/>
          <w:numId w:val="32"/>
        </w:numPr>
        <w:tabs>
          <w:tab w:val="clear" w:pos="703"/>
          <w:tab w:val="left" w:pos="94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синтез различных видов искусств, связь музыкального образа с реальной жизнью, выбор эмоционально насыщенного музыкального материала;</w:t>
      </w:r>
    </w:p>
    <w:p w14:paraId="00A8FA5E" w14:textId="77777777" w:rsidR="00CA082C" w:rsidRPr="00CA082C" w:rsidRDefault="00CA082C" w:rsidP="00CA082C">
      <w:pPr>
        <w:numPr>
          <w:ilvl w:val="0"/>
          <w:numId w:val="32"/>
        </w:numPr>
        <w:tabs>
          <w:tab w:val="clear" w:pos="703"/>
          <w:tab w:val="left" w:pos="94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постоянное развитие субъектной позиции в музыкально-эстетической деятельности (слушатель, исполнитель, творец), организация рефлексии музыкального образа, выявление эстетического смысла в музыке и осмысление эстетических критериев, формулировка и оценка индивидуальных эстетических оценочных представлений;</w:t>
      </w:r>
    </w:p>
    <w:p w14:paraId="6D99A13E" w14:textId="77777777" w:rsidR="00CA082C" w:rsidRPr="00CA082C" w:rsidRDefault="00CA082C" w:rsidP="00CA082C">
      <w:pPr>
        <w:numPr>
          <w:ilvl w:val="0"/>
          <w:numId w:val="32"/>
        </w:numPr>
        <w:tabs>
          <w:tab w:val="clear" w:pos="703"/>
          <w:tab w:val="left" w:pos="941"/>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результатов - использование результатов музыкально-эстетического воспитания для развития качеств (эмоциональных, интеллектуальных, духовно-нравственных) личности, не связанных с музыкально-эстетической культурой напрямую;</w:t>
      </w:r>
    </w:p>
    <w:p w14:paraId="39CBB119" w14:textId="77777777" w:rsidR="00CA082C" w:rsidRPr="00CA082C" w:rsidRDefault="00CA082C" w:rsidP="00CA082C">
      <w:pPr>
        <w:numPr>
          <w:ilvl w:val="0"/>
          <w:numId w:val="32"/>
        </w:numPr>
        <w:tabs>
          <w:tab w:val="clear" w:pos="703"/>
          <w:tab w:val="left" w:pos="1138"/>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прогнозирование, анализ, контроль и коррекция развития музыкально-эстетической культуры личности в воспитательной работе школы, мониторинг системы воспитательной работы школы как среды музыкально-эстетического развития обучающихся.</w:t>
      </w:r>
    </w:p>
    <w:p w14:paraId="5655EEE9" w14:textId="77777777" w:rsidR="00CA082C" w:rsidRPr="00CA082C" w:rsidRDefault="00CA082C" w:rsidP="00CA082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Подтверждено, что целью музыкально-эстетического воспитания в системе воспитательной работы школы может стать формирование музыкально-</w:t>
      </w:r>
      <w:r w:rsidRPr="00CA082C">
        <w:rPr>
          <w:rFonts w:ascii="Times New Roman" w:eastAsia="Times New Roman" w:hAnsi="Times New Roman" w:cs="Times New Roman"/>
          <w:color w:val="000000"/>
          <w:kern w:val="0"/>
          <w:sz w:val="28"/>
          <w:szCs w:val="28"/>
          <w:shd w:val="clear" w:color="auto" w:fill="FFFFFF"/>
          <w:lang w:eastAsia="ru-RU"/>
        </w:rPr>
        <w:lastRenderedPageBreak/>
        <w:t>эстетической культуры обучающихся, а через него - содействие развитию социально значимых качеств личности обучающихся за счет переноса эстетического сознания, сформированного в музыкально</w:t>
      </w:r>
      <w:r w:rsidRPr="00CA082C">
        <w:rPr>
          <w:rFonts w:ascii="Times New Roman" w:eastAsia="Times New Roman" w:hAnsi="Times New Roman" w:cs="Times New Roman"/>
          <w:color w:val="000000"/>
          <w:kern w:val="0"/>
          <w:sz w:val="28"/>
          <w:szCs w:val="28"/>
          <w:shd w:val="clear" w:color="auto" w:fill="FFFFFF"/>
          <w:lang w:eastAsia="ru-RU"/>
        </w:rPr>
        <w:softHyphen/>
        <w:t>эстетическом воспитании, на широкий круг явлений воспитательного пространства и воспитательной деятельности общеобразовательной школы. Музыкально-эстетическая культура определена как интегративное качество личности, проявление ее эстетической культуры на уровне одного из видов искусств - музыки, отражающее способность личности воспринимать, оценивать, преобразовывать и создавать музыку с использованием эстетических критериев, характерных для общества на данном этапе его социокультурного развития. Как цель музыкально-эстетического воспитания обучающихся на этапе основного общего образования музыкально - эстетическая культура личности достигается эмоциональным переживанием, эстетической оценкой и осмыслением, творческим преобразованием музыки на основе эстетического сознания. Как результат музыкально-эстетического воспитания сформированная музыкально-эстетическая культура личности обеспечивает эстетизацию всей деятельности обучающегося, за счет чего усиливаются возможности воспитательной системы школы в формировании социально значимых качеств личности. Музыкально-эстетическая культура личности представлена в единстве когнитивного, мотивационного, практического, нормативного, опытного и социального компонентов. Уточнены проявления музыкально-эстетической культуры обучающихся в их практической деятельности.</w:t>
      </w:r>
    </w:p>
    <w:p w14:paraId="39BB50E3" w14:textId="77777777" w:rsidR="00CA082C" w:rsidRPr="00CA082C" w:rsidRDefault="00CA082C" w:rsidP="00CA082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Дана качественная характеристика уровней формирования музыкально - эстетической культуры обучающихся. Выделены ее:</w:t>
      </w:r>
    </w:p>
    <w:p w14:paraId="621AF20C" w14:textId="77777777" w:rsidR="00CA082C" w:rsidRPr="00CA082C" w:rsidRDefault="00CA082C" w:rsidP="00CA082C">
      <w:pPr>
        <w:numPr>
          <w:ilvl w:val="0"/>
          <w:numId w:val="32"/>
        </w:numPr>
        <w:tabs>
          <w:tab w:val="clear" w:pos="703"/>
          <w:tab w:val="left" w:pos="918"/>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критичный уровень, при котором в его деятельности из-за отсутствия опыта эмоционального переживания не проявляются эстетические отношения к явлениям музыкального искусства (опытный компонент);</w:t>
      </w:r>
    </w:p>
    <w:p w14:paraId="3EC4B18B" w14:textId="77777777" w:rsidR="00CA082C" w:rsidRPr="00CA082C" w:rsidRDefault="00CA082C" w:rsidP="00CA082C">
      <w:pPr>
        <w:numPr>
          <w:ilvl w:val="0"/>
          <w:numId w:val="32"/>
        </w:numPr>
        <w:tabs>
          <w:tab w:val="clear" w:pos="703"/>
          <w:tab w:val="left" w:pos="922"/>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низкий уровень, при котором эстетические отношения к явлениям музыкального искусства не определяются устойчивыми нормативами музыкально-эстетического идеала (нормативный компонент) либо определяются нормами, не отвечающими эстетическим канонам общества;</w:t>
      </w:r>
    </w:p>
    <w:p w14:paraId="1ADBECA7" w14:textId="77777777" w:rsidR="00CA082C" w:rsidRPr="00CA082C" w:rsidRDefault="00CA082C" w:rsidP="00CA082C">
      <w:pPr>
        <w:numPr>
          <w:ilvl w:val="0"/>
          <w:numId w:val="32"/>
        </w:numPr>
        <w:tabs>
          <w:tab w:val="clear" w:pos="703"/>
          <w:tab w:val="left" w:pos="927"/>
        </w:tabs>
        <w:suppressAutoHyphens w:val="0"/>
        <w:spacing w:after="0" w:line="480" w:lineRule="exact"/>
        <w:ind w:left="0" w:firstLine="740"/>
        <w:jc w:val="left"/>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lastRenderedPageBreak/>
        <w:t>средний уровень, при котором в его деятельности присутствуют все объективные проявления музыкально-эстетической культуры (музыкально</w:t>
      </w:r>
      <w:r w:rsidRPr="00CA082C">
        <w:rPr>
          <w:rFonts w:ascii="Times New Roman" w:eastAsia="Times New Roman" w:hAnsi="Times New Roman" w:cs="Times New Roman"/>
          <w:color w:val="000000"/>
          <w:kern w:val="0"/>
          <w:sz w:val="28"/>
          <w:szCs w:val="28"/>
          <w:shd w:val="clear" w:color="auto" w:fill="FFFFFF"/>
          <w:lang w:eastAsia="ru-RU"/>
        </w:rPr>
        <w:softHyphen/>
        <w:t>эстетические отношения и оценки, объяснения явлений музыкального искусства, активная и мотивированная музыкально-эстетическая деятельность), но не происходит эстетизация остальных, внемузыкальных сфер деятельности (социальный компонент);</w:t>
      </w:r>
    </w:p>
    <w:p w14:paraId="02127D44" w14:textId="77777777" w:rsidR="00CA082C" w:rsidRPr="00CA082C" w:rsidRDefault="00CA082C" w:rsidP="00CA082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 высокий уровень, характеризующийся как ее устойчивыми проявлениями в музыкально-эстетической деятельности, так и влиянием на другие виды материальной и духовной деятельности за счет использования универсальных эстетических критериев, сформированных в музыке.</w:t>
      </w:r>
    </w:p>
    <w:p w14:paraId="1A5C4ED4" w14:textId="77777777" w:rsidR="00CA082C" w:rsidRPr="00CA082C" w:rsidRDefault="00CA082C" w:rsidP="00CA082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Важным моментом в решении научной задачи исследования явилось моделирование системы музыкально-эстетического воспитания обучающихся на ступени основного общего образования. Система музыкально-эстетического воспитания обучающихся на ступени основного общего образования определена как конечная совокупность необходимых и достаточных компонентов учебно-воспитательного процесса общеобразовательной школы (основной образовательной программы основного общего образования, внеучебной деятельности обучающихся, воспитательной работы), явлений музыкальной жизни внешней культурной среды, объединенных динамическими и статическими отношениями, в которых при активном и сознательном участии самих обучающихся появляется возможность формировать их музыкально-эстетическую культуру, а через нее - создавать благоприятные условия формирования социально значимых качеств.</w:t>
      </w:r>
    </w:p>
    <w:p w14:paraId="6248EC8A" w14:textId="77777777" w:rsidR="00CA082C" w:rsidRPr="00CA082C" w:rsidRDefault="00CA082C" w:rsidP="00CA082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 xml:space="preserve">Для теоретического обоснования системы музыкально-эстетического воспитания обучающихся на ступени основного общего образования применен метод моделирования. Модель системы музыкально-эстетического воспитания на ступени основного общего образования может представлять собой графическое или словесное описание этой педагогической системы, достаточное для описания и построения музыкально-эстетического воспитания на практике в условиях эксперимента. Основным результатом моделирования выступает определение состава и структуры системы музыкально-эстетического воспитания обучающихся </w:t>
      </w:r>
      <w:r w:rsidRPr="00CA082C">
        <w:rPr>
          <w:rFonts w:ascii="Times New Roman" w:eastAsia="Times New Roman" w:hAnsi="Times New Roman" w:cs="Times New Roman"/>
          <w:color w:val="000000"/>
          <w:kern w:val="0"/>
          <w:sz w:val="28"/>
          <w:szCs w:val="28"/>
          <w:shd w:val="clear" w:color="auto" w:fill="FFFFFF"/>
          <w:lang w:eastAsia="ru-RU"/>
        </w:rPr>
        <w:lastRenderedPageBreak/>
        <w:t>на ступени основного общего образования. В структуру системы музыкально-эстетического воспитания обучающихся на ступени основного общего образования включены такие компоненты, как цель, задачи, содержание, формы, методы, средства, планируемый результат и оценочный аппарат.</w:t>
      </w:r>
    </w:p>
    <w:p w14:paraId="22A74C97" w14:textId="77777777" w:rsidR="00CA082C" w:rsidRPr="00CA082C" w:rsidRDefault="00CA082C" w:rsidP="00CA082C">
      <w:pPr>
        <w:tabs>
          <w:tab w:val="clear" w:pos="709"/>
        </w:tabs>
        <w:suppressAutoHyphens w:val="0"/>
        <w:spacing w:after="0" w:line="485"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Продуктивным способом постановки задач музыкально-эстетического воспитания, детализирующим процесс движения к цели при интеграции в систему воспитательной работы школы, явилась опора на закономерности развития социально значимых качеств личности в условиях организованного воспитания. В организации музыкально-эстетического воспитания на практике поставлены и решены задачи: мотивации и развития интереса к взаимодействию с музыкой, формирования постоянной потребности в музыке; развития музыкально-эстетической культуры до уровня, необходимого для адекватного восприятия музыкального материала; организации музыкально-эстетической деятельности во всех составляющих воспитательной системы школы, направленной на развитие социально значимых качеств личности; удовлетворения индивидуальных потребностей в музыкально-эстетической деятельности (слушатель, исполнитель, творец).</w:t>
      </w:r>
    </w:p>
    <w:p w14:paraId="07320A43" w14:textId="77777777" w:rsidR="00CA082C" w:rsidRPr="00CA082C" w:rsidRDefault="00CA082C" w:rsidP="00CA082C">
      <w:pPr>
        <w:tabs>
          <w:tab w:val="clear" w:pos="709"/>
        </w:tabs>
        <w:suppressAutoHyphens w:val="0"/>
        <w:spacing w:after="0" w:line="485"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В опытно-экспериментальной работе, сначала в серии пилотных экспериментов, затем в естественном педагогическом эксперименте и, наконец, в широком педагогическом эксперименте апробированы основные формы музыкально-эстетического воспитания, а именно: занятия по учебной дисциплине «Музыкальное искусство»; интеграция музыки в другие учебные предметы и реализация посредством музыки межпредметных связей и проведение интегрированных уроков; творческая и концертная деятельность; интеграция музыкально-эстетического воспитания в немузыкальные мероприятия воспитательной работы школы; экскурсионная деятельность; кружковая и индивидуальная музыкальная деятельность. Эти формы, а также методы музыкально-эстетического воспитания на ступени основного общего образования по результатам апробации рекомендованы к распространению, методически поддержаны и оформлены для применения в широкой практике.</w:t>
      </w:r>
    </w:p>
    <w:p w14:paraId="25C051CE" w14:textId="77777777" w:rsidR="00CA082C" w:rsidRPr="00CA082C" w:rsidRDefault="00CA082C" w:rsidP="00CA082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lastRenderedPageBreak/>
        <w:t>Результативность музыкально-эстетического воспитания оценивалась через уровень формирования музыкально-эстетической культуры личности обучающихся на ступени основного общего образования. Результативность разработанной системы музыкально-эстетического воспитания обучающихся на ступени основного общего образования доказана в сравнении процессов ее формирования у обучающихся контрольной (традиционная практика) и экспериментальной (экспериментальная практика) групп. Полученные результаты являются статистически значимыми. На основании обобщений и выводов, а также экспертных оценок нами сделан вывод об успешной апробации системы музыкально-эстетического воспитания на ступени основного общего образования.</w:t>
      </w:r>
    </w:p>
    <w:p w14:paraId="5E0F1EC8" w14:textId="77777777" w:rsidR="00CA082C" w:rsidRPr="00CA082C" w:rsidRDefault="00CA082C" w:rsidP="00CA082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Таким образом, полученные результаты подтвердили положения гипотезы исследования и позволяют защищать его основные теоретические положения. В целом, поставленная цель исследования может считаться достигнутой, а его задачи полностью решенными.</w:t>
      </w:r>
    </w:p>
    <w:p w14:paraId="051CBB6C" w14:textId="77777777" w:rsidR="00CA082C" w:rsidRPr="00CA082C" w:rsidRDefault="00CA082C" w:rsidP="00CA082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CA082C">
        <w:rPr>
          <w:rFonts w:ascii="Times New Roman" w:eastAsia="Times New Roman" w:hAnsi="Times New Roman" w:cs="Times New Roman"/>
          <w:color w:val="000000"/>
          <w:kern w:val="0"/>
          <w:sz w:val="28"/>
          <w:szCs w:val="28"/>
          <w:shd w:val="clear" w:color="auto" w:fill="FFFFFF"/>
          <w:lang w:eastAsia="ru-RU"/>
        </w:rPr>
        <w:t>Вместе с тем, проведенное исследование не претендует на исчерпывающее решение как проблемы развития социально значимых качеств школьника в системе воспитательной работы школы, так и проблемы результативности музыкально-эстетического воспитания на ступени основного общего образования. Ее дальнейшее исследование может быть связано с преодолением дискретности воспитательного процесса, углублением интеграции различных составляющих воспитательной системы школы, совершенствованием форм, методов и средств музыкально</w:t>
      </w:r>
      <w:r w:rsidRPr="00CA082C">
        <w:rPr>
          <w:rFonts w:ascii="Times New Roman" w:eastAsia="Times New Roman" w:hAnsi="Times New Roman" w:cs="Times New Roman"/>
          <w:color w:val="000000"/>
          <w:kern w:val="0"/>
          <w:sz w:val="28"/>
          <w:szCs w:val="28"/>
          <w:shd w:val="clear" w:color="auto" w:fill="FFFFFF"/>
          <w:lang w:eastAsia="ru-RU"/>
        </w:rPr>
        <w:softHyphen/>
        <w:t>эстетического воспитания.</w:t>
      </w:r>
    </w:p>
    <w:p w14:paraId="51E79FF3" w14:textId="77777777" w:rsidR="00CA082C" w:rsidRPr="00CA082C" w:rsidRDefault="00CA082C" w:rsidP="00CA082C"/>
    <w:sectPr w:rsidR="00CA082C" w:rsidRPr="00CA08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D56E" w14:textId="77777777" w:rsidR="006421DB" w:rsidRDefault="006421DB">
      <w:pPr>
        <w:spacing w:after="0" w:line="240" w:lineRule="auto"/>
      </w:pPr>
      <w:r>
        <w:separator/>
      </w:r>
    </w:p>
  </w:endnote>
  <w:endnote w:type="continuationSeparator" w:id="0">
    <w:p w14:paraId="4005A70E" w14:textId="77777777" w:rsidR="006421DB" w:rsidRDefault="0064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BEF8" w14:textId="77777777" w:rsidR="006421DB" w:rsidRDefault="006421DB"/>
    <w:p w14:paraId="6534F03B" w14:textId="77777777" w:rsidR="006421DB" w:rsidRDefault="006421DB"/>
    <w:p w14:paraId="3AF0F3DB" w14:textId="77777777" w:rsidR="006421DB" w:rsidRDefault="006421DB"/>
    <w:p w14:paraId="48C7EC07" w14:textId="77777777" w:rsidR="006421DB" w:rsidRDefault="006421DB"/>
    <w:p w14:paraId="38B6AFB8" w14:textId="77777777" w:rsidR="006421DB" w:rsidRDefault="006421DB"/>
    <w:p w14:paraId="53800441" w14:textId="77777777" w:rsidR="006421DB" w:rsidRDefault="006421DB"/>
    <w:p w14:paraId="7130065B" w14:textId="77777777" w:rsidR="006421DB" w:rsidRDefault="006421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BF2E4F" wp14:editId="606056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01C4" w14:textId="77777777" w:rsidR="006421DB" w:rsidRDefault="006421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BF2E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E401C4" w14:textId="77777777" w:rsidR="006421DB" w:rsidRDefault="006421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70BB9B" w14:textId="77777777" w:rsidR="006421DB" w:rsidRDefault="006421DB"/>
    <w:p w14:paraId="31DA0E8A" w14:textId="77777777" w:rsidR="006421DB" w:rsidRDefault="006421DB"/>
    <w:p w14:paraId="156C86D2" w14:textId="77777777" w:rsidR="006421DB" w:rsidRDefault="006421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EC0917" wp14:editId="7C25AA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4132" w14:textId="77777777" w:rsidR="006421DB" w:rsidRDefault="006421DB"/>
                          <w:p w14:paraId="21E7EA84" w14:textId="77777777" w:rsidR="006421DB" w:rsidRDefault="006421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EC09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0E4132" w14:textId="77777777" w:rsidR="006421DB" w:rsidRDefault="006421DB"/>
                    <w:p w14:paraId="21E7EA84" w14:textId="77777777" w:rsidR="006421DB" w:rsidRDefault="006421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7CF316" w14:textId="77777777" w:rsidR="006421DB" w:rsidRDefault="006421DB"/>
    <w:p w14:paraId="77869A29" w14:textId="77777777" w:rsidR="006421DB" w:rsidRDefault="006421DB">
      <w:pPr>
        <w:rPr>
          <w:sz w:val="2"/>
          <w:szCs w:val="2"/>
        </w:rPr>
      </w:pPr>
    </w:p>
    <w:p w14:paraId="01D50AD0" w14:textId="77777777" w:rsidR="006421DB" w:rsidRDefault="006421DB"/>
    <w:p w14:paraId="650C8109" w14:textId="77777777" w:rsidR="006421DB" w:rsidRDefault="006421DB">
      <w:pPr>
        <w:spacing w:after="0" w:line="240" w:lineRule="auto"/>
      </w:pPr>
    </w:p>
  </w:footnote>
  <w:footnote w:type="continuationSeparator" w:id="0">
    <w:p w14:paraId="27FDC852" w14:textId="77777777" w:rsidR="006421DB" w:rsidRDefault="0064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2"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4"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5"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8"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9"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8" w15:restartNumberingAfterBreak="0">
    <w:nsid w:val="000000C9"/>
    <w:multiLevelType w:val="multilevel"/>
    <w:tmpl w:val="000000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9"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9"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10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2"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103"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102"/>
  </w:num>
  <w:num w:numId="10">
    <w:abstractNumId w:val="103"/>
  </w:num>
  <w:num w:numId="11">
    <w:abstractNumId w:val="99"/>
  </w:num>
  <w:num w:numId="12">
    <w:abstractNumId w:val="31"/>
  </w:num>
  <w:num w:numId="13">
    <w:abstractNumId w:val="33"/>
  </w:num>
  <w:num w:numId="14">
    <w:abstractNumId w:val="35"/>
  </w:num>
  <w:num w:numId="15">
    <w:abstractNumId w:val="30"/>
  </w:num>
  <w:num w:numId="16">
    <w:abstractNumId w:val="32"/>
  </w:num>
  <w:num w:numId="17">
    <w:abstractNumId w:val="54"/>
  </w:num>
  <w:num w:numId="18">
    <w:abstractNumId w:val="55"/>
  </w:num>
  <w:num w:numId="19">
    <w:abstractNumId w:val="57"/>
  </w:num>
  <w:num w:numId="20">
    <w:abstractNumId w:val="58"/>
  </w:num>
  <w:num w:numId="21">
    <w:abstractNumId w:val="59"/>
  </w:num>
  <w:num w:numId="22">
    <w:abstractNumId w:val="46"/>
  </w:num>
  <w:num w:numId="23">
    <w:abstractNumId w:val="49"/>
  </w:num>
  <w:num w:numId="24">
    <w:abstractNumId w:val="50"/>
  </w:num>
  <w:num w:numId="25">
    <w:abstractNumId w:val="15"/>
  </w:num>
  <w:num w:numId="26">
    <w:abstractNumId w:val="47"/>
  </w:num>
  <w:num w:numId="27">
    <w:abstractNumId w:val="39"/>
  </w:num>
  <w:num w:numId="28">
    <w:abstractNumId w:val="48"/>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7"/>
  </w:num>
  <w:num w:numId="36">
    <w:abstractNumId w:val="79"/>
  </w:num>
  <w:num w:numId="37">
    <w:abstractNumId w:val="21"/>
  </w:num>
  <w:num w:numId="38">
    <w:abstractNumId w:val="45"/>
  </w:num>
  <w:num w:numId="39">
    <w:abstractNumId w:val="17"/>
  </w:num>
  <w:num w:numId="40">
    <w:abstractNumId w:val="19"/>
  </w:num>
  <w:num w:numId="41">
    <w:abstractNumId w:val="68"/>
  </w:num>
  <w:num w:numId="42">
    <w:abstractNumId w:val="69"/>
  </w:num>
  <w:num w:numId="43">
    <w:abstractNumId w:val="52"/>
  </w:num>
  <w:num w:numId="44">
    <w:abstractNumId w:val="13"/>
  </w:num>
  <w:num w:numId="45">
    <w:abstractNumId w:val="40"/>
  </w:num>
  <w:num w:numId="46">
    <w:abstractNumId w:val="41"/>
  </w:num>
  <w:num w:numId="47">
    <w:abstractNumId w:val="65"/>
  </w:num>
  <w:num w:numId="48">
    <w:abstractNumId w:val="7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1DB"/>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86815</TotalTime>
  <Pages>8</Pages>
  <Words>2122</Words>
  <Characters>12101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3328</cp:revision>
  <cp:lastPrinted>2009-02-06T05:36:00Z</cp:lastPrinted>
  <dcterms:created xsi:type="dcterms:W3CDTF">2024-01-07T13:43:00Z</dcterms:created>
  <dcterms:modified xsi:type="dcterms:W3CDTF">2025-05-02T22:22:00Z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