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4F190" w14:textId="77777777" w:rsidR="007869D9" w:rsidRDefault="007869D9" w:rsidP="007869D9">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проведения аудита финансовых результатов в коммерческих организациях</w:t>
      </w:r>
    </w:p>
    <w:p w14:paraId="424087EA" w14:textId="77777777" w:rsidR="007869D9" w:rsidRDefault="007869D9" w:rsidP="007869D9">
      <w:pPr>
        <w:rPr>
          <w:rFonts w:ascii="Verdana" w:hAnsi="Verdana"/>
          <w:color w:val="000000"/>
          <w:sz w:val="18"/>
          <w:szCs w:val="18"/>
          <w:shd w:val="clear" w:color="auto" w:fill="FFFFFF"/>
        </w:rPr>
      </w:pPr>
    </w:p>
    <w:p w14:paraId="35B33E6E" w14:textId="77777777" w:rsidR="007869D9" w:rsidRDefault="007869D9" w:rsidP="007869D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Гусарова, Ольга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86ECC4A" w14:textId="77777777" w:rsidR="007869D9" w:rsidRDefault="007869D9" w:rsidP="007869D9">
      <w:pPr>
        <w:spacing w:line="270" w:lineRule="atLeast"/>
        <w:rPr>
          <w:rFonts w:ascii="Verdana" w:hAnsi="Verdana"/>
          <w:color w:val="000000"/>
          <w:sz w:val="18"/>
          <w:szCs w:val="18"/>
        </w:rPr>
      </w:pPr>
      <w:r>
        <w:rPr>
          <w:rFonts w:ascii="Verdana" w:hAnsi="Verdana"/>
          <w:color w:val="000000"/>
          <w:sz w:val="18"/>
          <w:szCs w:val="18"/>
        </w:rPr>
        <w:t>2005</w:t>
      </w:r>
    </w:p>
    <w:p w14:paraId="0DA013EB" w14:textId="77777777" w:rsidR="007869D9" w:rsidRDefault="007869D9" w:rsidP="007869D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128DA76" w14:textId="77777777" w:rsidR="007869D9" w:rsidRDefault="007869D9" w:rsidP="007869D9">
      <w:pPr>
        <w:spacing w:line="270" w:lineRule="atLeast"/>
        <w:rPr>
          <w:rFonts w:ascii="Verdana" w:hAnsi="Verdana"/>
          <w:color w:val="000000"/>
          <w:sz w:val="18"/>
          <w:szCs w:val="18"/>
        </w:rPr>
      </w:pPr>
      <w:r>
        <w:rPr>
          <w:rFonts w:ascii="Verdana" w:hAnsi="Verdana"/>
          <w:color w:val="000000"/>
          <w:sz w:val="18"/>
          <w:szCs w:val="18"/>
        </w:rPr>
        <w:t>Гусарова, Ольга Ивановна</w:t>
      </w:r>
    </w:p>
    <w:p w14:paraId="2751D4A2" w14:textId="77777777" w:rsidR="007869D9" w:rsidRDefault="007869D9" w:rsidP="007869D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5716AF" w14:textId="77777777" w:rsidR="007869D9" w:rsidRDefault="007869D9" w:rsidP="007869D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0DE427" w14:textId="77777777" w:rsidR="007869D9" w:rsidRDefault="007869D9" w:rsidP="007869D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8F6AF4B" w14:textId="77777777" w:rsidR="007869D9" w:rsidRDefault="007869D9" w:rsidP="007869D9">
      <w:pPr>
        <w:spacing w:line="270" w:lineRule="atLeast"/>
        <w:rPr>
          <w:rFonts w:ascii="Verdana" w:hAnsi="Verdana"/>
          <w:color w:val="000000"/>
          <w:sz w:val="18"/>
          <w:szCs w:val="18"/>
        </w:rPr>
      </w:pPr>
      <w:r>
        <w:rPr>
          <w:rFonts w:ascii="Verdana" w:hAnsi="Verdana"/>
          <w:color w:val="000000"/>
          <w:sz w:val="18"/>
          <w:szCs w:val="18"/>
        </w:rPr>
        <w:t>Москва</w:t>
      </w:r>
    </w:p>
    <w:p w14:paraId="3AAFA54A" w14:textId="77777777" w:rsidR="007869D9" w:rsidRDefault="007869D9" w:rsidP="007869D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F64E7F0" w14:textId="77777777" w:rsidR="007869D9" w:rsidRDefault="007869D9" w:rsidP="007869D9">
      <w:pPr>
        <w:spacing w:line="270" w:lineRule="atLeast"/>
        <w:rPr>
          <w:rFonts w:ascii="Verdana" w:hAnsi="Verdana"/>
          <w:color w:val="000000"/>
          <w:sz w:val="18"/>
          <w:szCs w:val="18"/>
        </w:rPr>
      </w:pPr>
      <w:r>
        <w:rPr>
          <w:rFonts w:ascii="Verdana" w:hAnsi="Verdana"/>
          <w:color w:val="000000"/>
          <w:sz w:val="18"/>
          <w:szCs w:val="18"/>
        </w:rPr>
        <w:t>08.00.12</w:t>
      </w:r>
    </w:p>
    <w:p w14:paraId="5D22DD25" w14:textId="77777777" w:rsidR="007869D9" w:rsidRDefault="007869D9" w:rsidP="007869D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8AB121" w14:textId="77777777" w:rsidR="007869D9" w:rsidRDefault="007869D9" w:rsidP="007869D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CBA0CE9" w14:textId="77777777" w:rsidR="007869D9" w:rsidRDefault="007869D9" w:rsidP="007869D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88E4340" w14:textId="77777777" w:rsidR="007869D9" w:rsidRDefault="007869D9" w:rsidP="007869D9">
      <w:pPr>
        <w:spacing w:line="270" w:lineRule="atLeast"/>
        <w:rPr>
          <w:rFonts w:ascii="Verdana" w:hAnsi="Verdana"/>
          <w:color w:val="000000"/>
          <w:sz w:val="18"/>
          <w:szCs w:val="18"/>
        </w:rPr>
      </w:pPr>
      <w:r>
        <w:rPr>
          <w:rFonts w:ascii="Verdana" w:hAnsi="Verdana"/>
          <w:color w:val="000000"/>
          <w:sz w:val="18"/>
          <w:szCs w:val="18"/>
        </w:rPr>
        <w:t>150</w:t>
      </w:r>
    </w:p>
    <w:p w14:paraId="44B6CAC9" w14:textId="77777777" w:rsidR="007869D9" w:rsidRDefault="007869D9" w:rsidP="007869D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Гусарова, Ольга Ивановна</w:t>
      </w:r>
    </w:p>
    <w:p w14:paraId="338E675F"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92085FE"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Учет</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деятельности коммерческих организаций как объект</w:t>
      </w:r>
      <w:r>
        <w:rPr>
          <w:rStyle w:val="WW8Num2z0"/>
          <w:rFonts w:ascii="Verdana" w:hAnsi="Verdana"/>
          <w:color w:val="000000"/>
          <w:sz w:val="18"/>
          <w:szCs w:val="18"/>
        </w:rPr>
        <w:t> </w:t>
      </w:r>
      <w:r>
        <w:rPr>
          <w:rStyle w:val="WW8Num3z0"/>
          <w:rFonts w:ascii="Verdana" w:hAnsi="Verdana"/>
          <w:color w:val="4682B4"/>
          <w:sz w:val="18"/>
          <w:szCs w:val="18"/>
        </w:rPr>
        <w:t>аудита</w:t>
      </w:r>
    </w:p>
    <w:p w14:paraId="6FC16359"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90D33C2"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ведения налогового учета</w:t>
      </w:r>
    </w:p>
    <w:p w14:paraId="3A877F0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40 Выводы по главе</w:t>
      </w:r>
    </w:p>
    <w:p w14:paraId="7B2027E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Основные подходы к формированию методики аудита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p>
    <w:p w14:paraId="1BA86B6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основных положений по организации и проведению аудита</w:t>
      </w:r>
    </w:p>
    <w:p w14:paraId="272DA3E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Предметная область</w:t>
      </w:r>
      <w:r>
        <w:rPr>
          <w:rStyle w:val="WW8Num2z0"/>
          <w:rFonts w:ascii="Verdana" w:hAnsi="Verdana"/>
          <w:color w:val="000000"/>
          <w:sz w:val="18"/>
          <w:szCs w:val="18"/>
        </w:rPr>
        <w:t> </w:t>
      </w:r>
      <w:r>
        <w:rPr>
          <w:rStyle w:val="WW8Num3z0"/>
          <w:rFonts w:ascii="Verdana" w:hAnsi="Verdana"/>
          <w:color w:val="4682B4"/>
          <w:sz w:val="18"/>
          <w:szCs w:val="18"/>
        </w:rPr>
        <w:t>проведения</w:t>
      </w:r>
      <w:r>
        <w:rPr>
          <w:rStyle w:val="WW8Num2z0"/>
          <w:rFonts w:ascii="Verdana" w:hAnsi="Verdana"/>
          <w:color w:val="000000"/>
          <w:sz w:val="18"/>
          <w:szCs w:val="18"/>
        </w:rPr>
        <w:t> </w:t>
      </w:r>
      <w:r>
        <w:rPr>
          <w:rFonts w:ascii="Verdana" w:hAnsi="Verdana"/>
          <w:color w:val="000000"/>
          <w:sz w:val="18"/>
          <w:szCs w:val="18"/>
        </w:rPr>
        <w:t>аудита</w:t>
      </w:r>
    </w:p>
    <w:p w14:paraId="1CF52843"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Оформление рабочей документации 64 Выводы по главе</w:t>
      </w:r>
    </w:p>
    <w:p w14:paraId="0416624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аудиторской проверки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69C5837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Общие вопросы организация аудита учета финансовых результатов '</w:t>
      </w:r>
    </w:p>
    <w:p w14:paraId="5950D96C"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 учета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от продаж</w:t>
      </w:r>
    </w:p>
    <w:p w14:paraId="0DB1EDBD"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учета прибыли (</w:t>
      </w:r>
      <w:r>
        <w:rPr>
          <w:rStyle w:val="WW8Num3z0"/>
          <w:rFonts w:ascii="Verdana" w:hAnsi="Verdana"/>
          <w:color w:val="4682B4"/>
          <w:sz w:val="18"/>
          <w:szCs w:val="18"/>
        </w:rPr>
        <w:t>убытка</w:t>
      </w:r>
      <w:r>
        <w:rPr>
          <w:rFonts w:ascii="Verdana" w:hAnsi="Verdana"/>
          <w:color w:val="000000"/>
          <w:sz w:val="18"/>
          <w:szCs w:val="18"/>
        </w:rPr>
        <w:t>) от операций прочих доходов и расходов</w:t>
      </w:r>
    </w:p>
    <w:p w14:paraId="7DFA158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w:t>
      </w:r>
    </w:p>
    <w:p w14:paraId="7E1963F0"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Аудит учета распределения и использования прибыли,</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фондов и резервов 128 Выводы по главе 3 132 Заключение 136 Список литературы • .141 Приложения</w:t>
      </w:r>
    </w:p>
    <w:p w14:paraId="2F1BE480" w14:textId="77777777" w:rsidR="007869D9" w:rsidRDefault="007869D9" w:rsidP="007869D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и методика проведения </w:t>
      </w:r>
      <w:r>
        <w:rPr>
          <w:rStyle w:val="WW8Num1z0"/>
          <w:rFonts w:ascii="Verdana" w:hAnsi="Verdana"/>
          <w:b w:val="0"/>
          <w:bCs w:val="0"/>
          <w:color w:val="535353"/>
          <w:sz w:val="15"/>
          <w:szCs w:val="15"/>
        </w:rPr>
        <w:lastRenderedPageBreak/>
        <w:t>аудита финансовых результатов в коммерческих организациях"</w:t>
      </w:r>
    </w:p>
    <w:p w14:paraId="5C19D525"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проводимого в настоящее время в Российской Федерации в рамках экономической реформы, значительно возросла роль</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как формы независимого финансового контроля. Кроме того, значимость аудита на современном этапе определяется усилением внимания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заинтересованных в эффективности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к достоверности их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w:t>
      </w:r>
    </w:p>
    <w:p w14:paraId="6612D3B1"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обязательного аудита, прежде всего, проверяется действующая система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методика его ведения. Информация же о финансовых результатах позволяет</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и инвестору определить целесообразность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является главным регулятором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организации по различным направлениям ее деятельности: производственной, финансовой, инвестиционной.</w:t>
      </w:r>
    </w:p>
    <w:p w14:paraId="7B5012AD"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аудита финансовых результатов является установление соответствия применяемой</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методики учета операций по формированию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нормативно-правовым актам Российской Федерации. Для решения этой задачи необходимо разработать научно- обоснованную методику проверки финансовых результатов деятельности коммерческих организаций.</w:t>
      </w:r>
    </w:p>
    <w:p w14:paraId="49E96DD5"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аудита финансовых результатов в нормативной, практической и научной литературе освещены недостаточно полно, возникает настоятельная потребность в систематизации и разработке новых методов и подходов к проведению аудита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 также в создании системы</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для практикующих аудиторов.</w:t>
      </w:r>
    </w:p>
    <w:p w14:paraId="1B276F4E"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Российской Федерации в мировое экономическое сообщество, переход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ориентирование бизнеса -на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совершенствование финансового контроля (финансовых результатов деятельности коммерческих организаций) и 3 стали факторами, определяющими актуальность темы диссертации.</w:t>
      </w:r>
    </w:p>
    <w:p w14:paraId="52E5BE87"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 обосновать теоретико-методические аспекты аудита финансовых результатов и разработать методику его проведения в коммерческих организациях на основе обобщения отечественного и международного опыта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международных и российских (федеральных) стандартов аудита. В соответствии с поставленной целью в работе сформулированы и решены следующие научные и практические задачи: дана оценка современного состояния и развития организации учета и аудита финансовых результатов деятельности коммерческих организаций; обоснованы задачи бухгалтерского учета финансовых результатов деятельности коммерческих организаций; критически оценена концепция объединения и совместного развития бухгалтерского и налогового учета финансовых результатов; раскрыта сущность внутреннего контроля и аудита финансовых результатов; представлена декомпозиция предметной области аудита финансовых результатов, предложен порядок проведения проверки и оформления полученных результатов; разработана комплексная методика аудита финансовых результатов.</w:t>
      </w:r>
    </w:p>
    <w:p w14:paraId="52CB2DEA"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 исследования- теория и практика организации и проведения аудита финансовых результатов деятельности коммерческих организаций, международные стандарты аудита и федеральные правила (стандарты) аудиторской деятельности, современные нормативные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финансовых результатов. Объект исследования - деятельность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Российской Федерации, их опыт проведения аудита финансовых результатов деятельности коммерческих организаций.</w:t>
      </w:r>
    </w:p>
    <w:p w14:paraId="57AD40EC"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14:paraId="2CA0928D"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Методологической основой проведенного исследования явился системный подход, обеспечивающий раскрытие сущности исходных положений, обобщение и критический анализ сложившейся практики аудита финансовых результатов организаций с учетом международных и </w:t>
      </w:r>
      <w:r>
        <w:rPr>
          <w:rFonts w:ascii="Verdana" w:hAnsi="Verdana"/>
          <w:color w:val="000000"/>
          <w:sz w:val="18"/>
          <w:szCs w:val="18"/>
        </w:rPr>
        <w:lastRenderedPageBreak/>
        <w:t>отечественных стандартов аудита.</w:t>
      </w:r>
    </w:p>
    <w:p w14:paraId="2722E585"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Использовались также нормативно-правовые документы, определяющие законодательную основу аудиторской деятельности в Российской Федерации.</w:t>
      </w:r>
    </w:p>
    <w:p w14:paraId="00CBDEEF"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различных аспектов темы диссертации применялись такие методы познания, как анализ и синтез, группировки и выборки, сравнения и другие экономико-статистические и аналитические методы.</w:t>
      </w:r>
    </w:p>
    <w:p w14:paraId="28343278"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работы явились исследования и научные выводы российских и зарубежных ученых в области бухгалтерского учета,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экономического анализа: Р. Адамса, Доджа Роя, Р.А.Алборова, В.Е.Ануфриева, В.Д.Андреева, КХА.Бабаева, А.С.Бакаева, Л.Т.Гиляровской, Ю.А.Данилевского, Н.П.Кондракова, М.В.Мельник,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М.Ф.Овсийчук, О.М.Островского, В.И.Подольского, А.Н.Романова, Л.В.Сотниковой, А.А.Савина, В.В.Скобары, В.П.Суйца, А.Д.Шеремета, Л.З.Шнейдмана и других ученых и практиков.</w:t>
      </w:r>
    </w:p>
    <w:p w14:paraId="7580EF8C"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теоретическом обосновании и разработке методических рекомендаций по организации и методике аудита финансовых результатов деятельности коммерческих организаций.</w:t>
      </w:r>
    </w:p>
    <w:p w14:paraId="6E72BDEA"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положения, содержащие научную новизну диссертации: определены основные элементы методики проведения аудита финансово-хозяйственной деятельности коммерческих организаций; систематизированы результаты практического применения разработанной методики, сформирован и предложен комплект методических материалов, входящих в состав внутренних стандартов аудита; предложена методика тестирования состояния системы внутреннего контроля финансовых результатов, которая может применяться как типовая для проведения аудита; обоснованы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использование которых дает возможность повысить качество проверки и сократить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на ее проведение; разработаны формы документов,, позволяющие документировать процесс аудита финансовых результатов деятельности коммерческих организаций.</w:t>
      </w:r>
    </w:p>
    <w:p w14:paraId="42EC9964"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финансовых результатов позволяет стандартизировать процедуры его проведения. Применение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предложенной методики проведения аудита финансовых результатов деятельности коммерческих организаций позволит:</w:t>
      </w:r>
    </w:p>
    <w:p w14:paraId="09C57403"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 качество и объективность аудиторских проверок, проводимых как независимыми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так и сотрудниками служб внутреннего контроля коммерческих организации;</w:t>
      </w:r>
    </w:p>
    <w:p w14:paraId="77005308"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существенно уменьшить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627E3FBB"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 уровень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за счет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205FE372"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Разработанная методика аудита финансовых результатов применяется на практике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Эксперт Аудит ГБХ</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«НС-Аудит». Результаты исследования используются в учебном, процессе Всероссийского заочного финансово-экономического института по дисциплине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w:t>
      </w:r>
    </w:p>
    <w:p w14:paraId="19A53F38"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пяти печатных работах общим объемом 1,2 пл.</w:t>
      </w:r>
    </w:p>
    <w:p w14:paraId="737700A9"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 Общий объем диссертационной работы составляет 150 машинописных страниц.</w:t>
      </w:r>
    </w:p>
    <w:p w14:paraId="376151E0" w14:textId="77777777" w:rsidR="007869D9" w:rsidRDefault="007869D9" w:rsidP="007869D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Гусарова, Ольга Ивановна</w:t>
      </w:r>
    </w:p>
    <w:p w14:paraId="2B8EC93B"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сформированные в результате настоящего исследования сводятся к следующему:</w:t>
      </w:r>
    </w:p>
    <w:p w14:paraId="1FCAA185"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правильности формирования и использования финансовых результатов представляет собой трудоемкий процесс и рассматривается как одна из составных и наиболее значимых частей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коммерческих организаций.</w:t>
      </w:r>
    </w:p>
    <w:p w14:paraId="3BA330ED"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Анализ особенностей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коммерческих организаций позволяет определить комплексы задач, подлежащих проверки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E98C41E"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нормативно-правовой базы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свидетельствует о неэффективности адаптации существующих методик аудита организаций других организационно-правовых форм.</w:t>
      </w:r>
    </w:p>
    <w:p w14:paraId="45A8B2CD"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организаций, и, в частности аудит учета формирования и использования финансовых результатов должен осуществляться с учетом специфических особенностей, характерных для коммерческих организаций.</w:t>
      </w:r>
    </w:p>
    <w:p w14:paraId="73E03EB5"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методики аудита коммерческих организаций зависит от видов осуществляемой ими деятельности и степени ее государственного регулирования. При регулировании государством цен (</w:t>
      </w:r>
      <w:r>
        <w:rPr>
          <w:rStyle w:val="WW8Num3z0"/>
          <w:rFonts w:ascii="Verdana" w:hAnsi="Verdana"/>
          <w:color w:val="4682B4"/>
          <w:sz w:val="18"/>
          <w:szCs w:val="18"/>
        </w:rPr>
        <w:t>тарифов</w:t>
      </w:r>
      <w:r>
        <w:rPr>
          <w:rFonts w:ascii="Verdana" w:hAnsi="Verdana"/>
          <w:color w:val="000000"/>
          <w:sz w:val="18"/>
          <w:szCs w:val="18"/>
        </w:rPr>
        <w:t>) на реализуемую коммерческими организациями продукцию (работы, услуги) проверка должна начинаться с аудита этих организаций.</w:t>
      </w:r>
    </w:p>
    <w:p w14:paraId="7CD29698"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 российских и Международных стандартов аудита и определение особенностей деятельности коммерческих организаций позволили выявить необходимость дальнейшего совершенствования российских стандартов с целью расширения области их применения.</w:t>
      </w:r>
    </w:p>
    <w:p w14:paraId="35E83457"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сроков проведения аудиторской проверки коммерческих организаций рекомендуется использовать рассмотренные в диссертации методические материалы, которые в дальнейшем могут модернизироваться и дополняться.</w:t>
      </w:r>
    </w:p>
    <w:p w14:paraId="282CAF78"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объективности формируемого</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по результатам проверки мнения, а также учитывая условия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предложена система оценки эффективности и надежности системы внутреннего контроля в коммерческих организациях.</w:t>
      </w:r>
    </w:p>
    <w:p w14:paraId="55545B78"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показывает, что одним из недостатков системы внутреннего контроля является отсутствие четкой структуры управления организацией,</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полномочий и ответственности и неготовность руководства организаций к изменению структуры внутреннего контроля. В связи с этим при проведении аудиторской проверки особое внимание должно уделяться наличию соответствующих санкций должностных лиц при осуществлении</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Это становится особенно актуальным в условиях ограничения полномочий руководителя при совершении ряда операций.</w:t>
      </w:r>
    </w:p>
    <w:p w14:paraId="2045F25F"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подходов к формированию рабочей документации, изложенных в российских правилах (стандартах) аудиторской деятельности и ведомственных инструкциях о проведении аудита, позволили определить специальные требования к составу, структуре и' порядку ее оформления.</w:t>
      </w:r>
    </w:p>
    <w:p w14:paraId="366FEFF1"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обобщения и анализа сущности аудита коммерческих организаций выделены на отдельные этапы работ, которых следует придерживаться</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при проведении проверок: о</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 разработка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подготовка программы аудита; о проведение аудиторских процедур; о обобщение результатов проверки и формирование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w:t>
      </w:r>
    </w:p>
    <w:p w14:paraId="7F54CAB0"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рассмотрение существующих методик аудита позволило сформировать мнение о необходимости придерживаться единого подхода при ее разработке конкретной методики для рассматриваемого вида аудита. Такая методика должна включать: о перечень основных нормативных документов; о изучение способов и методов учета, закрепленных</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учетной политикой; о допускаемый перечень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а также учетных регистров бухгалтерского учета, используемых при документировании хозяйственных операций, о классификатор типичных и возможных нарушений; о вопросник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для составления программы; о применяемые методы сбора аудиторских доказательств; о описание контрольных процедур.</w:t>
      </w:r>
    </w:p>
    <w:p w14:paraId="72F0AF7B"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используемых на современном этапе методик аудита коммерческих организаций позволил разработать типовой план и программу аудита учета финансовых результатов.</w:t>
      </w:r>
    </w:p>
    <w:p w14:paraId="1688F11B"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Типовые программы аудита учета финансовых результатов и их использования предложено строить по следующим разделам: о аудит учета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xml:space="preserve">(убытка) от продаж; о аудит учета прибыли </w:t>
      </w:r>
      <w:r>
        <w:rPr>
          <w:rFonts w:ascii="Verdana" w:hAnsi="Verdana"/>
          <w:color w:val="000000"/>
          <w:sz w:val="18"/>
          <w:szCs w:val="18"/>
        </w:rPr>
        <w:lastRenderedPageBreak/>
        <w:t>(</w:t>
      </w:r>
      <w:r>
        <w:rPr>
          <w:rStyle w:val="WW8Num3z0"/>
          <w:rFonts w:ascii="Verdana" w:hAnsi="Verdana"/>
          <w:color w:val="4682B4"/>
          <w:sz w:val="18"/>
          <w:szCs w:val="18"/>
        </w:rPr>
        <w:t>убытка</w:t>
      </w:r>
      <w:r>
        <w:rPr>
          <w:rFonts w:ascii="Verdana" w:hAnsi="Verdana"/>
          <w:color w:val="000000"/>
          <w:sz w:val="18"/>
          <w:szCs w:val="18"/>
        </w:rPr>
        <w:t>) от прочих доходов; о аудит прибыли (убытка) от обычной деятельности; о аудит учета</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 ее использования.</w:t>
      </w:r>
    </w:p>
    <w:p w14:paraId="1E96502F"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сокращения сроков проведения аудита, повышения его качества и эффективности представляется целесообразно использовать схему аудита синтетического и аналитического учета, с применением журнально-ордерной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схемы соответствия операций, отраженных в учетных регистрах бухгалтерского учета, совершаемым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и специальных тестов проверки законности проведения ряда операций.</w:t>
      </w:r>
    </w:p>
    <w:p w14:paraId="078ED778"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ходе исследования метод оценки эффективности и надежности системы внутреннего контроля и методика аудита учета формирования и использования. финансовых результатов коммерческих организаций могут применяться в работе со службами внутреннего аудита.</w:t>
      </w:r>
    </w:p>
    <w:p w14:paraId="0DECD982"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вышеизложенного, можно сделать вывод, что аудит учета финансовых результатов необходим для выражения мнения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о достоверности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коммерческих организаций. Аудит учета финансовых результатов позволяет получить информацию, необходимую пользователям отчетности для своевременных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основанных на результатах всестороннего анализа состава, структуры, динамики формирования финансового результата и факторов, на него воздействующих.</w:t>
      </w:r>
    </w:p>
    <w:p w14:paraId="52610B92" w14:textId="77777777" w:rsidR="007869D9" w:rsidRDefault="007869D9" w:rsidP="007869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005B47B"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проводимого в настоящее время в Российской Федерации в рамках экономической реформы, значительно возросла роль аудита, как формы независимого финансового контроля. Кроме того, значимость аудита на современном этапе определяется усилением внимания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заинтересованных в эффективности финансово-хозяйственной деятельности коммерческих организаций к достоверности их-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(финансовой) отчетности для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w:t>
      </w:r>
    </w:p>
    <w:p w14:paraId="25E9C7B9"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обязательного аудита, прежде всего, проверяется действующая система организации бухгалтерского учета и методика его ведения. Информация же о финансовых результатах позволяет</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и инвестору определить целесообразность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является главным регулятором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организации по различным направлениям ее деятельности: производственной, финансовой, инвестиционной.</w:t>
      </w:r>
    </w:p>
    <w:p w14:paraId="149FD38F"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аудита финансовых результатов является установление соответствия применяемой коммерческими организациями методики учета операций по формированию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нормативно-правовым актам Российской Федерации. Для решения этой задачи необходимо разработать научно- обоснованную методику проверки финансовых результатов деятельности коммерческих организаций.</w:t>
      </w:r>
    </w:p>
    <w:p w14:paraId="5283D623"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аудита финансовых результатов в нормативной, практической и научной литературе освещены недостаточно полно, возникает настоятельная потребность в систематизации и разработке новых методов и подходов к проведению аудита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 также в создании системы</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для практикующих аудиторов.</w:t>
      </w:r>
    </w:p>
    <w:p w14:paraId="26BAD79B" w14:textId="77777777" w:rsidR="007869D9" w:rsidRDefault="007869D9" w:rsidP="007869D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Российской Федерации в мировое экономическое сообщество, переход на Международные стандарты финансовой отчетности, ориентирование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повышение качества менеджмента, совершенствование финансового контроля (финансовых результатов деятельности коммерческих организаций) и стали факторами, определяющими актуальность темы диссертации.</w:t>
      </w:r>
    </w:p>
    <w:p w14:paraId="68EE1572" w14:textId="77777777" w:rsidR="007869D9" w:rsidRDefault="007869D9" w:rsidP="007869D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Гусарова, Ольга Ивановна, 2005 год</w:t>
      </w:r>
    </w:p>
    <w:p w14:paraId="10B9A2D7"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М.: «</w:t>
      </w:r>
      <w:r>
        <w:rPr>
          <w:rStyle w:val="WW8Num3z0"/>
          <w:rFonts w:ascii="Verdana" w:hAnsi="Verdana"/>
          <w:color w:val="4682B4"/>
          <w:sz w:val="18"/>
          <w:szCs w:val="18"/>
        </w:rPr>
        <w:t>ПРОСПЕКТ</w:t>
      </w:r>
      <w:r>
        <w:rPr>
          <w:rFonts w:ascii="Verdana" w:hAnsi="Verdana"/>
          <w:color w:val="000000"/>
          <w:sz w:val="18"/>
          <w:szCs w:val="18"/>
        </w:rPr>
        <w:t>», 1998.-с. 416;</w:t>
      </w:r>
    </w:p>
    <w:p w14:paraId="3CA8BF36"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21.11.96г. № 129-ФЗ.</w:t>
      </w:r>
    </w:p>
    <w:p w14:paraId="30BC61C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Принят Государственной Думой 23.02.96г. Одобрен Советом Федерации2003.96г.</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1997. - № 1. - с.63-68; 3. Федеральный Закон от 07.08.2001г.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и дополнениями.</w:t>
      </w:r>
    </w:p>
    <w:p w14:paraId="46008728"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Указ Президента Российской Федерации «</w:t>
      </w:r>
      <w:r>
        <w:rPr>
          <w:rStyle w:val="WW8Num3z0"/>
          <w:rFonts w:ascii="Verdana" w:hAnsi="Verdana"/>
          <w:color w:val="4682B4"/>
          <w:sz w:val="18"/>
          <w:szCs w:val="18"/>
        </w:rPr>
        <w:t>Об аудиторской деятельности</w:t>
      </w:r>
      <w:r>
        <w:rPr>
          <w:rFonts w:ascii="Verdana" w:hAnsi="Verdana"/>
          <w:color w:val="000000"/>
          <w:sz w:val="18"/>
          <w:szCs w:val="18"/>
        </w:rPr>
        <w:t>» (с Временными правилами аудиторской деятельности в Российской Федерации) от 22.12.93г. № 22637/</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-№2.-с. 23-28.</w:t>
      </w:r>
    </w:p>
    <w:p w14:paraId="1D4DDE47"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 июля 1998 г. № 146-ФЗ, и часть вторая от 05 августа 2000 г. № 118-ФЗ и, с изменениями и дополнениями от 31 декабря 2001г.;</w:t>
      </w:r>
    </w:p>
    <w:p w14:paraId="4F550DFA"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29.07.98г. № 34н//Налоги. 1998. - № 19. - с.1-10.</w:t>
      </w:r>
    </w:p>
    <w:p w14:paraId="0D0614E7"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России от 06.05.99г. № 32н//Российская газета.-1999. №147. - с.5-6.</w:t>
      </w:r>
    </w:p>
    <w:p w14:paraId="3D5C96A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Минфина России от 06.05.99г. № ЗЗн//Российская газета. 1999. - №147. - с.5-6.</w:t>
      </w:r>
    </w:p>
    <w:p w14:paraId="240CF32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утверждена приказом Минфина России от 09.12.1998 г. № 60н, с изменениями и дополнениями от 30.12.1999 г.);</w:t>
      </w:r>
    </w:p>
    <w:p w14:paraId="1FD9725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Операционные, внереализационные и чрезвычайные доходы и расходы.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- 164 с.</w:t>
      </w:r>
    </w:p>
    <w:p w14:paraId="7403620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П.Агеева Ю.Б.,</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А.Б.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Бератор - Пресс, 2001.-144 с.</w:t>
      </w:r>
    </w:p>
    <w:p w14:paraId="40D4366E"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 Аудит, ЮНИТИ,1995г.-398 с.</w:t>
      </w:r>
    </w:p>
    <w:p w14:paraId="2838E0E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1995.-560 с.</w:t>
      </w:r>
    </w:p>
    <w:p w14:paraId="291971BD"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Монтгомери.Ф.Л.</w:t>
      </w:r>
      <w:r>
        <w:rPr>
          <w:rStyle w:val="WW8Num2z0"/>
          <w:rFonts w:ascii="Verdana" w:hAnsi="Verdana"/>
          <w:color w:val="000000"/>
          <w:sz w:val="18"/>
          <w:szCs w:val="18"/>
        </w:rPr>
        <w:t> </w:t>
      </w:r>
      <w:r>
        <w:rPr>
          <w:rStyle w:val="WW8Num3z0"/>
          <w:rFonts w:ascii="Verdana" w:hAnsi="Verdana"/>
          <w:color w:val="4682B4"/>
          <w:sz w:val="18"/>
          <w:szCs w:val="18"/>
        </w:rPr>
        <w:t>Дефлис</w:t>
      </w:r>
      <w:r>
        <w:rPr>
          <w:rFonts w:ascii="Verdana" w:hAnsi="Verdana"/>
          <w:color w:val="000000"/>
          <w:sz w:val="18"/>
          <w:szCs w:val="18"/>
        </w:rPr>
        <w:t>, Г.Р. Дженик, В.М. О.Тейлли,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•f\ М.: Аудит, ЮНИТИД997.-542 с.</w:t>
      </w:r>
    </w:p>
    <w:p w14:paraId="502D1562"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Учебник для вузов. В.И. Подольского., Г.Б.Поляк, А.А.Савин и др., под ред. проф. В.И.Подольского М.: ЮНИТИ-ДАНА, 2000.655 с.</w:t>
      </w:r>
    </w:p>
    <w:p w14:paraId="6C9A338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учебное пособие. Под ред.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С.М.Шапигузова, Н.А. Ремизова, С.М.</w:t>
      </w:r>
      <w:r>
        <w:rPr>
          <w:rStyle w:val="WW8Num2z0"/>
          <w:rFonts w:ascii="Verdana" w:hAnsi="Verdana"/>
          <w:color w:val="000000"/>
          <w:sz w:val="18"/>
          <w:szCs w:val="18"/>
        </w:rPr>
        <w:t> </w:t>
      </w:r>
      <w:r>
        <w:rPr>
          <w:rStyle w:val="WW8Num3z0"/>
          <w:rFonts w:ascii="Verdana" w:hAnsi="Verdana"/>
          <w:color w:val="4682B4"/>
          <w:sz w:val="18"/>
          <w:szCs w:val="18"/>
        </w:rPr>
        <w:t>Старовойтовой</w:t>
      </w:r>
      <w:r>
        <w:rPr>
          <w:rFonts w:ascii="Verdana" w:hAnsi="Verdana"/>
          <w:color w:val="000000"/>
          <w:sz w:val="18"/>
          <w:szCs w:val="18"/>
        </w:rPr>
        <w:t>. М.: ФБК - ПРЕСС, 1999.-е. 544.</w:t>
      </w:r>
    </w:p>
    <w:p w14:paraId="72B6D312"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Аудит: Учебник. Коллектив авторов под руководством доктора экономических наук профессора В.И. Подольского</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2004.-е. 494.</w:t>
      </w:r>
    </w:p>
    <w:p w14:paraId="6ACC5970"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формирования финансового результата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w:t>
      </w:r>
      <w:r>
        <w:rPr>
          <w:rStyle w:val="WW8Num3z0"/>
          <w:rFonts w:ascii="Verdana" w:hAnsi="Verdana"/>
          <w:color w:val="4682B4"/>
          <w:sz w:val="18"/>
          <w:szCs w:val="18"/>
        </w:rPr>
        <w:t>Бухгалтерский учет</w:t>
      </w:r>
      <w:r>
        <w:rPr>
          <w:rFonts w:ascii="Verdana" w:hAnsi="Verdana"/>
          <w:color w:val="000000"/>
          <w:sz w:val="18"/>
          <w:szCs w:val="18"/>
        </w:rPr>
        <w:t>» №10, 2001.</w:t>
      </w:r>
    </w:p>
    <w:p w14:paraId="3C90204A"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Эксперт доктор экономических наук, профессор зав.кафедрой «</w:t>
      </w:r>
      <w:r>
        <w:rPr>
          <w:rStyle w:val="WW8Num3z0"/>
          <w:rFonts w:ascii="Verdana" w:hAnsi="Verdana"/>
          <w:color w:val="4682B4"/>
          <w:sz w:val="18"/>
          <w:szCs w:val="18"/>
        </w:rPr>
        <w:t>Экономический анализ и аудит</w:t>
      </w:r>
      <w:r>
        <w:rPr>
          <w:rFonts w:ascii="Verdana" w:hAnsi="Verdana"/>
          <w:color w:val="000000"/>
          <w:sz w:val="18"/>
          <w:szCs w:val="18"/>
        </w:rPr>
        <w:t>» Финансовая академия при Правительстве России.Москва. «</w:t>
      </w:r>
      <w:r>
        <w:rPr>
          <w:rStyle w:val="WW8Num3z0"/>
          <w:rFonts w:ascii="Verdana" w:hAnsi="Verdana"/>
          <w:color w:val="4682B4"/>
          <w:sz w:val="18"/>
          <w:szCs w:val="18"/>
        </w:rPr>
        <w:t>Финансы и статистика</w:t>
      </w:r>
      <w:r>
        <w:rPr>
          <w:rFonts w:ascii="Verdana" w:hAnsi="Verdana"/>
          <w:color w:val="000000"/>
          <w:sz w:val="18"/>
          <w:szCs w:val="18"/>
        </w:rPr>
        <w:t>». 2003, стр. 464.</w:t>
      </w:r>
    </w:p>
    <w:p w14:paraId="0033817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пособие,- 3-е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дополнительное.</w:t>
      </w:r>
    </w:p>
    <w:p w14:paraId="52F97543"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с.464.</w:t>
      </w:r>
    </w:p>
    <w:p w14:paraId="4714616F"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Н.Н., Косова Н.С. Аудит учета финансовых результатов и их использования. Практическое пособие. Под ред. доктора экономических наук, профессора В.И.Подольского.- М.: Издательство ЮНИТИ-ДАНА, Москва. 2004- 109 с.</w:t>
      </w:r>
    </w:p>
    <w:p w14:paraId="73EABC3C"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Бойкова М. Особенности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отдельных доходов и расходов предприятия при формировании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АКДИ</w:t>
      </w:r>
      <w:r>
        <w:rPr>
          <w:rFonts w:ascii="Verdana" w:hAnsi="Verdana"/>
          <w:color w:val="000000"/>
          <w:sz w:val="18"/>
          <w:szCs w:val="18"/>
        </w:rPr>
        <w:t>. Экономика и жизнь.- 2001,- №2.</w:t>
      </w:r>
    </w:p>
    <w:p w14:paraId="0F442CA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1998г.-528с.</w:t>
      </w:r>
    </w:p>
    <w:p w14:paraId="4570E67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Киев.: Выщашк., 1990.-278с.</w:t>
      </w:r>
    </w:p>
    <w:p w14:paraId="1745619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в организациях.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Е.Н. Галанина. М.: Финансы и статистика, 2000.-720с.</w:t>
      </w:r>
    </w:p>
    <w:p w14:paraId="5BBE480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Букина</w:t>
      </w:r>
      <w:r>
        <w:rPr>
          <w:rStyle w:val="WW8Num2z0"/>
          <w:rFonts w:ascii="Verdana" w:hAnsi="Verdana"/>
          <w:color w:val="000000"/>
          <w:sz w:val="18"/>
          <w:szCs w:val="18"/>
        </w:rPr>
        <w:t> </w:t>
      </w:r>
      <w:r>
        <w:rPr>
          <w:rFonts w:ascii="Verdana" w:hAnsi="Verdana"/>
          <w:color w:val="000000"/>
          <w:sz w:val="18"/>
          <w:szCs w:val="18"/>
        </w:rPr>
        <w:t>О.А. Пятайкина JI.B.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18/2). Комментарии и рекомендации. Московская школа экономики. Тверь. 2003- с.64.</w:t>
      </w:r>
    </w:p>
    <w:p w14:paraId="2DDD404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Москва «</w:t>
      </w:r>
      <w:r>
        <w:rPr>
          <w:rStyle w:val="WW8Num3z0"/>
          <w:rFonts w:ascii="Verdana" w:hAnsi="Verdana"/>
          <w:color w:val="4682B4"/>
          <w:sz w:val="18"/>
          <w:szCs w:val="18"/>
        </w:rPr>
        <w:t>Бухгалтерский учет</w:t>
      </w:r>
      <w:r>
        <w:rPr>
          <w:rFonts w:ascii="Verdana" w:hAnsi="Verdana"/>
          <w:color w:val="000000"/>
          <w:sz w:val="18"/>
          <w:szCs w:val="18"/>
        </w:rPr>
        <w:t>», 2001.-</w:t>
      </w:r>
      <w:r>
        <w:rPr>
          <w:rFonts w:ascii="Verdana" w:hAnsi="Verdana"/>
          <w:color w:val="000000"/>
          <w:sz w:val="18"/>
          <w:szCs w:val="18"/>
        </w:rPr>
        <w:lastRenderedPageBreak/>
        <w:t>112с.</w:t>
      </w:r>
    </w:p>
    <w:p w14:paraId="1BF6DB0D"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Оценка показателей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Бухгалтерский учет. 1999. - № 6. - с.29.</w:t>
      </w:r>
    </w:p>
    <w:p w14:paraId="683E489A"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Игнатущенко Н.А. и др. Аудит</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отраслях промышленности. М.: Издательский дом «</w:t>
      </w:r>
      <w:r>
        <w:rPr>
          <w:rStyle w:val="WW8Num3z0"/>
          <w:rFonts w:ascii="Verdana" w:hAnsi="Verdana"/>
          <w:color w:val="4682B4"/>
          <w:sz w:val="18"/>
          <w:szCs w:val="18"/>
        </w:rPr>
        <w:t>Аудитор</w:t>
      </w:r>
      <w:r>
        <w:rPr>
          <w:rFonts w:ascii="Verdana" w:hAnsi="Verdana"/>
          <w:color w:val="000000"/>
          <w:sz w:val="18"/>
          <w:szCs w:val="18"/>
        </w:rPr>
        <w:t>», 1998. -208с.</w:t>
      </w:r>
    </w:p>
    <w:p w14:paraId="387435B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Игнатущенко Н.А. и др. Типичные ошибки в бухгалтерском учете и отчетности': Способы их исправления. М.: Издательский дом «</w:t>
      </w:r>
      <w:r>
        <w:rPr>
          <w:rStyle w:val="WW8Num3z0"/>
          <w:rFonts w:ascii="Verdana" w:hAnsi="Verdana"/>
          <w:color w:val="4682B4"/>
          <w:sz w:val="18"/>
          <w:szCs w:val="18"/>
        </w:rPr>
        <w:t>Аудитор</w:t>
      </w:r>
      <w:r>
        <w:rPr>
          <w:rFonts w:ascii="Verdana" w:hAnsi="Verdana"/>
          <w:color w:val="000000"/>
          <w:sz w:val="18"/>
          <w:szCs w:val="18"/>
        </w:rPr>
        <w:t>», 1998. - 56с.</w:t>
      </w:r>
    </w:p>
    <w:p w14:paraId="5D3D1A99"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А.Н. Налоговый учет. «</w:t>
      </w:r>
      <w:r>
        <w:rPr>
          <w:rStyle w:val="WW8Num3z0"/>
          <w:rFonts w:ascii="Verdana" w:hAnsi="Verdana"/>
          <w:color w:val="4682B4"/>
          <w:sz w:val="18"/>
          <w:szCs w:val="18"/>
        </w:rPr>
        <w:t>Налоговый вестник</w:t>
      </w:r>
      <w:r>
        <w:rPr>
          <w:rFonts w:ascii="Verdana" w:hAnsi="Verdana"/>
          <w:color w:val="000000"/>
          <w:sz w:val="18"/>
          <w:szCs w:val="18"/>
        </w:rPr>
        <w:t>», N 7, 8, июль, август 2003 г.</w:t>
      </w:r>
    </w:p>
    <w:p w14:paraId="0C32421E"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Кравченко Ю.М., Меджевский А.А. Основы судебной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Нижний Новгород.: Нижегородская высшая школа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1994.-265с.</w:t>
      </w:r>
    </w:p>
    <w:p w14:paraId="7F1F26E7"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аудита и их использование. М.: ФБК - ПРЕСС, 1998. - 384с.</w:t>
      </w:r>
    </w:p>
    <w:p w14:paraId="692459FC"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С.Б. Аудиторский риск. Бухгалтерский учет, 1994,-№4,с.51-53.</w:t>
      </w:r>
    </w:p>
    <w:p w14:paraId="329D124E"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и основные направления аудиторской деятельности: Учебное пособие. М.: ФИПИ,1994г.-96с.</w:t>
      </w:r>
    </w:p>
    <w:p w14:paraId="4ED41A8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бухгалтерской отчетности. М.:</w:t>
      </w:r>
    </w:p>
    <w:p w14:paraId="3A0B2907"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Издательство «</w:t>
      </w:r>
      <w:r>
        <w:rPr>
          <w:rStyle w:val="WW8Num3z0"/>
          <w:rFonts w:ascii="Verdana" w:hAnsi="Verdana"/>
          <w:color w:val="4682B4"/>
          <w:sz w:val="18"/>
          <w:szCs w:val="18"/>
        </w:rPr>
        <w:t>Дело и Сервис</w:t>
      </w:r>
      <w:r>
        <w:rPr>
          <w:rFonts w:ascii="Verdana" w:hAnsi="Verdana"/>
          <w:color w:val="000000"/>
          <w:sz w:val="18"/>
          <w:szCs w:val="18"/>
        </w:rPr>
        <w:t>», 1998. 224с.</w:t>
      </w:r>
    </w:p>
    <w:p w14:paraId="5931C5E9"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социальных программ. М.: Медицина, 2000.- 175с.</w:t>
      </w:r>
    </w:p>
    <w:p w14:paraId="658269B6"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1998. - 320с.</w:t>
      </w:r>
    </w:p>
    <w:p w14:paraId="571E64CD"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С.Э. Предпринимательское право (правовая основа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Учебник для вузов -3-е изд., изм. и доп. М.: Издательство НОРМА (Издательская группа НОРМА-ИНФРА М),2001.-672с.</w:t>
      </w:r>
    </w:p>
    <w:p w14:paraId="440DE5B6"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Т.Г., Халевинская Е.Д. Аудит</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на примере ООО «Байкальские воды».Аудит и финансовый анализ. 2001. - №2.</w:t>
      </w:r>
    </w:p>
    <w:p w14:paraId="64325DC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 М», 1998.-382с.</w:t>
      </w:r>
    </w:p>
    <w:p w14:paraId="7B44228F"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Карандашова</w:t>
      </w:r>
      <w:r>
        <w:rPr>
          <w:rStyle w:val="WW8Num2z0"/>
          <w:rFonts w:ascii="Verdana" w:hAnsi="Verdana"/>
          <w:color w:val="000000"/>
          <w:sz w:val="18"/>
          <w:szCs w:val="18"/>
        </w:rPr>
        <w:t> </w:t>
      </w:r>
      <w:r>
        <w:rPr>
          <w:rFonts w:ascii="Verdana" w:hAnsi="Verdana"/>
          <w:color w:val="000000"/>
          <w:sz w:val="18"/>
          <w:szCs w:val="18"/>
        </w:rPr>
        <w:t>Н.И. Типичные ошибки при составлении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1998. - № 2. - с. 18-21.</w:t>
      </w:r>
    </w:p>
    <w:p w14:paraId="7FEEB989"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А.Н. Изменения в составлении бухгалтерской отчетности в соответствии с ПБУ 18/02.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2-5, 2003 г.</w:t>
      </w:r>
    </w:p>
    <w:p w14:paraId="0450CB10"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М.В. Анализ и прогнозирование финансово-хозяйственной деятельности предприятия. М.: Издательство «АиН», 2001.-88с.</w:t>
      </w:r>
    </w:p>
    <w:p w14:paraId="2A8AD5E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Финансовый контроль. М.: Юрист, 1996.</w:t>
      </w:r>
    </w:p>
    <w:p w14:paraId="2B3C64B2"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право: Учебник. Под ред. В. Ф.</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Fonts w:ascii="Verdana" w:hAnsi="Verdana"/>
          <w:color w:val="000000"/>
          <w:sz w:val="18"/>
          <w:szCs w:val="18"/>
        </w:rPr>
        <w:t>, В. Ф. Яковлевой. СПб.: Издательство СПб ун-та, 1998. - 518 с.</w:t>
      </w:r>
    </w:p>
    <w:p w14:paraId="46EFC479"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Учетная политика организации. М.: Главбух, 1999.-136с.</w:t>
      </w:r>
    </w:p>
    <w:p w14:paraId="77513E8E"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пособие.4-ое издание.М.: ИНФРА-М.2003.-640 с. (Серия Высшее образование).</w:t>
      </w:r>
    </w:p>
    <w:p w14:paraId="02D9BD4F"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Учет целевого финансирования //Бухгалтерский учет. -2001 .-№9.</w:t>
      </w:r>
    </w:p>
    <w:p w14:paraId="76402C9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Под ред. профессора Н.Л.</w:t>
      </w:r>
      <w:r>
        <w:rPr>
          <w:rStyle w:val="WW8Num2z0"/>
          <w:rFonts w:ascii="Verdana" w:hAnsi="Verdana"/>
          <w:color w:val="000000"/>
          <w:sz w:val="18"/>
          <w:szCs w:val="18"/>
        </w:rPr>
        <w:t> </w:t>
      </w:r>
      <w:r>
        <w:rPr>
          <w:rStyle w:val="WW8Num3z0"/>
          <w:rFonts w:ascii="Verdana" w:hAnsi="Verdana"/>
          <w:color w:val="4682B4"/>
          <w:sz w:val="18"/>
          <w:szCs w:val="18"/>
        </w:rPr>
        <w:t>Вещуновой</w:t>
      </w:r>
      <w:r>
        <w:rPr>
          <w:rFonts w:ascii="Verdana" w:hAnsi="Verdana"/>
          <w:color w:val="000000"/>
          <w:sz w:val="18"/>
          <w:szCs w:val="18"/>
        </w:rPr>
        <w:t>. 2-ое издание. Питер, Москва-Санкт-Петербург-Нижний Новгород-Воронеж-Ростов-на</w:t>
      </w:r>
    </w:p>
    <w:p w14:paraId="16FB2268"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Дону.-Екатеринбург-Самара-Новосибирск-Киев-Харьков-Минск, 2004, стр.304.</w:t>
      </w:r>
    </w:p>
    <w:p w14:paraId="3B63A4E8"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Купчина JI.A. Анализ финансовой деятельности с помощью коэффициентов. Бухгалтерский учет. 1997. - № 2. - с.51-55.</w:t>
      </w:r>
    </w:p>
    <w:p w14:paraId="78BA29CD"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Колесенкова</w:t>
      </w:r>
      <w:r>
        <w:rPr>
          <w:rStyle w:val="WW8Num2z0"/>
          <w:rFonts w:ascii="Verdana" w:hAnsi="Verdana"/>
          <w:color w:val="000000"/>
          <w:sz w:val="18"/>
          <w:szCs w:val="18"/>
        </w:rPr>
        <w:t> </w:t>
      </w:r>
      <w:r>
        <w:rPr>
          <w:rFonts w:ascii="Verdana" w:hAnsi="Verdana"/>
          <w:color w:val="000000"/>
          <w:sz w:val="18"/>
          <w:szCs w:val="18"/>
        </w:rPr>
        <w:t>JI.M. «</w:t>
      </w:r>
      <w:r>
        <w:rPr>
          <w:rStyle w:val="WW8Num3z0"/>
          <w:rFonts w:ascii="Verdana" w:hAnsi="Verdana"/>
          <w:color w:val="4682B4"/>
          <w:sz w:val="18"/>
          <w:szCs w:val="18"/>
        </w:rPr>
        <w:t>Российский налоговый курьер</w:t>
      </w:r>
      <w:r>
        <w:rPr>
          <w:rFonts w:ascii="Verdana" w:hAnsi="Verdana"/>
          <w:color w:val="000000"/>
          <w:sz w:val="18"/>
          <w:szCs w:val="18"/>
        </w:rPr>
        <w:t>», N 16, август 2003 г.</w:t>
      </w:r>
    </w:p>
    <w:p w14:paraId="18E28F4B"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Лепехина</w:t>
      </w:r>
      <w:r>
        <w:rPr>
          <w:rStyle w:val="WW8Num2z0"/>
          <w:rFonts w:ascii="Verdana" w:hAnsi="Verdana"/>
          <w:color w:val="000000"/>
          <w:sz w:val="18"/>
          <w:szCs w:val="18"/>
        </w:rPr>
        <w:t> </w:t>
      </w:r>
      <w:r>
        <w:rPr>
          <w:rFonts w:ascii="Verdana" w:hAnsi="Verdana"/>
          <w:color w:val="000000"/>
          <w:sz w:val="18"/>
          <w:szCs w:val="18"/>
        </w:rPr>
        <w:t>И.Л. Баланс 2000: Самопроверка перед сдачей в налоговую инспекцию. -М.: «Аналитика-Пресс», 2001.-120 с.</w:t>
      </w:r>
    </w:p>
    <w:p w14:paraId="469FE06D"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2003.- М., 2003.</w:t>
      </w:r>
    </w:p>
    <w:p w14:paraId="7E718791"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Лялина</w:t>
      </w:r>
      <w:r>
        <w:rPr>
          <w:rStyle w:val="WW8Num2z0"/>
          <w:rFonts w:ascii="Verdana" w:hAnsi="Verdana"/>
          <w:color w:val="000000"/>
          <w:sz w:val="18"/>
          <w:szCs w:val="18"/>
        </w:rPr>
        <w:t> </w:t>
      </w:r>
      <w:r>
        <w:rPr>
          <w:rFonts w:ascii="Verdana" w:hAnsi="Verdana"/>
          <w:color w:val="000000"/>
          <w:sz w:val="18"/>
          <w:szCs w:val="18"/>
        </w:rPr>
        <w:t>Ж.И., Е.Ю.Тарасова Е.Ю. Налоговый учет: дополнительная и самостоятельная система учета.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N 7, 2002.</w:t>
      </w:r>
    </w:p>
    <w:p w14:paraId="646ABAF0"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аудит.Учебное-практическое пособие. Москва. «</w:t>
      </w:r>
      <w:r>
        <w:rPr>
          <w:rStyle w:val="WW8Num3z0"/>
          <w:rFonts w:ascii="Verdana" w:hAnsi="Verdana"/>
          <w:color w:val="4682B4"/>
          <w:sz w:val="18"/>
          <w:szCs w:val="18"/>
        </w:rPr>
        <w:t>Дело и Сервис</w:t>
      </w:r>
      <w:r>
        <w:rPr>
          <w:rFonts w:ascii="Verdana" w:hAnsi="Verdana"/>
          <w:color w:val="000000"/>
          <w:sz w:val="18"/>
          <w:szCs w:val="18"/>
        </w:rPr>
        <w:t>» 2001 г., стр. 112.</w:t>
      </w:r>
    </w:p>
    <w:p w14:paraId="6D926D5D"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Информация о затратах организации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w:t>
      </w:r>
      <w:r>
        <w:rPr>
          <w:rStyle w:val="WW8Num3z0"/>
          <w:rFonts w:ascii="Verdana" w:hAnsi="Verdana"/>
          <w:color w:val="4682B4"/>
          <w:sz w:val="18"/>
          <w:szCs w:val="18"/>
        </w:rPr>
        <w:t>Аудиторские ведомости</w:t>
      </w:r>
      <w:r>
        <w:rPr>
          <w:rFonts w:ascii="Verdana" w:hAnsi="Verdana"/>
          <w:color w:val="000000"/>
          <w:sz w:val="18"/>
          <w:szCs w:val="18"/>
        </w:rPr>
        <w:t>», № 1, 2004 г.</w:t>
      </w:r>
    </w:p>
    <w:p w14:paraId="257A835F"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Методологические аспекты разработки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Монография. Нижний 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2000.- с. 298.</w:t>
      </w:r>
    </w:p>
    <w:p w14:paraId="680E8D48"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Матиташвили А.А.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с учетом ПБУ 18/02. Российский налоговый курьер. №13, июль, 2003.</w:t>
      </w:r>
    </w:p>
    <w:p w14:paraId="114EDEB9"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(1999).-М.:МЦРСБУ, 2000г.- с. 699.'</w:t>
      </w:r>
    </w:p>
    <w:p w14:paraId="19C31156"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Д.Н. Формирование пакета внутрифирменных стандартов аудита. «</w:t>
      </w:r>
      <w:r>
        <w:rPr>
          <w:rStyle w:val="WW8Num3z0"/>
          <w:rFonts w:ascii="Verdana" w:hAnsi="Verdana"/>
          <w:color w:val="4682B4"/>
          <w:sz w:val="18"/>
          <w:szCs w:val="18"/>
        </w:rPr>
        <w:t>Аудиторские ведомости</w:t>
      </w:r>
      <w:r>
        <w:rPr>
          <w:rFonts w:ascii="Verdana" w:hAnsi="Verdana"/>
          <w:color w:val="000000"/>
          <w:sz w:val="18"/>
          <w:szCs w:val="18"/>
        </w:rPr>
        <w:t>», N 6, 2001.</w:t>
      </w:r>
    </w:p>
    <w:p w14:paraId="6B7CD792"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Аудиторская проверка бухгалтерской отчетности организаций за 2003 г. «</w:t>
      </w:r>
      <w:r>
        <w:rPr>
          <w:rStyle w:val="WW8Num3z0"/>
          <w:rFonts w:ascii="Verdana" w:hAnsi="Verdana"/>
          <w:color w:val="4682B4"/>
          <w:sz w:val="18"/>
          <w:szCs w:val="18"/>
        </w:rPr>
        <w:t>Аудиторские ведомости</w:t>
      </w:r>
      <w:r>
        <w:rPr>
          <w:rFonts w:ascii="Verdana" w:hAnsi="Verdana"/>
          <w:color w:val="000000"/>
          <w:sz w:val="18"/>
          <w:szCs w:val="18"/>
        </w:rPr>
        <w:t>», № 4, 2004 г.</w:t>
      </w:r>
    </w:p>
    <w:p w14:paraId="2F66F93F"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 ВЗФЭИ.-М.:ЗАО «</w:t>
      </w:r>
      <w:r>
        <w:rPr>
          <w:rStyle w:val="WW8Num3z0"/>
          <w:rFonts w:ascii="Verdana" w:hAnsi="Verdana"/>
          <w:color w:val="4682B4"/>
          <w:sz w:val="18"/>
          <w:szCs w:val="18"/>
        </w:rPr>
        <w:t>Финстатинформ</w:t>
      </w:r>
      <w:r>
        <w:rPr>
          <w:rFonts w:ascii="Verdana" w:hAnsi="Verdana"/>
          <w:color w:val="000000"/>
          <w:sz w:val="18"/>
          <w:szCs w:val="18"/>
        </w:rPr>
        <w:t>», 2000.-239с.</w:t>
      </w:r>
    </w:p>
    <w:p w14:paraId="1C74AD72"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Н.А.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Под ред. Н.А.Ремизова. М.: ИД ФБК-ПРЕСС, 2003.</w:t>
      </w:r>
    </w:p>
    <w:p w14:paraId="432EB3CC"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Федоров В. Расчет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по-новому. «</w:t>
      </w:r>
      <w:r>
        <w:rPr>
          <w:rStyle w:val="WW8Num3z0"/>
          <w:rFonts w:ascii="Verdana" w:hAnsi="Verdana"/>
          <w:color w:val="4682B4"/>
          <w:sz w:val="18"/>
          <w:szCs w:val="18"/>
        </w:rPr>
        <w:t>Практическаябухгалтерия</w:t>
      </w:r>
      <w:r>
        <w:rPr>
          <w:rFonts w:ascii="Verdana" w:hAnsi="Verdana"/>
          <w:color w:val="000000"/>
          <w:sz w:val="18"/>
          <w:szCs w:val="18"/>
        </w:rPr>
        <w:t>». № 2"февраль. 2003.</w:t>
      </w:r>
    </w:p>
    <w:p w14:paraId="71B47A97"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Филииьев Д.Ю. Аудит</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Практическое пособие: Учебное пособие для студентов вузов. Под ред. профессора В.И.Подольского.- М.:ЮНИТИ-ДАНА, 2004.-185с.</w:t>
      </w:r>
    </w:p>
    <w:p w14:paraId="33CFD8C2"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Юридическая энциклопедия для</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М.: Издательство ПРИОР», 2000. - 768с.</w:t>
      </w:r>
    </w:p>
    <w:p w14:paraId="47BB658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Перечень основных нормативных документов, регулирующих правила ведения учета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7B324706"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Федеральный закон Российской Федерации от 21.11.1996 № 129-ФЗ «</w:t>
      </w:r>
      <w:r>
        <w:rPr>
          <w:rStyle w:val="WW8Num3z0"/>
          <w:rFonts w:ascii="Verdana" w:hAnsi="Verdana"/>
          <w:color w:val="4682B4"/>
          <w:sz w:val="18"/>
          <w:szCs w:val="18"/>
        </w:rPr>
        <w:t>О бухгалтерском учете</w:t>
      </w:r>
      <w:r>
        <w:rPr>
          <w:rFonts w:ascii="Verdana" w:hAnsi="Verdana"/>
          <w:color w:val="000000"/>
          <w:sz w:val="18"/>
          <w:szCs w:val="18"/>
        </w:rPr>
        <w:t>» (в редакции от 23.07.1998);</w:t>
      </w:r>
    </w:p>
    <w:p w14:paraId="52DBBBB9"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Налоговый кодекс Российской Федерации (часть первая от 31 июля 1998 г. № 146-ФЗ, и часть вторая от 05 августа 2000 г. № 118-ФЗ и, с изменениями и дополнениями от 31 декабря 2001г.;</w:t>
      </w:r>
    </w:p>
    <w:p w14:paraId="52BD7C80"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Закон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от 09 октября 1992 г. № 3615-1, в редакции от 08 августа 2001 г. № 130-Ф3;</w:t>
      </w:r>
    </w:p>
    <w:p w14:paraId="4A5E219A"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Приказ Минфина России «Об утверждении Плана счетов бухгалтерского учета финансово-хозяйственной деятельности организаций и Инструкции по его применению от 31.10.2000 г. № 94н, с изменениями от 07.05.03., утвержденные приказом Минфина России № 138;</w:t>
      </w:r>
    </w:p>
    <w:p w14:paraId="183BE86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Положение по ведению бухгалтерского учета и бухгалтерской отчетности в Российской Федерации (утверждено приказом Минфина России от 29 июля 1998 года № 34н, с изменениями и дополнениями от 30 декабря 1999 года и 24 марта 2000 года);</w:t>
      </w:r>
    </w:p>
    <w:p w14:paraId="4D4EF6D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Положение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 1/98, утверждена приказом Минфина-России от 09 декабря 1998 года № 60н, с изменениями и дополнениями от 30 декабря 1999 года);</w:t>
      </w:r>
    </w:p>
    <w:p w14:paraId="69600D30"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(письмо Минфина России от 30 декабря 1993 года № 160);</w:t>
      </w:r>
    </w:p>
    <w:p w14:paraId="24E6D30A"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(утверждено приказом Минфина России от 20 декабря 1994 года№ 167);</w:t>
      </w:r>
    </w:p>
    <w:p w14:paraId="463AEFFD"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России от 10 января 2000 года № 2н);</w:t>
      </w:r>
    </w:p>
    <w:p w14:paraId="5E15901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России от 06 июля 1999 года № 43н); .</w:t>
      </w:r>
    </w:p>
    <w:p w14:paraId="7C4540EE"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России от 09 июня 2001 года № 44н);</w:t>
      </w:r>
    </w:p>
    <w:p w14:paraId="07D8D95C"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6/01,утв. приказом Минфина России от 30 марта 2001 г. N 26н);</w:t>
      </w:r>
    </w:p>
    <w:p w14:paraId="25174B4E"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 xml:space="preserve">даты» (ПБУ 7/98, </w:t>
      </w:r>
      <w:r>
        <w:rPr>
          <w:rFonts w:ascii="Verdana" w:hAnsi="Verdana"/>
          <w:color w:val="000000"/>
          <w:sz w:val="18"/>
          <w:szCs w:val="18"/>
        </w:rPr>
        <w:lastRenderedPageBreak/>
        <w:t>утверждено приказом Минфина России от 25 ноября 1998 года № 56н);</w:t>
      </w:r>
    </w:p>
    <w:p w14:paraId="09B0C19C"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утверждено приказом Минфина России от 25 ноября 1998 года № 56н);</w:t>
      </w:r>
    </w:p>
    <w:p w14:paraId="5D004214"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Россииот 06 мая 1999 года № ЗЗн, с изменениями и дополнениями от 30 декабря 1999 года);</w:t>
      </w:r>
    </w:p>
    <w:p w14:paraId="6DF3F33F"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утверждено приказом Минфина России от 16 октября 2000 года № 92н);</w:t>
      </w:r>
    </w:p>
    <w:p w14:paraId="42C7AD00"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России от 16 октября 2000 года № 91н);</w:t>
      </w:r>
    </w:p>
    <w:p w14:paraId="0144AF3F"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15/2001, утверждено приказом Минфина России от 02 августа 2001 года);</w:t>
      </w:r>
    </w:p>
    <w:p w14:paraId="4303B9FC"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Порядок отражения в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(утвержден приказом Минфина России от 15 января 1997 года № 2); Приказ Минфина России от 17 февраля 1997 года № 15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0102D7F0"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России от 13 июня 1995 года № 49).</w:t>
      </w:r>
    </w:p>
    <w:p w14:paraId="6522B387" w14:textId="77777777" w:rsidR="007869D9" w:rsidRDefault="007869D9" w:rsidP="007869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Указания о порядке составления и представления бухгалтерской отчетности о порядке составления и представления бухгалтерской отчетности, утвержденными приказом Минфина России от 22.07.2003 г. № 67н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w:t>
      </w:r>
    </w:p>
    <w:p w14:paraId="18ED7E55" w14:textId="77563345" w:rsidR="00714994" w:rsidRPr="007869D9" w:rsidRDefault="007869D9" w:rsidP="007869D9">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7869D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5B876" w14:textId="77777777" w:rsidR="00623C00" w:rsidRDefault="00623C00">
      <w:pPr>
        <w:spacing w:after="0" w:line="240" w:lineRule="auto"/>
      </w:pPr>
      <w:r>
        <w:separator/>
      </w:r>
    </w:p>
  </w:endnote>
  <w:endnote w:type="continuationSeparator" w:id="0">
    <w:p w14:paraId="4F625D61" w14:textId="77777777" w:rsidR="00623C00" w:rsidRDefault="0062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253E" w14:textId="77777777" w:rsidR="00623C00" w:rsidRDefault="00623C00">
      <w:pPr>
        <w:spacing w:after="0" w:line="240" w:lineRule="auto"/>
      </w:pPr>
      <w:r>
        <w:separator/>
      </w:r>
    </w:p>
  </w:footnote>
  <w:footnote w:type="continuationSeparator" w:id="0">
    <w:p w14:paraId="0A152F14" w14:textId="77777777" w:rsidR="00623C00" w:rsidRDefault="00623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3C00"/>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9FB4-3497-48A6-A022-8F87AC1E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12206</TotalTime>
  <Pages>9</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1285</cp:revision>
  <cp:lastPrinted>2009-02-06T05:36:00Z</cp:lastPrinted>
  <dcterms:created xsi:type="dcterms:W3CDTF">2016-05-04T14:28:00Z</dcterms:created>
  <dcterms:modified xsi:type="dcterms:W3CDTF">2016-08-15T12:48:00Z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