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704CFB" w:rsidRDefault="00704CFB" w:rsidP="00704CFB">
      <w:r w:rsidRPr="00704CFB">
        <w:rPr>
          <w:rFonts w:ascii="Times New Roman" w:eastAsia="Arial Narrow" w:hAnsi="Times New Roman" w:cs="Times New Roman"/>
          <w:b/>
          <w:bCs/>
          <w:color w:val="000000"/>
          <w:kern w:val="0"/>
          <w:sz w:val="24"/>
          <w:lang w:val="uk-UA" w:eastAsia="uk-UA" w:bidi="uk-UA"/>
        </w:rPr>
        <w:t>Петрасова Світлана Валентинівна</w:t>
      </w:r>
      <w:r w:rsidRPr="00704CFB">
        <w:rPr>
          <w:rFonts w:ascii="Times New Roman" w:hAnsi="Times New Roman" w:cs="Times New Roman"/>
          <w:color w:val="000000"/>
          <w:kern w:val="0"/>
          <w:sz w:val="24"/>
          <w:szCs w:val="24"/>
          <w:lang w:val="uk-UA" w:eastAsia="uk-UA" w:bidi="uk-UA"/>
        </w:rPr>
        <w:t>, асистент кафедри інте</w:t>
      </w:r>
      <w:r w:rsidRPr="00704CFB">
        <w:rPr>
          <w:rFonts w:ascii="Times New Roman" w:hAnsi="Times New Roman" w:cs="Times New Roman"/>
          <w:color w:val="000000"/>
          <w:kern w:val="0"/>
          <w:sz w:val="24"/>
          <w:szCs w:val="24"/>
          <w:lang w:val="uk-UA" w:eastAsia="uk-UA" w:bidi="uk-UA"/>
        </w:rPr>
        <w:softHyphen/>
        <w:t>лектуальних комп’ютерних систем Національного технічного університету «Харківський політехнічний інститут»: «Інфор</w:t>
      </w:r>
      <w:r w:rsidRPr="00704CFB">
        <w:rPr>
          <w:rFonts w:ascii="Times New Roman" w:hAnsi="Times New Roman" w:cs="Times New Roman"/>
          <w:color w:val="000000"/>
          <w:kern w:val="0"/>
          <w:sz w:val="24"/>
          <w:szCs w:val="24"/>
          <w:lang w:val="uk-UA" w:eastAsia="uk-UA" w:bidi="uk-UA"/>
        </w:rPr>
        <w:softHyphen/>
        <w:t xml:space="preserve">маційна технологія ідентифікації знань у наукометричних </w:t>
      </w:r>
      <w:r w:rsidRPr="00704CFB">
        <w:rPr>
          <w:rFonts w:ascii="Times New Roman" w:hAnsi="Times New Roman" w:cs="Times New Roman"/>
          <w:color w:val="000000"/>
          <w:kern w:val="0"/>
          <w:sz w:val="24"/>
          <w:szCs w:val="24"/>
          <w:lang w:val="uk-UA" w:eastAsia="ru-RU" w:bidi="ru-RU"/>
        </w:rPr>
        <w:t xml:space="preserve">системах </w:t>
      </w:r>
      <w:r w:rsidRPr="00704CFB">
        <w:rPr>
          <w:rFonts w:ascii="Times New Roman" w:hAnsi="Times New Roman" w:cs="Times New Roman"/>
          <w:color w:val="000000"/>
          <w:kern w:val="0"/>
          <w:sz w:val="24"/>
          <w:szCs w:val="24"/>
          <w:lang w:val="uk-UA" w:eastAsia="uk-UA" w:bidi="uk-UA"/>
        </w:rPr>
        <w:t>на основі інтелектуального аналізу слабоформалі- зованих даних» (05.13.06 - інформаційні технології). Спец- рада Д 64.050.07 у Національному технічному університеті «Харківський політехнічний інститут»</w:t>
      </w:r>
    </w:p>
    <w:sectPr w:rsidR="00086D61" w:rsidRPr="00704CF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F1637-1A5C-4794-9F85-827764DC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2009-02-06T05:36:00Z</cp:lastPrinted>
  <dcterms:created xsi:type="dcterms:W3CDTF">2020-05-14T12:20:00Z</dcterms:created>
  <dcterms:modified xsi:type="dcterms:W3CDTF">2020-05-17T07:34:00Z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