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hint="eastAsia"/>
          <w:color w:val="000000"/>
          <w:kern w:val="0"/>
          <w:sz w:val="18"/>
          <w:szCs w:val="18"/>
          <w:lang w:eastAsia="ru-RU"/>
        </w:rPr>
        <w:t>ВВЕДЕНИЕ</w:t>
      </w:r>
      <w:r w:rsidRPr="00967D58">
        <w:rPr>
          <w:rFonts w:ascii="Trebuchet MS" w:eastAsia="Times New Roman" w:hAnsi="Trebuchet MS" w:cs="Times New Roman"/>
          <w:color w:val="000000"/>
          <w:kern w:val="0"/>
          <w:sz w:val="18"/>
          <w:szCs w:val="18"/>
          <w:lang w:eastAsia="ru-RU"/>
        </w:rPr>
        <w:t xml:space="preserve"> 4</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1. </w:t>
      </w:r>
      <w:r w:rsidRPr="00967D58">
        <w:rPr>
          <w:rFonts w:ascii="Trebuchet MS" w:eastAsia="Times New Roman" w:hAnsi="Trebuchet MS" w:cs="Times New Roman" w:hint="eastAsia"/>
          <w:color w:val="000000"/>
          <w:kern w:val="0"/>
          <w:sz w:val="18"/>
          <w:szCs w:val="18"/>
          <w:lang w:eastAsia="ru-RU"/>
        </w:rPr>
        <w:t>ИММУНИЗАЦИЯ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КАК</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МЕТОД</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УПРАВЛЕНИЯ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ПОРТФЕЛЕМ</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ОБЯЗАТЕЛЬСТВ</w:t>
      </w:r>
      <w:r w:rsidRPr="00967D58">
        <w:rPr>
          <w:rFonts w:ascii="Trebuchet MS" w:eastAsia="Times New Roman" w:hAnsi="Trebuchet MS" w:cs="Times New Roman"/>
          <w:color w:val="000000"/>
          <w:kern w:val="0"/>
          <w:sz w:val="18"/>
          <w:szCs w:val="18"/>
          <w:lang w:eastAsia="ru-RU"/>
        </w:rPr>
        <w:t xml:space="preserve"> 8</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1.1. </w:t>
      </w:r>
      <w:r w:rsidRPr="00967D58">
        <w:rPr>
          <w:rFonts w:ascii="Trebuchet MS" w:eastAsia="Times New Roman" w:hAnsi="Trebuchet MS" w:cs="Times New Roman" w:hint="eastAsia"/>
          <w:color w:val="000000"/>
          <w:kern w:val="0"/>
          <w:sz w:val="18"/>
          <w:szCs w:val="18"/>
          <w:lang w:eastAsia="ru-RU"/>
        </w:rPr>
        <w:t>Основные</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принципы</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управления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портфелем</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обязательств</w:t>
      </w:r>
      <w:r w:rsidRPr="00967D58">
        <w:rPr>
          <w:rFonts w:ascii="Trebuchet MS" w:eastAsia="Times New Roman" w:hAnsi="Trebuchet MS" w:cs="Times New Roman"/>
          <w:color w:val="000000"/>
          <w:kern w:val="0"/>
          <w:sz w:val="18"/>
          <w:szCs w:val="18"/>
          <w:lang w:eastAsia="ru-RU"/>
        </w:rPr>
        <w:t xml:space="preserve"> 8</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1.2. </w:t>
      </w:r>
      <w:r w:rsidRPr="00967D58">
        <w:rPr>
          <w:rFonts w:ascii="Trebuchet MS" w:eastAsia="Times New Roman" w:hAnsi="Trebuchet MS" w:cs="Times New Roman" w:hint="eastAsia"/>
          <w:color w:val="000000"/>
          <w:kern w:val="0"/>
          <w:sz w:val="18"/>
          <w:szCs w:val="18"/>
          <w:lang w:eastAsia="ru-RU"/>
        </w:rPr>
        <w:t>Стратегии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согласования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финансовых</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потоков</w:t>
      </w:r>
      <w:r w:rsidRPr="00967D58">
        <w:rPr>
          <w:rFonts w:ascii="Trebuchet MS" w:eastAsia="Times New Roman" w:hAnsi="Trebuchet MS" w:cs="Times New Roman"/>
          <w:color w:val="000000"/>
          <w:kern w:val="0"/>
          <w:sz w:val="18"/>
          <w:szCs w:val="18"/>
          <w:lang w:eastAsia="ru-RU"/>
        </w:rPr>
        <w:t xml:space="preserve"> 20</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hint="eastAsia"/>
          <w:color w:val="000000"/>
          <w:kern w:val="0"/>
          <w:sz w:val="18"/>
          <w:szCs w:val="18"/>
          <w:lang w:eastAsia="ru-RU"/>
        </w:rPr>
        <w:t>Выводы</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постановка</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задачи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исследований</w:t>
      </w:r>
      <w:r w:rsidRPr="00967D58">
        <w:rPr>
          <w:rFonts w:ascii="Trebuchet MS" w:eastAsia="Times New Roman" w:hAnsi="Trebuchet MS" w:cs="Times New Roman"/>
          <w:color w:val="000000"/>
          <w:kern w:val="0"/>
          <w:sz w:val="18"/>
          <w:szCs w:val="18"/>
          <w:lang w:eastAsia="ru-RU"/>
        </w:rPr>
        <w:t xml:space="preserve"> 29</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2. </w:t>
      </w:r>
      <w:r w:rsidRPr="00967D58">
        <w:rPr>
          <w:rFonts w:ascii="Trebuchet MS" w:eastAsia="Times New Roman" w:hAnsi="Trebuchet MS" w:cs="Times New Roman" w:hint="eastAsia"/>
          <w:color w:val="000000"/>
          <w:kern w:val="0"/>
          <w:sz w:val="18"/>
          <w:szCs w:val="18"/>
          <w:lang w:eastAsia="ru-RU"/>
        </w:rPr>
        <w:t>ИММУНИЗАЦИЯ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ДЛЯ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СКАЛЯРНОЙ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ПРОЦЕНТНОЙ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СТАВКИ</w:t>
      </w:r>
      <w:r w:rsidRPr="00967D58">
        <w:rPr>
          <w:rFonts w:ascii="Trebuchet MS" w:eastAsia="Times New Roman" w:hAnsi="Trebuchet MS" w:cs="Times New Roman"/>
          <w:color w:val="000000"/>
          <w:kern w:val="0"/>
          <w:sz w:val="18"/>
          <w:szCs w:val="18"/>
          <w:lang w:eastAsia="ru-RU"/>
        </w:rPr>
        <w:t xml:space="preserve"> 31</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2.1. </w:t>
      </w:r>
      <w:r w:rsidRPr="00967D58">
        <w:rPr>
          <w:rFonts w:ascii="Trebuchet MS" w:eastAsia="Times New Roman" w:hAnsi="Trebuchet MS" w:cs="Times New Roman" w:hint="eastAsia"/>
          <w:color w:val="000000"/>
          <w:kern w:val="0"/>
          <w:sz w:val="18"/>
          <w:szCs w:val="18"/>
          <w:lang w:eastAsia="ru-RU"/>
        </w:rPr>
        <w:t>Постановка</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задачи</w:t>
      </w:r>
      <w:r w:rsidRPr="00967D58">
        <w:rPr>
          <w:rFonts w:ascii="Trebuchet MS" w:eastAsia="Times New Roman" w:hAnsi="Trebuchet MS" w:cs="Times New Roman"/>
          <w:color w:val="000000"/>
          <w:kern w:val="0"/>
          <w:sz w:val="18"/>
          <w:szCs w:val="18"/>
          <w:lang w:eastAsia="ru-RU"/>
        </w:rPr>
        <w:t xml:space="preserve"> 31</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2.2. </w:t>
      </w:r>
      <w:r w:rsidRPr="00967D58">
        <w:rPr>
          <w:rFonts w:ascii="Trebuchet MS" w:eastAsia="Times New Roman" w:hAnsi="Trebuchet MS" w:cs="Times New Roman" w:hint="eastAsia"/>
          <w:color w:val="000000"/>
          <w:kern w:val="0"/>
          <w:sz w:val="18"/>
          <w:szCs w:val="18"/>
          <w:lang w:eastAsia="ru-RU"/>
        </w:rPr>
        <w:t>Построение</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иммунизационной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модели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ее</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математическое</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обоснование</w:t>
      </w:r>
      <w:r w:rsidRPr="00967D58">
        <w:rPr>
          <w:rFonts w:ascii="Trebuchet MS" w:eastAsia="Times New Roman" w:hAnsi="Trebuchet MS" w:cs="Times New Roman"/>
          <w:color w:val="000000"/>
          <w:kern w:val="0"/>
          <w:sz w:val="18"/>
          <w:szCs w:val="18"/>
          <w:lang w:eastAsia="ru-RU"/>
        </w:rPr>
        <w:t xml:space="preserve"> 33</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2.3. </w:t>
      </w:r>
      <w:r w:rsidRPr="00967D58">
        <w:rPr>
          <w:rFonts w:ascii="Trebuchet MS" w:eastAsia="Times New Roman" w:hAnsi="Trebuchet MS" w:cs="Times New Roman" w:hint="eastAsia"/>
          <w:color w:val="000000"/>
          <w:kern w:val="0"/>
          <w:sz w:val="18"/>
          <w:szCs w:val="18"/>
          <w:lang w:eastAsia="ru-RU"/>
        </w:rPr>
        <w:t>Иммунизация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портфеля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обязательств</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простой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структурой</w:t>
      </w:r>
      <w:r w:rsidRPr="00967D58">
        <w:rPr>
          <w:rFonts w:ascii="Trebuchet MS" w:eastAsia="Times New Roman" w:hAnsi="Trebuchet MS" w:cs="Times New Roman"/>
          <w:color w:val="000000"/>
          <w:kern w:val="0"/>
          <w:sz w:val="18"/>
          <w:szCs w:val="18"/>
          <w:lang w:eastAsia="ru-RU"/>
        </w:rPr>
        <w:t xml:space="preserve"> 38</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2.4. </w:t>
      </w:r>
      <w:r w:rsidRPr="00967D58">
        <w:rPr>
          <w:rFonts w:ascii="Trebuchet MS" w:eastAsia="Times New Roman" w:hAnsi="Trebuchet MS" w:cs="Times New Roman" w:hint="eastAsia"/>
          <w:color w:val="000000"/>
          <w:kern w:val="0"/>
          <w:sz w:val="18"/>
          <w:szCs w:val="18"/>
          <w:lang w:eastAsia="ru-RU"/>
        </w:rPr>
        <w:t>Иммунизация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портфеля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обязательств</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общего</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вида</w:t>
      </w:r>
      <w:r w:rsidRPr="00967D58">
        <w:rPr>
          <w:rFonts w:ascii="Trebuchet MS" w:eastAsia="Times New Roman" w:hAnsi="Trebuchet MS" w:cs="Times New Roman"/>
          <w:color w:val="000000"/>
          <w:kern w:val="0"/>
          <w:sz w:val="18"/>
          <w:szCs w:val="18"/>
          <w:lang w:eastAsia="ru-RU"/>
        </w:rPr>
        <w:t xml:space="preserve"> 46</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2.5. </w:t>
      </w:r>
      <w:r w:rsidRPr="00967D58">
        <w:rPr>
          <w:rFonts w:ascii="Trebuchet MS" w:eastAsia="Times New Roman" w:hAnsi="Trebuchet MS" w:cs="Times New Roman" w:hint="eastAsia"/>
          <w:color w:val="000000"/>
          <w:kern w:val="0"/>
          <w:sz w:val="18"/>
          <w:szCs w:val="18"/>
          <w:lang w:eastAsia="ru-RU"/>
        </w:rPr>
        <w:t>Учет</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возможности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досрочного</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завершения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иммунизации</w:t>
      </w:r>
      <w:r w:rsidRPr="00967D58">
        <w:rPr>
          <w:rFonts w:ascii="Trebuchet MS" w:eastAsia="Times New Roman" w:hAnsi="Trebuchet MS" w:cs="Times New Roman"/>
          <w:color w:val="000000"/>
          <w:kern w:val="0"/>
          <w:sz w:val="18"/>
          <w:szCs w:val="18"/>
          <w:lang w:eastAsia="ru-RU"/>
        </w:rPr>
        <w:t xml:space="preserve"> 47</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2.6. </w:t>
      </w:r>
      <w:r w:rsidRPr="00967D58">
        <w:rPr>
          <w:rFonts w:ascii="Trebuchet MS" w:eastAsia="Times New Roman" w:hAnsi="Trebuchet MS" w:cs="Times New Roman" w:hint="eastAsia"/>
          <w:color w:val="000000"/>
          <w:kern w:val="0"/>
          <w:sz w:val="18"/>
          <w:szCs w:val="18"/>
          <w:lang w:eastAsia="ru-RU"/>
        </w:rPr>
        <w:t>Бинарная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повторная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предельная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иммунизации</w:t>
      </w:r>
      <w:r w:rsidRPr="00967D58">
        <w:rPr>
          <w:rFonts w:ascii="Trebuchet MS" w:eastAsia="Times New Roman" w:hAnsi="Trebuchet MS" w:cs="Times New Roman"/>
          <w:color w:val="000000"/>
          <w:kern w:val="0"/>
          <w:sz w:val="18"/>
          <w:szCs w:val="18"/>
          <w:lang w:eastAsia="ru-RU"/>
        </w:rPr>
        <w:t xml:space="preserve"> 49</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2.7. </w:t>
      </w:r>
      <w:proofErr w:type="spellStart"/>
      <w:r w:rsidRPr="00967D58">
        <w:rPr>
          <w:rFonts w:ascii="Trebuchet MS" w:eastAsia="Times New Roman" w:hAnsi="Trebuchet MS" w:cs="Times New Roman" w:hint="eastAsia"/>
          <w:color w:val="000000"/>
          <w:kern w:val="0"/>
          <w:sz w:val="18"/>
          <w:szCs w:val="18"/>
          <w:lang w:eastAsia="ru-RU"/>
        </w:rPr>
        <w:t>Максимизационная</w:t>
      </w:r>
      <w:proofErr w:type="spellEnd"/>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иммунизация</w:t>
      </w:r>
      <w:r w:rsidRPr="00967D58">
        <w:rPr>
          <w:rFonts w:ascii="Trebuchet MS" w:eastAsia="Times New Roman" w:hAnsi="Trebuchet MS" w:cs="Times New Roman"/>
          <w:color w:val="000000"/>
          <w:kern w:val="0"/>
          <w:sz w:val="18"/>
          <w:szCs w:val="18"/>
          <w:lang w:eastAsia="ru-RU"/>
        </w:rPr>
        <w:t xml:space="preserve"> 59</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hint="eastAsia"/>
          <w:color w:val="000000"/>
          <w:kern w:val="0"/>
          <w:sz w:val="18"/>
          <w:szCs w:val="18"/>
          <w:lang w:eastAsia="ru-RU"/>
        </w:rPr>
        <w:t>Выводы</w:t>
      </w:r>
      <w:r w:rsidRPr="00967D58">
        <w:rPr>
          <w:rFonts w:ascii="Trebuchet MS" w:eastAsia="Times New Roman" w:hAnsi="Trebuchet MS" w:cs="Times New Roman"/>
          <w:color w:val="000000"/>
          <w:kern w:val="0"/>
          <w:sz w:val="18"/>
          <w:szCs w:val="18"/>
          <w:lang w:eastAsia="ru-RU"/>
        </w:rPr>
        <w:t xml:space="preserve"> 67</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3. </w:t>
      </w:r>
      <w:r w:rsidRPr="00967D58">
        <w:rPr>
          <w:rFonts w:ascii="Trebuchet MS" w:eastAsia="Times New Roman" w:hAnsi="Trebuchet MS" w:cs="Times New Roman" w:hint="eastAsia"/>
          <w:color w:val="000000"/>
          <w:kern w:val="0"/>
          <w:sz w:val="18"/>
          <w:szCs w:val="18"/>
          <w:lang w:eastAsia="ru-RU"/>
        </w:rPr>
        <w:t>ИММУНИЗАЦИЯ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ДЛЯ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ВЕКТОРНОЙ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ПРОЦЕНТНОЙ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СТАВКИ</w:t>
      </w:r>
      <w:r w:rsidRPr="00967D58">
        <w:rPr>
          <w:rFonts w:ascii="Trebuchet MS" w:eastAsia="Times New Roman" w:hAnsi="Trebuchet MS" w:cs="Times New Roman"/>
          <w:color w:val="000000"/>
          <w:kern w:val="0"/>
          <w:sz w:val="18"/>
          <w:szCs w:val="18"/>
          <w:lang w:eastAsia="ru-RU"/>
        </w:rPr>
        <w:t xml:space="preserve"> 68</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3.1. </w:t>
      </w:r>
      <w:r w:rsidRPr="00967D58">
        <w:rPr>
          <w:rFonts w:ascii="Trebuchet MS" w:eastAsia="Times New Roman" w:hAnsi="Trebuchet MS" w:cs="Times New Roman" w:hint="eastAsia"/>
          <w:color w:val="000000"/>
          <w:kern w:val="0"/>
          <w:sz w:val="18"/>
          <w:szCs w:val="18"/>
          <w:lang w:eastAsia="ru-RU"/>
        </w:rPr>
        <w:t>Постановка</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задачи</w:t>
      </w:r>
      <w:r w:rsidRPr="00967D58">
        <w:rPr>
          <w:rFonts w:ascii="Trebuchet MS" w:eastAsia="Times New Roman" w:hAnsi="Trebuchet MS" w:cs="Times New Roman"/>
          <w:color w:val="000000"/>
          <w:kern w:val="0"/>
          <w:sz w:val="18"/>
          <w:szCs w:val="18"/>
          <w:lang w:eastAsia="ru-RU"/>
        </w:rPr>
        <w:t xml:space="preserve"> 68</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3.2. </w:t>
      </w:r>
      <w:r w:rsidRPr="00967D58">
        <w:rPr>
          <w:rFonts w:ascii="Trebuchet MS" w:eastAsia="Times New Roman" w:hAnsi="Trebuchet MS" w:cs="Times New Roman" w:hint="eastAsia"/>
          <w:color w:val="000000"/>
          <w:kern w:val="0"/>
          <w:sz w:val="18"/>
          <w:szCs w:val="18"/>
          <w:lang w:eastAsia="ru-RU"/>
        </w:rPr>
        <w:t>Адаптация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иммунизационной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модели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к</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случаю</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негоризонтальной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кривой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доходности</w:t>
      </w:r>
      <w:r w:rsidRPr="00967D58">
        <w:rPr>
          <w:rFonts w:ascii="Trebuchet MS" w:eastAsia="Times New Roman" w:hAnsi="Trebuchet MS" w:cs="Times New Roman"/>
          <w:color w:val="000000"/>
          <w:kern w:val="0"/>
          <w:sz w:val="18"/>
          <w:szCs w:val="18"/>
          <w:lang w:eastAsia="ru-RU"/>
        </w:rPr>
        <w:t xml:space="preserve"> 70</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3.3. </w:t>
      </w:r>
      <w:r w:rsidRPr="00967D58">
        <w:rPr>
          <w:rFonts w:ascii="Trebuchet MS" w:eastAsia="Times New Roman" w:hAnsi="Trebuchet MS" w:cs="Times New Roman" w:hint="eastAsia"/>
          <w:color w:val="000000"/>
          <w:kern w:val="0"/>
          <w:sz w:val="18"/>
          <w:szCs w:val="18"/>
          <w:lang w:eastAsia="ru-RU"/>
        </w:rPr>
        <w:t>Векторная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портфеля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обязательств</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простой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структурой</w:t>
      </w:r>
      <w:r w:rsidRPr="00967D58">
        <w:rPr>
          <w:rFonts w:ascii="Trebuchet MS" w:eastAsia="Times New Roman" w:hAnsi="Trebuchet MS" w:cs="Times New Roman"/>
          <w:color w:val="000000"/>
          <w:kern w:val="0"/>
          <w:sz w:val="18"/>
          <w:szCs w:val="18"/>
          <w:lang w:eastAsia="ru-RU"/>
        </w:rPr>
        <w:t xml:space="preserve"> 84</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3.4. </w:t>
      </w:r>
      <w:r w:rsidRPr="00967D58">
        <w:rPr>
          <w:rFonts w:ascii="Trebuchet MS" w:eastAsia="Times New Roman" w:hAnsi="Trebuchet MS" w:cs="Times New Roman" w:hint="eastAsia"/>
          <w:color w:val="000000"/>
          <w:kern w:val="0"/>
          <w:sz w:val="18"/>
          <w:szCs w:val="18"/>
          <w:lang w:eastAsia="ru-RU"/>
        </w:rPr>
        <w:t>Векторная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портфеля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обязательств</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общего</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вида</w:t>
      </w:r>
      <w:r w:rsidRPr="00967D58">
        <w:rPr>
          <w:rFonts w:ascii="Trebuchet MS" w:eastAsia="Times New Roman" w:hAnsi="Trebuchet MS" w:cs="Times New Roman"/>
          <w:color w:val="000000"/>
          <w:kern w:val="0"/>
          <w:sz w:val="18"/>
          <w:szCs w:val="18"/>
          <w:lang w:eastAsia="ru-RU"/>
        </w:rPr>
        <w:t xml:space="preserve"> 98</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3.5. </w:t>
      </w:r>
      <w:r w:rsidRPr="00967D58">
        <w:rPr>
          <w:rFonts w:ascii="Trebuchet MS" w:eastAsia="Times New Roman" w:hAnsi="Trebuchet MS" w:cs="Times New Roman" w:hint="eastAsia"/>
          <w:color w:val="000000"/>
          <w:kern w:val="0"/>
          <w:sz w:val="18"/>
          <w:szCs w:val="18"/>
          <w:lang w:eastAsia="ru-RU"/>
        </w:rPr>
        <w:t>Учет</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возможности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досрочного</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завершения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векторной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иммунизации</w:t>
      </w:r>
      <w:r w:rsidRPr="00967D58">
        <w:rPr>
          <w:rFonts w:ascii="Trebuchet MS" w:eastAsia="Times New Roman" w:hAnsi="Trebuchet MS" w:cs="Times New Roman"/>
          <w:color w:val="000000"/>
          <w:kern w:val="0"/>
          <w:sz w:val="18"/>
          <w:szCs w:val="18"/>
          <w:lang w:eastAsia="ru-RU"/>
        </w:rPr>
        <w:t xml:space="preserve"> 99</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3.6. </w:t>
      </w:r>
      <w:r w:rsidRPr="00967D58">
        <w:rPr>
          <w:rFonts w:ascii="Trebuchet MS" w:eastAsia="Times New Roman" w:hAnsi="Trebuchet MS" w:cs="Times New Roman" w:hint="eastAsia"/>
          <w:color w:val="000000"/>
          <w:kern w:val="0"/>
          <w:sz w:val="18"/>
          <w:szCs w:val="18"/>
          <w:lang w:eastAsia="ru-RU"/>
        </w:rPr>
        <w:t>Бинарная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повторная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векторная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иммунизация</w:t>
      </w:r>
      <w:r w:rsidRPr="00967D58">
        <w:rPr>
          <w:rFonts w:ascii="Trebuchet MS" w:eastAsia="Times New Roman" w:hAnsi="Trebuchet MS" w:cs="Times New Roman"/>
          <w:color w:val="000000"/>
          <w:kern w:val="0"/>
          <w:sz w:val="18"/>
          <w:szCs w:val="18"/>
          <w:lang w:eastAsia="ru-RU"/>
        </w:rPr>
        <w:t xml:space="preserve"> 102</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color w:val="000000"/>
          <w:kern w:val="0"/>
          <w:sz w:val="18"/>
          <w:szCs w:val="18"/>
          <w:lang w:eastAsia="ru-RU"/>
        </w:rPr>
        <w:t xml:space="preserve">3.7. </w:t>
      </w:r>
      <w:proofErr w:type="spellStart"/>
      <w:r w:rsidRPr="00967D58">
        <w:rPr>
          <w:rFonts w:ascii="Trebuchet MS" w:eastAsia="Times New Roman" w:hAnsi="Trebuchet MS" w:cs="Times New Roman" w:hint="eastAsia"/>
          <w:color w:val="000000"/>
          <w:kern w:val="0"/>
          <w:sz w:val="18"/>
          <w:szCs w:val="18"/>
          <w:lang w:eastAsia="ru-RU"/>
        </w:rPr>
        <w:t>Максимизационная</w:t>
      </w:r>
      <w:proofErr w:type="spellEnd"/>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векторная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иммунизация</w:t>
      </w:r>
      <w:r w:rsidRPr="00967D58">
        <w:rPr>
          <w:rFonts w:ascii="Trebuchet MS" w:eastAsia="Times New Roman" w:hAnsi="Trebuchet MS" w:cs="Times New Roman"/>
          <w:color w:val="000000"/>
          <w:kern w:val="0"/>
          <w:sz w:val="18"/>
          <w:szCs w:val="18"/>
          <w:lang w:eastAsia="ru-RU"/>
        </w:rPr>
        <w:t xml:space="preserve"> 102 </w:t>
      </w:r>
      <w:r w:rsidRPr="00967D58">
        <w:rPr>
          <w:rFonts w:ascii="Trebuchet MS" w:eastAsia="Times New Roman" w:hAnsi="Trebuchet MS" w:cs="Times New Roman" w:hint="eastAsia"/>
          <w:color w:val="000000"/>
          <w:kern w:val="0"/>
          <w:sz w:val="18"/>
          <w:szCs w:val="18"/>
          <w:lang w:eastAsia="ru-RU"/>
        </w:rPr>
        <w:t>Выводы</w:t>
      </w:r>
      <w:r w:rsidRPr="00967D58">
        <w:rPr>
          <w:rFonts w:ascii="Trebuchet MS" w:eastAsia="Times New Roman" w:hAnsi="Trebuchet MS" w:cs="Times New Roman"/>
          <w:color w:val="000000"/>
          <w:kern w:val="0"/>
          <w:sz w:val="18"/>
          <w:szCs w:val="18"/>
          <w:lang w:eastAsia="ru-RU"/>
        </w:rPr>
        <w:t xml:space="preserve"> 111</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hint="eastAsia"/>
          <w:color w:val="000000"/>
          <w:kern w:val="0"/>
          <w:sz w:val="18"/>
          <w:szCs w:val="18"/>
          <w:lang w:eastAsia="ru-RU"/>
        </w:rPr>
        <w:t>ОСНОВНЫЕ</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ВЫВОДЫ</w:t>
      </w:r>
      <w:r w:rsidRPr="00967D58">
        <w:rPr>
          <w:rFonts w:ascii="Trebuchet MS" w:eastAsia="Times New Roman" w:hAnsi="Trebuchet MS" w:cs="Times New Roman"/>
          <w:color w:val="000000"/>
          <w:kern w:val="0"/>
          <w:sz w:val="18"/>
          <w:szCs w:val="18"/>
          <w:lang w:eastAsia="ru-RU"/>
        </w:rPr>
        <w:t xml:space="preserve"> 112 </w:t>
      </w:r>
      <w:r w:rsidRPr="00967D58">
        <w:rPr>
          <w:rFonts w:ascii="Trebuchet MS" w:eastAsia="Times New Roman" w:hAnsi="Trebuchet MS" w:cs="Times New Roman" w:hint="eastAsia"/>
          <w:color w:val="000000"/>
          <w:kern w:val="0"/>
          <w:sz w:val="18"/>
          <w:szCs w:val="18"/>
          <w:lang w:eastAsia="ru-RU"/>
        </w:rPr>
        <w:t>ЛИТЕРАТУРА</w:t>
      </w:r>
      <w:r w:rsidRPr="00967D58">
        <w:rPr>
          <w:rFonts w:ascii="Trebuchet MS" w:eastAsia="Times New Roman" w:hAnsi="Trebuchet MS" w:cs="Times New Roman"/>
          <w:color w:val="000000"/>
          <w:kern w:val="0"/>
          <w:sz w:val="18"/>
          <w:szCs w:val="18"/>
          <w:lang w:eastAsia="ru-RU"/>
        </w:rPr>
        <w:t xml:space="preserve"> 113</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hint="eastAsia"/>
          <w:color w:val="000000"/>
          <w:kern w:val="0"/>
          <w:sz w:val="18"/>
          <w:szCs w:val="18"/>
          <w:lang w:eastAsia="ru-RU"/>
        </w:rPr>
        <w:t>Приложение</w:t>
      </w:r>
      <w:r w:rsidRPr="00967D58">
        <w:rPr>
          <w:rFonts w:ascii="Trebuchet MS" w:eastAsia="Times New Roman" w:hAnsi="Trebuchet MS" w:cs="Times New Roman"/>
          <w:color w:val="000000"/>
          <w:kern w:val="0"/>
          <w:sz w:val="18"/>
          <w:szCs w:val="18"/>
          <w:lang w:eastAsia="ru-RU"/>
        </w:rPr>
        <w:t xml:space="preserve"> 1. </w:t>
      </w:r>
      <w:r w:rsidRPr="00967D58">
        <w:rPr>
          <w:rFonts w:ascii="Trebuchet MS" w:eastAsia="Times New Roman" w:hAnsi="Trebuchet MS" w:cs="Times New Roman" w:hint="eastAsia"/>
          <w:color w:val="000000"/>
          <w:kern w:val="0"/>
          <w:sz w:val="18"/>
          <w:szCs w:val="18"/>
          <w:lang w:eastAsia="ru-RU"/>
        </w:rPr>
        <w:t>Доказательство</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Теоремы</w:t>
      </w:r>
      <w:r w:rsidRPr="00967D58">
        <w:rPr>
          <w:rFonts w:ascii="Trebuchet MS" w:eastAsia="Times New Roman" w:hAnsi="Trebuchet MS" w:cs="Times New Roman"/>
          <w:color w:val="000000"/>
          <w:kern w:val="0"/>
          <w:sz w:val="18"/>
          <w:szCs w:val="18"/>
          <w:lang w:eastAsia="ru-RU"/>
        </w:rPr>
        <w:t xml:space="preserve"> 2.2. 123</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hint="eastAsia"/>
          <w:color w:val="000000"/>
          <w:kern w:val="0"/>
          <w:sz w:val="18"/>
          <w:szCs w:val="18"/>
          <w:lang w:eastAsia="ru-RU"/>
        </w:rPr>
        <w:t>Приложение</w:t>
      </w:r>
      <w:r w:rsidRPr="00967D58">
        <w:rPr>
          <w:rFonts w:ascii="Trebuchet MS" w:eastAsia="Times New Roman" w:hAnsi="Trebuchet MS" w:cs="Times New Roman"/>
          <w:color w:val="000000"/>
          <w:kern w:val="0"/>
          <w:sz w:val="18"/>
          <w:szCs w:val="18"/>
          <w:lang w:eastAsia="ru-RU"/>
        </w:rPr>
        <w:t xml:space="preserve"> 2. </w:t>
      </w:r>
      <w:r w:rsidRPr="00967D58">
        <w:rPr>
          <w:rFonts w:ascii="Trebuchet MS" w:eastAsia="Times New Roman" w:hAnsi="Trebuchet MS" w:cs="Times New Roman" w:hint="eastAsia"/>
          <w:color w:val="000000"/>
          <w:kern w:val="0"/>
          <w:sz w:val="18"/>
          <w:szCs w:val="18"/>
          <w:lang w:eastAsia="ru-RU"/>
        </w:rPr>
        <w:t>Статистика</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применения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простейшей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стратегии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для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случая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скалярной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процентной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ставки</w:t>
      </w:r>
      <w:r w:rsidRPr="00967D58">
        <w:rPr>
          <w:rFonts w:ascii="Trebuchet MS" w:eastAsia="Times New Roman" w:hAnsi="Trebuchet MS" w:cs="Times New Roman"/>
          <w:color w:val="000000"/>
          <w:kern w:val="0"/>
          <w:sz w:val="18"/>
          <w:szCs w:val="18"/>
          <w:lang w:eastAsia="ru-RU"/>
        </w:rPr>
        <w:t xml:space="preserve"> 140</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hint="eastAsia"/>
          <w:color w:val="000000"/>
          <w:kern w:val="0"/>
          <w:sz w:val="18"/>
          <w:szCs w:val="18"/>
          <w:lang w:eastAsia="ru-RU"/>
        </w:rPr>
        <w:t>Приложение</w:t>
      </w:r>
      <w:r w:rsidRPr="00967D58">
        <w:rPr>
          <w:rFonts w:ascii="Trebuchet MS" w:eastAsia="Times New Roman" w:hAnsi="Trebuchet MS" w:cs="Times New Roman"/>
          <w:color w:val="000000"/>
          <w:kern w:val="0"/>
          <w:sz w:val="18"/>
          <w:szCs w:val="18"/>
          <w:lang w:eastAsia="ru-RU"/>
        </w:rPr>
        <w:t xml:space="preserve"> 3. </w:t>
      </w:r>
      <w:r w:rsidRPr="00967D58">
        <w:rPr>
          <w:rFonts w:ascii="Trebuchet MS" w:eastAsia="Times New Roman" w:hAnsi="Trebuchet MS" w:cs="Times New Roman" w:hint="eastAsia"/>
          <w:color w:val="000000"/>
          <w:kern w:val="0"/>
          <w:sz w:val="18"/>
          <w:szCs w:val="18"/>
          <w:lang w:eastAsia="ru-RU"/>
        </w:rPr>
        <w:t>Статистика</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применения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стратегии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предельной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для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случая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скалярной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процентной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ставки</w:t>
      </w:r>
      <w:r w:rsidRPr="00967D58">
        <w:rPr>
          <w:rFonts w:ascii="Trebuchet MS" w:eastAsia="Times New Roman" w:hAnsi="Trebuchet MS" w:cs="Times New Roman"/>
          <w:color w:val="000000"/>
          <w:kern w:val="0"/>
          <w:sz w:val="18"/>
          <w:szCs w:val="18"/>
          <w:lang w:eastAsia="ru-RU"/>
        </w:rPr>
        <w:t xml:space="preserve"> 148</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hint="eastAsia"/>
          <w:color w:val="000000"/>
          <w:kern w:val="0"/>
          <w:sz w:val="18"/>
          <w:szCs w:val="18"/>
          <w:lang w:eastAsia="ru-RU"/>
        </w:rPr>
        <w:t>Приложение</w:t>
      </w:r>
      <w:r w:rsidRPr="00967D58">
        <w:rPr>
          <w:rFonts w:ascii="Trebuchet MS" w:eastAsia="Times New Roman" w:hAnsi="Trebuchet MS" w:cs="Times New Roman"/>
          <w:color w:val="000000"/>
          <w:kern w:val="0"/>
          <w:sz w:val="18"/>
          <w:szCs w:val="18"/>
          <w:lang w:eastAsia="ru-RU"/>
        </w:rPr>
        <w:t xml:space="preserve"> 4. </w:t>
      </w:r>
      <w:r w:rsidRPr="00967D58">
        <w:rPr>
          <w:rFonts w:ascii="Trebuchet MS" w:eastAsia="Times New Roman" w:hAnsi="Trebuchet MS" w:cs="Times New Roman" w:hint="eastAsia"/>
          <w:color w:val="000000"/>
          <w:kern w:val="0"/>
          <w:sz w:val="18"/>
          <w:szCs w:val="18"/>
          <w:lang w:eastAsia="ru-RU"/>
        </w:rPr>
        <w:t>Статистика</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зависимости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эффективности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применения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простейшей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стратегии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от</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второй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производной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функции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прибыли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для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случая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скалярной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процентной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ставки</w:t>
      </w:r>
      <w:r w:rsidRPr="00967D58">
        <w:rPr>
          <w:rFonts w:ascii="Trebuchet MS" w:eastAsia="Times New Roman" w:hAnsi="Trebuchet MS" w:cs="Times New Roman"/>
          <w:color w:val="000000"/>
          <w:kern w:val="0"/>
          <w:sz w:val="18"/>
          <w:szCs w:val="18"/>
          <w:lang w:eastAsia="ru-RU"/>
        </w:rPr>
        <w:t xml:space="preserve"> 156</w:t>
      </w:r>
    </w:p>
    <w:p w:rsidR="00967D58" w:rsidRPr="00967D58" w:rsidRDefault="00967D58" w:rsidP="00967D58">
      <w:pPr>
        <w:rPr>
          <w:rFonts w:ascii="Trebuchet MS" w:eastAsia="Times New Roman" w:hAnsi="Trebuchet MS" w:cs="Times New Roman"/>
          <w:color w:val="000000"/>
          <w:kern w:val="0"/>
          <w:sz w:val="18"/>
          <w:szCs w:val="18"/>
          <w:lang w:eastAsia="ru-RU"/>
        </w:rPr>
      </w:pPr>
      <w:r w:rsidRPr="00967D58">
        <w:rPr>
          <w:rFonts w:ascii="Trebuchet MS" w:eastAsia="Times New Roman" w:hAnsi="Trebuchet MS" w:cs="Times New Roman" w:hint="eastAsia"/>
          <w:color w:val="000000"/>
          <w:kern w:val="0"/>
          <w:sz w:val="18"/>
          <w:szCs w:val="18"/>
          <w:lang w:eastAsia="ru-RU"/>
        </w:rPr>
        <w:t>Приложение</w:t>
      </w:r>
      <w:r w:rsidRPr="00967D58">
        <w:rPr>
          <w:rFonts w:ascii="Trebuchet MS" w:eastAsia="Times New Roman" w:hAnsi="Trebuchet MS" w:cs="Times New Roman"/>
          <w:color w:val="000000"/>
          <w:kern w:val="0"/>
          <w:sz w:val="18"/>
          <w:szCs w:val="18"/>
          <w:lang w:eastAsia="ru-RU"/>
        </w:rPr>
        <w:t xml:space="preserve"> 5. </w:t>
      </w:r>
      <w:r w:rsidRPr="00967D58">
        <w:rPr>
          <w:rFonts w:ascii="Trebuchet MS" w:eastAsia="Times New Roman" w:hAnsi="Trebuchet MS" w:cs="Times New Roman" w:hint="eastAsia"/>
          <w:color w:val="000000"/>
          <w:kern w:val="0"/>
          <w:sz w:val="18"/>
          <w:szCs w:val="18"/>
          <w:lang w:eastAsia="ru-RU"/>
        </w:rPr>
        <w:t>Статистика</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применения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простейшей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стратегии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для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случая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векторной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процентной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ставки</w:t>
      </w:r>
      <w:r w:rsidRPr="00967D58">
        <w:rPr>
          <w:rFonts w:ascii="Trebuchet MS" w:eastAsia="Times New Roman" w:hAnsi="Trebuchet MS" w:cs="Times New Roman"/>
          <w:color w:val="000000"/>
          <w:kern w:val="0"/>
          <w:sz w:val="18"/>
          <w:szCs w:val="18"/>
          <w:lang w:eastAsia="ru-RU"/>
        </w:rPr>
        <w:t xml:space="preserve"> 160</w:t>
      </w:r>
    </w:p>
    <w:p w:rsidR="00985DAE" w:rsidRPr="00967D58" w:rsidRDefault="00967D58" w:rsidP="00967D58">
      <w:r w:rsidRPr="00967D58">
        <w:rPr>
          <w:rFonts w:ascii="Trebuchet MS" w:eastAsia="Times New Roman" w:hAnsi="Trebuchet MS" w:cs="Times New Roman" w:hint="eastAsia"/>
          <w:color w:val="000000"/>
          <w:kern w:val="0"/>
          <w:sz w:val="18"/>
          <w:szCs w:val="18"/>
          <w:lang w:eastAsia="ru-RU"/>
        </w:rPr>
        <w:lastRenderedPageBreak/>
        <w:t>Приложение</w:t>
      </w:r>
      <w:r w:rsidRPr="00967D58">
        <w:rPr>
          <w:rFonts w:ascii="Trebuchet MS" w:eastAsia="Times New Roman" w:hAnsi="Trebuchet MS" w:cs="Times New Roman"/>
          <w:color w:val="000000"/>
          <w:kern w:val="0"/>
          <w:sz w:val="18"/>
          <w:szCs w:val="18"/>
          <w:lang w:eastAsia="ru-RU"/>
        </w:rPr>
        <w:t xml:space="preserve"> 6. </w:t>
      </w:r>
      <w:r w:rsidRPr="00967D58">
        <w:rPr>
          <w:rFonts w:ascii="Trebuchet MS" w:eastAsia="Times New Roman" w:hAnsi="Trebuchet MS" w:cs="Times New Roman" w:hint="eastAsia"/>
          <w:color w:val="000000"/>
          <w:kern w:val="0"/>
          <w:sz w:val="18"/>
          <w:szCs w:val="18"/>
          <w:lang w:eastAsia="ru-RU"/>
        </w:rPr>
        <w:t>Сравнительная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таблица</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эффективности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применения</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простейших</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стратегий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скалярной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векторной</w:t>
      </w:r>
      <w:r w:rsidRPr="00967D58">
        <w:rPr>
          <w:rFonts w:ascii="Trebuchet MS" w:eastAsia="Times New Roman" w:hAnsi="Trebuchet MS" w:cs="Times New Roman"/>
          <w:color w:val="000000"/>
          <w:kern w:val="0"/>
          <w:sz w:val="18"/>
          <w:szCs w:val="18"/>
          <w:lang w:eastAsia="ru-RU"/>
        </w:rPr>
        <w:t xml:space="preserve"> </w:t>
      </w:r>
      <w:r w:rsidRPr="00967D58">
        <w:rPr>
          <w:rFonts w:ascii="Trebuchet MS" w:eastAsia="Times New Roman" w:hAnsi="Trebuchet MS" w:cs="Times New Roman" w:hint="eastAsia"/>
          <w:color w:val="000000"/>
          <w:kern w:val="0"/>
          <w:sz w:val="18"/>
          <w:szCs w:val="18"/>
          <w:lang w:eastAsia="ru-RU"/>
        </w:rPr>
        <w:t>иммунизации</w:t>
      </w:r>
      <w:r w:rsidRPr="00967D58">
        <w:rPr>
          <w:rFonts w:ascii="Trebuchet MS" w:eastAsia="Times New Roman" w:hAnsi="Trebuchet MS" w:cs="Times New Roman"/>
          <w:color w:val="000000"/>
          <w:kern w:val="0"/>
          <w:sz w:val="18"/>
          <w:szCs w:val="18"/>
          <w:lang w:eastAsia="ru-RU"/>
        </w:rPr>
        <w:t xml:space="preserve"> 164</w:t>
      </w:r>
      <w:bookmarkStart w:id="0" w:name="_GoBack"/>
      <w:bookmarkEnd w:id="0"/>
    </w:p>
    <w:sectPr w:rsidR="00985DAE" w:rsidRPr="00967D5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416" w:rsidRDefault="002B0416">
      <w:pPr>
        <w:spacing w:after="0" w:line="240" w:lineRule="auto"/>
      </w:pPr>
      <w:r>
        <w:separator/>
      </w:r>
    </w:p>
  </w:endnote>
  <w:endnote w:type="continuationSeparator" w:id="0">
    <w:p w:rsidR="002B0416" w:rsidRDefault="002B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416" w:rsidRDefault="002B0416"/>
    <w:p w:rsidR="002B0416" w:rsidRDefault="002B0416"/>
    <w:p w:rsidR="002B0416" w:rsidRDefault="002B0416"/>
    <w:p w:rsidR="002B0416" w:rsidRDefault="002B0416"/>
    <w:p w:rsidR="002B0416" w:rsidRDefault="002B0416"/>
    <w:p w:rsidR="002B0416" w:rsidRDefault="002B0416"/>
    <w:p w:rsidR="002B0416" w:rsidRDefault="002B041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416" w:rsidRDefault="002B04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B0416" w:rsidRDefault="002B04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B0416" w:rsidRDefault="002B0416"/>
    <w:p w:rsidR="002B0416" w:rsidRDefault="002B0416"/>
    <w:p w:rsidR="002B0416" w:rsidRDefault="002B041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416" w:rsidRDefault="002B0416"/>
                          <w:p w:rsidR="002B0416" w:rsidRDefault="002B04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B0416" w:rsidRDefault="002B0416"/>
                    <w:p w:rsidR="002B0416" w:rsidRDefault="002B04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B0416" w:rsidRDefault="002B0416"/>
    <w:p w:rsidR="002B0416" w:rsidRDefault="002B0416">
      <w:pPr>
        <w:rPr>
          <w:sz w:val="2"/>
          <w:szCs w:val="2"/>
        </w:rPr>
      </w:pPr>
    </w:p>
    <w:p w:rsidR="002B0416" w:rsidRDefault="002B0416"/>
    <w:p w:rsidR="002B0416" w:rsidRDefault="002B0416">
      <w:pPr>
        <w:spacing w:after="0" w:line="240" w:lineRule="auto"/>
      </w:pPr>
    </w:p>
  </w:footnote>
  <w:footnote w:type="continuationSeparator" w:id="0">
    <w:p w:rsidR="002B0416" w:rsidRDefault="002B0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16"/>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02F8F-1126-4B1D-8C7B-A6D8AB89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23773</TotalTime>
  <Pages>2</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1655</cp:revision>
  <cp:lastPrinted>2009-02-06T05:36:00Z</cp:lastPrinted>
  <dcterms:created xsi:type="dcterms:W3CDTF">2023-09-07T12:38:00Z</dcterms:created>
  <dcterms:modified xsi:type="dcterms:W3CDTF">2023-12-05T09:13:00Z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