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E96D" w14:textId="298B2020" w:rsidR="002F10B3" w:rsidRDefault="002F10B3" w:rsidP="002F10B3">
      <w:pPr>
        <w:pStyle w:val="1"/>
        <w:spacing w:before="0" w:after="264"/>
        <w:jc w:val="center"/>
        <w:rPr>
          <w:rFonts w:ascii="Arial" w:hAnsi="Arial" w:cs="Arial"/>
          <w:color w:val="333333"/>
          <w:sz w:val="33"/>
          <w:szCs w:val="33"/>
          <w:shd w:val="clear" w:color="auto" w:fill="F4F4F2"/>
        </w:rPr>
      </w:pPr>
      <w:proofErr w:type="spellStart"/>
      <w:r>
        <w:rPr>
          <w:rFonts w:ascii="Arial" w:hAnsi="Arial" w:cs="Arial"/>
          <w:color w:val="333333"/>
          <w:sz w:val="36"/>
          <w:szCs w:val="36"/>
        </w:rPr>
        <w:t>Фармако</w:t>
      </w:r>
      <w:proofErr w:type="spellEnd"/>
      <w:r>
        <w:rPr>
          <w:rFonts w:ascii="Arial" w:hAnsi="Arial" w:cs="Arial"/>
          <w:color w:val="333333"/>
          <w:sz w:val="36"/>
          <w:szCs w:val="36"/>
        </w:rPr>
        <w:t xml:space="preserve">-токсикологическая характеристика </w:t>
      </w:r>
      <w:proofErr w:type="spellStart"/>
      <w:r>
        <w:rPr>
          <w:rFonts w:ascii="Arial" w:hAnsi="Arial" w:cs="Arial"/>
          <w:color w:val="333333"/>
          <w:sz w:val="36"/>
          <w:szCs w:val="36"/>
        </w:rPr>
        <w:t>Энроксила</w:t>
      </w:r>
      <w:proofErr w:type="spellEnd"/>
      <w:r>
        <w:rPr>
          <w:rFonts w:ascii="Arial" w:hAnsi="Arial" w:cs="Arial"/>
          <w:color w:val="333333"/>
          <w:sz w:val="36"/>
          <w:szCs w:val="36"/>
        </w:rPr>
        <w:t xml:space="preserve"> и его применение в птицеводстве</w:t>
      </w:r>
      <w:r>
        <w:rPr>
          <w:rFonts w:ascii="Arial" w:hAnsi="Arial" w:cs="Arial"/>
          <w:color w:val="333333"/>
          <w:sz w:val="36"/>
          <w:szCs w:val="36"/>
        </w:rPr>
        <w:t xml:space="preserve"> </w:t>
      </w:r>
      <w:r>
        <w:rPr>
          <w:rFonts w:ascii="Arial" w:hAnsi="Arial" w:cs="Arial"/>
          <w:color w:val="333333"/>
          <w:sz w:val="33"/>
          <w:szCs w:val="33"/>
          <w:shd w:val="clear" w:color="auto" w:fill="F4F4F2"/>
        </w:rPr>
        <w:t>Климов, Александр Анатольевич</w:t>
      </w:r>
    </w:p>
    <w:p w14:paraId="7053FE2F" w14:textId="77777777" w:rsidR="002F10B3" w:rsidRDefault="002F10B3" w:rsidP="002F10B3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Климов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Александр Анатольевич</w:t>
      </w:r>
    </w:p>
    <w:p w14:paraId="614B4F40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212C45F5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3A849D93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Проблема бактериальных болезней в птицеводстве.</w:t>
      </w:r>
    </w:p>
    <w:p w14:paraId="0C9DD484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Существующие фармакологические средства, используемые для под держания необходимого уровня «контролируемой» инфекции.</w:t>
      </w:r>
    </w:p>
    <w:p w14:paraId="1DEE83B4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химиотерапевтические препараты группы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фторхинолонов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23F4942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Токсикологическая характеристика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фторхинолонов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0EA6403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2B0B844F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исследования.</w:t>
      </w:r>
    </w:p>
    <w:p w14:paraId="73DF8D88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исследований.</w:t>
      </w:r>
    </w:p>
    <w:p w14:paraId="62459B82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1.Выделение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доминирующих возбудителей бактериальных болезней птиц и определение их чувствительности 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энрофлоксацину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36BA2DE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Изучение антимикробной активности.</w:t>
      </w:r>
    </w:p>
    <w:p w14:paraId="7353F3EA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3.2.3. Изучение фармакокинетики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Энроксила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выведение формулы, определяющей его параметры при введении в организм птицы.</w:t>
      </w:r>
    </w:p>
    <w:p w14:paraId="76C14CF8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3.2.4. Оптимизация дозы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Энроксила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применение его на бройлерах.</w:t>
      </w:r>
    </w:p>
    <w:p w14:paraId="70B2B4C3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3.2.5. Изучение влияния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Энроксила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иммуно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-биологические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показатели бройлеров.</w:t>
      </w:r>
    </w:p>
    <w:p w14:paraId="12CD819F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3.2.6. Изучение токсичности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Энроксила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экспериментальных условиях</w:t>
      </w:r>
    </w:p>
    <w:p w14:paraId="70F27013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Производственные испытания.</w:t>
      </w:r>
    </w:p>
    <w:p w14:paraId="1FC27567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И ЗАКЛЮЧЕНИЕ.</w:t>
      </w:r>
    </w:p>
    <w:p w14:paraId="021EA47F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6C9958D4" w14:textId="77777777" w:rsidR="002F10B3" w:rsidRDefault="002F10B3" w:rsidP="002F10B3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ПРЕДЛОЖЕНИЯ.</w:t>
      </w:r>
    </w:p>
    <w:p w14:paraId="595C2E9C" w14:textId="77777777" w:rsidR="002F10B3" w:rsidRPr="002F10B3" w:rsidRDefault="002F10B3" w:rsidP="002F10B3"/>
    <w:p w14:paraId="3317106D" w14:textId="77777777" w:rsidR="00A839CC" w:rsidRPr="002F10B3" w:rsidRDefault="00A839CC" w:rsidP="002F10B3"/>
    <w:sectPr w:rsidR="00A839CC" w:rsidRPr="002F1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2E0AA6"/>
    <w:rsid w:val="002F10B3"/>
    <w:rsid w:val="003A090F"/>
    <w:rsid w:val="003B6CB6"/>
    <w:rsid w:val="00410822"/>
    <w:rsid w:val="004A3952"/>
    <w:rsid w:val="00650AA1"/>
    <w:rsid w:val="006B34FF"/>
    <w:rsid w:val="00860ADA"/>
    <w:rsid w:val="009E2402"/>
    <w:rsid w:val="00A839CC"/>
    <w:rsid w:val="00BE135A"/>
    <w:rsid w:val="00D9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</cp:revision>
  <dcterms:created xsi:type="dcterms:W3CDTF">2024-06-14T12:26:00Z</dcterms:created>
  <dcterms:modified xsi:type="dcterms:W3CDTF">2024-06-15T14:56:00Z</dcterms:modified>
</cp:coreProperties>
</file>