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47F5" w14:textId="77777777" w:rsidR="007B6229" w:rsidRDefault="007B6229" w:rsidP="007B6229">
      <w:pPr>
        <w:pStyle w:val="afffffffffffffffffffffffffff5"/>
        <w:rPr>
          <w:rFonts w:ascii="Verdana" w:hAnsi="Verdana"/>
          <w:color w:val="000000"/>
          <w:sz w:val="21"/>
          <w:szCs w:val="21"/>
        </w:rPr>
      </w:pPr>
      <w:r>
        <w:rPr>
          <w:rFonts w:ascii="Helvetica" w:hAnsi="Helvetica" w:cs="Helvetica"/>
          <w:b/>
          <w:bCs w:val="0"/>
          <w:color w:val="222222"/>
          <w:sz w:val="21"/>
          <w:szCs w:val="21"/>
        </w:rPr>
        <w:t>Казинец, Виктор Алексеевич.</w:t>
      </w:r>
    </w:p>
    <w:p w14:paraId="1181497D" w14:textId="77777777" w:rsidR="007B6229" w:rsidRDefault="007B6229" w:rsidP="007B6229">
      <w:pPr>
        <w:pStyle w:val="20"/>
        <w:spacing w:before="0" w:after="312"/>
        <w:rPr>
          <w:rFonts w:ascii="Arial" w:hAnsi="Arial" w:cs="Arial"/>
          <w:caps/>
          <w:color w:val="333333"/>
          <w:sz w:val="27"/>
          <w:szCs w:val="27"/>
        </w:rPr>
      </w:pPr>
      <w:r>
        <w:rPr>
          <w:rFonts w:ascii="Helvetica" w:hAnsi="Helvetica" w:cs="Helvetica"/>
          <w:caps/>
          <w:color w:val="222222"/>
          <w:sz w:val="21"/>
          <w:szCs w:val="21"/>
        </w:rPr>
        <w:t>q-аналоги специальных функций и представления конечных групп : диссертация ... кандидата физико-математических наук : 01.01.01. - Хабаровск, 2000. - 85 с.</w:t>
      </w:r>
    </w:p>
    <w:p w14:paraId="27ECFED4" w14:textId="77777777" w:rsidR="007B6229" w:rsidRDefault="007B6229" w:rsidP="007B6229">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«q-аналоги специальных функций и представления конечных групп»</w:t>
      </w:r>
    </w:p>
    <w:p w14:paraId="49F8CA41" w14:textId="77777777" w:rsidR="007B6229" w:rsidRDefault="007B6229" w:rsidP="007B6229">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Связь теории специальных функций и теории представлений групп была отмечена еще в работах С. Ли. В последствии в работах Гельфан-да И.М., Граева М.И., Виленкина Н.Я. и других наряду с описанием неприводимых представлений существенное внимание уделялось матричным элементам этих представлений, их характеров, сферических функций которые являлись специальными функциями. Групповые методы позволяли получить ряд новых свойств этих функций. В настоящей работе рассматриваются q-аналоги специальных функций, связанные с комплекснознач-ными представлениями классических групп над конечным полем. Основное внимание уделяется полной линейной группы GL(n, Fq). Полученные результаты переносятся на другие классические группы над конечным полем и на группы Вейля этих классических групп. Для того, чтобы получить q-аналоги специальных функций, требуется описать и построить неприводимые представления конечных групп.</w:t>
      </w:r>
    </w:p>
    <w:p w14:paraId="68740524" w14:textId="77777777" w:rsidR="007B6229" w:rsidRDefault="007B6229" w:rsidP="007B62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Проблеме описания и классификации комплексных представлений классических групп над конечным полем посвящено много работ. Основополагающей работой в этом направлении является работа Грина [40]. Исследование как в самой работе [40], так и в последующих посвящено в основном вычислению характеров неприводимых представлений. На основе операции «умножение кружочком» введенной в [29], Д.К. Фадеев описал структурные свойства представлений группы GL(n, q) на языке модулей и матриц с минимальным использованием теории характеров. Аналогичные результаты были в дальнейшем получены C.B. Нагорным в [21], [22] для других классических групп. Для этого были введены понятия простого и примарного представления. Простое представление - это то же самое, что и представление дискретной серии, аналитическое представление. Если 6 -простое, то ôk =ôoôo.og будет всегда приводимо при к&gt;1. Не приводимые компоненты этого представления названы примарными. Оказывается, что число различных примарных представлений, соответствующих простому 5 и содержащихся в 5к, равно числу разбиений числа к на натуральные слагаемые. При этом любое неприводимое представление однозначно определяется произведением некоторых примарных соответствующих некоторым различным простым. В терминах статьи Спрингера [46] речь идет о структуре представлений, индуцированных представлениями дискретной серии группы М, продолженными естественным образом на Р=М-и, где Р -параболическая подгруппа, и - ее унипотентный радикал. Ряд работ посвящен изучению коммутаторных </w:t>
      </w:r>
      <w:r>
        <w:rPr>
          <w:rFonts w:ascii="Verdana" w:hAnsi="Verdana"/>
          <w:color w:val="000000"/>
          <w:sz w:val="21"/>
          <w:szCs w:val="21"/>
        </w:rPr>
        <w:lastRenderedPageBreak/>
        <w:t>алгебр представлений такого типа. Так в работах [27], [37], [38] получили, что для минимальной параболической подгруппы РсО и ее единичного представления е коммутаторная алгебра представления тёр е изоморфна групповой алгебре С[\У] группы Вейля группы С. В этой же ситуации, при одномерном представлении группы Р, Стейнберг в [27] и Ивахори в [27] доказали, что коммутаторная алгебра представлений тёр© изоморфна С[\¥(со)], где - нормализатор представления со. Во всех вышеперечисленных работах не рассматривалась конкретная реализация представлений (здесь следует в первую очередь отметить работу Танаки [49], где было проведено непосредственное построение и классификация всех неприводимых представлений группы БЦ2, д)). Очевидно, что вначале необходимо было рассмотреть реализацию примарных представлений (представлений дискретной серии).</w:t>
      </w:r>
    </w:p>
    <w:p w14:paraId="45F614A3" w14:textId="77777777" w:rsidR="007B6229" w:rsidRDefault="007B6229" w:rsidP="007B62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Первые результаты в этом направлении появились в 70-х годах в работах Зелевинского [10], Данкла [36], [37], Стентона. В этих работах рассматривалась реализация представления тёр^п'ч)(е) в пространстве функций на Грассмановом многообразии, здесь А- - разбиение числа п на два слагаемых. Так как алгебра сплетающих операторов в этом случае коммутативна, то данное представление раскладывается в прямую сумму неприводимых представлений с однократным спектром. Полученное разложение позволило вычислить сферические функции этих представлений. Эти сферические функции выражались через полиномы Кравчука и в конечном счете приводили к некоторым д-аналогам гипергеометрических функций. Методы теории представлений групп позволили найти ряд свойств полиномов Кравчука (см. [37], [39]). В своей диссертации Стентон перенес результаты и на другие классические группы. Естественно ставится вопрос о вычислении всех сферических функций классических групп, о построении теории q-aнaлoгoв гипергеометрических функций и о конкретной реализации комплексных неприводимых представлений классических групп над конечным полем.</w:t>
      </w:r>
    </w:p>
    <w:p w14:paraId="0C8293E6" w14:textId="77777777" w:rsidR="007B6229" w:rsidRDefault="007B6229" w:rsidP="007B62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настоящей работе рассматриваются представления Т-, = тс1^(]), где О - полная линейная группа либо симплектическая. Данное представление реализуется в пространстве функций на флаговом многообразии. Строится алгебра сплетающих операторов Нот(Т/, Тц), и с помощью сплетающих операторов описываются все неприводимые компоненты представления Т\. Затем вычисляются сферические функции групп вЦп, д) и 8р(2п, д). Проведенное исследование позволяет ввести новый класс q-аналогов гипергеометрических функций, зависящих от целочисленных матриц, и изучить некоторые их свойства. Знание размерности неприводимых представлений и размерности представления Т\ позволяет написать уравнения, связывающие кратности неприводимых представлений представления Т\ (этот вопрос был давно поставлен и до сих пор не имеет удовлетворительного решения).</w:t>
      </w:r>
    </w:p>
    <w:p w14:paraId="08709A80" w14:textId="77777777" w:rsidR="007B6229" w:rsidRDefault="007B6229" w:rsidP="007B62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 процессе работы над вопросами теории представлений классических групп над конечным полем стала очевидным связь теории представлений и комбинаторики. С помощью теории представлений возможно находить различные комбинаторные тождества (равенство двух q-пoлинoмов). Равенство коэффициентов при соответствующих степенях q позволяет получить новые сведения о комбинаторных числах. А рассмотрение этого равенства при позволяет получить обычные комбинаторные тождества. Так как основной задачей ставилось вычисление сферических функций групп ОЦп, q) и 8р(2п, q), то основное внимание уделялось представлению Т\, индуцированному единичным представлением параболической подгруппы Р^.</w:t>
      </w:r>
    </w:p>
    <w:p w14:paraId="62E3DFF6" w14:textId="77777777" w:rsidR="007B6229" w:rsidRDefault="007B6229" w:rsidP="007B622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Работа состоит из трех глав. В первой главе выясняются некоторые комбинаторные вопросы полной линейной группы, связанные с ее представлениями. Вводятся функции на флаговых многообразиях и изучаются их свойства. Наибольший интерес представляют функции определенные на целочисленных матрицах, определяющих Р^-орбиты на флаговых многообразиях: функция м((а;/))=((а;/)), равная числу флагов, имеющих с заданным флагом матрицу пересечения а = (а;/) (она является некоторым аналогом мультипликативного характера) и функция (а1а2а3), через которую выражаются структурные константы алгебры Ли сплетающих операторов. Затем, в размере, необходимом для данной работы, исследуются структурные свойства представлений полной линейной группы. Основным результатом является предложение о связи представлений индуцированных ат и ст и теорема 2.13. Далее рассматривается алгебра сплетающих операторов представления Т\, и алгебра Ли данной алгебры. Выделяются операторы ац, являющиеся мультипликативными образующими данной алгебры. Доказывается необходимое и достаточное условие принадлежности оператора центру алгебры Ли. На этой основе доказывается основная теорема данной главы.</w:t>
      </w:r>
    </w:p>
    <w:p w14:paraId="54F2B699" w14:textId="0B6A49C2" w:rsidR="00F505A7" w:rsidRPr="007B6229" w:rsidRDefault="00F505A7" w:rsidP="007B6229"/>
    <w:sectPr w:rsidR="00F505A7" w:rsidRPr="007B62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9CA0" w14:textId="77777777" w:rsidR="00B55815" w:rsidRDefault="00B55815">
      <w:pPr>
        <w:spacing w:after="0" w:line="240" w:lineRule="auto"/>
      </w:pPr>
      <w:r>
        <w:separator/>
      </w:r>
    </w:p>
  </w:endnote>
  <w:endnote w:type="continuationSeparator" w:id="0">
    <w:p w14:paraId="7C69411F" w14:textId="77777777" w:rsidR="00B55815" w:rsidRDefault="00B5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AC94" w14:textId="77777777" w:rsidR="00B55815" w:rsidRDefault="00B55815"/>
    <w:p w14:paraId="3AC29A9C" w14:textId="77777777" w:rsidR="00B55815" w:rsidRDefault="00B55815"/>
    <w:p w14:paraId="56B21B6D" w14:textId="77777777" w:rsidR="00B55815" w:rsidRDefault="00B55815"/>
    <w:p w14:paraId="09D30CC0" w14:textId="77777777" w:rsidR="00B55815" w:rsidRDefault="00B55815"/>
    <w:p w14:paraId="009CE7AA" w14:textId="77777777" w:rsidR="00B55815" w:rsidRDefault="00B55815"/>
    <w:p w14:paraId="1E7003EE" w14:textId="77777777" w:rsidR="00B55815" w:rsidRDefault="00B55815"/>
    <w:p w14:paraId="4A538A84" w14:textId="77777777" w:rsidR="00B55815" w:rsidRDefault="00B558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F52522" wp14:editId="1A9E4E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A05E7" w14:textId="77777777" w:rsidR="00B55815" w:rsidRDefault="00B558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525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7A05E7" w14:textId="77777777" w:rsidR="00B55815" w:rsidRDefault="00B558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F5D31E" w14:textId="77777777" w:rsidR="00B55815" w:rsidRDefault="00B55815"/>
    <w:p w14:paraId="4EB0E9EF" w14:textId="77777777" w:rsidR="00B55815" w:rsidRDefault="00B55815"/>
    <w:p w14:paraId="740B4CF7" w14:textId="77777777" w:rsidR="00B55815" w:rsidRDefault="00B558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2864D0" wp14:editId="16B060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75F6" w14:textId="77777777" w:rsidR="00B55815" w:rsidRDefault="00B55815"/>
                          <w:p w14:paraId="16CB3776" w14:textId="77777777" w:rsidR="00B55815" w:rsidRDefault="00B558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864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4575F6" w14:textId="77777777" w:rsidR="00B55815" w:rsidRDefault="00B55815"/>
                    <w:p w14:paraId="16CB3776" w14:textId="77777777" w:rsidR="00B55815" w:rsidRDefault="00B558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49A16" w14:textId="77777777" w:rsidR="00B55815" w:rsidRDefault="00B55815"/>
    <w:p w14:paraId="0FE82FA9" w14:textId="77777777" w:rsidR="00B55815" w:rsidRDefault="00B55815">
      <w:pPr>
        <w:rPr>
          <w:sz w:val="2"/>
          <w:szCs w:val="2"/>
        </w:rPr>
      </w:pPr>
    </w:p>
    <w:p w14:paraId="59792F00" w14:textId="77777777" w:rsidR="00B55815" w:rsidRDefault="00B55815"/>
    <w:p w14:paraId="190CED37" w14:textId="77777777" w:rsidR="00B55815" w:rsidRDefault="00B55815">
      <w:pPr>
        <w:spacing w:after="0" w:line="240" w:lineRule="auto"/>
      </w:pPr>
    </w:p>
  </w:footnote>
  <w:footnote w:type="continuationSeparator" w:id="0">
    <w:p w14:paraId="659F9A03" w14:textId="77777777" w:rsidR="00B55815" w:rsidRDefault="00B5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15"/>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104791</TotalTime>
  <Pages>3</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1187</cp:revision>
  <cp:lastPrinted>2009-02-06T05:36:00Z</cp:lastPrinted>
  <dcterms:created xsi:type="dcterms:W3CDTF">2024-01-07T13:43:00Z</dcterms:created>
  <dcterms:modified xsi:type="dcterms:W3CDTF">2025-06-01T14:16:00Z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