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6C67F0" w:rsidRDefault="006C67F0" w:rsidP="006C67F0">
      <w:r w:rsidRPr="003C39CD">
        <w:rPr>
          <w:rFonts w:ascii="Times New Roman" w:hAnsi="Times New Roman" w:cs="Times New Roman"/>
          <w:b/>
          <w:sz w:val="24"/>
          <w:szCs w:val="24"/>
        </w:rPr>
        <w:t>Мохнатий Сергій Іванович</w:t>
      </w:r>
      <w:r w:rsidRPr="003C39CD">
        <w:rPr>
          <w:rFonts w:ascii="Times New Roman" w:hAnsi="Times New Roman" w:cs="Times New Roman"/>
          <w:b/>
          <w:bCs/>
          <w:sz w:val="24"/>
          <w:szCs w:val="24"/>
        </w:rPr>
        <w:t xml:space="preserve">, </w:t>
      </w:r>
      <w:r w:rsidRPr="003C39CD">
        <w:rPr>
          <w:rFonts w:ascii="Times New Roman" w:hAnsi="Times New Roman" w:cs="Times New Roman"/>
          <w:sz w:val="24"/>
          <w:szCs w:val="24"/>
        </w:rPr>
        <w:t xml:space="preserve">лікар-хірург серцево-судинний відділення невідкладної хірургії, </w:t>
      </w:r>
      <w:r w:rsidRPr="003C39CD">
        <w:rPr>
          <w:rFonts w:ascii="Times New Roman" w:hAnsi="Times New Roman" w:cs="Times New Roman"/>
          <w:bCs/>
          <w:sz w:val="24"/>
          <w:szCs w:val="24"/>
        </w:rPr>
        <w:t>ДУ</w:t>
      </w:r>
      <w:r w:rsidRPr="003C39CD">
        <w:rPr>
          <w:rFonts w:ascii="Times New Roman" w:hAnsi="Times New Roman" w:cs="Times New Roman"/>
          <w:bCs/>
          <w:caps/>
          <w:sz w:val="24"/>
          <w:szCs w:val="24"/>
        </w:rPr>
        <w:t xml:space="preserve"> </w:t>
      </w:r>
      <w:r w:rsidRPr="003C39CD">
        <w:rPr>
          <w:rFonts w:ascii="Times New Roman" w:hAnsi="Times New Roman" w:cs="Times New Roman"/>
          <w:bCs/>
          <w:sz w:val="24"/>
          <w:szCs w:val="24"/>
        </w:rPr>
        <w:t>«Науково-практичний медичний центр дитячої кардіології та кардіохірургії МОЗ України»</w:t>
      </w:r>
      <w:r w:rsidRPr="003C39CD">
        <w:rPr>
          <w:rFonts w:ascii="Times New Roman" w:hAnsi="Times New Roman" w:cs="Times New Roman"/>
          <w:sz w:val="24"/>
          <w:szCs w:val="24"/>
        </w:rPr>
        <w:t>.</w:t>
      </w:r>
      <w:r w:rsidRPr="003C39CD">
        <w:rPr>
          <w:rFonts w:ascii="Times New Roman" w:hAnsi="Times New Roman" w:cs="Times New Roman"/>
          <w:b/>
          <w:sz w:val="24"/>
          <w:szCs w:val="24"/>
        </w:rPr>
        <w:t xml:space="preserve"> </w:t>
      </w:r>
      <w:r w:rsidRPr="003C39CD">
        <w:rPr>
          <w:rFonts w:ascii="Times New Roman" w:hAnsi="Times New Roman" w:cs="Times New Roman"/>
          <w:sz w:val="24"/>
          <w:szCs w:val="24"/>
        </w:rPr>
        <w:t xml:space="preserve">Назва дисертації: </w:t>
      </w:r>
      <w:r w:rsidRPr="003C39CD">
        <w:rPr>
          <w:rFonts w:ascii="Times New Roman" w:hAnsi="Times New Roman" w:cs="Times New Roman"/>
          <w:bCs/>
          <w:sz w:val="24"/>
          <w:szCs w:val="24"/>
        </w:rPr>
        <w:t>«Хірургічне лікування вираженої мітральної недостатності при пролапсі мітрального клапана»</w:t>
      </w:r>
      <w:r w:rsidRPr="003C39CD">
        <w:rPr>
          <w:rFonts w:ascii="Times New Roman" w:hAnsi="Times New Roman" w:cs="Times New Roman"/>
          <w:sz w:val="24"/>
          <w:szCs w:val="24"/>
        </w:rPr>
        <w:t>.</w:t>
      </w:r>
      <w:r w:rsidRPr="003C39CD">
        <w:rPr>
          <w:rFonts w:ascii="Times New Roman" w:hAnsi="Times New Roman" w:cs="Times New Roman"/>
          <w:b/>
          <w:sz w:val="24"/>
          <w:szCs w:val="24"/>
        </w:rPr>
        <w:t xml:space="preserve"> </w:t>
      </w:r>
      <w:r w:rsidRPr="003C39CD">
        <w:rPr>
          <w:rFonts w:ascii="Times New Roman" w:hAnsi="Times New Roman" w:cs="Times New Roman"/>
          <w:sz w:val="24"/>
          <w:szCs w:val="24"/>
        </w:rPr>
        <w:t>Шифр та назва спеціальності – 14.01.04 – серцево-судинна хірургія. С</w:t>
      </w:r>
      <w:r w:rsidRPr="003C39CD">
        <w:rPr>
          <w:rFonts w:ascii="Times New Roman" w:hAnsi="Times New Roman" w:cs="Times New Roman"/>
          <w:bCs/>
          <w:sz w:val="24"/>
          <w:szCs w:val="24"/>
        </w:rPr>
        <w:t xml:space="preserve">пецрада </w:t>
      </w:r>
      <w:r w:rsidRPr="003C39CD">
        <w:rPr>
          <w:rFonts w:ascii="Times New Roman" w:hAnsi="Times New Roman" w:cs="Times New Roman"/>
          <w:sz w:val="24"/>
          <w:szCs w:val="24"/>
        </w:rPr>
        <w:t>Д 26.555.01 ДУ «Національний інститут серцево-судинної хірургії імені М.М. Амосова Національної академії медичних наук України»</w:t>
      </w:r>
    </w:p>
    <w:sectPr w:rsidR="0064656E" w:rsidRPr="006C67F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D27050">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D27050">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D27050">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D27050">
                <w:pPr>
                  <w:spacing w:line="240" w:lineRule="auto"/>
                </w:pPr>
                <w:fldSimple w:instr=" PAGE \* MERGEFORMAT ">
                  <w:r w:rsidR="006C67F0" w:rsidRPr="006C67F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D27050">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D27050">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D27050">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650C3-98E4-472E-970D-04DD2E85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Pages>
  <Words>73</Words>
  <Characters>421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239</cp:revision>
  <cp:lastPrinted>2009-02-06T05:36:00Z</cp:lastPrinted>
  <dcterms:created xsi:type="dcterms:W3CDTF">2021-04-12T15:35:00Z</dcterms:created>
  <dcterms:modified xsi:type="dcterms:W3CDTF">2021-04-23T19:11:00Z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