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84"/>
          <w:szCs w:val="84"/>
          <w:lang w:eastAsia="ru-RU"/>
        </w:rPr>
      </w:pPr>
      <w:r w:rsidRPr="001F1DAD">
        <w:rPr>
          <w:rFonts w:ascii="Times New Roman" w:hAnsi="Times New Roman" w:cs="Times New Roman"/>
          <w:b/>
          <w:bCs/>
          <w:i/>
          <w:iCs/>
          <w:kern w:val="0"/>
          <w:sz w:val="92"/>
          <w:szCs w:val="92"/>
          <w:lang w:eastAsia="ru-RU"/>
        </w:rPr>
        <w:t xml:space="preserve">l'-QS::.MtLl </w:t>
      </w:r>
      <w:r w:rsidRPr="001F1DAD">
        <w:rPr>
          <w:rFonts w:ascii="Times New Roman" w:hAnsi="Times New Roman" w:cs="Times New Roman"/>
          <w:b/>
          <w:bCs/>
          <w:i/>
          <w:iCs/>
          <w:kern w:val="0"/>
          <w:sz w:val="84"/>
          <w:szCs w:val="84"/>
          <w:lang w:eastAsia="ru-RU"/>
        </w:rPr>
        <w:t>'4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ОБЩЕСТВО С ОГРАНИЧЕННОЙ ОТВЕТСТВЕННОСТЬЮ</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«ТОМСКНЕФТЕХИМ»</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УПРАВЛЕНИЕ НАУЧНО-ТЕХНИЧЕСКОГО РАЗВИТИЯ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На правах рукописи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ТРОФИМОВА АЛЛА СЕМЁНОВНА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ИЗУЧЕНИЕ КИСЛОТНЫХ И КАТАЛИТИЧЕСКИХ СВОЙСТВ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ЦЕОЛИТОВ ТИПА ZSM-5 В ПРОЦЕССЕ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КОНВЕРСИИ АЛКАНОВ С3-С4 В НИЗШИЕ АЛКЕНЫ</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02.00.13 - Нефтехимия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ДИССЕРТАЦИЯ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на соискание ученой степени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кандидата химических наук</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Научный руководитель:</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Заслуженный деятель науки России,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доктор технических наук,</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профессор Ерофеев В.И.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Томск - 2005</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2</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СОДЕРЖАНИЕ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ВВЕДЕНИЕ 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ГЛАВА 1 ЛИТЕРАТУРНЫЙ ОБЗОР 9</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1.1 Процессы получение низших алкенов 9</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b/>
          <w:bCs/>
          <w:kern w:val="0"/>
          <w:sz w:val="26"/>
          <w:szCs w:val="26"/>
          <w:lang w:eastAsia="ru-RU"/>
        </w:rPr>
        <w:t xml:space="preserve">1.1.1 </w:t>
      </w:r>
      <w:r w:rsidRPr="001F1DAD">
        <w:rPr>
          <w:rFonts w:ascii="Times New Roman" w:hAnsi="Times New Roman" w:cs="Times New Roman"/>
          <w:kern w:val="0"/>
          <w:sz w:val="26"/>
          <w:szCs w:val="26"/>
          <w:lang w:eastAsia="ru-RU"/>
        </w:rPr>
        <w:t>Термический пиролиз нефтяного и газового сырья 9</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1.1.2 Альтернативные способы получения низших алкенов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1.1.3 Получение алкенов из алканов С3-С4 на цеолитсодержащих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катал изаторах 16</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1.2 Физико-химические и каталитические свойства цеолитов типа ZSM-5 20</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1.2.1 Состав и строение высококремнеземных цеолитов типа ZSM-5 20</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1.2.2 Кислотные свойства ВКЦ 23</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1.2.3 Факторы, регулирующие кислотные свойства ВКЦ 24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1.3 Механизмы термического и каталитического преврашения низших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алканов 35</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b/>
          <w:bCs/>
          <w:kern w:val="0"/>
          <w:sz w:val="26"/>
          <w:szCs w:val="26"/>
          <w:lang w:eastAsia="ru-RU"/>
        </w:rPr>
        <w:t>1</w:t>
      </w:r>
      <w:r w:rsidRPr="001F1DAD">
        <w:rPr>
          <w:rFonts w:ascii="Times New Roman" w:hAnsi="Times New Roman" w:cs="Times New Roman"/>
          <w:kern w:val="0"/>
          <w:sz w:val="26"/>
          <w:szCs w:val="26"/>
          <w:lang w:eastAsia="ru-RU"/>
        </w:rPr>
        <w:t>.3.</w:t>
      </w:r>
      <w:r w:rsidRPr="001F1DAD">
        <w:rPr>
          <w:rFonts w:ascii="Times New Roman" w:hAnsi="Times New Roman" w:cs="Times New Roman"/>
          <w:b/>
          <w:bCs/>
          <w:kern w:val="0"/>
          <w:sz w:val="26"/>
          <w:szCs w:val="26"/>
          <w:lang w:eastAsia="ru-RU"/>
        </w:rPr>
        <w:t xml:space="preserve">1 </w:t>
      </w:r>
      <w:r w:rsidRPr="001F1DAD">
        <w:rPr>
          <w:rFonts w:ascii="Times New Roman" w:hAnsi="Times New Roman" w:cs="Times New Roman"/>
          <w:kern w:val="0"/>
          <w:sz w:val="26"/>
          <w:szCs w:val="26"/>
          <w:lang w:eastAsia="ru-RU"/>
        </w:rPr>
        <w:t>Механизмы термического и каталитического пиролиза 35</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1.3.2 Механизмы каталитического крекинга алканов 41</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1.3.3 Особенности механизмов превращения низших алканов на цеолитах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THnaZSM-5 44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ГЛАВА 2 ЭКСПЕРИМЕНТАЛЬНАЯ ЧАСТЬ 51</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2.1 Синтез высококремнеземных цеолитов типа ZSM-5 и получение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катализаторов на их основе 51</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2.2 Физико-химическое исследование цеолитных катализаторов 53</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2.2.1 Исследование структуры цеолитсодержащих катализаторов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методом ИК-спектроскопии 53</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2.2.2 Исследование фазового состава цеолитсодержащих катализаторов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методом рентгенофафического анализа 55</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2.2.3 Исследование кислотных свойств высококремнеземных цеолитов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цеолитсодержащих катализаторов методом термодесорбции аммиака 57</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3</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2.2.4 Методика проведения термодесорбционных опытов 57</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2.3 Исследование конверсии алканов С3-С4 на цеолитсодержащих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катализаторах 59</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2.3.1 Методика газохроматографического анализа продуктов конверсии 60</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2.3.2 Методика расчета выхода продуктов реакции 60</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2.4 Исследование процесса коксообразования 65</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ГЛАВА 3 ОБСУЖДЕНИЕ РЕЗУЛЬТАТОВ 66</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3.1 Термодинамические аспекты реакций превращения низших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углеводородов 66</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F1DAD">
        <w:rPr>
          <w:rFonts w:ascii="Times New Roman" w:hAnsi="Times New Roman" w:cs="Times New Roman"/>
          <w:kern w:val="0"/>
          <w:sz w:val="26"/>
          <w:szCs w:val="26"/>
          <w:lang w:eastAsia="ru-RU"/>
        </w:rPr>
        <w:t>3.1.1 Исследование термической конверсии ПБФ 74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3.2 Физико-химические и каталитические свойства ВКЦ</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 Н-форме 77</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3.3 Кислотные и каталитические свойства ВКЦ, модифицированных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металлами 93</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3.3.1 Кислотные и каталитические свойства ВКЦ, модифицированных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щелочными металлами 94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3.3.2 Кислотные и каталитические свойства ЦСК, содержащих литий 104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3.3.3 Свойства ВКЦ, модифицированных щелочноземельными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металлами 109</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3.3.4 СвойстваВКЦ, модифицированных переходными металлами 116</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3.3.5 Свойства ЦСК, содержащих медь 123</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3.3.6 Изучение влияния совместного модифицирования ВКЦ литием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переходными металлами на кислотные свойства и конверсию алканов С3-С4 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низшие алкены 133</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3.3.7 Изучение стабильности ЦСК конверсии ПБФ в низшие алкены 144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ВЫВОДЫ 157</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ЛИТЕРАТУРА 159</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ВВЕДЕНИЕ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Преобладающими характеристиками экономической целесообразности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действующих и создаваемых производств являются их технико-экономические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показатели и вопросы экологического плана. К числу особенностей отечественной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нефтеперерабатывающей промышленности следует отнести избытки мощностей по</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первичной переработке нефти и явный недостаток вторичных мощностей. Резкое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падение объемов производства в кризисный период 1988-1995 гг. привело на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многих НПЗ к ликвидации мощностей по выпуску ароматических соединений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других видов нефтехимического сырья. Благополучие России связывают с добычей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углеводородов, но в значительно большей степени оно связано с переработкой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углеводородного сырья. С точки зрения устойчивого развития промышленности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социального устройства общества можно отметить, что, во-первых, каждый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рубль дополнительного производства нефтегазового комплекса увеличивает</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внутренний валовой продукт (ВВП) страны на 1,5-1,6 рубля; во-вторых, каждый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рубль дополнительных капиталовложений в нефтеперерабатывающий комплекс</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обеспечивает, как минимум, 1-2 рубля прироста национальной экономики. Рост</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производства этилена - основного элемента структуры для нефтехимических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продуктов обычно зависит от роста ВВП. В развитых странах прирост</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производства этилена составляет 1 - 1,1 по отношению к ВВП, в странах с</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высокими темпами индустриализации (Индия, Китай) темп прироста этилена в 1,5</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- 1,7 раза превышает темп роста ВВП [1]. В этой связи существующая в настоящее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время в России и промышленно-развитых странах мира технология производства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низших алкенов путем термического пиролиза углеводородного сырья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характеризуется низкой производительностью, большой энергоемкостью,</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широким спектром побочных продуктов и в будущем не может обеспечить</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высокие темпы прироста этилена и пропилена. Вовлечение в термический пиролиз</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пропан-бутановой фракции (ПБФ) создает множество технологических проблем,</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таких как повышенное коксообразование и увеличение энергозатрат. На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сегодняшний день на территории России нет промышленных установок получения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6"/>
          <w:szCs w:val="36"/>
          <w:lang w:eastAsia="ru-RU"/>
        </w:rPr>
      </w:pPr>
      <w:r w:rsidRPr="001F1DAD">
        <w:rPr>
          <w:rFonts w:ascii="Arial" w:hAnsi="Arial" w:cs="Arial"/>
          <w:b/>
          <w:bCs/>
          <w:kern w:val="0"/>
          <w:sz w:val="36"/>
          <w:szCs w:val="36"/>
          <w:lang w:eastAsia="ru-RU"/>
        </w:rPr>
        <w:t>л</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низших алкенов каталитическим пиролизом и каталитической конверсией алканов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С3-С4. Сдерживающим фактором является отсутствие высокоэффективных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катализаторов.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Еще в 70-х г. академик Х.М. Миначев [2] первым указал на перспективность</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применения синтетических цеолитов в качестве катализаторов для процессов переработки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углеводородных компонентов природного, попутного нефтяного и отходящих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нефтезаводских газов, а также газового конденсата в высокооктановое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моторное топливо и ароматические углеводороды. Дальнейщее развитие цеолитного</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катализа, как в нащей стране, так и за рубежом полностью подтвердило эти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предсказания.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За годы, прошедщие с начала рождения данного направления,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сформировались представления о механизме каталитического действия цеолитов 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превращениях низкомолекулярных олефинов и парафинов, предложены стадийные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схемы реакций, учитывающие взаимодействие молекул субстратов с кислотными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центрами различной природы, исследованы процессы формирования активной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поверхности цеолитных катализаторов и в ряде случаев определена структура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активных центров. Этому во многом способствовало применение современных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физико-химических методов (ИКС, ЭПР, ЯМР, РФЭС, электронной микроскопии,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адсорбционной микрокалориметрии). Под руководством академика X. М. Миначева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 ИОХ им. Н.Д. Зелинского РАН сформировалось новое научное направление -</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создание теоретических основ каталитических превращений низкомолекулярных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углеводородов в ценные химические продукты на цеолитах с различной топологией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каркаса и разработка новых эффективных катализаторов для этих реакций. Большой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вклад в разработку данного научного направления внесли ученые Института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Катализа СО РАН (г. Новосибирск), Института химии нефти СО РАН (г. Томск)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ВНИИНП (г. Москва).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Тем не менее, научных проблем, сопутствующих изучению превращения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легкого углеводородного сырья на цеолитсодержащих катализаторах (ЦСК), не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затронутых проведенными исследованиями, остается много. Так, практически не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изучено применение цеолитов с целью получения низших алкенов. все описанные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ранее механизмы превращения углеводородов на цеолитах содержат стадию</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образования низших алкенов, но селективных катализаторов. способных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направлять процесс в сторону их образования, известно не много. Не выяснена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роль многих модификаторов, применяемых для получения цеолитсодержащих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катализаторов. И огромной проблемой является стабильность работы</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цеолитсодержаших катализаторов, которая зависит от многих факторов, в том</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числе от устойчивости к коксообразованию и способности к регенерации, а также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от закрепления модифицируюших добавок на цеолитной подложке.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 связи с этим, целью настоящей работы являлась разработка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6"/>
          <w:szCs w:val="26"/>
          <w:lang w:eastAsia="ru-RU"/>
        </w:rPr>
      </w:pPr>
      <w:r w:rsidRPr="001F1DAD">
        <w:rPr>
          <w:rFonts w:ascii="Times New Roman" w:hAnsi="Times New Roman" w:cs="Times New Roman"/>
          <w:b/>
          <w:bCs/>
          <w:kern w:val="0"/>
          <w:sz w:val="26"/>
          <w:szCs w:val="26"/>
          <w:lang w:eastAsia="ru-RU"/>
        </w:rPr>
        <w:t xml:space="preserve">высокоэффективных катализаторов конверсии алканов С3-С4 в низшие алкены </w:t>
      </w:r>
      <w:r w:rsidRPr="001F1DAD">
        <w:rPr>
          <w:rFonts w:ascii="Times New Roman" w:hAnsi="Times New Roman" w:cs="Times New Roman"/>
          <w:b/>
          <w:bCs/>
          <w:i/>
          <w:iCs/>
          <w:kern w:val="0"/>
          <w:sz w:val="26"/>
          <w:szCs w:val="26"/>
          <w:lang w:eastAsia="ru-RU"/>
        </w:rPr>
        <w:t>Ci-</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С3 на основе синтетических высококремнеземных цеолитов (ВКЦ) типа ZSM-5,</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изучение физико-химических, каталитических свойств полученных катализаторов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и установление основных закономерностей протекания на них конверсии ПБФ.</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Для достижения поставленной цели решались следующие задачи: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 исследование влияния металлов различной природы на кислотные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каталитические свойства ЦСК в конверсии низших алканов;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 установление оптимальных условий процесса ПБФ в низшие алкены на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модифицированных ЦСК;</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 установление взаимосвязи между кислотными и каталитическими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свойствами модифицированных ЦСК в конверсии алканов С3-С4.</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Научная новизна заключается в изучении влияния металлов различной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природы на кислотные свойства и активность ВКЦ в конверсии алканов С3-С4 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низшие алкены, что позволило установить:</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при модифицировании ВКЦ щелочными металлами исчезают</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бренстедовские центры цеолита, ответственные за ряд вторичных реакций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конверсии низших алканов, что, в целом, способствует увеличению селективности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образования алкенов С2-С3;</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 среди щелочных металлов наиболее эффективным модификатором для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получения катализатора конверсии С3-С4 в низшие алкены на основе ВКЦ является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литий;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разработать и запатентовать катализаторы на основе ВКЦ,</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модифицированных щелочными металлами, способы их получения и способ</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конверсии парафиновых углеводородов С2-С5 в низшие алкены.</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Установлено, что ВКЦ, модифицированные щелочноземельными металлами,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менее активны и селективны по сравнению с цеолитами, модифицированными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щелочными металлами, в конверсии ПБФ в низшие алкены.</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Проведен скрининг потенциальных промоторов ВКЦ на основе переходных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металлов для конверсии ПБФ. Самыми активными промоторами среди изученных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металлов являются медь и серебро. Изучено влияние способов модифицирования</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ВКЦ литием и медью на кислотные и каталитические свойства в конверсии ПБФ.</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Установлено, что твердофазное модифицирование данными элементами имеет ряд</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преимуществ перед другими способами введения катионов металлов в цеолит.</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Впервые получены катализаторы на основе цеолитов типа ZSM-5,</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модифицированные системой металлов «литий - переходный металл». Созданные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таким способом катализаторы отличаются высокой активностью в конверсии ПБФ,</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высокой селективностью в образовании алкенов, низкой коксуемостью.и высокой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стабильностью.</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Найдены оптимальные условия конверсии алканов С3-С4 в низшие алкены на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полученных ЦСК.</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Практическая значимость работы. Разработаны и запатентованы ЦСК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способы их получения, а таюке способ конверсии ПБФ в низшие алкены на основе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этих катализаторов. Изучены закономерности превращения алканов С3-С4 на</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данных катализаторах и установлены оптимальные условия конверсии ПБФ 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низшие алкены. Данный способ может быть использован для переработки широкой</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фракции легких углеводородов (ШФЛУ) и попутных нефтяных газов в низшие</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алкены и может быть использован на 0 0 0 «Томскнефтехим» (г. Томск) и других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нефтегазохимических предприятиях России.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Основные положения, выносимые на защиту:</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основные закономерности изменения структурных, кислотных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каталитических свойств ЦСК на основе ВКЦ, модифицированных</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щелочными, щелочноземельными и некоторыми переходными металлами;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способ получения ЦСК, модифицированных щелочными металлами и</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системой «щелочной металл - переходный металл», для конверсии ПБФ в</w:t>
      </w:r>
    </w:p>
    <w:p w:rsidR="001F1DAD" w:rsidRP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низшие алкены;</w:t>
      </w:r>
    </w:p>
    <w:p w:rsidR="008924E4" w:rsidRDefault="001F1DAD" w:rsidP="001F1DAD">
      <w:pPr>
        <w:rPr>
          <w:rFonts w:ascii="Times New Roman" w:hAnsi="Times New Roman" w:cs="Times New Roman"/>
          <w:b/>
          <w:bCs/>
          <w:kern w:val="0"/>
          <w:sz w:val="26"/>
          <w:szCs w:val="26"/>
          <w:lang w:eastAsia="ru-RU"/>
        </w:rPr>
      </w:pPr>
      <w:r w:rsidRPr="001F1DAD">
        <w:rPr>
          <w:rFonts w:ascii="Times New Roman" w:hAnsi="Times New Roman" w:cs="Times New Roman"/>
          <w:b/>
          <w:bCs/>
          <w:kern w:val="0"/>
          <w:sz w:val="26"/>
          <w:szCs w:val="26"/>
          <w:lang w:eastAsia="ru-RU"/>
        </w:rPr>
        <w:t>особенности конверсии ПБФ на литий-медных и литий-серебряных ЦСК.__</w:t>
      </w:r>
    </w:p>
    <w:p w:rsidR="001F1DAD" w:rsidRDefault="001F1DAD" w:rsidP="001F1DAD">
      <w:pPr>
        <w:rPr>
          <w:rFonts w:ascii="Times New Roman" w:hAnsi="Times New Roman" w:cs="Times New Roman"/>
          <w:b/>
          <w:bCs/>
          <w:kern w:val="0"/>
          <w:sz w:val="26"/>
          <w:szCs w:val="26"/>
          <w:lang w:eastAsia="ru-RU"/>
        </w:rPr>
      </w:pPr>
    </w:p>
    <w:p w:rsidR="001F1DAD" w:rsidRDefault="001F1DAD" w:rsidP="001F1DAD">
      <w:pPr>
        <w:rPr>
          <w:rFonts w:ascii="Times New Roman" w:hAnsi="Times New Roman" w:cs="Times New Roman"/>
          <w:b/>
          <w:bCs/>
          <w:kern w:val="0"/>
          <w:sz w:val="26"/>
          <w:szCs w:val="26"/>
          <w:lang w:eastAsia="ru-RU"/>
        </w:rPr>
      </w:pP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ВЫВОДЫ</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Изучено влияние модифицирования ВКЦ металлами различной природы на их</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кислотные и каталитические свойства в конверсии алканов С3-С4 в низшие алкены.</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Установлена взаимосвязь между кислотными и каталитическими свойствами</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ЦСК. Низкотемпературной форме десорбции аммиака с поверхности НВКЦ</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соответствуют преимущественно L-центры, а высокотемпературной форме - В-</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центры.</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Установлено, что модифицирование ВКЦ щелочными металлами Li, Na, К и</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Cs приводит к исчезновению, в первую очередь, В-центров исходного ВКЦ и</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повышению селективности образования алкенов С2-С3. Регулируя количество</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вводимого в цеолит щелочного металла, можно целенаправленно изменять</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количество сильных В-центров. Наиболее эффективным модификатором из</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щелочных и щелочноземельных металлов является литий, максимальный выход</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низших алкенов из ПБФ составляет 46,4 % при 750 °С и 220 ч"' и конверсии ПБФ</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97 %.</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Изучено влияние способов введения модифицирующих добавок лития в ВКЦ.</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Показано, что наиболее селективным является катализатор, полученный</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механическим смешением ВКЦ и соединений лития. На катализаторе Li/НВКЦ с</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содержанием 3 % мае. Li20, полученный механическим смешением, конверсия</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ПБФ при 750 °С и 220 ч'1 составляет 95 %, выход низших алкенов 54,7 %.</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Изучены кислотные и каталитические свойства ВКЦ, модифицированных</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переходными металлами. Показано, что введение переходных металлов (цинк,</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молибден, медь, серебро и рений) приводит к повышению выхода аренов до 35-</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50 % при 550 °С и 200 ч'' и конверсии ПБФ 93-96 %.</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Исследовано влияние модифицирования ВКЦ системами металлов «литий-</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серебро» и «литий-медь» на кислотные свойства, каталитическую активность и</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селективность образования низших алкенов С2-С3 в конверсии ПБФ. Показано, что</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выход низших алкенов из ПБФ на модифицированных системами металлов</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образцах зависит как от содержания оксида лития, так и от очередности введения в</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ВКЦ лития и переходного металла. Селективность образования низших алкенов</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158</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составила на катализаторах AgLi/НВКЦ и CuLi/НВКЦ при 500-600 в среднем 87 %.</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Основной реакцией конверсии алканов С3-С4 на ВКЦ, модифицированных</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щелочными металлами и системами металлов «литий-серебро» и «литий-медь»,</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является крекинг низших алканов, что подтверждается составами продуктов и их</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выходами.</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Разработаны и запатентованы катализаторы на основе ВКЦ, модифицированных</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щелочными металлами и системами металлов «щелочной металл-переходный</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металл», способы их получения и способ конверсии алканов С2-С5 в низшие</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алкены. Данные катализаторы являются активными и селективными в образовании</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низших алкенов из смеси алканов С2-С5. Так в интервале температур 650-700 °С</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выход низших алкенов составляет 36,0-55,6 % при конверсии ПБФ 46-76 %.</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7. Установлено, что увеличение температуры и объемной скорости подачи пропан-</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бутановой фракции способствует повышению выхода алкенов при конверсии ПБФ</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ЦСК. Определены оптимальные условия конверсии ПБФ в низшие алкены -</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температура 650-700 "С и объемная скорость подачи сырья 200-250 ч''.</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8. Полученные ЦСК отличаются высокой стабильностью работы и устойчивостью</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 закоксовыванию, что является следствием их высокой активности и</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селективности в реакциях крекинга алканов и низкой ароматизирующей</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способностью, что позволяет значительно снизить выход побочных продуктов и</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кокса. Применение данных ЦСК позволит проводить процесс получения низших</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алкенов из пропан-бутановой фракции при температуре на 150-200 °С ниже, чем</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 существующей в данное время технологии промышленного пиролиза низших</w:t>
      </w:r>
    </w:p>
    <w:p w:rsidR="001F1DAD" w:rsidRDefault="001F1DAD" w:rsidP="001F1DA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алканов, при существенно более низкой себестоимости за счет снижения</w:t>
      </w:r>
    </w:p>
    <w:p w:rsidR="001F1DAD" w:rsidRPr="001F1DAD" w:rsidRDefault="001F1DAD" w:rsidP="001F1DAD">
      <w:r>
        <w:rPr>
          <w:rFonts w:ascii="Times New Roman" w:hAnsi="Times New Roman" w:cs="Times New Roman"/>
          <w:kern w:val="0"/>
          <w:sz w:val="26"/>
          <w:szCs w:val="26"/>
          <w:lang w:eastAsia="ru-RU"/>
        </w:rPr>
        <w:t>энергозатрат и выхода побочных продуктов.</w:t>
      </w:r>
    </w:p>
    <w:sectPr w:rsidR="001F1DAD" w:rsidRPr="001F1D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1F1DAD" w:rsidRPr="001F1DAD">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6">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8">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4">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1"/>
  </w:num>
  <w:num w:numId="8">
    <w:abstractNumId w:val="83"/>
  </w:num>
  <w:num w:numId="9">
    <w:abstractNumId w:val="88"/>
  </w:num>
  <w:num w:numId="10">
    <w:abstractNumId w:val="91"/>
  </w:num>
  <w:num w:numId="11">
    <w:abstractNumId w:val="89"/>
  </w:num>
  <w:num w:numId="12">
    <w:abstractNumId w:val="94"/>
  </w:num>
  <w:num w:numId="13">
    <w:abstractNumId w:val="90"/>
  </w:num>
  <w:num w:numId="14">
    <w:abstractNumId w:val="80"/>
  </w:num>
  <w:num w:numId="15">
    <w:abstractNumId w:val="86"/>
  </w:num>
  <w:num w:numId="16">
    <w:abstractNumId w:val="92"/>
  </w:num>
  <w:num w:numId="17">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8"/>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578C5-3BF2-4AF0-B43C-E9CB4EF9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2021-03-04T12:29:00Z</dcterms:created>
  <dcterms:modified xsi:type="dcterms:W3CDTF">2021-03-04T12:45:00Z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