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AC9" w:rsidRPr="00FC5A63" w:rsidRDefault="00F64AC9" w:rsidP="00F64AC9">
      <w:pPr>
        <w:pStyle w:val="3ff8"/>
        <w:spacing w:line="245" w:lineRule="exact"/>
        <w:ind w:left="20" w:right="20" w:firstLine="280"/>
        <w:rPr>
          <w:rFonts w:ascii="Times New Roman" w:hAnsi="Times New Roman" w:cs="Times New Roman"/>
          <w:sz w:val="24"/>
          <w:szCs w:val="24"/>
        </w:rPr>
      </w:pPr>
      <w:r w:rsidRPr="00FC5A63">
        <w:rPr>
          <w:rStyle w:val="afffffa"/>
          <w:rFonts w:ascii="Times New Roman" w:hAnsi="Times New Roman" w:cs="Times New Roman"/>
          <w:sz w:val="24"/>
          <w:szCs w:val="24"/>
        </w:rPr>
        <w:t>Гацька Дар’я Олегівна</w:t>
      </w:r>
      <w:r w:rsidRPr="00FC5A63">
        <w:rPr>
          <w:rFonts w:ascii="Times New Roman" w:hAnsi="Times New Roman" w:cs="Times New Roman"/>
          <w:sz w:val="24"/>
          <w:szCs w:val="24"/>
        </w:rPr>
        <w:t>, тимчасово не працює: «Поши</w:t>
      </w:r>
      <w:r w:rsidRPr="00FC5A63">
        <w:rPr>
          <w:rFonts w:ascii="Times New Roman" w:hAnsi="Times New Roman" w:cs="Times New Roman"/>
          <w:sz w:val="24"/>
          <w:szCs w:val="24"/>
        </w:rPr>
        <w:softHyphen/>
        <w:t>реність, структура, особливості перебігу, вікова еволюція алергічних захворювань серед дітей та молоді Вінницької області» (14.01.29 - клінічна алергологія). Спецрада Д</w:t>
      </w:r>
    </w:p>
    <w:p w:rsidR="00FD466B" w:rsidRPr="00F64AC9" w:rsidRDefault="00F64AC9" w:rsidP="00F64AC9">
      <w:r w:rsidRPr="00FC5A63">
        <w:rPr>
          <w:rFonts w:ascii="Times New Roman" w:hAnsi="Times New Roman" w:cs="Times New Roman"/>
          <w:sz w:val="24"/>
          <w:szCs w:val="24"/>
        </w:rPr>
        <w:t>у ДУ «Національний інститут фтизіатрії і пуль</w:t>
      </w:r>
      <w:r w:rsidRPr="00FC5A63">
        <w:rPr>
          <w:rFonts w:ascii="Times New Roman" w:hAnsi="Times New Roman" w:cs="Times New Roman"/>
          <w:sz w:val="24"/>
          <w:szCs w:val="24"/>
        </w:rPr>
        <w:softHyphen/>
        <w:t>монології імені Ф. Г. Яновського</w:t>
      </w:r>
      <w:bookmarkStart w:id="0" w:name="_GoBack"/>
      <w:bookmarkEnd w:id="0"/>
    </w:p>
    <w:sectPr w:rsidR="00FD466B" w:rsidRPr="00F64AC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20C" w:rsidRDefault="008B020C">
      <w:pPr>
        <w:spacing w:after="0" w:line="240" w:lineRule="auto"/>
      </w:pPr>
      <w:r>
        <w:separator/>
      </w:r>
    </w:p>
  </w:endnote>
  <w:endnote w:type="continuationSeparator" w:id="0">
    <w:p w:rsidR="008B020C" w:rsidRDefault="008B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8B020C">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20C" w:rsidRDefault="008B020C"/>
    <w:p w:rsidR="008B020C" w:rsidRDefault="008B020C"/>
    <w:p w:rsidR="008B020C" w:rsidRDefault="008B020C"/>
    <w:p w:rsidR="008B020C" w:rsidRDefault="008B020C"/>
    <w:p w:rsidR="008B020C" w:rsidRDefault="008B020C">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8B020C" w:rsidRDefault="008B02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8B020C" w:rsidRDefault="008B020C"/>
    <w:p w:rsidR="008B020C" w:rsidRDefault="008B020C"/>
    <w:p w:rsidR="008B020C" w:rsidRDefault="008B020C">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8B020C" w:rsidRDefault="008B020C"/>
              </w:txbxContent>
            </v:textbox>
            <w10:wrap anchorx="page" anchory="page"/>
          </v:shape>
        </w:pict>
      </w:r>
    </w:p>
    <w:p w:rsidR="008B020C" w:rsidRDefault="008B020C"/>
    <w:p w:rsidR="008B020C" w:rsidRDefault="008B020C">
      <w:pPr>
        <w:rPr>
          <w:sz w:val="2"/>
          <w:szCs w:val="2"/>
        </w:rPr>
      </w:pPr>
    </w:p>
    <w:p w:rsidR="008B020C" w:rsidRDefault="008B020C"/>
    <w:p w:rsidR="008B020C" w:rsidRDefault="008B020C">
      <w:pPr>
        <w:spacing w:after="0" w:line="240" w:lineRule="auto"/>
      </w:pPr>
    </w:p>
  </w:footnote>
  <w:footnote w:type="continuationSeparator" w:id="0">
    <w:p w:rsidR="008B020C" w:rsidRDefault="008B0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20C"/>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5B50B-78F5-4275-9065-F4FBCBE0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21203</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4605</cp:revision>
  <cp:lastPrinted>2009-02-06T05:36:00Z</cp:lastPrinted>
  <dcterms:created xsi:type="dcterms:W3CDTF">2019-12-11T19:28:00Z</dcterms:created>
  <dcterms:modified xsi:type="dcterms:W3CDTF">2020-03-12T11:37:00Z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