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9EB35" w14:textId="656125AF" w:rsidR="007E2BC0" w:rsidRDefault="0060291B" w:rsidP="0060291B">
      <w:pPr>
        <w:rPr>
          <w:rFonts w:ascii="Verdana" w:hAnsi="Verdana"/>
          <w:b/>
          <w:bCs/>
          <w:color w:val="000000"/>
          <w:shd w:val="clear" w:color="auto" w:fill="FFFFFF"/>
        </w:rPr>
      </w:pPr>
      <w:r>
        <w:rPr>
          <w:rFonts w:ascii="Verdana" w:hAnsi="Verdana"/>
          <w:b/>
          <w:bCs/>
          <w:color w:val="000000"/>
          <w:shd w:val="clear" w:color="auto" w:fill="FFFFFF"/>
        </w:rPr>
        <w:t xml:space="preserve">Ахаладзе Микола Георгійович. Оцінка темпу старіння, стану здоров'я і життєздатності людини на основі визначення біологічного віку : Дис... д-ра наук: 14.03.03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0291B" w:rsidRPr="0060291B" w14:paraId="1C469ABB" w14:textId="77777777" w:rsidTr="006029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0291B" w:rsidRPr="0060291B" w14:paraId="18A69739" w14:textId="77777777">
              <w:trPr>
                <w:tblCellSpacing w:w="0" w:type="dxa"/>
              </w:trPr>
              <w:tc>
                <w:tcPr>
                  <w:tcW w:w="0" w:type="auto"/>
                  <w:vAlign w:val="center"/>
                  <w:hideMark/>
                </w:tcPr>
                <w:p w14:paraId="18B1B599" w14:textId="77777777" w:rsidR="0060291B" w:rsidRPr="0060291B" w:rsidRDefault="0060291B" w:rsidP="006029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291B">
                    <w:rPr>
                      <w:rFonts w:ascii="Times New Roman" w:eastAsia="Times New Roman" w:hAnsi="Times New Roman" w:cs="Times New Roman"/>
                      <w:b/>
                      <w:bCs/>
                      <w:sz w:val="24"/>
                      <w:szCs w:val="24"/>
                    </w:rPr>
                    <w:lastRenderedPageBreak/>
                    <w:t>Ахаладзе М.Г. Оцінка темпу старіння, стану здоров‘я і життєздатності людини на основі визначення біологічного віку. - </w:t>
                  </w:r>
                  <w:r w:rsidRPr="0060291B">
                    <w:rPr>
                      <w:rFonts w:ascii="Times New Roman" w:eastAsia="Times New Roman" w:hAnsi="Times New Roman" w:cs="Times New Roman"/>
                      <w:sz w:val="24"/>
                      <w:szCs w:val="24"/>
                    </w:rPr>
                    <w:t>Рукопис.</w:t>
                  </w:r>
                </w:p>
                <w:p w14:paraId="74907756" w14:textId="77777777" w:rsidR="0060291B" w:rsidRPr="0060291B" w:rsidRDefault="0060291B" w:rsidP="006029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291B">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w:t>
                  </w:r>
                  <w:r w:rsidRPr="0060291B">
                    <w:rPr>
                      <w:rFonts w:ascii="Times New Roman" w:eastAsia="Times New Roman" w:hAnsi="Times New Roman" w:cs="Times New Roman"/>
                      <w:b/>
                      <w:bCs/>
                      <w:sz w:val="24"/>
                      <w:szCs w:val="24"/>
                    </w:rPr>
                    <w:t>14.03.03</w:t>
                  </w:r>
                  <w:r w:rsidRPr="0060291B">
                    <w:rPr>
                      <w:rFonts w:ascii="Times New Roman" w:eastAsia="Times New Roman" w:hAnsi="Times New Roman" w:cs="Times New Roman"/>
                      <w:sz w:val="24"/>
                      <w:szCs w:val="24"/>
                    </w:rPr>
                    <w:t> – нормальна фізіологія. - Інститут геронтології АМН України, Київ, 2007.</w:t>
                  </w:r>
                </w:p>
                <w:p w14:paraId="653F0664" w14:textId="77777777" w:rsidR="0060291B" w:rsidRPr="0060291B" w:rsidRDefault="0060291B" w:rsidP="006029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291B">
                    <w:rPr>
                      <w:rFonts w:ascii="Times New Roman" w:eastAsia="Times New Roman" w:hAnsi="Times New Roman" w:cs="Times New Roman"/>
                      <w:sz w:val="24"/>
                      <w:szCs w:val="24"/>
                    </w:rPr>
                    <w:t>Дисертація присвячена дослідженню кількісних і якісних характеристик старіння в чотирьох напрямках - популяційному, клінічному, професійному і прогностичному.</w:t>
                  </w:r>
                </w:p>
                <w:p w14:paraId="3DE516C0" w14:textId="77777777" w:rsidR="0060291B" w:rsidRPr="0060291B" w:rsidRDefault="0060291B" w:rsidP="006029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291B">
                    <w:rPr>
                      <w:rFonts w:ascii="Times New Roman" w:eastAsia="Times New Roman" w:hAnsi="Times New Roman" w:cs="Times New Roman"/>
                      <w:sz w:val="24"/>
                      <w:szCs w:val="24"/>
                    </w:rPr>
                    <w:t>Встановлено, що у формуванні тривалості життя популяцій важливу роль відіграють темпи старіння. Показано, що між темпами старіння і хронічною патологією, немає рівнозначного зв‘язку. Отримане свідчення про те, що механізми старіння як такі, і механізми розвитку тієї чи іншої форми хронічної патології можуть як співпадати за своєю суттю, так і відрізнятися, прискорюючи або не впливаючи на темпи старіння організму. Доведено, що довготривалі спостереження (на основі визначення біологічного віку) за робітниками різних професій в різних умовах виробництва високо інформативні щодо прогнозування динаміки стану їх здоров‘я. Встановлено, що прискорення темпів старіння в умовах впливу іонізуючого випромінення поєднується з більш раннім розвитком хронічної патології (особливо для осіб більш молодшого віку). На основі ретроспективного аналізу біологічного і кардіопульмонального віку показано що ці показники можуть розглядатися в якості певних предикторів більш ранньої смерті.</w:t>
                  </w:r>
                </w:p>
              </w:tc>
            </w:tr>
          </w:tbl>
          <w:p w14:paraId="4A042685" w14:textId="77777777" w:rsidR="0060291B" w:rsidRPr="0060291B" w:rsidRDefault="0060291B" w:rsidP="0060291B">
            <w:pPr>
              <w:spacing w:after="0" w:line="240" w:lineRule="auto"/>
              <w:rPr>
                <w:rFonts w:ascii="Times New Roman" w:eastAsia="Times New Roman" w:hAnsi="Times New Roman" w:cs="Times New Roman"/>
                <w:sz w:val="24"/>
                <w:szCs w:val="24"/>
              </w:rPr>
            </w:pPr>
          </w:p>
        </w:tc>
      </w:tr>
      <w:tr w:rsidR="0060291B" w:rsidRPr="0060291B" w14:paraId="265829BF" w14:textId="77777777" w:rsidTr="006029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0291B" w:rsidRPr="0060291B" w14:paraId="6023D61F" w14:textId="77777777">
              <w:trPr>
                <w:tblCellSpacing w:w="0" w:type="dxa"/>
              </w:trPr>
              <w:tc>
                <w:tcPr>
                  <w:tcW w:w="0" w:type="auto"/>
                  <w:vAlign w:val="center"/>
                  <w:hideMark/>
                </w:tcPr>
                <w:p w14:paraId="5BAAA650" w14:textId="77777777" w:rsidR="0060291B" w:rsidRPr="0060291B" w:rsidRDefault="0060291B" w:rsidP="006029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291B">
                    <w:rPr>
                      <w:rFonts w:ascii="Times New Roman" w:eastAsia="Times New Roman" w:hAnsi="Times New Roman" w:cs="Times New Roman"/>
                      <w:sz w:val="24"/>
                      <w:szCs w:val="24"/>
                    </w:rPr>
                    <w:t>В дисертації наведені нові підходи до вирішення актуальної наукової проблеми щодо темпів старіння людини на популяційному та індивідуальному рівні. Результати досліджень доповнюють існуючі уявлення про взаємозв‘язок між старінням і хронічною вік-залежною патологією; надають можливість використання</w:t>
                  </w:r>
                </w:p>
                <w:p w14:paraId="3CBB359C" w14:textId="77777777" w:rsidR="0060291B" w:rsidRPr="0060291B" w:rsidRDefault="0060291B" w:rsidP="006029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291B">
                    <w:rPr>
                      <w:rFonts w:ascii="Times New Roman" w:eastAsia="Times New Roman" w:hAnsi="Times New Roman" w:cs="Times New Roman"/>
                      <w:sz w:val="24"/>
                      <w:szCs w:val="24"/>
                    </w:rPr>
                    <w:t>показників біологічного віку в якості предикторів смерті.</w:t>
                  </w:r>
                </w:p>
                <w:p w14:paraId="750486BF" w14:textId="77777777" w:rsidR="0060291B" w:rsidRPr="0060291B" w:rsidRDefault="0060291B" w:rsidP="004670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291B">
                    <w:rPr>
                      <w:rFonts w:ascii="Times New Roman" w:eastAsia="Times New Roman" w:hAnsi="Times New Roman" w:cs="Times New Roman"/>
                      <w:sz w:val="24"/>
                      <w:szCs w:val="24"/>
                    </w:rPr>
                    <w:t>У формуванні тривалості життя популяцій в різних регіонах України ( Київ, Західна Україна, АР Крим) важливу роль відіграють темпи старіння, адекватним критерієм чого є визначення біологічного віку людини.</w:t>
                  </w:r>
                </w:p>
                <w:p w14:paraId="49B24EDD" w14:textId="77777777" w:rsidR="0060291B" w:rsidRPr="0060291B" w:rsidRDefault="0060291B" w:rsidP="004670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291B">
                    <w:rPr>
                      <w:rFonts w:ascii="Times New Roman" w:eastAsia="Times New Roman" w:hAnsi="Times New Roman" w:cs="Times New Roman"/>
                      <w:sz w:val="24"/>
                      <w:szCs w:val="24"/>
                    </w:rPr>
                    <w:t>Різна швидкість старіння осіб у досліджених популяціях, які відрізняються за етнічною приналежністю і регіонам мешкання багато в чому пояснюється превалюванням тієї чи іншої вік-залежної патології. В популяціях з більш прискореним темпом старіння реєструється більш висока частота кардіо- і церебро-васкулярної патології.</w:t>
                  </w:r>
                </w:p>
                <w:p w14:paraId="58884954" w14:textId="77777777" w:rsidR="0060291B" w:rsidRPr="0060291B" w:rsidRDefault="0060291B" w:rsidP="004670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291B">
                    <w:rPr>
                      <w:rFonts w:ascii="Times New Roman" w:eastAsia="Times New Roman" w:hAnsi="Times New Roman" w:cs="Times New Roman"/>
                      <w:sz w:val="24"/>
                      <w:szCs w:val="24"/>
                    </w:rPr>
                    <w:t>Між темпами старіння і хронічною патологією, яка найбільш часто зустрічається в пізньому онтогенезі немає рівнозначного зв‘язку. Такі види хронічної вік-залежної патології як артеріальна гіпертензія, ожиріння, цукровий діабет II типу тісно пов‘язані з темпами старіння, оціненому на основі визначення біологічного віку. При ішемічній хворобі серця, остеохондрозі хребта, хронічних неспецифічних захворюваннях легенів цей зв‘язок менш виразний. Це може свідчити про те, що механізми старіння як такі, і механізми розвитку тієї чи іншої форми хронічної патології можуть як співпадати за своєю суттю, так і відрізнятися, прискорюючи або не впливаючи на темпи старіння організму.</w:t>
                  </w:r>
                </w:p>
                <w:p w14:paraId="7F71FB92" w14:textId="77777777" w:rsidR="0060291B" w:rsidRPr="0060291B" w:rsidRDefault="0060291B" w:rsidP="004670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291B">
                    <w:rPr>
                      <w:rFonts w:ascii="Times New Roman" w:eastAsia="Times New Roman" w:hAnsi="Times New Roman" w:cs="Times New Roman"/>
                      <w:sz w:val="24"/>
                      <w:szCs w:val="24"/>
                    </w:rPr>
                    <w:t>Артеріальна гіпертензія, як з‘ясовано, пов‘язана з прискореним старінням: цей зв‘язок очевидніший в молодому і середньому віці. Важливу роль у формуванні прискореного старіння організму в цілому (інтегральний біологічний вік) відіграє прискорене старіння серцево-судинної і легеневої систем (парціальный кардіо-пульмональний вік).</w:t>
                  </w:r>
                </w:p>
                <w:p w14:paraId="52CD0AFF" w14:textId="77777777" w:rsidR="0060291B" w:rsidRPr="0060291B" w:rsidRDefault="0060291B" w:rsidP="004670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291B">
                    <w:rPr>
                      <w:rFonts w:ascii="Times New Roman" w:eastAsia="Times New Roman" w:hAnsi="Times New Roman" w:cs="Times New Roman"/>
                      <w:sz w:val="24"/>
                      <w:szCs w:val="24"/>
                    </w:rPr>
                    <w:lastRenderedPageBreak/>
                    <w:t>Хронічна ішемічна хвороба серця (ХІХС) невизначено пов‘язана з біологічним віком у всі вікові періоди. Зв‘язок ХІХС із ступенем старіння стає значущим при її ускладненнях: поєднанні з артеріальною гіпертензією, аритміями і хронічною недостатністю кровообігу.</w:t>
                  </w:r>
                </w:p>
                <w:p w14:paraId="1F2BB553" w14:textId="77777777" w:rsidR="0060291B" w:rsidRPr="0060291B" w:rsidRDefault="0060291B" w:rsidP="004670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291B">
                    <w:rPr>
                      <w:rFonts w:ascii="Times New Roman" w:eastAsia="Times New Roman" w:hAnsi="Times New Roman" w:cs="Times New Roman"/>
                      <w:sz w:val="24"/>
                      <w:szCs w:val="24"/>
                    </w:rPr>
                    <w:t>Методи профілактики і лікування хвороб, які тісно пов‘язані з біологічним віком можуть розглядатись не тільки як методи сугубо патогенетичної терапії цих патологій, а і як геропротекторні засоби.</w:t>
                  </w:r>
                </w:p>
                <w:p w14:paraId="6AD7FF13" w14:textId="77777777" w:rsidR="0060291B" w:rsidRPr="0060291B" w:rsidRDefault="0060291B" w:rsidP="004670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291B">
                    <w:rPr>
                      <w:rFonts w:ascii="Times New Roman" w:eastAsia="Times New Roman" w:hAnsi="Times New Roman" w:cs="Times New Roman"/>
                      <w:sz w:val="24"/>
                      <w:szCs w:val="24"/>
                    </w:rPr>
                    <w:t>На темпи старіння людини можуть впливати умови виробництва. Так, на хімічному підприємстві ВО “Азот” на всіх його технологічних виробництвах інтегральний, і особливо кардіопульмональний біологічний вік, значно випереджували популяційні показники. У чоловіків це випередження було більш вираженим, ніж у жінок (в порівняних умовах). Прискорення темпів старіння поєднувалось з більш раннім розвитком і більшою важкістю таких хронічних патологічних станів як цукровий діабет, артеріальна гіпертензія, ожиріння (у чоловіків і жінок).</w:t>
                  </w:r>
                </w:p>
                <w:p w14:paraId="7B617881" w14:textId="77777777" w:rsidR="0060291B" w:rsidRPr="0060291B" w:rsidRDefault="0060291B" w:rsidP="004670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291B">
                    <w:rPr>
                      <w:rFonts w:ascii="Times New Roman" w:eastAsia="Times New Roman" w:hAnsi="Times New Roman" w:cs="Times New Roman"/>
                      <w:sz w:val="24"/>
                      <w:szCs w:val="24"/>
                    </w:rPr>
                    <w:t>Довготривалі спостереження за робітниками різних професій в різних умовах виробництва довели високу інформативність методик визначення біологічного і кардіопульмонального віку для прогнозування динаміки стану їх здоров‘я. Обидва ці показники виявились інформативними для оцінки ефективності здійснюваних оздоровчих реабілітаційних заходів для працівників відповідних виробництв.</w:t>
                  </w:r>
                </w:p>
                <w:p w14:paraId="6558EFC3" w14:textId="77777777" w:rsidR="0060291B" w:rsidRPr="0060291B" w:rsidRDefault="0060291B" w:rsidP="004670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291B">
                    <w:rPr>
                      <w:rFonts w:ascii="Times New Roman" w:eastAsia="Times New Roman" w:hAnsi="Times New Roman" w:cs="Times New Roman"/>
                      <w:sz w:val="24"/>
                      <w:szCs w:val="24"/>
                    </w:rPr>
                    <w:t>При вивченні інтегрального і кардіопульмонального біологічного віку ліквідаторів наслідків аварії на ЧАЕС встановлено, що іонізуюча радіація як в малих дозах (від 0,25 до 1 Гр), і особливо в дозах від 1,0 до 2,0 Гр прискорює темп старіння. При цьому молоді особи більш чутливі до негативного впливу радіації у дослідженому діапазоні доз.</w:t>
                  </w:r>
                </w:p>
                <w:p w14:paraId="1FF2F245" w14:textId="77777777" w:rsidR="0060291B" w:rsidRPr="0060291B" w:rsidRDefault="0060291B" w:rsidP="004670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291B">
                    <w:rPr>
                      <w:rFonts w:ascii="Times New Roman" w:eastAsia="Times New Roman" w:hAnsi="Times New Roman" w:cs="Times New Roman"/>
                      <w:sz w:val="24"/>
                      <w:szCs w:val="24"/>
                    </w:rPr>
                    <w:t>Прискорення темпів старіння в умовах впливу іонізуючого випромінення у межах досліджених доз поєднується з більш раннім розвитком хронічної патології, що особливо характерно для осіб більш молодшого віку.</w:t>
                  </w:r>
                </w:p>
                <w:p w14:paraId="46450028" w14:textId="77777777" w:rsidR="0060291B" w:rsidRPr="0060291B" w:rsidRDefault="0060291B" w:rsidP="004670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291B">
                    <w:rPr>
                      <w:rFonts w:ascii="Times New Roman" w:eastAsia="Times New Roman" w:hAnsi="Times New Roman" w:cs="Times New Roman"/>
                      <w:sz w:val="24"/>
                      <w:szCs w:val="24"/>
                    </w:rPr>
                    <w:t>Ретроспективний аналіз біологічного і кардіопульмонального віку у хворих, що довгостроково спостерігались в клініці Інституту геронтології АМНУ і які померли у віці 50-79 років, свідчить про те, що ці показники можуть розглядатися в якості певних предикторів більш ранньої смерті. Певне прогностичне значення можуть нести і окремі критерії оцінки інтегрального і кардіопульмонального біологічного візку (артеріальний тиск, статичне балансування, пружно-в‘язкий стан судин еластичного типу, життєва ємність легенів і суб‘єктивна оцінка стану здоров‘я). Але їх прогностична значимість в різні вікові періоди різна.</w:t>
                  </w:r>
                </w:p>
              </w:tc>
            </w:tr>
          </w:tbl>
          <w:p w14:paraId="59DA4A10" w14:textId="77777777" w:rsidR="0060291B" w:rsidRPr="0060291B" w:rsidRDefault="0060291B" w:rsidP="0060291B">
            <w:pPr>
              <w:spacing w:after="0" w:line="240" w:lineRule="auto"/>
              <w:rPr>
                <w:rFonts w:ascii="Times New Roman" w:eastAsia="Times New Roman" w:hAnsi="Times New Roman" w:cs="Times New Roman"/>
                <w:sz w:val="24"/>
                <w:szCs w:val="24"/>
              </w:rPr>
            </w:pPr>
          </w:p>
        </w:tc>
      </w:tr>
    </w:tbl>
    <w:p w14:paraId="4211F84C" w14:textId="77777777" w:rsidR="0060291B" w:rsidRPr="0060291B" w:rsidRDefault="0060291B" w:rsidP="0060291B"/>
    <w:sectPr w:rsidR="0060291B" w:rsidRPr="0060291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E70E7" w14:textId="77777777" w:rsidR="0046708A" w:rsidRDefault="0046708A">
      <w:pPr>
        <w:spacing w:after="0" w:line="240" w:lineRule="auto"/>
      </w:pPr>
      <w:r>
        <w:separator/>
      </w:r>
    </w:p>
  </w:endnote>
  <w:endnote w:type="continuationSeparator" w:id="0">
    <w:p w14:paraId="65541B90" w14:textId="77777777" w:rsidR="0046708A" w:rsidRDefault="0046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C1391" w14:textId="77777777" w:rsidR="0046708A" w:rsidRDefault="0046708A">
      <w:pPr>
        <w:spacing w:after="0" w:line="240" w:lineRule="auto"/>
      </w:pPr>
      <w:r>
        <w:separator/>
      </w:r>
    </w:p>
  </w:footnote>
  <w:footnote w:type="continuationSeparator" w:id="0">
    <w:p w14:paraId="168AD58F" w14:textId="77777777" w:rsidR="0046708A" w:rsidRDefault="00467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6708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B0C00"/>
    <w:multiLevelType w:val="multilevel"/>
    <w:tmpl w:val="1C507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08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128979</TotalTime>
  <Pages>3</Pages>
  <Words>897</Words>
  <Characters>5114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5806</cp:revision>
  <dcterms:created xsi:type="dcterms:W3CDTF">2024-06-20T08:51:00Z</dcterms:created>
  <dcterms:modified xsi:type="dcterms:W3CDTF">2025-01-26T09:54:00Z</dcterms:modified>
  <cp:category/>
</cp:coreProperties>
</file>