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CCF08" w14:textId="77777777" w:rsidR="00A01126" w:rsidRDefault="00A01126" w:rsidP="00A01126">
      <w:pPr>
        <w:pStyle w:val="afffffffffffffffffffffffffff5"/>
        <w:rPr>
          <w:rFonts w:ascii="Verdana" w:hAnsi="Verdana"/>
          <w:color w:val="000000"/>
          <w:sz w:val="21"/>
          <w:szCs w:val="21"/>
        </w:rPr>
      </w:pPr>
      <w:r>
        <w:rPr>
          <w:rFonts w:ascii="Helvetica" w:hAnsi="Helvetica" w:cs="Helvetica"/>
          <w:b/>
          <w:bCs w:val="0"/>
          <w:color w:val="222222"/>
          <w:sz w:val="21"/>
          <w:szCs w:val="21"/>
        </w:rPr>
        <w:t>Заславский, Олег Борисович.</w:t>
      </w:r>
    </w:p>
    <w:p w14:paraId="4C4F2F43" w14:textId="77777777" w:rsidR="00A01126" w:rsidRDefault="00A01126" w:rsidP="00A0112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Стационарные и динамические свойства квантовых спиновых </w:t>
      </w:r>
      <w:proofErr w:type="gramStart"/>
      <w:r>
        <w:rPr>
          <w:rFonts w:ascii="Helvetica" w:hAnsi="Helvetica" w:cs="Helvetica"/>
          <w:caps/>
          <w:color w:val="222222"/>
          <w:sz w:val="21"/>
          <w:szCs w:val="21"/>
        </w:rPr>
        <w:t>систем :</w:t>
      </w:r>
      <w:proofErr w:type="gramEnd"/>
      <w:r>
        <w:rPr>
          <w:rFonts w:ascii="Helvetica" w:hAnsi="Helvetica" w:cs="Helvetica"/>
          <w:caps/>
          <w:color w:val="222222"/>
          <w:sz w:val="21"/>
          <w:szCs w:val="21"/>
        </w:rPr>
        <w:t xml:space="preserve"> диссертация ... кандидата физико-математических наук : 01.04.02. - Харьков, 1984. - 142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4D4F083" w14:textId="77777777" w:rsidR="00A01126" w:rsidRDefault="00A01126" w:rsidP="00A0112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Заславский, Олег Борисович</w:t>
      </w:r>
    </w:p>
    <w:p w14:paraId="481B9CE5" w14:textId="77777777" w:rsidR="00A01126" w:rsidRDefault="00A01126" w:rsidP="00A01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65EC5B8" w14:textId="77777777" w:rsidR="00A01126" w:rsidRDefault="00A01126" w:rsidP="00A01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НИЗКОТЕМПЕРАТУРНЫЕ СВОЙСТВА ОДНООСНОГО ПАРАМАГНЕТИКА И ОПИСАНИЕ СПИНОВЫХ СИСТЕМ С ПОМОЩЬЮ ПОТЕНЦИАЛЬНЫХ ПОЛЕЙ</w:t>
      </w:r>
    </w:p>
    <w:p w14:paraId="5CD41D73" w14:textId="77777777" w:rsidR="00A01126" w:rsidRDefault="00A01126" w:rsidP="00A01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Низкотемпературная восприимчивость спиновой системы с анизотропией типа "легкая ось".</w:t>
      </w:r>
    </w:p>
    <w:p w14:paraId="507ABD69" w14:textId="77777777" w:rsidR="00A01126" w:rsidRDefault="00A01126" w:rsidP="00A01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Новые точные решения уравнения Шредингера на основе спин-координатного соответствия.</w:t>
      </w:r>
    </w:p>
    <w:p w14:paraId="0FC14FEC" w14:textId="77777777" w:rsidR="00A01126" w:rsidRDefault="00A01126" w:rsidP="00A01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Низкотемпературная динамика анизотропной магнитной системы.</w:t>
      </w:r>
    </w:p>
    <w:p w14:paraId="0623BDFF" w14:textId="77777777" w:rsidR="00A01126" w:rsidRDefault="00A01126" w:rsidP="00A01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243C8806" w14:textId="77777777" w:rsidR="00A01126" w:rsidRDefault="00A01126" w:rsidP="00A01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КВАЗИЮ1АССИЧЕСКОЕ ПРИБЛИЖЕНИЕ ДЛГ1 СПИНОВЫХ СИСТЕМ</w:t>
      </w:r>
    </w:p>
    <w:p w14:paraId="413B2459" w14:textId="77777777" w:rsidR="00A01126" w:rsidRDefault="00A01126" w:rsidP="00A01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Спиновые когерентные состояния и их свойства.</w:t>
      </w:r>
    </w:p>
    <w:p w14:paraId="14EE3FD4" w14:textId="77777777" w:rsidR="00A01126" w:rsidRDefault="00A01126" w:rsidP="00A01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Правила квантования энергии и квазиклассическое разложение термодинамических величин.</w:t>
      </w:r>
    </w:p>
    <w:p w14:paraId="13136529" w14:textId="77777777" w:rsidR="00A01126" w:rsidRDefault="00A01126" w:rsidP="00A01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Динамика квантовых магнитных систем в представлении спиновых когерентных состояний</w:t>
      </w:r>
    </w:p>
    <w:p w14:paraId="6A1C91C3" w14:textId="77777777" w:rsidR="00A01126" w:rsidRDefault="00A01126" w:rsidP="00A01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510C4B2" w14:textId="77777777" w:rsidR="00A01126" w:rsidRDefault="00A01126" w:rsidP="00A01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ДИНАМИЧЕСКИЕ СВОЙСТВА СПИНОВЫХ ЦЕПОЧЕК.</w:t>
      </w:r>
    </w:p>
    <w:p w14:paraId="4F56DF38" w14:textId="77777777" w:rsidR="00A01126" w:rsidRDefault="00A01126" w:rsidP="00A01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Энергетический спектр и динамические свойства Х-У модели</w:t>
      </w:r>
    </w:p>
    <w:p w14:paraId="52BE392A" w14:textId="77777777" w:rsidR="00A01126" w:rsidRDefault="00A01126" w:rsidP="00A01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Релаксация примесного спина в Х</w:t>
      </w:r>
      <w:proofErr w:type="gramStart"/>
      <w:r>
        <w:rPr>
          <w:rFonts w:ascii="Arial" w:hAnsi="Arial" w:cs="Arial"/>
          <w:color w:val="333333"/>
          <w:sz w:val="21"/>
          <w:szCs w:val="21"/>
        </w:rPr>
        <w:t>-.У</w:t>
      </w:r>
      <w:proofErr w:type="gramEnd"/>
      <w:r>
        <w:rPr>
          <w:rFonts w:ascii="Arial" w:hAnsi="Arial" w:cs="Arial"/>
          <w:color w:val="333333"/>
          <w:sz w:val="21"/>
          <w:szCs w:val="21"/>
        </w:rPr>
        <w:t xml:space="preserve"> цепочке при ступенчатом изменении продольного поля</w:t>
      </w:r>
    </w:p>
    <w:p w14:paraId="66A3E795" w14:textId="77777777" w:rsidR="00A01126" w:rsidRDefault="00A01126" w:rsidP="00A01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Динамика одномерных спиновых систем в поперечном магнитном поле.</w:t>
      </w:r>
    </w:p>
    <w:p w14:paraId="38F82B7A" w14:textId="77777777" w:rsidR="00A01126" w:rsidRDefault="00A01126" w:rsidP="00A01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Нелинейное поглощение высокочастотного поля примесным атомом в одномерной Х-У модели.</w:t>
      </w:r>
    </w:p>
    <w:p w14:paraId="23A8B3D3" w14:textId="77777777" w:rsidR="00A01126" w:rsidRDefault="00A01126" w:rsidP="00A011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9F09626" w14:textId="6D58A847" w:rsidR="005E23AC" w:rsidRPr="00A01126" w:rsidRDefault="005E23AC" w:rsidP="00A01126"/>
    <w:sectPr w:rsidR="005E23AC" w:rsidRPr="00A0112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72EFE" w14:textId="77777777" w:rsidR="00A814CB" w:rsidRDefault="00A814CB">
      <w:pPr>
        <w:spacing w:after="0" w:line="240" w:lineRule="auto"/>
      </w:pPr>
      <w:r>
        <w:separator/>
      </w:r>
    </w:p>
  </w:endnote>
  <w:endnote w:type="continuationSeparator" w:id="0">
    <w:p w14:paraId="54C9C052" w14:textId="77777777" w:rsidR="00A814CB" w:rsidRDefault="00A81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56261" w14:textId="77777777" w:rsidR="00A814CB" w:rsidRDefault="00A814CB"/>
    <w:p w14:paraId="372BE660" w14:textId="77777777" w:rsidR="00A814CB" w:rsidRDefault="00A814CB"/>
    <w:p w14:paraId="2A31C120" w14:textId="77777777" w:rsidR="00A814CB" w:rsidRDefault="00A814CB"/>
    <w:p w14:paraId="51CAB0B5" w14:textId="77777777" w:rsidR="00A814CB" w:rsidRDefault="00A814CB"/>
    <w:p w14:paraId="67E9DF8D" w14:textId="77777777" w:rsidR="00A814CB" w:rsidRDefault="00A814CB"/>
    <w:p w14:paraId="12320F39" w14:textId="77777777" w:rsidR="00A814CB" w:rsidRDefault="00A814CB"/>
    <w:p w14:paraId="257EBFDF" w14:textId="77777777" w:rsidR="00A814CB" w:rsidRDefault="00A814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3B9F24" wp14:editId="285505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76038" w14:textId="77777777" w:rsidR="00A814CB" w:rsidRDefault="00A814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3B9F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D76038" w14:textId="77777777" w:rsidR="00A814CB" w:rsidRDefault="00A814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939067" w14:textId="77777777" w:rsidR="00A814CB" w:rsidRDefault="00A814CB"/>
    <w:p w14:paraId="5A177058" w14:textId="77777777" w:rsidR="00A814CB" w:rsidRDefault="00A814CB"/>
    <w:p w14:paraId="503DD142" w14:textId="77777777" w:rsidR="00A814CB" w:rsidRDefault="00A814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B5E05A" wp14:editId="3C6CC0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5A3A7" w14:textId="77777777" w:rsidR="00A814CB" w:rsidRDefault="00A814CB"/>
                          <w:p w14:paraId="2EC40D9E" w14:textId="77777777" w:rsidR="00A814CB" w:rsidRDefault="00A814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B5E0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E5A3A7" w14:textId="77777777" w:rsidR="00A814CB" w:rsidRDefault="00A814CB"/>
                    <w:p w14:paraId="2EC40D9E" w14:textId="77777777" w:rsidR="00A814CB" w:rsidRDefault="00A814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91C364" w14:textId="77777777" w:rsidR="00A814CB" w:rsidRDefault="00A814CB"/>
    <w:p w14:paraId="6901BB2D" w14:textId="77777777" w:rsidR="00A814CB" w:rsidRDefault="00A814CB">
      <w:pPr>
        <w:rPr>
          <w:sz w:val="2"/>
          <w:szCs w:val="2"/>
        </w:rPr>
      </w:pPr>
    </w:p>
    <w:p w14:paraId="0276A443" w14:textId="77777777" w:rsidR="00A814CB" w:rsidRDefault="00A814CB"/>
    <w:p w14:paraId="1C885BEF" w14:textId="77777777" w:rsidR="00A814CB" w:rsidRDefault="00A814CB">
      <w:pPr>
        <w:spacing w:after="0" w:line="240" w:lineRule="auto"/>
      </w:pPr>
    </w:p>
  </w:footnote>
  <w:footnote w:type="continuationSeparator" w:id="0">
    <w:p w14:paraId="200570CB" w14:textId="77777777" w:rsidR="00A814CB" w:rsidRDefault="00A81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4CB"/>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151357</TotalTime>
  <Pages>2</Pages>
  <Words>195</Words>
  <Characters>1115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4365</cp:revision>
  <cp:lastPrinted>2009-02-06T05:36:00Z</cp:lastPrinted>
  <dcterms:created xsi:type="dcterms:W3CDTF">2024-01-07T13:43:00Z</dcterms:created>
  <dcterms:modified xsi:type="dcterms:W3CDTF">2025-08-22T17:14:00Z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