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2372"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Логвиненко, Сергей Петрович.</w:t>
      </w:r>
    </w:p>
    <w:p w14:paraId="4B38B8E9"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 xml:space="preserve">Исследование и разработка новых рабочих средств измерения низких </w:t>
      </w:r>
      <w:proofErr w:type="gramStart"/>
      <w:r w:rsidRPr="00990BE1">
        <w:rPr>
          <w:rFonts w:ascii="Helvetica" w:eastAsia="Symbol" w:hAnsi="Helvetica" w:cs="Helvetica"/>
          <w:b/>
          <w:bCs/>
          <w:color w:val="222222"/>
          <w:kern w:val="0"/>
          <w:sz w:val="21"/>
          <w:szCs w:val="21"/>
          <w:lang w:eastAsia="ru-RU"/>
        </w:rPr>
        <w:t>температур :</w:t>
      </w:r>
      <w:proofErr w:type="gramEnd"/>
      <w:r w:rsidRPr="00990BE1">
        <w:rPr>
          <w:rFonts w:ascii="Helvetica" w:eastAsia="Symbol" w:hAnsi="Helvetica" w:cs="Helvetica"/>
          <w:b/>
          <w:bCs/>
          <w:color w:val="222222"/>
          <w:kern w:val="0"/>
          <w:sz w:val="21"/>
          <w:szCs w:val="21"/>
          <w:lang w:eastAsia="ru-RU"/>
        </w:rPr>
        <w:t xml:space="preserve"> диссертация ... доктора технических наук : 01.04.09. - Харьков, 1984. - 311 </w:t>
      </w:r>
      <w:proofErr w:type="gramStart"/>
      <w:r w:rsidRPr="00990BE1">
        <w:rPr>
          <w:rFonts w:ascii="Helvetica" w:eastAsia="Symbol" w:hAnsi="Helvetica" w:cs="Helvetica"/>
          <w:b/>
          <w:bCs/>
          <w:color w:val="222222"/>
          <w:kern w:val="0"/>
          <w:sz w:val="21"/>
          <w:szCs w:val="21"/>
          <w:lang w:eastAsia="ru-RU"/>
        </w:rPr>
        <w:t>с. :</w:t>
      </w:r>
      <w:proofErr w:type="gramEnd"/>
      <w:r w:rsidRPr="00990BE1">
        <w:rPr>
          <w:rFonts w:ascii="Helvetica" w:eastAsia="Symbol" w:hAnsi="Helvetica" w:cs="Helvetica"/>
          <w:b/>
          <w:bCs/>
          <w:color w:val="222222"/>
          <w:kern w:val="0"/>
          <w:sz w:val="21"/>
          <w:szCs w:val="21"/>
          <w:lang w:eastAsia="ru-RU"/>
        </w:rPr>
        <w:t xml:space="preserve"> ил.</w:t>
      </w:r>
    </w:p>
    <w:p w14:paraId="5A1A9D15"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Оглавление диссертациидоктор технических наук Логвиненко, Сергей Петрович</w:t>
      </w:r>
    </w:p>
    <w:p w14:paraId="4A0911AF"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ВВЕДЕНИЕ.</w:t>
      </w:r>
    </w:p>
    <w:p w14:paraId="58F8455B"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ГЛАВА I. МЕТОДЫ И СРЕДСТВА ИЗМЕРЕНИЯ НИЗКИХ</w:t>
      </w:r>
    </w:p>
    <w:p w14:paraId="4789ABA5"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ТЕМПЕРАТУР. II</w:t>
      </w:r>
    </w:p>
    <w:p w14:paraId="078AAEE3"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1.1. Рабочие низкотемпературные термопреобразователи.</w:t>
      </w:r>
    </w:p>
    <w:p w14:paraId="6E63FB0D"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ГЛАВА 2. МЕТОДЫ ИССЛЕДОВАНИЯ И ЭКСПЕРИМЕНТАЛЬНАЯ</w:t>
      </w:r>
    </w:p>
    <w:p w14:paraId="0CA31198"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АППАРАТУРА.</w:t>
      </w:r>
    </w:p>
    <w:p w14:paraId="66E6AF09"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2Л. Передача шкалы температуры рабочим термопреобразователям методом сличения.</w:t>
      </w:r>
    </w:p>
    <w:p w14:paraId="3AD5DCAA"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2.2. Экспериментальная аппаратура.</w:t>
      </w:r>
    </w:p>
    <w:p w14:paraId="397F2AEB"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2.2.1. Криостат-компаратор P-I04 и измерительная установка на его основе.</w:t>
      </w:r>
    </w:p>
    <w:p w14:paraId="5E9E45F2"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2.2.2. Криостат-компаратор и схема измерений сличением при непрерывном ходе температуры.</w:t>
      </w:r>
    </w:p>
    <w:p w14:paraId="78EE472D"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2.2.3. Криостаты-компараторы конденсационного типа и криостат для исследования магнитосопро-тивления.</w:t>
      </w:r>
    </w:p>
    <w:p w14:paraId="682D899F"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ЛАВА 3. ИССЛЕДОВАНИЕ ТЕРМОМЕТРИЧЕСКИХ ХАРАКТЕРИСТИК.</w:t>
      </w:r>
    </w:p>
    <w:p w14:paraId="360597C4"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3.1. Термометрические характеристики монокристаллического Qq/\$.</w:t>
      </w:r>
    </w:p>
    <w:p w14:paraId="0F9C0F7A"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3.I.I. Магнитосопротивление Gate р -типа.</w:t>
      </w:r>
    </w:p>
    <w:p w14:paraId="710A638E"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 xml:space="preserve">3.2. Термометрические характеристики р-П переходов на основе </w:t>
      </w:r>
      <w:proofErr w:type="gramStart"/>
      <w:r w:rsidRPr="00990BE1">
        <w:rPr>
          <w:rFonts w:ascii="Helvetica" w:eastAsia="Symbol" w:hAnsi="Helvetica" w:cs="Helvetica"/>
          <w:b/>
          <w:bCs/>
          <w:color w:val="222222"/>
          <w:kern w:val="0"/>
          <w:sz w:val="21"/>
          <w:szCs w:val="21"/>
          <w:lang w:eastAsia="ru-RU"/>
        </w:rPr>
        <w:t>Ge,Si</w:t>
      </w:r>
      <w:proofErr w:type="gramEnd"/>
      <w:r w:rsidRPr="00990BE1">
        <w:rPr>
          <w:rFonts w:ascii="Helvetica" w:eastAsia="Symbol" w:hAnsi="Helvetica" w:cs="Helvetica"/>
          <w:b/>
          <w:bCs/>
          <w:color w:val="222222"/>
          <w:kern w:val="0"/>
          <w:sz w:val="21"/>
          <w:szCs w:val="21"/>
          <w:lang w:eastAsia="ru-RU"/>
        </w:rPr>
        <w:t>, GaAs, П и р -типа.</w:t>
      </w:r>
    </w:p>
    <w:p w14:paraId="369A2D2E"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3.3. Термометрические характеристики литых микропроводов.</w:t>
      </w:r>
    </w:p>
    <w:p w14:paraId="53C41B72"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3.3.1. Провода из Си.</w:t>
      </w:r>
    </w:p>
    <w:p w14:paraId="255DC72C"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3.3.2. Провода из М'</w:t>
      </w:r>
    </w:p>
    <w:p w14:paraId="19AEA5E6"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3.3.3. Провода из jfo.</w:t>
      </w:r>
    </w:p>
    <w:p w14:paraId="5C1F23E6"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 xml:space="preserve">3.3.4. Провода из Rh.Fe. </w:t>
      </w:r>
      <w:proofErr w:type="gramStart"/>
      <w:r w:rsidRPr="00990BE1">
        <w:rPr>
          <w:rFonts w:ascii="Helvetica" w:eastAsia="Symbol" w:hAnsi="Helvetica" w:cs="Helvetica"/>
          <w:b/>
          <w:bCs/>
          <w:color w:val="222222"/>
          <w:kern w:val="0"/>
          <w:sz w:val="21"/>
          <w:szCs w:val="21"/>
          <w:lang w:eastAsia="ru-RU"/>
        </w:rPr>
        <w:t>.НО</w:t>
      </w:r>
      <w:proofErr w:type="gramEnd"/>
    </w:p>
    <w:p w14:paraId="31B10300"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3.3.5. Провода из 6в.</w:t>
      </w:r>
    </w:p>
    <w:p w14:paraId="6ECCE5AC"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ГЛАВА 4. АНАЛИТИЧЕСКОЕ ОПИСАНИЕ И АППРОКСИМАЦИЯ</w:t>
      </w:r>
    </w:p>
    <w:p w14:paraId="4593ED0C"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ТЕРМОМЕТРИЧЕСКИХ ХАРАКТЕРИСТИК.</w:t>
      </w:r>
    </w:p>
    <w:p w14:paraId="56F9BF0C"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4.1. Аппроксимация термометрических характеристик степенными полиномами.</w:t>
      </w:r>
    </w:p>
    <w:p w14:paraId="46231975"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4.2. Аппроксимация ТХ методом Сплайн.</w:t>
      </w:r>
    </w:p>
    <w:p w14:paraId="4B947F23"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 xml:space="preserve">4.3. Аппроксимация зависимостей </w:t>
      </w:r>
      <w:proofErr w:type="gramStart"/>
      <w:r w:rsidRPr="00990BE1">
        <w:rPr>
          <w:rFonts w:ascii="Helvetica" w:eastAsia="Symbol" w:hAnsi="Helvetica" w:cs="Helvetica"/>
          <w:b/>
          <w:bCs/>
          <w:color w:val="222222"/>
          <w:kern w:val="0"/>
          <w:sz w:val="21"/>
          <w:szCs w:val="21"/>
          <w:lang w:eastAsia="ru-RU"/>
        </w:rPr>
        <w:t>/?(</w:t>
      </w:r>
      <w:proofErr w:type="gramEnd"/>
      <w:r w:rsidRPr="00990BE1">
        <w:rPr>
          <w:rFonts w:ascii="Helvetica" w:eastAsia="Symbol" w:hAnsi="Helvetica" w:cs="Helvetica"/>
          <w:b/>
          <w:bCs/>
          <w:color w:val="222222"/>
          <w:kern w:val="0"/>
          <w:sz w:val="21"/>
          <w:szCs w:val="21"/>
          <w:lang w:eastAsia="ru-RU"/>
        </w:rPr>
        <w:t>?7для ТПС на основе микропровода.</w:t>
      </w:r>
    </w:p>
    <w:p w14:paraId="1ADE2F31"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lastRenderedPageBreak/>
        <w:t>4.4. Анализ дисперсии и подобия термометрических характеристик ТПСП типа ТСАД.</w:t>
      </w:r>
    </w:p>
    <w:p w14:paraId="58C53D98"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ГЛАВА 5. РАЗРАБОТКА И СОЗДАНИЕ РАБОЧИХ НИЗКОТЕМПЕРАТУРНЫХ ТЕРМОПРЕОБРАЗОВАТЕЛЕЙ.</w:t>
      </w:r>
    </w:p>
    <w:p w14:paraId="21D8E569"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5.1. Термопреобразователи типа ТСАД.</w:t>
      </w:r>
    </w:p>
    <w:p w14:paraId="18E5A3EB"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5.2. Термопреобразователъ ТСГФ4-ММ.</w:t>
      </w:r>
    </w:p>
    <w:p w14:paraId="3CCE3FBE"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5.3. Воспроизводимость.</w:t>
      </w:r>
    </w:p>
    <w:p w14:paraId="4F703FE7"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5.4. Нагрев ТП измерительным током.</w:t>
      </w:r>
    </w:p>
    <w:p w14:paraId="20505FA1"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5.5. Тепловая инерционность.</w:t>
      </w:r>
    </w:p>
    <w:p w14:paraId="46716DBE"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5.6. Некоторые вопросы производства и технологии ТПС.</w:t>
      </w:r>
    </w:p>
    <w:p w14:paraId="088BEC17"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 xml:space="preserve">ЛАВА </w:t>
      </w:r>
      <w:proofErr w:type="gramStart"/>
      <w:r w:rsidRPr="00990BE1">
        <w:rPr>
          <w:rFonts w:ascii="Helvetica" w:eastAsia="Symbol" w:hAnsi="Helvetica" w:cs="Helvetica"/>
          <w:b/>
          <w:bCs/>
          <w:color w:val="222222"/>
          <w:kern w:val="0"/>
          <w:sz w:val="21"/>
          <w:szCs w:val="21"/>
          <w:lang w:eastAsia="ru-RU"/>
        </w:rPr>
        <w:t>б .</w:t>
      </w:r>
      <w:proofErr w:type="gramEnd"/>
      <w:r w:rsidRPr="00990BE1">
        <w:rPr>
          <w:rFonts w:ascii="Helvetica" w:eastAsia="Symbol" w:hAnsi="Helvetica" w:cs="Helvetica"/>
          <w:b/>
          <w:bCs/>
          <w:color w:val="222222"/>
          <w:kern w:val="0"/>
          <w:sz w:val="21"/>
          <w:szCs w:val="21"/>
          <w:lang w:eastAsia="ru-RU"/>
        </w:rPr>
        <w:t xml:space="preserve"> РАЗРАБОТКА ИЗМЕРИТЕЛЬНОЙ АППАРАТУРЫ.</w:t>
      </w:r>
    </w:p>
    <w:p w14:paraId="7AECEE91"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6.1. Измеритель-регулятор температуры ПТ-1.</w:t>
      </w:r>
    </w:p>
    <w:p w14:paraId="6E892410"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6.2. Импульсный измеритель температуры ПТ-5.</w:t>
      </w:r>
    </w:p>
    <w:p w14:paraId="1E396F87"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6.3. Измеритель температуры ПТ-6.</w:t>
      </w:r>
    </w:p>
    <w:p w14:paraId="1C784F4F"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6.4. Регулятор температуры ТР-3.</w:t>
      </w:r>
    </w:p>
    <w:p w14:paraId="4E874531"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6.5. Стабилизатор тока CT-1.</w:t>
      </w:r>
    </w:p>
    <w:p w14:paraId="36764B2F"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6.6. Помехоустойчивый измеритель уровня хладоагента.</w:t>
      </w:r>
    </w:p>
    <w:p w14:paraId="732F1081"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6.7. Тепловой измеритель малых расходов газа.</w:t>
      </w:r>
    </w:p>
    <w:p w14:paraId="6F991B2C"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6.8. Измеритель тепловой инерционности термопреобразователей.</w:t>
      </w:r>
    </w:p>
    <w:p w14:paraId="5FB45FFE" w14:textId="77777777" w:rsidR="00990BE1" w:rsidRPr="00990BE1" w:rsidRDefault="00990BE1" w:rsidP="00990BE1">
      <w:pPr>
        <w:rPr>
          <w:rFonts w:ascii="Helvetica" w:eastAsia="Symbol" w:hAnsi="Helvetica" w:cs="Helvetica"/>
          <w:b/>
          <w:bCs/>
          <w:color w:val="222222"/>
          <w:kern w:val="0"/>
          <w:sz w:val="21"/>
          <w:szCs w:val="21"/>
          <w:lang w:eastAsia="ru-RU"/>
        </w:rPr>
      </w:pPr>
      <w:r w:rsidRPr="00990BE1">
        <w:rPr>
          <w:rFonts w:ascii="Helvetica" w:eastAsia="Symbol" w:hAnsi="Helvetica" w:cs="Helvetica"/>
          <w:b/>
          <w:bCs/>
          <w:color w:val="222222"/>
          <w:kern w:val="0"/>
          <w:sz w:val="21"/>
          <w:szCs w:val="21"/>
          <w:lang w:eastAsia="ru-RU"/>
        </w:rPr>
        <w:t>6.9. Система измерения температуры для исследования тепловых режимов криотурбогене-раторов.</w:t>
      </w:r>
    </w:p>
    <w:p w14:paraId="77FDBE4B" w14:textId="543E2E89" w:rsidR="00410372" w:rsidRPr="00990BE1" w:rsidRDefault="00410372" w:rsidP="00990BE1"/>
    <w:sectPr w:rsidR="00410372" w:rsidRPr="00990B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8013" w14:textId="77777777" w:rsidR="00AF0D07" w:rsidRDefault="00AF0D07">
      <w:pPr>
        <w:spacing w:after="0" w:line="240" w:lineRule="auto"/>
      </w:pPr>
      <w:r>
        <w:separator/>
      </w:r>
    </w:p>
  </w:endnote>
  <w:endnote w:type="continuationSeparator" w:id="0">
    <w:p w14:paraId="6AF01142" w14:textId="77777777" w:rsidR="00AF0D07" w:rsidRDefault="00AF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2160" w14:textId="77777777" w:rsidR="00AF0D07" w:rsidRDefault="00AF0D07"/>
    <w:p w14:paraId="0EFA4269" w14:textId="77777777" w:rsidR="00AF0D07" w:rsidRDefault="00AF0D07"/>
    <w:p w14:paraId="31D26427" w14:textId="77777777" w:rsidR="00AF0D07" w:rsidRDefault="00AF0D07"/>
    <w:p w14:paraId="6F58F3DF" w14:textId="77777777" w:rsidR="00AF0D07" w:rsidRDefault="00AF0D07"/>
    <w:p w14:paraId="4290ABB2" w14:textId="77777777" w:rsidR="00AF0D07" w:rsidRDefault="00AF0D07"/>
    <w:p w14:paraId="4317A4E7" w14:textId="77777777" w:rsidR="00AF0D07" w:rsidRDefault="00AF0D07"/>
    <w:p w14:paraId="7D1E1891" w14:textId="77777777" w:rsidR="00AF0D07" w:rsidRDefault="00AF0D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701904" wp14:editId="607C84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16715" w14:textId="77777777" w:rsidR="00AF0D07" w:rsidRDefault="00AF0D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019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116715" w14:textId="77777777" w:rsidR="00AF0D07" w:rsidRDefault="00AF0D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A16D0A" w14:textId="77777777" w:rsidR="00AF0D07" w:rsidRDefault="00AF0D07"/>
    <w:p w14:paraId="79E0BD92" w14:textId="77777777" w:rsidR="00AF0D07" w:rsidRDefault="00AF0D07"/>
    <w:p w14:paraId="3DD578EF" w14:textId="77777777" w:rsidR="00AF0D07" w:rsidRDefault="00AF0D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F89D42" wp14:editId="13B5AA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A468" w14:textId="77777777" w:rsidR="00AF0D07" w:rsidRDefault="00AF0D07"/>
                          <w:p w14:paraId="49AAF0AA" w14:textId="77777777" w:rsidR="00AF0D07" w:rsidRDefault="00AF0D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F89D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37A468" w14:textId="77777777" w:rsidR="00AF0D07" w:rsidRDefault="00AF0D07"/>
                    <w:p w14:paraId="49AAF0AA" w14:textId="77777777" w:rsidR="00AF0D07" w:rsidRDefault="00AF0D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8D3C12" w14:textId="77777777" w:rsidR="00AF0D07" w:rsidRDefault="00AF0D07"/>
    <w:p w14:paraId="624650CF" w14:textId="77777777" w:rsidR="00AF0D07" w:rsidRDefault="00AF0D07">
      <w:pPr>
        <w:rPr>
          <w:sz w:val="2"/>
          <w:szCs w:val="2"/>
        </w:rPr>
      </w:pPr>
    </w:p>
    <w:p w14:paraId="3E96FFF9" w14:textId="77777777" w:rsidR="00AF0D07" w:rsidRDefault="00AF0D07"/>
    <w:p w14:paraId="41E6C714" w14:textId="77777777" w:rsidR="00AF0D07" w:rsidRDefault="00AF0D07">
      <w:pPr>
        <w:spacing w:after="0" w:line="240" w:lineRule="auto"/>
      </w:pPr>
    </w:p>
  </w:footnote>
  <w:footnote w:type="continuationSeparator" w:id="0">
    <w:p w14:paraId="72EC87D8" w14:textId="77777777" w:rsidR="00AF0D07" w:rsidRDefault="00AF0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07"/>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139524</TotalTime>
  <Pages>2</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3727</cp:revision>
  <cp:lastPrinted>2009-02-06T05:36:00Z</cp:lastPrinted>
  <dcterms:created xsi:type="dcterms:W3CDTF">2024-01-07T13:43:00Z</dcterms:created>
  <dcterms:modified xsi:type="dcterms:W3CDTF">2025-07-25T18:23:00Z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