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2E6" w:rsidRDefault="00D47235" w:rsidP="00D47235">
      <w:pPr>
        <w:rPr>
          <w:rFonts w:ascii="Times New Roman" w:eastAsia="Times New Roman" w:hAnsi="Times New Roman" w:cs="Times New Roman"/>
          <w:kern w:val="0"/>
          <w:sz w:val="28"/>
          <w:szCs w:val="28"/>
          <w:lang w:val="uk-UA" w:eastAsia="ru-RU"/>
        </w:rPr>
      </w:pPr>
      <w:r w:rsidRPr="00D47235">
        <w:rPr>
          <w:rFonts w:ascii="Times New Roman" w:eastAsia="Times New Roman" w:hAnsi="Times New Roman" w:cs="Times New Roman" w:hint="eastAsia"/>
          <w:kern w:val="0"/>
          <w:sz w:val="28"/>
          <w:szCs w:val="28"/>
          <w:lang w:val="uk-UA" w:eastAsia="ru-RU"/>
        </w:rPr>
        <w:t>Бугаева</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Татьяна</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Тимофеевна</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Характеристика</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печеночноклеточного</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рака</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при</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хроническом</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вирусном</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гепатите</w:t>
      </w:r>
      <w:r w:rsidRPr="00D47235">
        <w:rPr>
          <w:rFonts w:ascii="Times New Roman" w:eastAsia="Times New Roman" w:hAnsi="Times New Roman" w:cs="Times New Roman"/>
          <w:kern w:val="0"/>
          <w:sz w:val="28"/>
          <w:szCs w:val="28"/>
          <w:lang w:val="uk-UA" w:eastAsia="ru-RU"/>
        </w:rPr>
        <w:t xml:space="preserve"> : </w:t>
      </w:r>
      <w:r w:rsidRPr="00D47235">
        <w:rPr>
          <w:rFonts w:ascii="Times New Roman" w:eastAsia="Times New Roman" w:hAnsi="Times New Roman" w:cs="Times New Roman" w:hint="eastAsia"/>
          <w:kern w:val="0"/>
          <w:sz w:val="28"/>
          <w:szCs w:val="28"/>
          <w:lang w:val="uk-UA" w:eastAsia="ru-RU"/>
        </w:rPr>
        <w:t>диссертация</w:t>
      </w:r>
      <w:r w:rsidRPr="00D47235">
        <w:rPr>
          <w:rFonts w:ascii="Times New Roman" w:eastAsia="Times New Roman" w:hAnsi="Times New Roman" w:cs="Times New Roman"/>
          <w:kern w:val="0"/>
          <w:sz w:val="28"/>
          <w:szCs w:val="28"/>
          <w:lang w:val="uk-UA" w:eastAsia="ru-RU"/>
        </w:rPr>
        <w:t xml:space="preserve"> ... </w:t>
      </w:r>
      <w:r w:rsidRPr="00D47235">
        <w:rPr>
          <w:rFonts w:ascii="Times New Roman" w:eastAsia="Times New Roman" w:hAnsi="Times New Roman" w:cs="Times New Roman" w:hint="eastAsia"/>
          <w:kern w:val="0"/>
          <w:sz w:val="28"/>
          <w:szCs w:val="28"/>
          <w:lang w:val="uk-UA" w:eastAsia="ru-RU"/>
        </w:rPr>
        <w:t>кандидата</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медицинских</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наук</w:t>
      </w:r>
      <w:r w:rsidRPr="00D47235">
        <w:rPr>
          <w:rFonts w:ascii="Times New Roman" w:eastAsia="Times New Roman" w:hAnsi="Times New Roman" w:cs="Times New Roman"/>
          <w:kern w:val="0"/>
          <w:sz w:val="28"/>
          <w:szCs w:val="28"/>
          <w:lang w:val="uk-UA" w:eastAsia="ru-RU"/>
        </w:rPr>
        <w:t xml:space="preserve"> : 14.01.09 / </w:t>
      </w:r>
      <w:r w:rsidRPr="00D47235">
        <w:rPr>
          <w:rFonts w:ascii="Times New Roman" w:eastAsia="Times New Roman" w:hAnsi="Times New Roman" w:cs="Times New Roman" w:hint="eastAsia"/>
          <w:kern w:val="0"/>
          <w:sz w:val="28"/>
          <w:szCs w:val="28"/>
          <w:lang w:val="uk-UA" w:eastAsia="ru-RU"/>
        </w:rPr>
        <w:t>Бугаева</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Татьяна</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Тимофеевна</w:t>
      </w:r>
      <w:r w:rsidRPr="00D47235">
        <w:rPr>
          <w:rFonts w:ascii="Times New Roman" w:eastAsia="Times New Roman" w:hAnsi="Times New Roman" w:cs="Times New Roman"/>
          <w:kern w:val="0"/>
          <w:sz w:val="28"/>
          <w:szCs w:val="28"/>
          <w:lang w:val="uk-UA" w:eastAsia="ru-RU"/>
        </w:rPr>
        <w:t>; [</w:t>
      </w:r>
      <w:r w:rsidRPr="00D47235">
        <w:rPr>
          <w:rFonts w:ascii="Times New Roman" w:eastAsia="Times New Roman" w:hAnsi="Times New Roman" w:cs="Times New Roman" w:hint="eastAsia"/>
          <w:kern w:val="0"/>
          <w:sz w:val="28"/>
          <w:szCs w:val="28"/>
          <w:lang w:val="uk-UA" w:eastAsia="ru-RU"/>
        </w:rPr>
        <w:t>Место</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защиты</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ГОУДПО</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Санкт</w:t>
      </w:r>
      <w:r w:rsidRPr="00D47235">
        <w:rPr>
          <w:rFonts w:ascii="Times New Roman" w:eastAsia="Times New Roman" w:hAnsi="Times New Roman" w:cs="Times New Roman"/>
          <w:kern w:val="0"/>
          <w:sz w:val="28"/>
          <w:szCs w:val="28"/>
          <w:lang w:val="uk-UA" w:eastAsia="ru-RU"/>
        </w:rPr>
        <w:t>-</w:t>
      </w:r>
      <w:r w:rsidRPr="00D47235">
        <w:rPr>
          <w:rFonts w:ascii="Times New Roman" w:eastAsia="Times New Roman" w:hAnsi="Times New Roman" w:cs="Times New Roman" w:hint="eastAsia"/>
          <w:kern w:val="0"/>
          <w:sz w:val="28"/>
          <w:szCs w:val="28"/>
          <w:lang w:val="uk-UA" w:eastAsia="ru-RU"/>
        </w:rPr>
        <w:t>Петербургская</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медицинская</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академия</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последипломного</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образования</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Санкт</w:t>
      </w:r>
      <w:r w:rsidRPr="00D47235">
        <w:rPr>
          <w:rFonts w:ascii="Times New Roman" w:eastAsia="Times New Roman" w:hAnsi="Times New Roman" w:cs="Times New Roman"/>
          <w:kern w:val="0"/>
          <w:sz w:val="28"/>
          <w:szCs w:val="28"/>
          <w:lang w:val="uk-UA" w:eastAsia="ru-RU"/>
        </w:rPr>
        <w:t>-</w:t>
      </w:r>
      <w:r w:rsidRPr="00D47235">
        <w:rPr>
          <w:rFonts w:ascii="Times New Roman" w:eastAsia="Times New Roman" w:hAnsi="Times New Roman" w:cs="Times New Roman" w:hint="eastAsia"/>
          <w:kern w:val="0"/>
          <w:sz w:val="28"/>
          <w:szCs w:val="28"/>
          <w:lang w:val="uk-UA" w:eastAsia="ru-RU"/>
        </w:rPr>
        <w:t>Петербург</w:t>
      </w:r>
      <w:r w:rsidRPr="00D47235">
        <w:rPr>
          <w:rFonts w:ascii="Times New Roman" w:eastAsia="Times New Roman" w:hAnsi="Times New Roman" w:cs="Times New Roman"/>
          <w:kern w:val="0"/>
          <w:sz w:val="28"/>
          <w:szCs w:val="28"/>
          <w:lang w:val="uk-UA" w:eastAsia="ru-RU"/>
        </w:rPr>
        <w:t xml:space="preserve">, 2010.- 145 </w:t>
      </w:r>
      <w:r w:rsidRPr="00D47235">
        <w:rPr>
          <w:rFonts w:ascii="Times New Roman" w:eastAsia="Times New Roman" w:hAnsi="Times New Roman" w:cs="Times New Roman" w:hint="eastAsia"/>
          <w:kern w:val="0"/>
          <w:sz w:val="28"/>
          <w:szCs w:val="28"/>
          <w:lang w:val="uk-UA" w:eastAsia="ru-RU"/>
        </w:rPr>
        <w:t>с</w:t>
      </w:r>
      <w:r w:rsidRPr="00D47235">
        <w:rPr>
          <w:rFonts w:ascii="Times New Roman" w:eastAsia="Times New Roman" w:hAnsi="Times New Roman" w:cs="Times New Roman"/>
          <w:kern w:val="0"/>
          <w:sz w:val="28"/>
          <w:szCs w:val="28"/>
          <w:lang w:val="uk-UA" w:eastAsia="ru-RU"/>
        </w:rPr>
        <w:t xml:space="preserve">.: </w:t>
      </w:r>
      <w:r w:rsidRPr="00D47235">
        <w:rPr>
          <w:rFonts w:ascii="Times New Roman" w:eastAsia="Times New Roman" w:hAnsi="Times New Roman" w:cs="Times New Roman" w:hint="eastAsia"/>
          <w:kern w:val="0"/>
          <w:sz w:val="28"/>
          <w:szCs w:val="28"/>
          <w:lang w:val="uk-UA" w:eastAsia="ru-RU"/>
        </w:rPr>
        <w:t>ил</w:t>
      </w:r>
      <w:r w:rsidRPr="00D47235">
        <w:rPr>
          <w:rFonts w:ascii="Times New Roman" w:eastAsia="Times New Roman" w:hAnsi="Times New Roman" w:cs="Times New Roman"/>
          <w:kern w:val="0"/>
          <w:sz w:val="28"/>
          <w:szCs w:val="28"/>
          <w:lang w:val="uk-UA" w:eastAsia="ru-RU"/>
        </w:rPr>
        <w:t>.</w:t>
      </w:r>
    </w:p>
    <w:p w:rsidR="00D47235" w:rsidRDefault="00D47235" w:rsidP="00D47235">
      <w:pPr>
        <w:rPr>
          <w:rFonts w:ascii="Times New Roman" w:eastAsia="Times New Roman" w:hAnsi="Times New Roman" w:cs="Times New Roman"/>
          <w:kern w:val="0"/>
          <w:sz w:val="28"/>
          <w:szCs w:val="28"/>
          <w:lang w:val="uk-UA" w:eastAsia="ru-RU"/>
        </w:rPr>
      </w:pPr>
    </w:p>
    <w:p w:rsidR="00D47235" w:rsidRDefault="00D47235" w:rsidP="00D47235">
      <w:pPr>
        <w:rPr>
          <w:rFonts w:ascii="Times New Roman" w:eastAsia="Times New Roman" w:hAnsi="Times New Roman" w:cs="Times New Roman"/>
          <w:kern w:val="0"/>
          <w:sz w:val="28"/>
          <w:szCs w:val="28"/>
          <w:lang w:val="uk-UA" w:eastAsia="ru-RU"/>
        </w:rPr>
      </w:pPr>
    </w:p>
    <w:p w:rsidR="00D47235" w:rsidRPr="00D47235" w:rsidRDefault="00D47235" w:rsidP="00D47235">
      <w:pPr>
        <w:tabs>
          <w:tab w:val="clear" w:pos="709"/>
        </w:tabs>
        <w:suppressAutoHyphens w:val="0"/>
        <w:spacing w:after="0" w:line="317" w:lineRule="exact"/>
        <w:ind w:left="20" w:right="320" w:firstLine="130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ФЕДЕРАЛЬНОЕ ГОСУДАРСТВЕННОЕ АВТОНОВНОЕ ОБРАЗОВАТЕЛЬНОЕ УЧРЕЖДЕНИЕ ВЫСШЕГО ПРОФЕССИОНАЛЬНОГО ОБРАЗОВАНИЯ «СЕВЕРО-ВОСТОЧНЫЙ ФЕДЕРАЛЬНЫЙ УНИВЕРСИТЕТ</w:t>
      </w:r>
    </w:p>
    <w:p w:rsidR="00D47235" w:rsidRPr="00D47235" w:rsidRDefault="00D47235" w:rsidP="00D47235">
      <w:pPr>
        <w:tabs>
          <w:tab w:val="clear" w:pos="709"/>
        </w:tabs>
        <w:suppressAutoHyphens w:val="0"/>
        <w:spacing w:after="0" w:line="317" w:lineRule="exact"/>
        <w:ind w:left="340" w:firstLine="0"/>
        <w:jc w:val="center"/>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ИМЕНИ М.К. АММОСОВА»</w:t>
      </w:r>
    </w:p>
    <w:p w:rsidR="00D47235" w:rsidRPr="00D47235" w:rsidRDefault="00D47235" w:rsidP="00D47235">
      <w:pPr>
        <w:tabs>
          <w:tab w:val="clear" w:pos="709"/>
        </w:tabs>
        <w:suppressAutoHyphens w:val="0"/>
        <w:spacing w:after="1290" w:line="317" w:lineRule="exact"/>
        <w:ind w:left="340" w:firstLine="0"/>
        <w:jc w:val="center"/>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МЕДИЦИНСКИЙ ИНСТИТУТ</w:t>
      </w:r>
    </w:p>
    <w:p w:rsidR="00D47235" w:rsidRPr="00D47235" w:rsidRDefault="00D47235" w:rsidP="00D47235">
      <w:pPr>
        <w:tabs>
          <w:tab w:val="clear" w:pos="709"/>
          <w:tab w:val="right" w:pos="7705"/>
          <w:tab w:val="right" w:pos="8612"/>
          <w:tab w:val="right" w:pos="9850"/>
        </w:tabs>
        <w:suppressAutoHyphens w:val="0"/>
        <w:spacing w:after="4" w:line="280" w:lineRule="exact"/>
        <w:ind w:left="194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04201007165</w:t>
      </w:r>
      <w:r w:rsidRPr="00D47235">
        <w:rPr>
          <w:rFonts w:ascii="Times New Roman" w:eastAsia="Times New Roman" w:hAnsi="Times New Roman" w:cs="Times New Roman"/>
          <w:color w:val="000000"/>
          <w:kern w:val="0"/>
          <w:sz w:val="28"/>
          <w:szCs w:val="28"/>
          <w:lang w:eastAsia="ru-RU" w:bidi="ru-RU"/>
        </w:rPr>
        <w:tab/>
      </w:r>
      <w:r w:rsidRPr="00D47235">
        <w:rPr>
          <w:rFonts w:ascii="Times New Roman" w:eastAsia="Times New Roman" w:hAnsi="Times New Roman" w:cs="Times New Roman"/>
          <w:color w:val="000000"/>
          <w:kern w:val="0"/>
          <w:sz w:val="28"/>
          <w:szCs w:val="28"/>
          <w:vertAlign w:val="superscript"/>
          <w:lang w:eastAsia="ru-RU" w:bidi="ru-RU"/>
        </w:rPr>
        <w:t>На</w:t>
      </w:r>
      <w:r w:rsidRPr="00D47235">
        <w:rPr>
          <w:rFonts w:ascii="Times New Roman" w:eastAsia="Times New Roman" w:hAnsi="Times New Roman" w:cs="Times New Roman"/>
          <w:color w:val="000000"/>
          <w:kern w:val="0"/>
          <w:sz w:val="28"/>
          <w:szCs w:val="28"/>
          <w:lang w:eastAsia="ru-RU" w:bidi="ru-RU"/>
        </w:rPr>
        <w:tab/>
        <w:t>правах</w:t>
      </w:r>
      <w:r w:rsidRPr="00D47235">
        <w:rPr>
          <w:rFonts w:ascii="Times New Roman" w:eastAsia="Times New Roman" w:hAnsi="Times New Roman" w:cs="Times New Roman"/>
          <w:color w:val="000000"/>
          <w:kern w:val="0"/>
          <w:sz w:val="28"/>
          <w:szCs w:val="28"/>
          <w:lang w:eastAsia="ru-RU" w:bidi="ru-RU"/>
        </w:rPr>
        <w:tab/>
        <w:t>рукописи</w:t>
      </w:r>
    </w:p>
    <w:p w:rsidR="00D47235" w:rsidRPr="00D47235" w:rsidRDefault="00D47235" w:rsidP="00D47235">
      <w:pPr>
        <w:framePr w:h="931" w:hSpace="734" w:wrap="notBeside" w:vAnchor="text" w:hAnchor="text" w:x="7633" w:y="1"/>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1120775" cy="600075"/>
            <wp:effectExtent l="19050" t="0" r="3175" b="0"/>
            <wp:docPr id="177" name="Рисунок 177" descr="C:\Users\Pavel\AppData\Local\Temp\Rar$DIa0.169\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Users\Pavel\AppData\Local\Temp\Rar$DIa0.169\media\image1.jpeg"/>
                    <pic:cNvPicPr>
                      <a:picLocks noChangeAspect="1" noChangeArrowheads="1"/>
                    </pic:cNvPicPr>
                  </pic:nvPicPr>
                  <pic:blipFill>
                    <a:blip r:embed="rId8" cstate="print"/>
                    <a:srcRect/>
                    <a:stretch>
                      <a:fillRect/>
                    </a:stretch>
                  </pic:blipFill>
                  <pic:spPr bwMode="auto">
                    <a:xfrm>
                      <a:off x="0" y="0"/>
                      <a:ext cx="1120775" cy="600075"/>
                    </a:xfrm>
                    <a:prstGeom prst="rect">
                      <a:avLst/>
                    </a:prstGeom>
                    <a:noFill/>
                    <a:ln w="9525">
                      <a:noFill/>
                      <a:miter lim="800000"/>
                      <a:headEnd/>
                      <a:tailEnd/>
                    </a:ln>
                  </pic:spPr>
                </pic:pic>
              </a:graphicData>
            </a:graphic>
          </wp:inline>
        </w:drawing>
      </w:r>
    </w:p>
    <w:p w:rsidR="00D47235" w:rsidRPr="00D47235" w:rsidRDefault="00D47235" w:rsidP="00D47235">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D47235" w:rsidRPr="00D47235" w:rsidRDefault="00D47235" w:rsidP="00D47235">
      <w:pPr>
        <w:tabs>
          <w:tab w:val="clear" w:pos="709"/>
        </w:tabs>
        <w:suppressAutoHyphens w:val="0"/>
        <w:spacing w:after="600" w:line="322" w:lineRule="exact"/>
        <w:ind w:left="340" w:firstLine="0"/>
        <w:jc w:val="center"/>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Бугаева Татьяна Тимофеевна</w:t>
      </w:r>
    </w:p>
    <w:p w:rsidR="00D47235" w:rsidRPr="00D47235" w:rsidRDefault="00D47235" w:rsidP="00D47235">
      <w:pPr>
        <w:tabs>
          <w:tab w:val="clear" w:pos="709"/>
        </w:tabs>
        <w:suppressAutoHyphens w:val="0"/>
        <w:spacing w:after="333" w:line="322" w:lineRule="exact"/>
        <w:ind w:left="340" w:firstLine="0"/>
        <w:jc w:val="center"/>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ХАРАКТЕРИСТИКА ПЕЧЕНОЧНОКЛЕТОЧНОГО РАКА ПРИ ХРОНИЧЕСКОМ ВИРУСНОМ ГЕПАТИТЕ</w:t>
      </w:r>
    </w:p>
    <w:p w:rsidR="00D47235" w:rsidRPr="00D47235" w:rsidRDefault="00D47235" w:rsidP="00D47235">
      <w:pPr>
        <w:tabs>
          <w:tab w:val="clear" w:pos="709"/>
        </w:tabs>
        <w:suppressAutoHyphens w:val="0"/>
        <w:spacing w:after="599" w:line="280" w:lineRule="exact"/>
        <w:ind w:left="340" w:firstLine="0"/>
        <w:jc w:val="center"/>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14.01.09 - инфекционные болезни</w:t>
      </w:r>
    </w:p>
    <w:p w:rsidR="00D47235" w:rsidRPr="00D47235" w:rsidRDefault="00D47235" w:rsidP="00D47235">
      <w:pPr>
        <w:tabs>
          <w:tab w:val="clear" w:pos="709"/>
        </w:tabs>
        <w:suppressAutoHyphens w:val="0"/>
        <w:spacing w:after="933" w:line="322" w:lineRule="exact"/>
        <w:ind w:left="3080" w:right="3420" w:firstLine="10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Диссертация на соискание ученой степени кандидата медицинских наук</w:t>
      </w:r>
    </w:p>
    <w:p w:rsidR="00D47235" w:rsidRPr="00D47235" w:rsidRDefault="00D47235" w:rsidP="00D47235">
      <w:pPr>
        <w:tabs>
          <w:tab w:val="clear" w:pos="709"/>
        </w:tabs>
        <w:suppressAutoHyphens w:val="0"/>
        <w:spacing w:after="0" w:line="280" w:lineRule="exact"/>
        <w:ind w:left="2880" w:firstLine="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Научный руководитель:</w:t>
      </w:r>
    </w:p>
    <w:p w:rsidR="00D47235" w:rsidRPr="00D47235" w:rsidRDefault="00D47235" w:rsidP="00D47235">
      <w:pPr>
        <w:tabs>
          <w:tab w:val="clear" w:pos="709"/>
        </w:tabs>
        <w:suppressAutoHyphens w:val="0"/>
        <w:spacing w:after="3207" w:line="280" w:lineRule="exact"/>
        <w:ind w:left="2940" w:firstLine="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доктор медицинских наук профессор М.Н. Алексеева</w:t>
      </w:r>
    </w:p>
    <w:p w:rsidR="00D47235" w:rsidRPr="00D47235" w:rsidRDefault="00D47235" w:rsidP="00D47235">
      <w:pPr>
        <w:tabs>
          <w:tab w:val="clear" w:pos="709"/>
        </w:tabs>
        <w:suppressAutoHyphens w:val="0"/>
        <w:spacing w:after="9" w:line="280" w:lineRule="exact"/>
        <w:ind w:left="340" w:firstLine="0"/>
        <w:jc w:val="center"/>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Якутск</w:t>
      </w:r>
    </w:p>
    <w:p w:rsidR="00D47235" w:rsidRPr="00D47235" w:rsidRDefault="00D47235" w:rsidP="00D47235">
      <w:pPr>
        <w:tabs>
          <w:tab w:val="clear" w:pos="709"/>
        </w:tabs>
        <w:suppressAutoHyphens w:val="0"/>
        <w:spacing w:after="0" w:line="240" w:lineRule="exact"/>
        <w:ind w:left="340" w:firstLine="0"/>
        <w:jc w:val="center"/>
        <w:rPr>
          <w:rFonts w:ascii="Arial" w:eastAsia="Arial" w:hAnsi="Arial" w:cs="Arial"/>
          <w:color w:val="000000"/>
          <w:kern w:val="0"/>
          <w:sz w:val="24"/>
          <w:szCs w:val="24"/>
          <w:lang w:eastAsia="ru-RU" w:bidi="ru-RU"/>
        </w:rPr>
      </w:pPr>
      <w:r w:rsidRPr="00D47235">
        <w:rPr>
          <w:rFonts w:ascii="Arial" w:eastAsia="Arial" w:hAnsi="Arial" w:cs="Arial"/>
          <w:color w:val="000000"/>
          <w:kern w:val="0"/>
          <w:sz w:val="24"/>
          <w:szCs w:val="24"/>
          <w:lang w:eastAsia="ru-RU" w:bidi="ru-RU"/>
        </w:rPr>
        <w:t>2010</w:t>
      </w:r>
    </w:p>
    <w:p w:rsidR="00D47235" w:rsidRPr="00D47235" w:rsidRDefault="00D47235" w:rsidP="00D47235">
      <w:pPr>
        <w:tabs>
          <w:tab w:val="clear" w:pos="709"/>
          <w:tab w:val="right" w:leader="dot" w:pos="9077"/>
        </w:tabs>
        <w:suppressAutoHyphens w:val="0"/>
        <w:spacing w:after="13" w:line="336" w:lineRule="exact"/>
        <w:ind w:right="160" w:firstLine="364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fldChar w:fldCharType="begin"/>
      </w:r>
      <w:r w:rsidRPr="00D47235">
        <w:rPr>
          <w:rFonts w:ascii="Times New Roman" w:eastAsia="Times New Roman" w:hAnsi="Times New Roman" w:cs="Times New Roman"/>
          <w:color w:val="000000"/>
          <w:kern w:val="0"/>
          <w:sz w:val="28"/>
          <w:szCs w:val="28"/>
          <w:lang w:eastAsia="ru-RU" w:bidi="ru-RU"/>
        </w:rPr>
        <w:instrText xml:space="preserve"> TOC \o "1-5" \h \z </w:instrText>
      </w:r>
      <w:r w:rsidRPr="00D47235">
        <w:rPr>
          <w:rFonts w:ascii="Times New Roman" w:eastAsia="Times New Roman" w:hAnsi="Times New Roman" w:cs="Times New Roman"/>
          <w:color w:val="000000"/>
          <w:kern w:val="0"/>
          <w:sz w:val="28"/>
          <w:szCs w:val="28"/>
          <w:lang w:eastAsia="ru-RU" w:bidi="ru-RU"/>
        </w:rPr>
        <w:fldChar w:fldCharType="separate"/>
      </w:r>
      <w:r w:rsidRPr="00D47235">
        <w:rPr>
          <w:rFonts w:ascii="Times New Roman" w:eastAsia="Times New Roman" w:hAnsi="Times New Roman" w:cs="Times New Roman"/>
          <w:color w:val="000000"/>
          <w:spacing w:val="30"/>
          <w:kern w:val="0"/>
          <w:sz w:val="32"/>
          <w:szCs w:val="32"/>
          <w:lang w:eastAsia="ru-RU" w:bidi="ru-RU"/>
        </w:rPr>
        <w:t xml:space="preserve">ОГЛАВЛЕНИЕ </w:t>
      </w:r>
      <w:r w:rsidRPr="00D47235">
        <w:rPr>
          <w:rFonts w:ascii="Times New Roman" w:eastAsia="Times New Roman" w:hAnsi="Times New Roman" w:cs="Times New Roman"/>
          <w:color w:val="000000"/>
          <w:kern w:val="0"/>
          <w:sz w:val="28"/>
          <w:szCs w:val="28"/>
          <w:lang w:eastAsia="ru-RU" w:bidi="ru-RU"/>
        </w:rPr>
        <w:t>СПИСОК СОКРАЩЕНИЙ</w:t>
      </w:r>
      <w:r w:rsidRPr="00D47235">
        <w:rPr>
          <w:rFonts w:ascii="Times New Roman" w:eastAsia="Times New Roman" w:hAnsi="Times New Roman" w:cs="Times New Roman"/>
          <w:color w:val="000000"/>
          <w:kern w:val="0"/>
          <w:sz w:val="28"/>
          <w:szCs w:val="28"/>
          <w:lang w:eastAsia="ru-RU" w:bidi="ru-RU"/>
        </w:rPr>
        <w:tab/>
        <w:t xml:space="preserve"> 4</w:t>
      </w:r>
    </w:p>
    <w:p w:rsidR="00D47235" w:rsidRPr="00D47235" w:rsidRDefault="00D47235" w:rsidP="00D47235">
      <w:pPr>
        <w:tabs>
          <w:tab w:val="clear" w:pos="709"/>
          <w:tab w:val="right" w:leader="dot" w:pos="9077"/>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spacing w:val="30"/>
          <w:kern w:val="0"/>
          <w:sz w:val="28"/>
          <w:szCs w:val="28"/>
          <w:lang w:eastAsia="ru-RU" w:bidi="ru-RU"/>
        </w:rPr>
        <w:t>ВВЕДЕНИЕ</w:t>
      </w:r>
      <w:r w:rsidRPr="00D47235">
        <w:rPr>
          <w:rFonts w:ascii="Times New Roman" w:eastAsia="Times New Roman" w:hAnsi="Times New Roman" w:cs="Times New Roman"/>
          <w:color w:val="000000"/>
          <w:kern w:val="0"/>
          <w:sz w:val="28"/>
          <w:szCs w:val="28"/>
          <w:lang w:eastAsia="ru-RU" w:bidi="ru-RU"/>
        </w:rPr>
        <w:tab/>
        <w:t xml:space="preserve"> 6</w:t>
      </w:r>
    </w:p>
    <w:p w:rsidR="00D47235" w:rsidRPr="00D47235" w:rsidRDefault="00D47235" w:rsidP="00D47235">
      <w:pPr>
        <w:tabs>
          <w:tab w:val="clear" w:pos="709"/>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Глава 1. СОВРЕМЕННОЕ СОСТОЯНИЕ, ФАКТОРЫ РИСКА И</w:t>
      </w:r>
    </w:p>
    <w:p w:rsidR="00D47235" w:rsidRPr="00D47235" w:rsidRDefault="00D47235" w:rsidP="00D47235">
      <w:pPr>
        <w:tabs>
          <w:tab w:val="clear" w:pos="709"/>
        </w:tabs>
        <w:suppressAutoHyphens w:val="0"/>
        <w:spacing w:after="0" w:line="470" w:lineRule="exact"/>
        <w:ind w:left="124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КЛИНИЧЕСКИЕ АСПЕКТЫ ПЕЧЕНОЧНОКЛЕТОЧНОГО</w:t>
      </w:r>
    </w:p>
    <w:p w:rsidR="00D47235" w:rsidRPr="00D47235" w:rsidRDefault="00D47235" w:rsidP="00D47235">
      <w:pPr>
        <w:tabs>
          <w:tab w:val="clear" w:pos="709"/>
          <w:tab w:val="right" w:leader="dot" w:pos="9077"/>
        </w:tabs>
        <w:suppressAutoHyphens w:val="0"/>
        <w:spacing w:after="0" w:line="470" w:lineRule="exact"/>
        <w:ind w:left="124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РАКА</w:t>
      </w:r>
      <w:r w:rsidRPr="00D47235">
        <w:rPr>
          <w:rFonts w:ascii="Times New Roman" w:eastAsia="Times New Roman" w:hAnsi="Times New Roman" w:cs="Times New Roman"/>
          <w:color w:val="000000"/>
          <w:kern w:val="0"/>
          <w:sz w:val="28"/>
          <w:szCs w:val="28"/>
          <w:lang w:eastAsia="ru-RU" w:bidi="ru-RU"/>
        </w:rPr>
        <w:tab/>
        <w:t xml:space="preserve"> 13</w:t>
      </w:r>
    </w:p>
    <w:p w:rsidR="00D47235" w:rsidRPr="00D47235" w:rsidRDefault="00D47235" w:rsidP="00D47235">
      <w:pPr>
        <w:numPr>
          <w:ilvl w:val="0"/>
          <w:numId w:val="6"/>
        </w:numPr>
        <w:tabs>
          <w:tab w:val="clear" w:pos="709"/>
          <w:tab w:val="right" w:leader="dot" w:pos="9077"/>
        </w:tabs>
        <w:suppressAutoHyphens w:val="0"/>
        <w:spacing w:after="0" w:line="47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Печеночноклеточный рак в разных странах мира и в России</w:t>
      </w:r>
      <w:r w:rsidRPr="00D47235">
        <w:rPr>
          <w:rFonts w:ascii="Times New Roman" w:eastAsia="Times New Roman" w:hAnsi="Times New Roman" w:cs="Times New Roman"/>
          <w:color w:val="000000"/>
          <w:kern w:val="0"/>
          <w:sz w:val="28"/>
          <w:szCs w:val="28"/>
          <w:lang w:eastAsia="ru-RU" w:bidi="ru-RU"/>
        </w:rPr>
        <w:tab/>
        <w:t xml:space="preserve"> 13</w:t>
      </w:r>
    </w:p>
    <w:p w:rsidR="00D47235" w:rsidRPr="00D47235" w:rsidRDefault="00D47235" w:rsidP="00D47235">
      <w:pPr>
        <w:numPr>
          <w:ilvl w:val="0"/>
          <w:numId w:val="6"/>
        </w:numPr>
        <w:tabs>
          <w:tab w:val="clear" w:pos="709"/>
          <w:tab w:val="right" w:leader="dot" w:pos="9077"/>
        </w:tabs>
        <w:suppressAutoHyphens w:val="0"/>
        <w:spacing w:after="0" w:line="47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Факторы риска и их значимость в патогенезе печеночноклеточного рака</w:t>
      </w:r>
      <w:r w:rsidRPr="00D47235">
        <w:rPr>
          <w:rFonts w:ascii="Times New Roman" w:eastAsia="Times New Roman" w:hAnsi="Times New Roman" w:cs="Times New Roman"/>
          <w:color w:val="000000"/>
          <w:kern w:val="0"/>
          <w:sz w:val="28"/>
          <w:szCs w:val="28"/>
          <w:lang w:eastAsia="ru-RU" w:bidi="ru-RU"/>
        </w:rPr>
        <w:tab/>
        <w:t xml:space="preserve"> 15</w:t>
      </w:r>
    </w:p>
    <w:p w:rsidR="00D47235" w:rsidRPr="00D47235" w:rsidRDefault="00D47235" w:rsidP="00D47235">
      <w:pPr>
        <w:numPr>
          <w:ilvl w:val="0"/>
          <w:numId w:val="6"/>
        </w:numPr>
        <w:tabs>
          <w:tab w:val="clear" w:pos="709"/>
          <w:tab w:val="right" w:leader="dot" w:pos="9077"/>
        </w:tabs>
        <w:suppressAutoHyphens w:val="0"/>
        <w:spacing w:after="0" w:line="47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Некоторые клинические аспекты печеночноклеточного рака, ассоциированного с вирусными гепатитами</w:t>
      </w:r>
      <w:r w:rsidRPr="00D47235">
        <w:rPr>
          <w:rFonts w:ascii="Times New Roman" w:eastAsia="Times New Roman" w:hAnsi="Times New Roman" w:cs="Times New Roman"/>
          <w:color w:val="000000"/>
          <w:kern w:val="0"/>
          <w:sz w:val="28"/>
          <w:szCs w:val="28"/>
          <w:lang w:eastAsia="ru-RU" w:bidi="ru-RU"/>
        </w:rPr>
        <w:tab/>
        <w:t xml:space="preserve"> 24</w:t>
      </w:r>
    </w:p>
    <w:p w:rsidR="00D47235" w:rsidRPr="00D47235" w:rsidRDefault="00D47235" w:rsidP="00D47235">
      <w:pPr>
        <w:tabs>
          <w:tab w:val="clear" w:pos="709"/>
          <w:tab w:val="right" w:leader="dot" w:pos="9077"/>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Глава 2 МАТЕРИАЛЫ И МЕТОДЫ ИССЛЕДОВАНИЯ</w:t>
      </w:r>
      <w:r w:rsidRPr="00D47235">
        <w:rPr>
          <w:rFonts w:ascii="Times New Roman" w:eastAsia="Times New Roman" w:hAnsi="Times New Roman" w:cs="Times New Roman"/>
          <w:color w:val="000000"/>
          <w:kern w:val="0"/>
          <w:sz w:val="28"/>
          <w:szCs w:val="28"/>
          <w:lang w:eastAsia="ru-RU" w:bidi="ru-RU"/>
        </w:rPr>
        <w:tab/>
        <w:t xml:space="preserve"> 34</w:t>
      </w:r>
    </w:p>
    <w:p w:rsidR="00D47235" w:rsidRPr="00D47235" w:rsidRDefault="00D47235" w:rsidP="00D47235">
      <w:pPr>
        <w:numPr>
          <w:ilvl w:val="0"/>
          <w:numId w:val="7"/>
        </w:numPr>
        <w:tabs>
          <w:tab w:val="clear" w:pos="709"/>
          <w:tab w:val="right" w:leader="dot" w:pos="9077"/>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Характеристика обследованных больных</w:t>
      </w:r>
      <w:r w:rsidRPr="00D47235">
        <w:rPr>
          <w:rFonts w:ascii="Times New Roman" w:eastAsia="Times New Roman" w:hAnsi="Times New Roman" w:cs="Times New Roman"/>
          <w:color w:val="000000"/>
          <w:kern w:val="0"/>
          <w:sz w:val="28"/>
          <w:szCs w:val="28"/>
          <w:lang w:eastAsia="ru-RU" w:bidi="ru-RU"/>
        </w:rPr>
        <w:tab/>
        <w:t xml:space="preserve"> 34</w:t>
      </w:r>
    </w:p>
    <w:p w:rsidR="00D47235" w:rsidRPr="00D47235" w:rsidRDefault="00D47235" w:rsidP="00D47235">
      <w:pPr>
        <w:numPr>
          <w:ilvl w:val="0"/>
          <w:numId w:val="7"/>
        </w:numPr>
        <w:tabs>
          <w:tab w:val="clear" w:pos="709"/>
          <w:tab w:val="right" w:leader="dot" w:pos="9077"/>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Методы, используемые в работе</w:t>
      </w:r>
      <w:r w:rsidRPr="00D47235">
        <w:rPr>
          <w:rFonts w:ascii="Times New Roman" w:eastAsia="Times New Roman" w:hAnsi="Times New Roman" w:cs="Times New Roman"/>
          <w:color w:val="000000"/>
          <w:kern w:val="0"/>
          <w:sz w:val="28"/>
          <w:szCs w:val="28"/>
          <w:lang w:eastAsia="ru-RU" w:bidi="ru-RU"/>
        </w:rPr>
        <w:tab/>
        <w:t xml:space="preserve"> 36</w:t>
      </w:r>
    </w:p>
    <w:p w:rsidR="00D47235" w:rsidRPr="00D47235" w:rsidRDefault="00D47235" w:rsidP="00D47235">
      <w:pPr>
        <w:numPr>
          <w:ilvl w:val="0"/>
          <w:numId w:val="7"/>
        </w:numPr>
        <w:tabs>
          <w:tab w:val="clear" w:pos="709"/>
          <w:tab w:val="right" w:leader="dot" w:pos="9077"/>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Медико-географические зоны Якутии</w:t>
      </w:r>
      <w:r w:rsidRPr="00D47235">
        <w:rPr>
          <w:rFonts w:ascii="Times New Roman" w:eastAsia="Times New Roman" w:hAnsi="Times New Roman" w:cs="Times New Roman"/>
          <w:color w:val="000000"/>
          <w:kern w:val="0"/>
          <w:sz w:val="28"/>
          <w:szCs w:val="28"/>
          <w:lang w:eastAsia="ru-RU" w:bidi="ru-RU"/>
        </w:rPr>
        <w:tab/>
        <w:t xml:space="preserve"> 43</w:t>
      </w:r>
    </w:p>
    <w:p w:rsidR="00D47235" w:rsidRPr="00D47235" w:rsidRDefault="00D47235" w:rsidP="00D47235">
      <w:pPr>
        <w:tabs>
          <w:tab w:val="clear" w:pos="709"/>
          <w:tab w:val="right" w:pos="8587"/>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Глава 3. ЗАБОЛЕВАЕМОСТЬ</w:t>
      </w:r>
      <w:r w:rsidRPr="00D47235">
        <w:rPr>
          <w:rFonts w:ascii="Times New Roman" w:eastAsia="Times New Roman" w:hAnsi="Times New Roman" w:cs="Times New Roman"/>
          <w:color w:val="000000"/>
          <w:kern w:val="0"/>
          <w:sz w:val="28"/>
          <w:szCs w:val="28"/>
          <w:lang w:eastAsia="ru-RU" w:bidi="ru-RU"/>
        </w:rPr>
        <w:tab/>
        <w:t>ПЕЧЕНОЧНОКЛЕТОЧНЫМ</w:t>
      </w:r>
    </w:p>
    <w:p w:rsidR="00D47235" w:rsidRPr="00D47235" w:rsidRDefault="00D47235" w:rsidP="00D47235">
      <w:pPr>
        <w:tabs>
          <w:tab w:val="clear" w:pos="709"/>
        </w:tabs>
        <w:suppressAutoHyphens w:val="0"/>
        <w:spacing w:after="0" w:line="470" w:lineRule="exact"/>
        <w:ind w:left="1240" w:right="520" w:firstLine="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РАКОМ И ГЕМОКОНТАКТНЫМИ ВИРУСНЫМИ ГЕПАТИТАМИ ВИС НАСЕЛЕНИЯ РЕСПУБЛИКИ</w:t>
      </w:r>
    </w:p>
    <w:p w:rsidR="00D47235" w:rsidRPr="00D47235" w:rsidRDefault="00D47235" w:rsidP="00D47235">
      <w:pPr>
        <w:tabs>
          <w:tab w:val="clear" w:pos="709"/>
          <w:tab w:val="right" w:leader="dot" w:pos="9077"/>
        </w:tabs>
        <w:suppressAutoHyphens w:val="0"/>
        <w:spacing w:after="0" w:line="470" w:lineRule="exact"/>
        <w:ind w:left="124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САХА (ЯКУТИЯ)</w:t>
      </w:r>
      <w:r w:rsidRPr="00D47235">
        <w:rPr>
          <w:rFonts w:ascii="Times New Roman" w:eastAsia="Times New Roman" w:hAnsi="Times New Roman" w:cs="Times New Roman"/>
          <w:color w:val="000000"/>
          <w:kern w:val="0"/>
          <w:sz w:val="28"/>
          <w:szCs w:val="28"/>
          <w:lang w:eastAsia="ru-RU" w:bidi="ru-RU"/>
        </w:rPr>
        <w:tab/>
        <w:t xml:space="preserve"> 46</w:t>
      </w:r>
    </w:p>
    <w:p w:rsidR="00D47235" w:rsidRPr="00D47235" w:rsidRDefault="00D47235" w:rsidP="00D47235">
      <w:pPr>
        <w:numPr>
          <w:ilvl w:val="1"/>
          <w:numId w:val="7"/>
        </w:numPr>
        <w:tabs>
          <w:tab w:val="clear" w:pos="709"/>
          <w:tab w:val="left" w:pos="1757"/>
          <w:tab w:val="right" w:leader="dot" w:pos="9077"/>
        </w:tabs>
        <w:suppressAutoHyphens w:val="0"/>
        <w:spacing w:after="0" w:line="47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Заболеваемость населения Республики Саха (Якутия) печеночноклеточным раком</w:t>
      </w:r>
      <w:r w:rsidRPr="00D47235">
        <w:rPr>
          <w:rFonts w:ascii="Times New Roman" w:eastAsia="Times New Roman" w:hAnsi="Times New Roman" w:cs="Times New Roman"/>
          <w:color w:val="000000"/>
          <w:kern w:val="0"/>
          <w:sz w:val="28"/>
          <w:szCs w:val="28"/>
          <w:lang w:eastAsia="ru-RU" w:bidi="ru-RU"/>
        </w:rPr>
        <w:tab/>
        <w:t xml:space="preserve"> 46</w:t>
      </w:r>
    </w:p>
    <w:p w:rsidR="00D47235" w:rsidRPr="00D47235" w:rsidRDefault="00D47235" w:rsidP="00D47235">
      <w:pPr>
        <w:numPr>
          <w:ilvl w:val="0"/>
          <w:numId w:val="8"/>
        </w:numPr>
        <w:tabs>
          <w:tab w:val="clear" w:pos="709"/>
        </w:tabs>
        <w:suppressAutoHyphens w:val="0"/>
        <w:spacing w:after="0" w:line="470"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Распространение гемоконтактных вирусных гепатитов</w:t>
      </w:r>
    </w:p>
    <w:p w:rsidR="00D47235" w:rsidRPr="00D47235" w:rsidRDefault="00D47235" w:rsidP="00D47235">
      <w:pPr>
        <w:tabs>
          <w:tab w:val="clear" w:pos="709"/>
          <w:tab w:val="right" w:leader="dot" w:pos="9077"/>
        </w:tabs>
        <w:suppressAutoHyphens w:val="0"/>
        <w:spacing w:after="0" w:line="470" w:lineRule="exact"/>
        <w:ind w:left="124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на территории Якутии</w:t>
      </w:r>
      <w:r w:rsidRPr="00D47235">
        <w:rPr>
          <w:rFonts w:ascii="Times New Roman" w:eastAsia="Times New Roman" w:hAnsi="Times New Roman" w:cs="Times New Roman"/>
          <w:color w:val="000000"/>
          <w:kern w:val="0"/>
          <w:sz w:val="28"/>
          <w:szCs w:val="28"/>
          <w:lang w:eastAsia="ru-RU" w:bidi="ru-RU"/>
        </w:rPr>
        <w:tab/>
        <w:t xml:space="preserve"> 50</w:t>
      </w:r>
    </w:p>
    <w:p w:rsidR="00D47235" w:rsidRPr="00D47235" w:rsidRDefault="00D47235" w:rsidP="00D47235">
      <w:pPr>
        <w:numPr>
          <w:ilvl w:val="0"/>
          <w:numId w:val="8"/>
        </w:numPr>
        <w:tabs>
          <w:tab w:val="clear" w:pos="709"/>
          <w:tab w:val="right" w:leader="dot" w:pos="9077"/>
        </w:tabs>
        <w:suppressAutoHyphens w:val="0"/>
        <w:spacing w:after="0" w:line="470" w:lineRule="exact"/>
        <w:ind w:right="5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Связь между печеночноклеточным раком и гемоконтактными вирусными гепатитами В и С в Республике Саха (Якутия)</w:t>
      </w:r>
      <w:r w:rsidRPr="00D47235">
        <w:rPr>
          <w:rFonts w:ascii="Times New Roman" w:eastAsia="Times New Roman" w:hAnsi="Times New Roman" w:cs="Times New Roman"/>
          <w:color w:val="000000"/>
          <w:kern w:val="0"/>
          <w:sz w:val="28"/>
          <w:szCs w:val="28"/>
          <w:lang w:eastAsia="ru-RU" w:bidi="ru-RU"/>
        </w:rPr>
        <w:tab/>
        <w:t xml:space="preserve"> 56</w:t>
      </w:r>
      <w:r w:rsidRPr="00D47235">
        <w:rPr>
          <w:rFonts w:ascii="Times New Roman" w:eastAsia="Times New Roman" w:hAnsi="Times New Roman" w:cs="Times New Roman"/>
          <w:color w:val="000000"/>
          <w:kern w:val="0"/>
          <w:sz w:val="28"/>
          <w:szCs w:val="28"/>
          <w:lang w:eastAsia="ru-RU" w:bidi="ru-RU"/>
        </w:rPr>
        <w:fldChar w:fldCharType="end"/>
      </w:r>
    </w:p>
    <w:p w:rsidR="00D47235" w:rsidRPr="00D47235" w:rsidRDefault="00D47235" w:rsidP="00D47235">
      <w:pPr>
        <w:tabs>
          <w:tab w:val="clear" w:pos="709"/>
          <w:tab w:val="right" w:pos="8587"/>
        </w:tabs>
        <w:suppressAutoHyphens w:val="0"/>
        <w:spacing w:after="0" w:line="470" w:lineRule="exact"/>
        <w:ind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Глава 4. КЛИНИКО-ЛАБОРАТОРНЫЕ</w:t>
      </w:r>
      <w:r w:rsidRPr="00D47235">
        <w:rPr>
          <w:rFonts w:ascii="Times New Roman" w:eastAsia="Times New Roman" w:hAnsi="Times New Roman" w:cs="Times New Roman"/>
          <w:color w:val="000000"/>
          <w:kern w:val="0"/>
          <w:sz w:val="28"/>
          <w:szCs w:val="28"/>
          <w:lang w:eastAsia="ru-RU" w:bidi="ru-RU"/>
        </w:rPr>
        <w:tab/>
        <w:t>ПОКАЗАТЕЛИ</w:t>
      </w:r>
    </w:p>
    <w:p w:rsidR="00D47235" w:rsidRPr="00D47235" w:rsidRDefault="00D47235" w:rsidP="00D47235">
      <w:pPr>
        <w:tabs>
          <w:tab w:val="clear" w:pos="709"/>
        </w:tabs>
        <w:suppressAutoHyphens w:val="0"/>
        <w:spacing w:after="0" w:line="470" w:lineRule="exact"/>
        <w:ind w:left="1240" w:firstLine="0"/>
        <w:rPr>
          <w:rFonts w:ascii="Times New Roman" w:eastAsia="Times New Roman" w:hAnsi="Times New Roman" w:cs="Times New Roman"/>
          <w:color w:val="000000"/>
          <w:kern w:val="0"/>
          <w:sz w:val="28"/>
          <w:szCs w:val="28"/>
          <w:lang w:eastAsia="ru-RU" w:bidi="ru-RU"/>
        </w:rPr>
        <w:sectPr w:rsidR="00D47235" w:rsidRPr="00D47235" w:rsidSect="00D47235">
          <w:headerReference w:type="even" r:id="rId9"/>
          <w:headerReference w:type="default" r:id="rId10"/>
          <w:pgSz w:w="11909" w:h="16838"/>
          <w:pgMar w:top="1668" w:right="883" w:bottom="1414" w:left="907" w:header="0" w:footer="3" w:gutter="0"/>
          <w:cols w:space="720"/>
          <w:noEndnote/>
          <w:titlePg/>
          <w:docGrid w:linePitch="360"/>
        </w:sectPr>
      </w:pPr>
      <w:r w:rsidRPr="00D47235">
        <w:rPr>
          <w:rFonts w:ascii="Times New Roman" w:eastAsia="Times New Roman" w:hAnsi="Times New Roman" w:cs="Times New Roman"/>
          <w:color w:val="000000"/>
          <w:kern w:val="0"/>
          <w:sz w:val="28"/>
          <w:szCs w:val="28"/>
          <w:lang w:eastAsia="ru-RU" w:bidi="ru-RU"/>
        </w:rPr>
        <w:t>ПЕЧЕНОЧНОКЛЕТОЧНОГО РАКА ПРИ НАЛИЧИИ ИЛИ</w:t>
      </w:r>
    </w:p>
    <w:p w:rsidR="00D47235" w:rsidRPr="00D47235" w:rsidRDefault="00D47235" w:rsidP="00D47235">
      <w:pPr>
        <w:tabs>
          <w:tab w:val="clear" w:pos="709"/>
        </w:tabs>
        <w:suppressAutoHyphens w:val="0"/>
        <w:spacing w:after="0" w:line="475" w:lineRule="exact"/>
        <w:ind w:right="240" w:firstLine="0"/>
        <w:jc w:val="center"/>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val="uk-UA" w:eastAsia="uk-UA" w:bidi="uk-UA"/>
        </w:rPr>
        <w:t>з</w:t>
      </w:r>
    </w:p>
    <w:p w:rsidR="00D47235" w:rsidRPr="00D47235" w:rsidRDefault="00D47235" w:rsidP="00D47235">
      <w:pPr>
        <w:tabs>
          <w:tab w:val="clear" w:pos="709"/>
          <w:tab w:val="right" w:leader="dot" w:pos="7845"/>
        </w:tabs>
        <w:suppressAutoHyphens w:val="0"/>
        <w:spacing w:after="0" w:line="475" w:lineRule="exact"/>
        <w:ind w:left="1240" w:right="140" w:firstLine="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fldChar w:fldCharType="begin"/>
      </w:r>
      <w:r w:rsidRPr="00D47235">
        <w:rPr>
          <w:rFonts w:ascii="Times New Roman" w:eastAsia="Times New Roman" w:hAnsi="Times New Roman" w:cs="Times New Roman"/>
          <w:color w:val="000000"/>
          <w:kern w:val="0"/>
          <w:sz w:val="28"/>
          <w:szCs w:val="28"/>
          <w:lang w:eastAsia="ru-RU" w:bidi="ru-RU"/>
        </w:rPr>
        <w:instrText xml:space="preserve"> TOC \o "1-5" \h \z </w:instrText>
      </w:r>
      <w:r w:rsidRPr="00D47235">
        <w:rPr>
          <w:rFonts w:ascii="Times New Roman" w:eastAsia="Times New Roman" w:hAnsi="Times New Roman" w:cs="Times New Roman"/>
          <w:color w:val="000000"/>
          <w:kern w:val="0"/>
          <w:sz w:val="28"/>
          <w:szCs w:val="28"/>
          <w:lang w:eastAsia="ru-RU" w:bidi="ru-RU"/>
        </w:rPr>
        <w:fldChar w:fldCharType="separate"/>
      </w:r>
      <w:r w:rsidRPr="00D47235">
        <w:rPr>
          <w:rFonts w:ascii="Times New Roman" w:eastAsia="Times New Roman" w:hAnsi="Times New Roman" w:cs="Times New Roman"/>
          <w:color w:val="000000"/>
          <w:kern w:val="0"/>
          <w:sz w:val="28"/>
          <w:szCs w:val="28"/>
          <w:lang w:eastAsia="ru-RU" w:bidi="ru-RU"/>
        </w:rPr>
        <w:t>ОТСУТСТВИИ МАРКЕРОВ ГЕМОКОНТАКТНЫХ ВИРУСНЫХ ГЕПАТИТОВ</w:t>
      </w:r>
      <w:r w:rsidRPr="00D47235">
        <w:rPr>
          <w:rFonts w:ascii="Times New Roman" w:eastAsia="Times New Roman" w:hAnsi="Times New Roman" w:cs="Times New Roman"/>
          <w:color w:val="000000"/>
          <w:kern w:val="0"/>
          <w:sz w:val="28"/>
          <w:szCs w:val="28"/>
          <w:lang w:eastAsia="ru-RU" w:bidi="ru-RU"/>
        </w:rPr>
        <w:tab/>
        <w:t xml:space="preserve"> 59</w:t>
      </w:r>
    </w:p>
    <w:p w:rsidR="00D47235" w:rsidRPr="00D47235" w:rsidRDefault="00D47235" w:rsidP="00D47235">
      <w:pPr>
        <w:numPr>
          <w:ilvl w:val="0"/>
          <w:numId w:val="9"/>
        </w:numPr>
        <w:tabs>
          <w:tab w:val="clear" w:pos="709"/>
          <w:tab w:val="right" w:leader="dot" w:pos="7845"/>
        </w:tabs>
        <w:suppressAutoHyphens w:val="0"/>
        <w:spacing w:after="0" w:line="475" w:lineRule="exact"/>
        <w:ind w:right="14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Анализ эпидемиологических данных больных печеночноклеточным раком при наличии или отсутствии маркеров вирусных гепатитов</w:t>
      </w:r>
      <w:r w:rsidRPr="00D47235">
        <w:rPr>
          <w:rFonts w:ascii="Times New Roman" w:eastAsia="Times New Roman" w:hAnsi="Times New Roman" w:cs="Times New Roman"/>
          <w:color w:val="000000"/>
          <w:kern w:val="0"/>
          <w:sz w:val="28"/>
          <w:szCs w:val="28"/>
          <w:lang w:eastAsia="ru-RU" w:bidi="ru-RU"/>
        </w:rPr>
        <w:tab/>
        <w:t xml:space="preserve"> 59</w:t>
      </w:r>
    </w:p>
    <w:p w:rsidR="00D47235" w:rsidRPr="00D47235" w:rsidRDefault="00D47235" w:rsidP="00D47235">
      <w:pPr>
        <w:numPr>
          <w:ilvl w:val="0"/>
          <w:numId w:val="9"/>
        </w:numPr>
        <w:tabs>
          <w:tab w:val="clear" w:pos="709"/>
          <w:tab w:val="right" w:leader="dot" w:pos="7845"/>
        </w:tabs>
        <w:suppressAutoHyphens w:val="0"/>
        <w:spacing w:after="0" w:line="475" w:lineRule="exact"/>
        <w:ind w:right="14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Сравнительная характеристика результатов клинико</w:t>
      </w:r>
      <w:r w:rsidRPr="00D47235">
        <w:rPr>
          <w:rFonts w:ascii="Times New Roman" w:eastAsia="Times New Roman" w:hAnsi="Times New Roman" w:cs="Times New Roman"/>
          <w:color w:val="000000"/>
          <w:kern w:val="0"/>
          <w:sz w:val="28"/>
          <w:szCs w:val="28"/>
          <w:lang w:eastAsia="ru-RU" w:bidi="ru-RU"/>
        </w:rPr>
        <w:softHyphen/>
        <w:t>лабораторных исследований больных печеночноклеточным раком</w:t>
      </w:r>
      <w:r w:rsidRPr="00D47235">
        <w:rPr>
          <w:rFonts w:ascii="Times New Roman" w:eastAsia="Times New Roman" w:hAnsi="Times New Roman" w:cs="Times New Roman"/>
          <w:color w:val="000000"/>
          <w:kern w:val="0"/>
          <w:sz w:val="28"/>
          <w:szCs w:val="28"/>
          <w:lang w:eastAsia="ru-RU" w:bidi="ru-RU"/>
        </w:rPr>
        <w:tab/>
        <w:t xml:space="preserve"> 64</w:t>
      </w:r>
    </w:p>
    <w:p w:rsidR="00D47235" w:rsidRPr="00D47235" w:rsidRDefault="00D47235" w:rsidP="00D47235">
      <w:pPr>
        <w:numPr>
          <w:ilvl w:val="0"/>
          <w:numId w:val="9"/>
        </w:numPr>
        <w:tabs>
          <w:tab w:val="clear" w:pos="709"/>
          <w:tab w:val="right" w:leader="dot" w:pos="7845"/>
        </w:tabs>
        <w:suppressAutoHyphens w:val="0"/>
        <w:spacing w:after="0" w:line="475" w:lineRule="exact"/>
        <w:ind w:right="14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Результаты инструментальных методов обследования больных печеночноклеточным раком</w:t>
      </w:r>
      <w:r w:rsidRPr="00D47235">
        <w:rPr>
          <w:rFonts w:ascii="Times New Roman" w:eastAsia="Times New Roman" w:hAnsi="Times New Roman" w:cs="Times New Roman"/>
          <w:color w:val="000000"/>
          <w:kern w:val="0"/>
          <w:sz w:val="28"/>
          <w:szCs w:val="28"/>
          <w:lang w:eastAsia="ru-RU" w:bidi="ru-RU"/>
        </w:rPr>
        <w:tab/>
        <w:t xml:space="preserve"> 70</w:t>
      </w:r>
    </w:p>
    <w:p w:rsidR="00D47235" w:rsidRPr="00D47235" w:rsidRDefault="00D47235" w:rsidP="00D47235">
      <w:pPr>
        <w:tabs>
          <w:tab w:val="clear" w:pos="709"/>
          <w:tab w:val="left" w:leader="dot" w:pos="8477"/>
        </w:tabs>
        <w:suppressAutoHyphens w:val="0"/>
        <w:spacing w:after="0" w:line="475" w:lineRule="exact"/>
        <w:ind w:left="1240" w:right="660" w:hanging="12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Глава 5. ВЛИЯНИЕ ГЕМОКОНТАКТНЫХ ВИРУСНЫХ ГЕПАТИТОВ НА КЛИНИЧЕСКОЕ ТЕЧЕНИЕ ПЕЧЕНОЧНОКЛЕТОЧНОГО РАКА</w:t>
      </w:r>
      <w:r w:rsidRPr="00D47235">
        <w:rPr>
          <w:rFonts w:ascii="Times New Roman" w:eastAsia="Times New Roman" w:hAnsi="Times New Roman" w:cs="Times New Roman"/>
          <w:color w:val="000000"/>
          <w:kern w:val="0"/>
          <w:sz w:val="28"/>
          <w:szCs w:val="28"/>
          <w:lang w:eastAsia="ru-RU" w:bidi="ru-RU"/>
        </w:rPr>
        <w:tab/>
        <w:t xml:space="preserve"> 78</w:t>
      </w:r>
    </w:p>
    <w:p w:rsidR="00D47235" w:rsidRPr="00D47235" w:rsidRDefault="00D47235" w:rsidP="00D47235">
      <w:pPr>
        <w:numPr>
          <w:ilvl w:val="0"/>
          <w:numId w:val="10"/>
        </w:numPr>
        <w:tabs>
          <w:tab w:val="clear" w:pos="709"/>
          <w:tab w:val="right" w:leader="dot" w:pos="7845"/>
        </w:tabs>
        <w:suppressAutoHyphens w:val="0"/>
        <w:spacing w:after="0" w:line="475" w:lineRule="exact"/>
        <w:ind w:right="14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Молекулярно-биологическая диагностика вирусов гепатитов у больных печеночноклеточным раком</w:t>
      </w:r>
      <w:r w:rsidRPr="00D47235">
        <w:rPr>
          <w:rFonts w:ascii="Times New Roman" w:eastAsia="Times New Roman" w:hAnsi="Times New Roman" w:cs="Times New Roman"/>
          <w:color w:val="000000"/>
          <w:kern w:val="0"/>
          <w:sz w:val="28"/>
          <w:szCs w:val="28"/>
          <w:lang w:eastAsia="ru-RU" w:bidi="ru-RU"/>
        </w:rPr>
        <w:tab/>
        <w:t xml:space="preserve"> 78</w:t>
      </w:r>
    </w:p>
    <w:p w:rsidR="00D47235" w:rsidRPr="00D47235" w:rsidRDefault="00D47235" w:rsidP="00D47235">
      <w:pPr>
        <w:numPr>
          <w:ilvl w:val="0"/>
          <w:numId w:val="10"/>
        </w:numPr>
        <w:tabs>
          <w:tab w:val="clear" w:pos="709"/>
          <w:tab w:val="right" w:leader="dot" w:pos="7845"/>
        </w:tabs>
        <w:suppressAutoHyphens w:val="0"/>
        <w:spacing w:after="0" w:line="475" w:lineRule="exact"/>
        <w:ind w:right="14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Клиническое течение печеночноклеточного рака в исходе хронического вирусного гепатита</w:t>
      </w:r>
      <w:r w:rsidRPr="00D47235">
        <w:rPr>
          <w:rFonts w:ascii="Times New Roman" w:eastAsia="Times New Roman" w:hAnsi="Times New Roman" w:cs="Times New Roman"/>
          <w:color w:val="000000"/>
          <w:kern w:val="0"/>
          <w:sz w:val="28"/>
          <w:szCs w:val="28"/>
          <w:lang w:eastAsia="ru-RU" w:bidi="ru-RU"/>
        </w:rPr>
        <w:tab/>
        <w:t xml:space="preserve"> 82</w:t>
      </w:r>
    </w:p>
    <w:p w:rsidR="00D47235" w:rsidRPr="00D47235" w:rsidRDefault="00D47235" w:rsidP="00D47235">
      <w:pPr>
        <w:numPr>
          <w:ilvl w:val="0"/>
          <w:numId w:val="10"/>
        </w:numPr>
        <w:tabs>
          <w:tab w:val="clear" w:pos="709"/>
          <w:tab w:val="left" w:leader="dot" w:pos="8477"/>
        </w:tabs>
        <w:suppressAutoHyphens w:val="0"/>
        <w:spacing w:after="0" w:line="475" w:lineRule="exact"/>
        <w:ind w:right="66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Показатели лабораторно-инструментальных исследований у больных печеночноклеточным раком в зависимости от этиологии вирусов</w:t>
      </w:r>
      <w:r w:rsidRPr="00D47235">
        <w:rPr>
          <w:rFonts w:ascii="Times New Roman" w:eastAsia="Times New Roman" w:hAnsi="Times New Roman" w:cs="Times New Roman"/>
          <w:color w:val="000000"/>
          <w:kern w:val="0"/>
          <w:sz w:val="28"/>
          <w:szCs w:val="28"/>
          <w:lang w:eastAsia="ru-RU" w:bidi="ru-RU"/>
        </w:rPr>
        <w:tab/>
        <w:t xml:space="preserve"> 85</w:t>
      </w:r>
    </w:p>
    <w:p w:rsidR="00D47235" w:rsidRPr="00D47235" w:rsidRDefault="00D47235" w:rsidP="00D47235">
      <w:pPr>
        <w:numPr>
          <w:ilvl w:val="0"/>
          <w:numId w:val="10"/>
        </w:numPr>
        <w:tabs>
          <w:tab w:val="clear" w:pos="709"/>
          <w:tab w:val="left" w:pos="8810"/>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Клинические примеры печеночноклеточного рака </w:t>
      </w:r>
      <w:r w:rsidRPr="00D47235">
        <w:rPr>
          <w:rFonts w:ascii="Times New Roman" w:eastAsia="Times New Roman" w:hAnsi="Times New Roman" w:cs="Times New Roman"/>
          <w:color w:val="000000"/>
          <w:kern w:val="0"/>
          <w:sz w:val="28"/>
          <w:szCs w:val="28"/>
          <w:lang w:eastAsia="ru-RU" w:bidi="ru-RU"/>
        </w:rPr>
        <w:tab/>
        <w:t>88</w:t>
      </w:r>
    </w:p>
    <w:p w:rsidR="00D47235" w:rsidRPr="00D47235" w:rsidRDefault="00D47235" w:rsidP="00D47235">
      <w:pPr>
        <w:numPr>
          <w:ilvl w:val="0"/>
          <w:numId w:val="10"/>
        </w:numPr>
        <w:tabs>
          <w:tab w:val="clear" w:pos="709"/>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Диагностические критерии печеночноклеточного рака</w:t>
      </w:r>
    </w:p>
    <w:p w:rsidR="00D47235" w:rsidRPr="00D47235" w:rsidRDefault="00D47235" w:rsidP="00D47235">
      <w:pPr>
        <w:tabs>
          <w:tab w:val="clear" w:pos="709"/>
          <w:tab w:val="left" w:leader="dot" w:pos="8477"/>
        </w:tabs>
        <w:suppressAutoHyphens w:val="0"/>
        <w:spacing w:after="0" w:line="475" w:lineRule="exact"/>
        <w:ind w:left="124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в условиях Якутии</w:t>
      </w:r>
      <w:r w:rsidRPr="00D47235">
        <w:rPr>
          <w:rFonts w:ascii="Times New Roman" w:eastAsia="Times New Roman" w:hAnsi="Times New Roman" w:cs="Times New Roman"/>
          <w:color w:val="000000"/>
          <w:kern w:val="0"/>
          <w:sz w:val="28"/>
          <w:szCs w:val="28"/>
          <w:lang w:eastAsia="ru-RU" w:bidi="ru-RU"/>
        </w:rPr>
        <w:tab/>
        <w:t xml:space="preserve"> 97</w:t>
      </w:r>
    </w:p>
    <w:p w:rsidR="00D47235" w:rsidRPr="00D47235" w:rsidRDefault="00D47235" w:rsidP="00D47235">
      <w:pPr>
        <w:tabs>
          <w:tab w:val="clear" w:pos="709"/>
          <w:tab w:val="right" w:leader="dot" w:pos="9202"/>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hyperlink w:anchor="bookmark2" w:tooltip="Current Document">
        <w:r w:rsidRPr="00D47235">
          <w:rPr>
            <w:rFonts w:ascii="Times New Roman" w:eastAsia="Times New Roman" w:hAnsi="Times New Roman" w:cs="Times New Roman"/>
            <w:color w:val="000000"/>
            <w:kern w:val="0"/>
            <w:sz w:val="28"/>
            <w:szCs w:val="28"/>
            <w:lang w:eastAsia="ru-RU" w:bidi="ru-RU"/>
          </w:rPr>
          <w:t>ЗАКЛЮЧЕНИЕ</w:t>
        </w:r>
        <w:r w:rsidRPr="00D47235">
          <w:rPr>
            <w:rFonts w:ascii="Times New Roman" w:eastAsia="Times New Roman" w:hAnsi="Times New Roman" w:cs="Times New Roman"/>
            <w:color w:val="000000"/>
            <w:kern w:val="0"/>
            <w:sz w:val="28"/>
            <w:szCs w:val="28"/>
            <w:lang w:eastAsia="ru-RU" w:bidi="ru-RU"/>
          </w:rPr>
          <w:tab/>
          <w:t xml:space="preserve"> 101</w:t>
        </w:r>
      </w:hyperlink>
    </w:p>
    <w:p w:rsidR="00D47235" w:rsidRPr="00D47235" w:rsidRDefault="00D47235" w:rsidP="00D47235">
      <w:pPr>
        <w:tabs>
          <w:tab w:val="clear" w:pos="709"/>
          <w:tab w:val="right" w:leader="dot" w:pos="9202"/>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ВЫВОДЫ</w:t>
      </w:r>
      <w:r w:rsidRPr="00D47235">
        <w:rPr>
          <w:rFonts w:ascii="Times New Roman" w:eastAsia="Times New Roman" w:hAnsi="Times New Roman" w:cs="Times New Roman"/>
          <w:color w:val="000000"/>
          <w:kern w:val="0"/>
          <w:sz w:val="28"/>
          <w:szCs w:val="28"/>
          <w:lang w:eastAsia="ru-RU" w:bidi="ru-RU"/>
        </w:rPr>
        <w:tab/>
        <w:t xml:space="preserve"> 114</w:t>
      </w:r>
    </w:p>
    <w:p w:rsidR="00D47235" w:rsidRPr="00D47235" w:rsidRDefault="00D47235" w:rsidP="00D47235">
      <w:pPr>
        <w:tabs>
          <w:tab w:val="clear" w:pos="709"/>
          <w:tab w:val="right" w:leader="dot" w:pos="9202"/>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ПРАКТИЧЕСКИЕ РЕКОМЕНДАЦИИ</w:t>
      </w:r>
      <w:r w:rsidRPr="00D47235">
        <w:rPr>
          <w:rFonts w:ascii="Times New Roman" w:eastAsia="Times New Roman" w:hAnsi="Times New Roman" w:cs="Times New Roman"/>
          <w:color w:val="000000"/>
          <w:kern w:val="0"/>
          <w:sz w:val="28"/>
          <w:szCs w:val="28"/>
          <w:lang w:eastAsia="ru-RU" w:bidi="ru-RU"/>
        </w:rPr>
        <w:tab/>
        <w:t xml:space="preserve"> 115</w:t>
      </w:r>
    </w:p>
    <w:p w:rsidR="00D47235" w:rsidRPr="00D47235" w:rsidRDefault="00D47235" w:rsidP="00D47235">
      <w:pPr>
        <w:tabs>
          <w:tab w:val="clear" w:pos="709"/>
          <w:tab w:val="right" w:leader="dot" w:pos="9202"/>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СПИСОК ЛИТЕРАТУРЫ</w:t>
      </w:r>
      <w:r w:rsidRPr="00D47235">
        <w:rPr>
          <w:rFonts w:ascii="Times New Roman" w:eastAsia="Times New Roman" w:hAnsi="Times New Roman" w:cs="Times New Roman"/>
          <w:color w:val="000000"/>
          <w:kern w:val="0"/>
          <w:sz w:val="28"/>
          <w:szCs w:val="28"/>
          <w:lang w:eastAsia="ru-RU" w:bidi="ru-RU"/>
        </w:rPr>
        <w:tab/>
        <w:t xml:space="preserve"> 116</w:t>
      </w:r>
    </w:p>
    <w:p w:rsidR="00D47235" w:rsidRPr="00D47235" w:rsidRDefault="00D47235" w:rsidP="00D47235">
      <w:pPr>
        <w:tabs>
          <w:tab w:val="clear" w:pos="709"/>
          <w:tab w:val="right" w:leader="dot" w:pos="9202"/>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ПРИЛОЖЕНИЯ</w:t>
      </w:r>
      <w:r w:rsidRPr="00D47235">
        <w:rPr>
          <w:rFonts w:ascii="Times New Roman" w:eastAsia="Times New Roman" w:hAnsi="Times New Roman" w:cs="Times New Roman"/>
          <w:color w:val="000000"/>
          <w:kern w:val="0"/>
          <w:sz w:val="28"/>
          <w:szCs w:val="28"/>
          <w:lang w:eastAsia="ru-RU" w:bidi="ru-RU"/>
        </w:rPr>
        <w:tab/>
        <w:t xml:space="preserve"> 141</w:t>
      </w:r>
      <w:r w:rsidRPr="00D47235">
        <w:rPr>
          <w:rFonts w:ascii="Times New Roman" w:eastAsia="Times New Roman" w:hAnsi="Times New Roman" w:cs="Times New Roman"/>
          <w:color w:val="000000"/>
          <w:kern w:val="0"/>
          <w:sz w:val="28"/>
          <w:szCs w:val="28"/>
          <w:lang w:eastAsia="ru-RU" w:bidi="ru-RU"/>
        </w:rPr>
        <w:fldChar w:fldCharType="end"/>
      </w:r>
    </w:p>
    <w:p w:rsidR="00D47235" w:rsidRPr="00D47235" w:rsidRDefault="00D47235" w:rsidP="00D47235">
      <w:pPr>
        <w:keepNext/>
        <w:keepLines/>
        <w:tabs>
          <w:tab w:val="clear" w:pos="709"/>
        </w:tabs>
        <w:suppressAutoHyphens w:val="0"/>
        <w:spacing w:after="221" w:line="320" w:lineRule="exact"/>
        <w:ind w:right="100" w:firstLine="0"/>
        <w:jc w:val="center"/>
        <w:outlineLvl w:val="0"/>
        <w:rPr>
          <w:rFonts w:ascii="Times New Roman" w:eastAsia="Times New Roman" w:hAnsi="Times New Roman" w:cs="Times New Roman"/>
          <w:color w:val="000000"/>
          <w:kern w:val="0"/>
          <w:sz w:val="32"/>
          <w:szCs w:val="32"/>
          <w:lang w:eastAsia="ru-RU" w:bidi="ru-RU"/>
        </w:rPr>
      </w:pPr>
      <w:bookmarkStart w:id="0" w:name="bookmark0"/>
      <w:r w:rsidRPr="00D47235">
        <w:rPr>
          <w:rFonts w:ascii="Times New Roman" w:eastAsia="Times New Roman" w:hAnsi="Times New Roman" w:cs="Times New Roman"/>
          <w:color w:val="000000"/>
          <w:kern w:val="0"/>
          <w:sz w:val="32"/>
          <w:szCs w:val="32"/>
          <w:lang w:eastAsia="ru-RU" w:bidi="ru-RU"/>
        </w:rPr>
        <w:t>СПИСОК СОКРАЩЕНИЙ</w:t>
      </w:r>
      <w:bookmarkEnd w:id="0"/>
    </w:p>
    <w:p w:rsidR="00D47235" w:rsidRPr="00D47235" w:rsidRDefault="00D47235" w:rsidP="00D47235">
      <w:pPr>
        <w:numPr>
          <w:ilvl w:val="0"/>
          <w:numId w:val="11"/>
        </w:numPr>
        <w:tabs>
          <w:tab w:val="clear" w:pos="709"/>
        </w:tabs>
        <w:suppressAutoHyphens w:val="0"/>
        <w:spacing w:after="0" w:line="490" w:lineRule="exact"/>
        <w:ind w:right="26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анти-НВс </w:t>
      </w:r>
      <w:r w:rsidRPr="00D47235">
        <w:rPr>
          <w:rFonts w:ascii="Times New Roman" w:eastAsia="Times New Roman" w:hAnsi="Times New Roman" w:cs="Times New Roman"/>
          <w:color w:val="000000"/>
          <w:kern w:val="0"/>
          <w:sz w:val="28"/>
          <w:szCs w:val="28"/>
          <w:lang w:val="en-US" w:eastAsia="en-US" w:bidi="en-US"/>
        </w:rPr>
        <w:t>IgG</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 антитела к </w:t>
      </w:r>
      <w:r w:rsidRPr="00D47235">
        <w:rPr>
          <w:rFonts w:ascii="Times New Roman" w:eastAsia="Times New Roman" w:hAnsi="Times New Roman" w:cs="Times New Roman"/>
          <w:color w:val="000000"/>
          <w:kern w:val="0"/>
          <w:sz w:val="28"/>
          <w:szCs w:val="28"/>
          <w:lang w:val="uk-UA" w:eastAsia="uk-UA" w:bidi="uk-UA"/>
        </w:rPr>
        <w:t xml:space="preserve">ядерному </w:t>
      </w:r>
      <w:r w:rsidRPr="00D47235">
        <w:rPr>
          <w:rFonts w:ascii="Times New Roman" w:eastAsia="Times New Roman" w:hAnsi="Times New Roman" w:cs="Times New Roman"/>
          <w:color w:val="000000"/>
          <w:kern w:val="0"/>
          <w:sz w:val="28"/>
          <w:szCs w:val="28"/>
          <w:lang w:eastAsia="ru-RU" w:bidi="ru-RU"/>
        </w:rPr>
        <w:t xml:space="preserve">антигену вируса гепатита В класса иммуноглобулинов </w:t>
      </w:r>
      <w:r w:rsidRPr="00D47235">
        <w:rPr>
          <w:rFonts w:ascii="Times New Roman" w:eastAsia="Times New Roman" w:hAnsi="Times New Roman" w:cs="Times New Roman"/>
          <w:color w:val="000000"/>
          <w:kern w:val="0"/>
          <w:sz w:val="28"/>
          <w:szCs w:val="28"/>
          <w:lang w:val="en-US" w:eastAsia="en-US" w:bidi="en-US"/>
        </w:rPr>
        <w:t>G</w:t>
      </w:r>
    </w:p>
    <w:p w:rsidR="00D47235" w:rsidRPr="00D47235" w:rsidRDefault="00D47235" w:rsidP="00D47235">
      <w:pPr>
        <w:numPr>
          <w:ilvl w:val="0"/>
          <w:numId w:val="11"/>
        </w:numPr>
        <w:tabs>
          <w:tab w:val="clear" w:pos="709"/>
        </w:tabs>
        <w:suppressAutoHyphens w:val="0"/>
        <w:spacing w:after="0" w:line="490" w:lineRule="exact"/>
        <w:ind w:right="26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анти-НВс </w:t>
      </w:r>
      <w:r w:rsidRPr="00D47235">
        <w:rPr>
          <w:rFonts w:ascii="Times New Roman" w:eastAsia="Times New Roman" w:hAnsi="Times New Roman" w:cs="Times New Roman"/>
          <w:color w:val="000000"/>
          <w:kern w:val="0"/>
          <w:sz w:val="28"/>
          <w:szCs w:val="28"/>
          <w:lang w:val="en-US" w:eastAsia="en-US" w:bidi="en-US"/>
        </w:rPr>
        <w:t>IgM</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 антитела к </w:t>
      </w:r>
      <w:r w:rsidRPr="00D47235">
        <w:rPr>
          <w:rFonts w:ascii="Times New Roman" w:eastAsia="Times New Roman" w:hAnsi="Times New Roman" w:cs="Times New Roman"/>
          <w:color w:val="000000"/>
          <w:kern w:val="0"/>
          <w:sz w:val="28"/>
          <w:szCs w:val="28"/>
          <w:lang w:val="uk-UA" w:eastAsia="uk-UA" w:bidi="uk-UA"/>
        </w:rPr>
        <w:t xml:space="preserve">ядерному </w:t>
      </w:r>
      <w:r w:rsidRPr="00D47235">
        <w:rPr>
          <w:rFonts w:ascii="Times New Roman" w:eastAsia="Times New Roman" w:hAnsi="Times New Roman" w:cs="Times New Roman"/>
          <w:color w:val="000000"/>
          <w:kern w:val="0"/>
          <w:sz w:val="28"/>
          <w:szCs w:val="28"/>
          <w:lang w:eastAsia="ru-RU" w:bidi="ru-RU"/>
        </w:rPr>
        <w:t>антигену вируса гепатита В класса иммуноглобулинов М</w:t>
      </w:r>
    </w:p>
    <w:p w:rsidR="00D47235" w:rsidRPr="00D47235" w:rsidRDefault="00D47235" w:rsidP="00D47235">
      <w:pPr>
        <w:numPr>
          <w:ilvl w:val="0"/>
          <w:numId w:val="11"/>
        </w:numPr>
        <w:tabs>
          <w:tab w:val="clear" w:pos="709"/>
        </w:tabs>
        <w:suppressAutoHyphens w:val="0"/>
        <w:spacing w:after="0" w:line="490" w:lineRule="exact"/>
        <w:ind w:right="26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анти</w:t>
      </w:r>
      <w:r w:rsidRPr="00D47235">
        <w:rPr>
          <w:rFonts w:ascii="Times New Roman" w:eastAsia="Times New Roman" w:hAnsi="Times New Roman" w:cs="Times New Roman"/>
          <w:color w:val="000000"/>
          <w:kern w:val="0"/>
          <w:sz w:val="28"/>
          <w:szCs w:val="28"/>
          <w:lang w:eastAsia="en-US" w:bidi="en-US"/>
        </w:rPr>
        <w:t>-</w:t>
      </w:r>
      <w:r w:rsidRPr="00D47235">
        <w:rPr>
          <w:rFonts w:ascii="Times New Roman" w:eastAsia="Times New Roman" w:hAnsi="Times New Roman" w:cs="Times New Roman"/>
          <w:color w:val="000000"/>
          <w:kern w:val="0"/>
          <w:sz w:val="28"/>
          <w:szCs w:val="28"/>
          <w:lang w:val="en-US" w:eastAsia="en-US" w:bidi="en-US"/>
        </w:rPr>
        <w:t>HCV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IgG</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 антитела к вирусу гепатита С класса иммуноглобулинов </w:t>
      </w:r>
      <w:r w:rsidRPr="00D47235">
        <w:rPr>
          <w:rFonts w:ascii="Times New Roman" w:eastAsia="Times New Roman" w:hAnsi="Times New Roman" w:cs="Times New Roman"/>
          <w:color w:val="000000"/>
          <w:kern w:val="0"/>
          <w:sz w:val="28"/>
          <w:szCs w:val="28"/>
          <w:lang w:val="en-US" w:eastAsia="en-US" w:bidi="en-US"/>
        </w:rPr>
        <w:t>G</w:t>
      </w:r>
    </w:p>
    <w:p w:rsidR="00D47235" w:rsidRPr="00D47235" w:rsidRDefault="00D47235" w:rsidP="00D47235">
      <w:pPr>
        <w:numPr>
          <w:ilvl w:val="0"/>
          <w:numId w:val="11"/>
        </w:numPr>
        <w:tabs>
          <w:tab w:val="clear" w:pos="709"/>
          <w:tab w:val="center" w:pos="7522"/>
        </w:tabs>
        <w:suppressAutoHyphens w:val="0"/>
        <w:spacing w:after="0" w:line="490" w:lineRule="exact"/>
        <w:ind w:right="26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анти</w:t>
      </w:r>
      <w:r w:rsidRPr="00D47235">
        <w:rPr>
          <w:rFonts w:ascii="Times New Roman" w:eastAsia="Times New Roman" w:hAnsi="Times New Roman" w:cs="Times New Roman"/>
          <w:color w:val="000000"/>
          <w:kern w:val="0"/>
          <w:sz w:val="28"/>
          <w:szCs w:val="28"/>
          <w:lang w:eastAsia="en-US" w:bidi="en-US"/>
        </w:rPr>
        <w:t>-</w:t>
      </w:r>
      <w:r w:rsidRPr="00D47235">
        <w:rPr>
          <w:rFonts w:ascii="Times New Roman" w:eastAsia="Times New Roman" w:hAnsi="Times New Roman" w:cs="Times New Roman"/>
          <w:color w:val="000000"/>
          <w:kern w:val="0"/>
          <w:sz w:val="28"/>
          <w:szCs w:val="28"/>
          <w:lang w:val="en-US" w:eastAsia="en-US" w:bidi="en-US"/>
        </w:rPr>
        <w:t>HDV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IgG</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 антитела к вирусу гепатита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класса иммуноглобулинов </w:t>
      </w:r>
      <w:r w:rsidRPr="00D47235">
        <w:rPr>
          <w:rFonts w:ascii="Times New Roman" w:eastAsia="Times New Roman" w:hAnsi="Times New Roman" w:cs="Times New Roman"/>
          <w:color w:val="000000"/>
          <w:kern w:val="0"/>
          <w:sz w:val="28"/>
          <w:szCs w:val="28"/>
          <w:lang w:val="en-US" w:eastAsia="en-US" w:bidi="en-US"/>
        </w:rPr>
        <w:t>G</w:t>
      </w:r>
      <w:r w:rsidRPr="00D47235">
        <w:rPr>
          <w:rFonts w:ascii="Times New Roman" w:eastAsia="Times New Roman" w:hAnsi="Times New Roman" w:cs="Times New Roman"/>
          <w:color w:val="000000"/>
          <w:kern w:val="0"/>
          <w:sz w:val="28"/>
          <w:szCs w:val="28"/>
          <w:lang w:eastAsia="en-US" w:bidi="en-US"/>
        </w:rPr>
        <w:tab/>
      </w:r>
      <w:r w:rsidRPr="00D47235">
        <w:rPr>
          <w:rFonts w:ascii="Times New Roman" w:eastAsia="Times New Roman" w:hAnsi="Times New Roman" w:cs="Times New Roman"/>
          <w:color w:val="000000"/>
          <w:kern w:val="0"/>
          <w:sz w:val="28"/>
          <w:szCs w:val="28"/>
          <w:vertAlign w:val="subscript"/>
          <w:lang w:eastAsia="ru-RU" w:bidi="ru-RU"/>
        </w:rPr>
        <w:t>(</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w:t>
      </w:r>
      <w:r w:rsidRPr="00D47235">
        <w:rPr>
          <w:rFonts w:ascii="Times New Roman" w:eastAsia="Times New Roman" w:hAnsi="Times New Roman" w:cs="Times New Roman"/>
          <w:color w:val="000000"/>
          <w:kern w:val="0"/>
          <w:sz w:val="28"/>
          <w:szCs w:val="28"/>
          <w:lang w:val="en-US" w:eastAsia="en-US" w:bidi="en-US"/>
        </w:rPr>
        <w:t>HBeAg</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один из ядерных антигенов вируса гепатита В («е» антиген)</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w:t>
      </w:r>
      <w:r w:rsidRPr="00D47235">
        <w:rPr>
          <w:rFonts w:ascii="Times New Roman" w:eastAsia="Times New Roman" w:hAnsi="Times New Roman" w:cs="Times New Roman"/>
          <w:color w:val="000000"/>
          <w:kern w:val="0"/>
          <w:sz w:val="28"/>
          <w:szCs w:val="28"/>
          <w:lang w:val="en-US" w:eastAsia="en-US" w:bidi="en-US"/>
        </w:rPr>
        <w:t xml:space="preserve">HBV </w:t>
      </w:r>
      <w:r w:rsidRPr="00D47235">
        <w:rPr>
          <w:rFonts w:ascii="Times New Roman" w:eastAsia="Times New Roman" w:hAnsi="Times New Roman" w:cs="Times New Roman"/>
          <w:color w:val="000000"/>
          <w:kern w:val="0"/>
          <w:sz w:val="28"/>
          <w:szCs w:val="28"/>
          <w:lang w:eastAsia="ru-RU" w:bidi="ru-RU"/>
        </w:rPr>
        <w:t>- вирус гепатита В</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w:t>
      </w:r>
      <w:r w:rsidRPr="00D47235">
        <w:rPr>
          <w:rFonts w:ascii="Times New Roman" w:eastAsia="Times New Roman" w:hAnsi="Times New Roman" w:cs="Times New Roman"/>
          <w:color w:val="000000"/>
          <w:kern w:val="0"/>
          <w:sz w:val="28"/>
          <w:szCs w:val="28"/>
          <w:lang w:val="en-US" w:eastAsia="en-US" w:bidi="en-US"/>
        </w:rPr>
        <w:t xml:space="preserve">HCV </w:t>
      </w:r>
      <w:r w:rsidRPr="00D47235">
        <w:rPr>
          <w:rFonts w:ascii="Times New Roman" w:eastAsia="Times New Roman" w:hAnsi="Times New Roman" w:cs="Times New Roman"/>
          <w:color w:val="000000"/>
          <w:kern w:val="0"/>
          <w:sz w:val="28"/>
          <w:szCs w:val="28"/>
          <w:lang w:eastAsia="ru-RU" w:bidi="ru-RU"/>
        </w:rPr>
        <w:t>- вирус гепатита С</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w:t>
      </w:r>
      <w:r w:rsidRPr="00D47235">
        <w:rPr>
          <w:rFonts w:ascii="Times New Roman" w:eastAsia="Times New Roman" w:hAnsi="Times New Roman" w:cs="Times New Roman"/>
          <w:color w:val="000000"/>
          <w:kern w:val="0"/>
          <w:sz w:val="28"/>
          <w:szCs w:val="28"/>
          <w:lang w:val="en-US" w:eastAsia="en-US" w:bidi="en-US"/>
        </w:rPr>
        <w:t xml:space="preserve">HDV </w:t>
      </w:r>
      <w:r w:rsidRPr="00D47235">
        <w:rPr>
          <w:rFonts w:ascii="Times New Roman" w:eastAsia="Times New Roman" w:hAnsi="Times New Roman" w:cs="Times New Roman"/>
          <w:color w:val="000000"/>
          <w:kern w:val="0"/>
          <w:sz w:val="28"/>
          <w:szCs w:val="28"/>
          <w:lang w:eastAsia="ru-RU" w:bidi="ru-RU"/>
        </w:rPr>
        <w:t xml:space="preserve">- вирус гепатита </w:t>
      </w:r>
      <w:r w:rsidRPr="00D47235">
        <w:rPr>
          <w:rFonts w:ascii="Times New Roman" w:eastAsia="Times New Roman" w:hAnsi="Times New Roman" w:cs="Times New Roman"/>
          <w:color w:val="000000"/>
          <w:kern w:val="0"/>
          <w:sz w:val="28"/>
          <w:szCs w:val="28"/>
          <w:lang w:val="en-US" w:eastAsia="en-US" w:bidi="en-US"/>
        </w:rPr>
        <w:t>D</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w:t>
      </w:r>
      <w:r w:rsidRPr="00D47235">
        <w:rPr>
          <w:rFonts w:ascii="Times New Roman" w:eastAsia="Times New Roman" w:hAnsi="Times New Roman" w:cs="Times New Roman"/>
          <w:color w:val="000000"/>
          <w:kern w:val="0"/>
          <w:sz w:val="28"/>
          <w:szCs w:val="28"/>
          <w:lang w:val="en-US" w:eastAsia="en-US" w:bidi="en-US"/>
        </w:rPr>
        <w:t xml:space="preserve">HBsAg </w:t>
      </w:r>
      <w:r w:rsidRPr="00D47235">
        <w:rPr>
          <w:rFonts w:ascii="Times New Roman" w:eastAsia="Times New Roman" w:hAnsi="Times New Roman" w:cs="Times New Roman"/>
          <w:color w:val="000000"/>
          <w:kern w:val="0"/>
          <w:sz w:val="28"/>
          <w:szCs w:val="28"/>
          <w:lang w:eastAsia="ru-RU" w:bidi="ru-RU"/>
        </w:rPr>
        <w:t>- поверхностный антиген гепатита В</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а-ФПН - альфа-фетопротеин</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АДГ - алкогольдегидрогеназа</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АЛТ - аланинаминотрансфераза</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АльДГ - альдегиддегидрогеназа</w:t>
      </w:r>
    </w:p>
    <w:p w:rsidR="00D47235" w:rsidRPr="00D47235" w:rsidRDefault="00D47235" w:rsidP="00D47235">
      <w:pPr>
        <w:numPr>
          <w:ilvl w:val="0"/>
          <w:numId w:val="11"/>
        </w:numPr>
        <w:tabs>
          <w:tab w:val="clear" w:pos="709"/>
        </w:tabs>
        <w:suppressAutoHyphens w:val="0"/>
        <w:spacing w:after="0" w:line="485" w:lineRule="exact"/>
        <w:ind w:right="26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анти</w:t>
      </w:r>
      <w:r w:rsidRPr="00D47235">
        <w:rPr>
          <w:rFonts w:ascii="Times New Roman" w:eastAsia="Times New Roman" w:hAnsi="Times New Roman" w:cs="Times New Roman"/>
          <w:color w:val="000000"/>
          <w:kern w:val="0"/>
          <w:sz w:val="28"/>
          <w:szCs w:val="28"/>
          <w:lang w:eastAsia="en-US" w:bidi="en-US"/>
        </w:rPr>
        <w:t>-</w:t>
      </w:r>
      <w:r w:rsidRPr="00D47235">
        <w:rPr>
          <w:rFonts w:ascii="Times New Roman" w:eastAsia="Times New Roman" w:hAnsi="Times New Roman" w:cs="Times New Roman"/>
          <w:color w:val="000000"/>
          <w:kern w:val="0"/>
          <w:sz w:val="28"/>
          <w:szCs w:val="28"/>
          <w:lang w:val="en-US" w:eastAsia="en-US" w:bidi="en-US"/>
        </w:rPr>
        <w:t>HCV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IgM</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антитела к вируса гепатита С класса иммуноглобулинов М</w:t>
      </w:r>
    </w:p>
    <w:p w:rsidR="00D47235" w:rsidRPr="00D47235" w:rsidRDefault="00D47235" w:rsidP="00D47235">
      <w:pPr>
        <w:numPr>
          <w:ilvl w:val="0"/>
          <w:numId w:val="11"/>
        </w:numPr>
        <w:tabs>
          <w:tab w:val="clear" w:pos="709"/>
        </w:tabs>
        <w:suppressAutoHyphens w:val="0"/>
        <w:spacing w:after="166" w:line="280"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анти</w:t>
      </w:r>
      <w:r w:rsidRPr="00D47235">
        <w:rPr>
          <w:rFonts w:ascii="Times New Roman" w:eastAsia="Times New Roman" w:hAnsi="Times New Roman" w:cs="Times New Roman"/>
          <w:color w:val="000000"/>
          <w:kern w:val="0"/>
          <w:sz w:val="28"/>
          <w:szCs w:val="28"/>
          <w:lang w:eastAsia="en-US" w:bidi="en-US"/>
        </w:rPr>
        <w:t>-</w:t>
      </w:r>
      <w:r w:rsidRPr="00D47235">
        <w:rPr>
          <w:rFonts w:ascii="Times New Roman" w:eastAsia="Times New Roman" w:hAnsi="Times New Roman" w:cs="Times New Roman"/>
          <w:color w:val="000000"/>
          <w:kern w:val="0"/>
          <w:sz w:val="28"/>
          <w:szCs w:val="28"/>
          <w:lang w:val="en-US" w:eastAsia="en-US" w:bidi="en-US"/>
        </w:rPr>
        <w:t>HDV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IgM</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 антитела к вирусу гепатита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класса</w:t>
      </w:r>
    </w:p>
    <w:p w:rsidR="00D47235" w:rsidRPr="00D47235" w:rsidRDefault="00D47235" w:rsidP="00D47235">
      <w:pPr>
        <w:numPr>
          <w:ilvl w:val="0"/>
          <w:numId w:val="11"/>
        </w:numPr>
        <w:tabs>
          <w:tab w:val="clear" w:pos="709"/>
        </w:tabs>
        <w:suppressAutoHyphens w:val="0"/>
        <w:spacing w:after="10" w:line="280"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w:t>
      </w:r>
      <w:r w:rsidRPr="00D47235">
        <w:rPr>
          <w:rFonts w:ascii="Times New Roman" w:eastAsia="Times New Roman" w:hAnsi="Times New Roman" w:cs="Times New Roman"/>
          <w:color w:val="000000"/>
          <w:kern w:val="0"/>
          <w:sz w:val="28"/>
          <w:szCs w:val="28"/>
          <w:lang w:val="en-US" w:eastAsia="en-US" w:bidi="en-US"/>
        </w:rPr>
        <w:t xml:space="preserve">ACT </w:t>
      </w:r>
      <w:r w:rsidRPr="00D47235">
        <w:rPr>
          <w:rFonts w:ascii="Times New Roman" w:eastAsia="Times New Roman" w:hAnsi="Times New Roman" w:cs="Times New Roman"/>
          <w:color w:val="000000"/>
          <w:kern w:val="0"/>
          <w:sz w:val="28"/>
          <w:szCs w:val="28"/>
          <w:lang w:eastAsia="ru-RU" w:bidi="ru-RU"/>
        </w:rPr>
        <w:t>- аспартатаминотранфераза</w:t>
      </w:r>
    </w:p>
    <w:p w:rsidR="00D47235" w:rsidRPr="00D47235" w:rsidRDefault="00D47235" w:rsidP="00D47235">
      <w:pPr>
        <w:numPr>
          <w:ilvl w:val="0"/>
          <w:numId w:val="11"/>
        </w:numPr>
        <w:tabs>
          <w:tab w:val="clear" w:pos="709"/>
        </w:tabs>
        <w:suppressAutoHyphens w:val="0"/>
        <w:spacing w:after="0" w:line="475" w:lineRule="exact"/>
        <w:ind w:right="26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ВРВ ЖКТ - варикозно-расширенные вены желудочно-кишечного тракта</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ВРВП - варикозно-расширенные вены пищевода</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ДВФО - Дальневосточный Федеральный округ</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sectPr w:rsidR="00D47235" w:rsidRPr="00D47235">
          <w:headerReference w:type="even" r:id="rId11"/>
          <w:headerReference w:type="default" r:id="rId12"/>
          <w:pgSz w:w="11909" w:h="16838"/>
          <w:pgMar w:top="1668" w:right="883" w:bottom="1414" w:left="907" w:header="0" w:footer="3" w:gutter="0"/>
          <w:cols w:space="720"/>
          <w:noEndnote/>
          <w:docGrid w:linePitch="360"/>
        </w:sectPr>
      </w:pPr>
      <w:r w:rsidRPr="00D47235">
        <w:rPr>
          <w:rFonts w:ascii="Times New Roman" w:eastAsia="Times New Roman" w:hAnsi="Times New Roman" w:cs="Times New Roman"/>
          <w:color w:val="000000"/>
          <w:kern w:val="0"/>
          <w:sz w:val="28"/>
          <w:szCs w:val="28"/>
          <w:lang w:eastAsia="ru-RU" w:bidi="ru-RU"/>
        </w:rPr>
        <w:t xml:space="preserve"> ДНК - дезоксирибонуклеиновая кислота </w:t>
      </w:r>
    </w:p>
    <w:p w:rsidR="00D47235" w:rsidRPr="00D47235" w:rsidRDefault="00D47235" w:rsidP="00D47235">
      <w:pPr>
        <w:tabs>
          <w:tab w:val="clear" w:pos="709"/>
        </w:tabs>
        <w:suppressAutoHyphens w:val="0"/>
        <w:spacing w:after="0" w:line="499" w:lineRule="exact"/>
        <w:ind w:left="380" w:hanging="36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иммуноглобулинов М</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ИФА - иммуноферментный анализ</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ОГВ - острый гепатит В</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ПКР - печеночноклеточный рак</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ПТИ - протромбиновый индекс</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ПЦР - полимеразная цепная реакция</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РНК рибонуклеиновая кислота</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w:t>
      </w:r>
      <w:r w:rsidRPr="00D47235">
        <w:rPr>
          <w:rFonts w:ascii="Times New Roman" w:eastAsia="Times New Roman" w:hAnsi="Times New Roman" w:cs="Times New Roman"/>
          <w:color w:val="000000"/>
          <w:kern w:val="0"/>
          <w:sz w:val="28"/>
          <w:szCs w:val="28"/>
          <w:lang w:val="en-US" w:eastAsia="en-US" w:bidi="en-US"/>
        </w:rPr>
        <w:t>PC</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(Я) - Республика Саха (Якутия)</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РФ - Российская Федерация</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 xml:space="preserve">- хронический гепатит </w:t>
      </w:r>
      <w:r w:rsidRPr="00D47235">
        <w:rPr>
          <w:rFonts w:ascii="Times New Roman" w:eastAsia="Times New Roman" w:hAnsi="Times New Roman" w:cs="Times New Roman"/>
          <w:color w:val="000000"/>
          <w:kern w:val="0"/>
          <w:sz w:val="28"/>
          <w:szCs w:val="28"/>
          <w:lang w:val="en-US" w:eastAsia="en-US" w:bidi="en-US"/>
        </w:rPr>
        <w:t>D</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ХГВ - хронический гепатит В</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ХГС - хронический гепатит С</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ЦП - цирроз печени</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ЩФ - щелочная </w:t>
      </w:r>
      <w:r w:rsidRPr="00D47235">
        <w:rPr>
          <w:rFonts w:ascii="Times New Roman" w:eastAsia="Times New Roman" w:hAnsi="Times New Roman" w:cs="Times New Roman"/>
          <w:color w:val="000000"/>
          <w:kern w:val="0"/>
          <w:sz w:val="28"/>
          <w:szCs w:val="28"/>
          <w:lang w:val="uk-UA" w:eastAsia="uk-UA" w:bidi="uk-UA"/>
        </w:rPr>
        <w:t>фосфатаза</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ЯГКБ - Якутская городская клиническая больница</w:t>
      </w:r>
    </w:p>
    <w:p w:rsidR="00D47235" w:rsidRPr="00D47235" w:rsidRDefault="00D47235" w:rsidP="00D47235">
      <w:pPr>
        <w:numPr>
          <w:ilvl w:val="0"/>
          <w:numId w:val="11"/>
        </w:numPr>
        <w:tabs>
          <w:tab w:val="clear" w:pos="709"/>
        </w:tabs>
        <w:suppressAutoHyphens w:val="0"/>
        <w:spacing w:after="0" w:line="499" w:lineRule="exact"/>
        <w:jc w:val="left"/>
        <w:rPr>
          <w:rFonts w:ascii="Times New Roman" w:eastAsia="Times New Roman" w:hAnsi="Times New Roman" w:cs="Times New Roman"/>
          <w:color w:val="000000"/>
          <w:kern w:val="0"/>
          <w:sz w:val="28"/>
          <w:szCs w:val="28"/>
          <w:lang w:eastAsia="ru-RU" w:bidi="ru-RU"/>
        </w:rPr>
        <w:sectPr w:rsidR="00D47235" w:rsidRPr="00D47235">
          <w:headerReference w:type="even" r:id="rId13"/>
          <w:headerReference w:type="first" r:id="rId14"/>
          <w:pgSz w:w="11909" w:h="16838"/>
          <w:pgMar w:top="1668" w:right="883" w:bottom="1414" w:left="907" w:header="0" w:footer="3" w:gutter="0"/>
          <w:cols w:space="720"/>
          <w:noEndnote/>
          <w:titlePg/>
          <w:docGrid w:linePitch="360"/>
        </w:sectPr>
      </w:pPr>
      <w:r w:rsidRPr="00D47235">
        <w:rPr>
          <w:rFonts w:ascii="Times New Roman" w:eastAsia="Times New Roman" w:hAnsi="Times New Roman" w:cs="Times New Roman"/>
          <w:color w:val="000000"/>
          <w:kern w:val="0"/>
          <w:sz w:val="28"/>
          <w:szCs w:val="28"/>
          <w:lang w:eastAsia="ru-RU" w:bidi="ru-RU"/>
        </w:rPr>
        <w:t xml:space="preserve"> ЯРОД - Якутский республиканский онкологический диспансер</w:t>
      </w:r>
    </w:p>
    <w:p w:rsidR="00D47235" w:rsidRPr="00D47235" w:rsidRDefault="00D47235" w:rsidP="00D47235">
      <w:pPr>
        <w:tabs>
          <w:tab w:val="clear" w:pos="709"/>
        </w:tabs>
        <w:suppressAutoHyphens w:val="0"/>
        <w:spacing w:after="122" w:line="280" w:lineRule="exact"/>
        <w:ind w:firstLine="0"/>
        <w:jc w:val="center"/>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spacing w:val="30"/>
          <w:kern w:val="0"/>
          <w:sz w:val="28"/>
          <w:szCs w:val="28"/>
          <w:lang w:eastAsia="ru-RU" w:bidi="ru-RU"/>
        </w:rPr>
        <w:t>ВВЕДЕНИЕ</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Изучение печеночноклеточного рака (ИКР) представляется довольно сложным по сравнению с изучением рака других локализаций, поскольку диагностика этой формы затруднена, а частота распространения намного ниже, чем рак желудка, легкого и других органов.</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По данным мировой литературы, по частоте печеночноклеточный рак у мужчин занимает 5-е место после рака легкого, желудка, предстательной железы, колоректального рака и составляет 13,1 на 100 тыс. человек. Заболеваемость раком печени у женщин находится на 8-м месте после рака молочной железы, шейки матки, колоректального рака, легкого, желудка, яичника, тела матки и составляет 3,5 на 100 тыс. человек [137].</w:t>
      </w:r>
    </w:p>
    <w:p w:rsidR="00D47235" w:rsidRPr="00D47235" w:rsidRDefault="00D47235" w:rsidP="00D47235">
      <w:pPr>
        <w:tabs>
          <w:tab w:val="clear" w:pos="709"/>
          <w:tab w:val="left" w:pos="4911"/>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В мире ежегодно регистрируют более 600 000 новых случаев печеночноклеточного рака [122,</w:t>
      </w:r>
      <w:r w:rsidRPr="00D47235">
        <w:rPr>
          <w:rFonts w:ascii="Times New Roman" w:eastAsia="Times New Roman" w:hAnsi="Times New Roman" w:cs="Times New Roman"/>
          <w:color w:val="000000"/>
          <w:kern w:val="0"/>
          <w:sz w:val="28"/>
          <w:szCs w:val="28"/>
          <w:lang w:eastAsia="ru-RU" w:bidi="ru-RU"/>
        </w:rPr>
        <w:tab/>
        <w:t>145]. По прогнозам, к 2010 г.</w:t>
      </w:r>
    </w:p>
    <w:p w:rsidR="00D47235" w:rsidRPr="00D47235" w:rsidRDefault="00D47235" w:rsidP="00D47235">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печеночноклеточный рак опередит рак легкого и выйдет на 2-е место [139]. Смертность от данной формы опухоли занимает третье место среди всех злокачественных новообразований человека [178].</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Среди регионов России максимальные показатели заболеваемости печеночноклеточным раком отмечаются в республиках Саха (Якутия), Бурятия, Тыва и Тюменской области [18, 19, 24, 85-94].</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Вирусы гепатита В и С являются наиболее важными этиологическими факторами для развития печеночноклеточного рака [72, 162, 180, 224, 235]. Так, частота выявления </w:t>
      </w:r>
      <w:r w:rsidRPr="00D47235">
        <w:rPr>
          <w:rFonts w:ascii="Times New Roman" w:eastAsia="Times New Roman" w:hAnsi="Times New Roman" w:cs="Times New Roman"/>
          <w:color w:val="000000"/>
          <w:kern w:val="0"/>
          <w:sz w:val="28"/>
          <w:szCs w:val="28"/>
          <w:lang w:val="en-US" w:eastAsia="en-US" w:bidi="en-US"/>
        </w:rPr>
        <w:t>ELBsAg</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среди больных печеночноклеточным раком в Африке и Азии составляет 85-95%, в Японии, Италии и Испании - 50-75%, в Западной Европе и США - 10-25% [13].</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По данным К.-П. Майера (2000) печеночноклеточный рак в 70-90% случаев развивается на стадии цирроза печени хронического вирусного гепатита В. Другие исследователи [129, 161, 210] связывают рак печени в 97% случаев с хроническим гепатитом С на стадии цирроза. В России у больных</w:t>
      </w:r>
    </w:p>
    <w:p w:rsidR="00D47235" w:rsidRPr="00D47235" w:rsidRDefault="00D47235" w:rsidP="00D47235">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ПКР маркеры сочетанной вирусной инфекции В и С встречаются в </w:t>
      </w:r>
      <w:r w:rsidRPr="00D47235">
        <w:rPr>
          <w:rFonts w:ascii="Times New Roman" w:eastAsia="Times New Roman" w:hAnsi="Times New Roman" w:cs="Times New Roman"/>
          <w:i/>
          <w:iCs/>
          <w:color w:val="000000"/>
          <w:spacing w:val="20"/>
          <w:kern w:val="0"/>
          <w:sz w:val="26"/>
          <w:szCs w:val="26"/>
          <w:lang w:eastAsia="ru-RU" w:bidi="ru-RU"/>
        </w:rPr>
        <w:t>63</w:t>
      </w:r>
      <w:r w:rsidRPr="00D47235">
        <w:rPr>
          <w:rFonts w:ascii="Arial" w:eastAsia="Arial" w:hAnsi="Arial" w:cs="Arial"/>
          <w:i/>
          <w:iCs/>
          <w:color w:val="000000"/>
          <w:kern w:val="0"/>
          <w:sz w:val="28"/>
          <w:szCs w:val="28"/>
          <w:lang w:eastAsia="ru-RU" w:bidi="ru-RU"/>
        </w:rPr>
        <w:t>,</w:t>
      </w:r>
      <w:r w:rsidRPr="00D47235">
        <w:rPr>
          <w:rFonts w:ascii="Times New Roman" w:eastAsia="Times New Roman" w:hAnsi="Times New Roman" w:cs="Times New Roman"/>
          <w:i/>
          <w:iCs/>
          <w:color w:val="000000"/>
          <w:spacing w:val="20"/>
          <w:kern w:val="0"/>
          <w:sz w:val="26"/>
          <w:szCs w:val="26"/>
          <w:lang w:eastAsia="ru-RU" w:bidi="ru-RU"/>
        </w:rPr>
        <w:t>2</w:t>
      </w:r>
      <w:r w:rsidRPr="00D47235">
        <w:rPr>
          <w:rFonts w:ascii="Arial" w:eastAsia="Arial" w:hAnsi="Arial" w:cs="Arial"/>
          <w:i/>
          <w:iCs/>
          <w:color w:val="000000"/>
          <w:kern w:val="0"/>
          <w:sz w:val="28"/>
          <w:szCs w:val="28"/>
          <w:lang w:eastAsia="ru-RU" w:bidi="ru-RU"/>
        </w:rPr>
        <w:t xml:space="preserve">% </w:t>
      </w:r>
      <w:r w:rsidRPr="00D47235">
        <w:rPr>
          <w:rFonts w:ascii="Times New Roman" w:eastAsia="Times New Roman" w:hAnsi="Times New Roman" w:cs="Times New Roman"/>
          <w:color w:val="000000"/>
          <w:kern w:val="0"/>
          <w:sz w:val="28"/>
          <w:szCs w:val="28"/>
          <w:lang w:eastAsia="ru-RU" w:bidi="ru-RU"/>
        </w:rPr>
        <w:t>случаев [34].</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В Российской Федерации парентеральные вирусные гепатиты В и С широко распространены. Общее число больных хроническим гепатитом В и носителей </w:t>
      </w:r>
      <w:r w:rsidRPr="00D47235">
        <w:rPr>
          <w:rFonts w:ascii="Times New Roman" w:eastAsia="Times New Roman" w:hAnsi="Times New Roman" w:cs="Times New Roman"/>
          <w:color w:val="000000"/>
          <w:kern w:val="0"/>
          <w:sz w:val="28"/>
          <w:szCs w:val="28"/>
          <w:lang w:val="en-US" w:eastAsia="en-US" w:bidi="en-US"/>
        </w:rPr>
        <w:t>HBsAg</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составляет около 5 млн., число больных хроническим гепатитом С и его носителей не менее 2 млн. человек [8, 10, 22, 45-47, 53, 58, 67, 83, 99]. По данным </w:t>
      </w:r>
      <w:r w:rsidRPr="00D47235">
        <w:rPr>
          <w:rFonts w:ascii="Times New Roman" w:eastAsia="Times New Roman" w:hAnsi="Times New Roman" w:cs="Times New Roman"/>
          <w:color w:val="000000"/>
          <w:kern w:val="0"/>
          <w:sz w:val="28"/>
          <w:szCs w:val="28"/>
          <w:lang w:val="en-US" w:eastAsia="en-US" w:bidi="en-US"/>
        </w:rPr>
        <w:t>S</w:t>
      </w:r>
      <w:r w:rsidRPr="00D47235">
        <w:rPr>
          <w:rFonts w:ascii="Times New Roman" w:eastAsia="Times New Roman" w:hAnsi="Times New Roman" w:cs="Times New Roman"/>
          <w:color w:val="000000"/>
          <w:kern w:val="0"/>
          <w:sz w:val="28"/>
          <w:szCs w:val="28"/>
          <w:lang w:eastAsia="en-US" w:bidi="en-US"/>
        </w:rPr>
        <w:t>.</w:t>
      </w:r>
      <w:r w:rsidRPr="00D47235">
        <w:rPr>
          <w:rFonts w:ascii="Times New Roman" w:eastAsia="Times New Roman" w:hAnsi="Times New Roman" w:cs="Times New Roman"/>
          <w:color w:val="000000"/>
          <w:kern w:val="0"/>
          <w:sz w:val="28"/>
          <w:szCs w:val="28"/>
          <w:lang w:val="en-US" w:eastAsia="en-US" w:bidi="en-US"/>
        </w:rPr>
        <w:t>J</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Hadziyannis</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(1997) в мире вирусом гепатита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поражено более 10 млн. человек.</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Рядом исследователей были изучены эпидемиологические аспекты гемоконтактных вирусных гепатитов, в которых отмечалась широкая циркуляция вирусных гепатитов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среди населения Республики Саха (Якутия), а регион считался гиперэндемичной зоной на территории Российской Федерации. Согласно данным комплексной научно-практической экспедиции в отдаленных районах Якутии среди обследованных процент </w:t>
      </w:r>
      <w:r w:rsidRPr="00D47235">
        <w:rPr>
          <w:rFonts w:ascii="Times New Roman" w:eastAsia="Times New Roman" w:hAnsi="Times New Roman" w:cs="Times New Roman"/>
          <w:color w:val="000000"/>
          <w:kern w:val="0"/>
          <w:sz w:val="28"/>
          <w:szCs w:val="28"/>
          <w:lang w:val="en-US" w:eastAsia="en-US" w:bidi="en-US"/>
        </w:rPr>
        <w:t>HBsAg</w:t>
      </w:r>
      <w:r w:rsidRPr="00D47235">
        <w:rPr>
          <w:rFonts w:ascii="Times New Roman" w:eastAsia="Times New Roman" w:hAnsi="Times New Roman" w:cs="Times New Roman"/>
          <w:color w:val="000000"/>
          <w:kern w:val="0"/>
          <w:sz w:val="28"/>
          <w:szCs w:val="28"/>
          <w:lang w:eastAsia="ru-RU" w:bidi="ru-RU"/>
        </w:rPr>
        <w:t xml:space="preserve">-позитивных лиц составил от 1,8 до 12,5%, а среди пациентов с хроническим вирусным гепатитом В маркер вируса гепатита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выявлен у 17,2% больных [1-6, 12, 68, 71,82].</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Имеющаяся причинно-следственная зависимость между печеночноклеточным раком и инфицированием вирусами гепатитов В и С среди населения Республики Саха (Якутии) представляет большую клиническую проблему для раннего выявления этой патологии. Исследования, направленные на изучение этой проблемы в условиях Якутии, практически не проводились. Между тем актуальность всех названных выше аспектов проблемы печеночноклеточного рака, ассоциированного с вирусными гепатитами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остается чрезвычайной, ибо представляет собой прямую угрозу жизни больных. Все это послужило основанием для выполнения данной работы.</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Цель исследования. На основании изучения клинико-лабораторных данных выявить у больных печеночноклеточным раком при хроническом вирусном гепатите особенности течения заболевания с учетом наличия маркеров вирусов гепатитов для усовершенствования диагностики данной патологии.</w:t>
      </w:r>
    </w:p>
    <w:p w:rsidR="00D47235" w:rsidRPr="00D47235" w:rsidRDefault="00D47235" w:rsidP="00D47235">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Задачи исследования:</w:t>
      </w:r>
    </w:p>
    <w:p w:rsidR="00D47235" w:rsidRPr="00D47235" w:rsidRDefault="00D47235" w:rsidP="00D47235">
      <w:pPr>
        <w:numPr>
          <w:ilvl w:val="0"/>
          <w:numId w:val="12"/>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Провести анализ многолетней заболеваемости печеночноклеточным раком и гемоконтактными вирусными гепатитами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среди населения Республики Саха (Якутия) и оценить связь между ними.</w:t>
      </w:r>
    </w:p>
    <w:p w:rsidR="00D47235" w:rsidRPr="00D47235" w:rsidRDefault="00D47235" w:rsidP="00D47235">
      <w:pPr>
        <w:numPr>
          <w:ilvl w:val="0"/>
          <w:numId w:val="12"/>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Выявить значимые факторы формирования печеночноклеточного рака среди обследованных больных и сопоставить основные клинико-биохимические проявления печеночноклеточного рака при наличии или отсутствии маркеров гемоконтактных вирусных гепатитов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w:t>
      </w:r>
    </w:p>
    <w:p w:rsidR="00D47235" w:rsidRPr="00D47235" w:rsidRDefault="00D47235" w:rsidP="00D47235">
      <w:pPr>
        <w:numPr>
          <w:ilvl w:val="0"/>
          <w:numId w:val="12"/>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Охарактеризовать течение печеночноклеточного рака в зависимости от этиологии гемоконтактных вирусных гепатитов с определением генотипов при репликативной активности вирусов гепатитов.</w:t>
      </w:r>
    </w:p>
    <w:p w:rsidR="00D47235" w:rsidRPr="00D47235" w:rsidRDefault="00D47235" w:rsidP="00D47235">
      <w:pPr>
        <w:numPr>
          <w:ilvl w:val="0"/>
          <w:numId w:val="12"/>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На основе углубленного анализа клинико-эпидемиологических данных больных с печеночноклеточным раком разработать алгоритм ранней диагностики данной патологии в группах высокого онкологического риска в условиях Якутии.</w:t>
      </w:r>
    </w:p>
    <w:p w:rsidR="00D47235" w:rsidRPr="00D47235" w:rsidRDefault="00D47235" w:rsidP="00D47235">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Научная новизна.</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Впервые показаны особенности распространения печеночноклеточного рака в зависимости от этнической принадлежности, от места проживания, а также циркуляции вирусов В и С по медико-географическим зонам Республики Саха (Якутия).</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Определена высокая частота выявления маркеров гемоконтактных вирусных гепатитов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среди обследованных больных, что позволило подтвердить значимое ролевое участие этих вирусов в формировании печеночноклеточного рака среди населения Республики Саха (Якутия). Печеночноклеточный рак у больных без маркеров вирусных гепатитов преимущественно наблюдался у лиц, злоупотребляющих алкоголем, что</w:t>
      </w:r>
      <w:r w:rsidRPr="00D47235">
        <w:rPr>
          <w:rFonts w:ascii="Times New Roman" w:eastAsia="Times New Roman" w:hAnsi="Times New Roman" w:cs="Times New Roman"/>
          <w:color w:val="000000"/>
          <w:kern w:val="0"/>
          <w:sz w:val="28"/>
          <w:szCs w:val="28"/>
          <w:lang w:eastAsia="ru-RU" w:bidi="ru-RU"/>
        </w:rPr>
        <w:br w:type="page"/>
      </w:r>
    </w:p>
    <w:p w:rsidR="00D47235" w:rsidRPr="00D47235" w:rsidRDefault="00D47235" w:rsidP="00D47235">
      <w:pPr>
        <w:tabs>
          <w:tab w:val="clear" w:pos="709"/>
          <w:tab w:val="center" w:pos="7387"/>
        </w:tabs>
        <w:suppressAutoHyphens w:val="0"/>
        <w:spacing w:after="0" w:line="331" w:lineRule="exact"/>
        <w:ind w:left="4680" w:firstLine="0"/>
        <w:rPr>
          <w:rFonts w:ascii="Times New Roman" w:eastAsia="Times New Roman" w:hAnsi="Times New Roman" w:cs="Times New Roman"/>
          <w:b/>
          <w:bCs/>
          <w:color w:val="000000"/>
          <w:kern w:val="0"/>
          <w:lang w:eastAsia="ru-RU" w:bidi="ru-RU"/>
        </w:rPr>
      </w:pPr>
      <w:r w:rsidRPr="00D47235">
        <w:rPr>
          <w:rFonts w:ascii="Times New Roman" w:eastAsia="Times New Roman" w:hAnsi="Times New Roman" w:cs="Times New Roman"/>
          <w:b/>
          <w:bCs/>
          <w:color w:val="000000"/>
          <w:kern w:val="0"/>
          <w:lang w:eastAsia="ru-RU" w:bidi="ru-RU"/>
        </w:rPr>
        <w:t>9</w:t>
      </w:r>
      <w:r w:rsidRPr="00D47235">
        <w:rPr>
          <w:rFonts w:ascii="Times New Roman" w:eastAsia="Times New Roman" w:hAnsi="Times New Roman" w:cs="Times New Roman"/>
          <w:b/>
          <w:bCs/>
          <w:color w:val="000000"/>
          <w:kern w:val="0"/>
          <w:lang w:eastAsia="ru-RU" w:bidi="ru-RU"/>
        </w:rPr>
        <w:tab/>
        <w:t>,</w:t>
      </w:r>
    </w:p>
    <w:p w:rsidR="00D47235" w:rsidRPr="00D47235" w:rsidRDefault="00D47235" w:rsidP="00D47235">
      <w:pPr>
        <w:tabs>
          <w:tab w:val="clear" w:pos="709"/>
        </w:tabs>
        <w:suppressAutoHyphens w:val="0"/>
        <w:spacing w:after="1" w:line="331" w:lineRule="exact"/>
        <w:ind w:left="2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характерно для населения республики при дефиците ферментов метаболизма</w:t>
      </w:r>
    </w:p>
    <w:p w:rsidR="00D47235" w:rsidRPr="00D47235" w:rsidRDefault="00D47235" w:rsidP="00D47235">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этанола в печени - алкогольдегидрогеназы и альдегиддегидрогеназы.</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Получены данные о более высоких темпах прогрессирования печеночноклеточного рака у больных с гемоконтактными вирусными гепатитами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в сравнении с больными раком печени при отсутствии маркеров вирусов гепатитов.</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Впервые в республике определены генотипы вирусов гепатитов у больных печеночноклеточным раком, среди которых с наибольшей частотой данная патология имела место при </w:t>
      </w:r>
      <w:r w:rsidRPr="00D47235">
        <w:rPr>
          <w:rFonts w:ascii="Times New Roman" w:eastAsia="Times New Roman" w:hAnsi="Times New Roman" w:cs="Times New Roman"/>
          <w:color w:val="000000"/>
          <w:kern w:val="0"/>
          <w:sz w:val="28"/>
          <w:szCs w:val="28"/>
          <w:lang w:val="en-US" w:eastAsia="en-US" w:bidi="en-US"/>
        </w:rPr>
        <w:t>HBV</w:t>
      </w:r>
      <w:r w:rsidRPr="00D47235">
        <w:rPr>
          <w:rFonts w:ascii="Times New Roman" w:eastAsia="Times New Roman" w:hAnsi="Times New Roman" w:cs="Times New Roman"/>
          <w:color w:val="000000"/>
          <w:kern w:val="0"/>
          <w:sz w:val="28"/>
          <w:szCs w:val="28"/>
          <w:lang w:eastAsia="ru-RU" w:bidi="ru-RU"/>
        </w:rPr>
        <w:t xml:space="preserve">-инфекции, вызванной генотипом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и </w:t>
      </w:r>
      <w:r w:rsidRPr="00D47235">
        <w:rPr>
          <w:rFonts w:ascii="Times New Roman" w:eastAsia="Times New Roman" w:hAnsi="Times New Roman" w:cs="Times New Roman"/>
          <w:color w:val="000000"/>
          <w:kern w:val="0"/>
          <w:sz w:val="28"/>
          <w:szCs w:val="28"/>
          <w:lang w:val="en-US" w:eastAsia="en-US" w:bidi="en-US"/>
        </w:rPr>
        <w:t>HD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V</w:t>
      </w:r>
      <w:r w:rsidRPr="00D47235">
        <w:rPr>
          <w:rFonts w:ascii="Times New Roman" w:eastAsia="Times New Roman" w:hAnsi="Times New Roman" w:cs="Times New Roman"/>
          <w:color w:val="000000"/>
          <w:kern w:val="0"/>
          <w:sz w:val="28"/>
          <w:szCs w:val="28"/>
          <w:lang w:eastAsia="ru-RU" w:bidi="ru-RU"/>
        </w:rPr>
        <w:t xml:space="preserve">-инфекции - генотипом I, НС </w:t>
      </w:r>
      <w:r w:rsidRPr="00D47235">
        <w:rPr>
          <w:rFonts w:ascii="Times New Roman" w:eastAsia="Times New Roman" w:hAnsi="Times New Roman" w:cs="Times New Roman"/>
          <w:color w:val="000000"/>
          <w:kern w:val="0"/>
          <w:sz w:val="28"/>
          <w:szCs w:val="28"/>
          <w:lang w:val="en-US" w:eastAsia="en-US" w:bidi="en-US"/>
        </w:rPr>
        <w:t>V</w:t>
      </w:r>
      <w:r w:rsidRPr="00D47235">
        <w:rPr>
          <w:rFonts w:ascii="Times New Roman" w:eastAsia="Times New Roman" w:hAnsi="Times New Roman" w:cs="Times New Roman"/>
          <w:color w:val="000000"/>
          <w:kern w:val="0"/>
          <w:sz w:val="28"/>
          <w:szCs w:val="28"/>
          <w:lang w:eastAsia="ru-RU" w:bidi="ru-RU"/>
        </w:rPr>
        <w:t xml:space="preserve">-инфекции - генотипом </w:t>
      </w:r>
      <w:r w:rsidRPr="00D47235">
        <w:rPr>
          <w:rFonts w:ascii="Times New Roman" w:eastAsia="Times New Roman" w:hAnsi="Times New Roman" w:cs="Times New Roman"/>
          <w:color w:val="000000"/>
          <w:kern w:val="0"/>
          <w:sz w:val="28"/>
          <w:szCs w:val="28"/>
          <w:lang w:val="en-US" w:eastAsia="en-US" w:bidi="en-US"/>
        </w:rPr>
        <w:t>lb</w:t>
      </w:r>
      <w:r w:rsidRPr="00D47235">
        <w:rPr>
          <w:rFonts w:ascii="Times New Roman" w:eastAsia="Times New Roman" w:hAnsi="Times New Roman" w:cs="Times New Roman"/>
          <w:color w:val="000000"/>
          <w:kern w:val="0"/>
          <w:sz w:val="28"/>
          <w:szCs w:val="28"/>
          <w:lang w:eastAsia="en-US" w:bidi="en-US"/>
        </w:rPr>
        <w:t>.</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Установлено особо быстрое прогрессирование печеночноклеточного рака у больных с хроническим вирусным гепатитом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по сравнению с раком печени в исходе вирусных гепатитов В и С, что вероятнее всего обусловлено наличием высокой репликативной активности вируса гепатита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и метастатическим распространением опухолевого процесса.</w:t>
      </w:r>
    </w:p>
    <w:p w:rsidR="00D47235" w:rsidRPr="00D47235" w:rsidRDefault="00D47235" w:rsidP="00D47235">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Практическая значимость.</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Для своевременного выявления и адекватного лечения больных хроническими гепатитами, циррозом печени и печеночноклеточным раком необходима организация специальных медицинских экспедиций в наиболее пораженные вирусами гепатитов В,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и С медико-географические зоны Якутии.</w:t>
      </w:r>
    </w:p>
    <w:p w:rsidR="00D47235" w:rsidRPr="00D47235" w:rsidRDefault="00D47235" w:rsidP="00D47235">
      <w:pPr>
        <w:tabs>
          <w:tab w:val="clear" w:pos="709"/>
          <w:tab w:val="left" w:pos="7450"/>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Показано, что для ранней диагностики</w:t>
      </w:r>
      <w:r w:rsidRPr="00D47235">
        <w:rPr>
          <w:rFonts w:ascii="Times New Roman" w:eastAsia="Times New Roman" w:hAnsi="Times New Roman" w:cs="Times New Roman"/>
          <w:color w:val="000000"/>
          <w:kern w:val="0"/>
          <w:sz w:val="28"/>
          <w:szCs w:val="28"/>
          <w:lang w:eastAsia="ru-RU" w:bidi="ru-RU"/>
        </w:rPr>
        <w:tab/>
        <w:t>и профилактики</w:t>
      </w:r>
    </w:p>
    <w:p w:rsidR="00D47235" w:rsidRPr="00D47235" w:rsidRDefault="00D47235" w:rsidP="00D47235">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печеночноклеточного рака необходимо увеличение кратности диспансеризации больных хроническим вирусным гепатитом и циррозом печени с частыми обострениями заболевания и стойкими клиническими проявлениями, а также расширенное комплексное применение лабораторно-инструментального метода исследования с обязательным определением уровня альфа-фетопротеина.</w:t>
      </w:r>
    </w:p>
    <w:p w:rsidR="00D47235" w:rsidRPr="00D47235" w:rsidRDefault="00D47235" w:rsidP="00D47235">
      <w:pPr>
        <w:framePr w:h="458" w:wrap="around" w:vAnchor="text" w:hAnchor="margin" w:x="-1684" w:y="2315"/>
        <w:tabs>
          <w:tab w:val="clear" w:pos="709"/>
        </w:tabs>
        <w:suppressAutoHyphens w:val="0"/>
        <w:spacing w:after="0" w:line="300" w:lineRule="exact"/>
        <w:ind w:firstLine="0"/>
        <w:jc w:val="left"/>
        <w:rPr>
          <w:rFonts w:ascii="Times New Roman" w:eastAsia="Times New Roman" w:hAnsi="Times New Roman" w:cs="Times New Roman"/>
          <w:color w:val="000000"/>
          <w:kern w:val="0"/>
          <w:sz w:val="32"/>
          <w:szCs w:val="32"/>
          <w:lang w:eastAsia="ru-RU" w:bidi="ru-RU"/>
        </w:rPr>
      </w:pPr>
      <w:r w:rsidRPr="00D47235">
        <w:rPr>
          <w:rFonts w:ascii="Times New Roman" w:eastAsia="Times New Roman" w:hAnsi="Times New Roman" w:cs="Times New Roman"/>
          <w:color w:val="000000"/>
          <w:kern w:val="0"/>
          <w:sz w:val="30"/>
          <w:szCs w:val="30"/>
          <w:lang w:eastAsia="ru-RU" w:bidi="ru-RU"/>
        </w:rPr>
        <w:t>!</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sectPr w:rsidR="00D47235" w:rsidRPr="00D47235">
          <w:type w:val="continuous"/>
          <w:pgSz w:w="11909" w:h="16838"/>
          <w:pgMar w:top="764" w:right="145" w:bottom="2008" w:left="145" w:header="0" w:footer="3" w:gutter="1673"/>
          <w:cols w:space="720"/>
          <w:noEndnote/>
          <w:docGrid w:linePitch="360"/>
        </w:sectPr>
      </w:pPr>
      <w:r w:rsidRPr="00D47235">
        <w:rPr>
          <w:rFonts w:ascii="Times New Roman" w:eastAsia="Times New Roman" w:hAnsi="Times New Roman" w:cs="Times New Roman"/>
          <w:color w:val="000000"/>
          <w:kern w:val="0"/>
          <w:sz w:val="28"/>
          <w:szCs w:val="28"/>
          <w:lang w:eastAsia="ru-RU" w:bidi="ru-RU"/>
        </w:rPr>
        <w:t>Выделены особенности течения печеночноклеточного рака и группы риска прогрессирования патологического процесса в зависимости от наличия или отсутствия у больных маркеров гемоконтактных вирусных гепатитов.</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Разработан диагностический алгоритм при проведении диспансеризации лиц, относящихся к группе повышенного риска по печеночноклеточному раку в условиях Якутии. Показана необходимость разработки республиканской программы для своевременного лечения печеночноклеточного рака с целью улучшения качества и продолжительности жизни больных.</w:t>
      </w:r>
    </w:p>
    <w:p w:rsidR="00D47235" w:rsidRPr="00D47235" w:rsidRDefault="00D47235" w:rsidP="00D47235">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Положения, выносимые на защиту:</w:t>
      </w:r>
    </w:p>
    <w:p w:rsidR="00D47235" w:rsidRPr="00D47235" w:rsidRDefault="00D47235" w:rsidP="00D47235">
      <w:pPr>
        <w:numPr>
          <w:ilvl w:val="0"/>
          <w:numId w:val="13"/>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Высокий уровень заболеваемости печеночноклеточным раком часто регистрируется среди сельских коренных жителей и коррелирует с частотой широкого распространения вирусных гепатитов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на территории Республики Саха (Якутия). У больных печеночноклеточным раком при отсутствии маркеров вирусов гепатитов значимой причиной развития данной патологии является фактор злоупотребления алкоголем.</w:t>
      </w:r>
    </w:p>
    <w:p w:rsidR="00D47235" w:rsidRPr="00D47235" w:rsidRDefault="00D47235" w:rsidP="00D47235">
      <w:pPr>
        <w:numPr>
          <w:ilvl w:val="0"/>
          <w:numId w:val="13"/>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Печеночноклеточный рак, диагностирующийся преимущественно на 3-й и 4-й стадии заболевания в исходе гемоконтактных вирусных гепатитов, характеризуется быстрым прогрессированием заболевания, приводящим к грозным осложнениям.</w:t>
      </w:r>
    </w:p>
    <w:p w:rsidR="00D47235" w:rsidRPr="00D47235" w:rsidRDefault="00D47235" w:rsidP="00D47235">
      <w:pPr>
        <w:numPr>
          <w:ilvl w:val="0"/>
          <w:numId w:val="13"/>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При печеночноклеточном раке активность репликации вирусов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сохраняется вплоть до летальных исходов. Частота развития рака печени высока при генотипе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HBV</w:t>
      </w:r>
      <w:r w:rsidRPr="00D47235">
        <w:rPr>
          <w:rFonts w:ascii="Times New Roman" w:eastAsia="Times New Roman" w:hAnsi="Times New Roman" w:cs="Times New Roman"/>
          <w:color w:val="000000"/>
          <w:kern w:val="0"/>
          <w:sz w:val="28"/>
          <w:szCs w:val="28"/>
          <w:lang w:eastAsia="ru-RU" w:bidi="ru-RU"/>
        </w:rPr>
        <w:t xml:space="preserve">-инфекции, генотипе I </w:t>
      </w:r>
      <w:r w:rsidRPr="00D47235">
        <w:rPr>
          <w:rFonts w:ascii="Times New Roman" w:eastAsia="Times New Roman" w:hAnsi="Times New Roman" w:cs="Times New Roman"/>
          <w:color w:val="000000"/>
          <w:kern w:val="0"/>
          <w:sz w:val="28"/>
          <w:szCs w:val="28"/>
          <w:lang w:val="en-US" w:eastAsia="en-US" w:bidi="en-US"/>
        </w:rPr>
        <w:t>HDV</w:t>
      </w:r>
      <w:r w:rsidRPr="00D47235">
        <w:rPr>
          <w:rFonts w:ascii="Times New Roman" w:eastAsia="Times New Roman" w:hAnsi="Times New Roman" w:cs="Times New Roman"/>
          <w:color w:val="000000"/>
          <w:kern w:val="0"/>
          <w:sz w:val="28"/>
          <w:szCs w:val="28"/>
          <w:lang w:eastAsia="ru-RU" w:bidi="ru-RU"/>
        </w:rPr>
        <w:t xml:space="preserve">-инфекции, генотипе </w:t>
      </w:r>
      <w:r w:rsidRPr="00D47235">
        <w:rPr>
          <w:rFonts w:ascii="Times New Roman" w:eastAsia="Times New Roman" w:hAnsi="Times New Roman" w:cs="Times New Roman"/>
          <w:color w:val="000000"/>
          <w:kern w:val="0"/>
          <w:sz w:val="28"/>
          <w:szCs w:val="28"/>
          <w:lang w:val="en-US" w:eastAsia="en-US" w:bidi="en-US"/>
        </w:rPr>
        <w:t>lb</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НС </w:t>
      </w:r>
      <w:r w:rsidRPr="00D47235">
        <w:rPr>
          <w:rFonts w:ascii="Times New Roman" w:eastAsia="Times New Roman" w:hAnsi="Times New Roman" w:cs="Times New Roman"/>
          <w:color w:val="000000"/>
          <w:kern w:val="0"/>
          <w:sz w:val="28"/>
          <w:szCs w:val="28"/>
          <w:lang w:val="en-US" w:eastAsia="en-US" w:bidi="en-US"/>
        </w:rPr>
        <w:t>V</w:t>
      </w:r>
      <w:r w:rsidRPr="00D47235">
        <w:rPr>
          <w:rFonts w:ascii="Times New Roman" w:eastAsia="Times New Roman" w:hAnsi="Times New Roman" w:cs="Times New Roman"/>
          <w:color w:val="000000"/>
          <w:kern w:val="0"/>
          <w:sz w:val="28"/>
          <w:szCs w:val="28"/>
          <w:lang w:eastAsia="ru-RU" w:bidi="ru-RU"/>
        </w:rPr>
        <w:t>-инфекции.</w:t>
      </w:r>
    </w:p>
    <w:p w:rsidR="00D47235" w:rsidRPr="00D47235" w:rsidRDefault="00D47235" w:rsidP="00D47235">
      <w:pPr>
        <w:numPr>
          <w:ilvl w:val="0"/>
          <w:numId w:val="13"/>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Степень тяжести течения печеночноклеточного рака вирусной этиологии зависит от активности поражения печеночной ткани вирусами гепатитов, наличия маркеров активной репликации, выраженности признаков декомпенсации функции печени вследствие распространения опухолевого процесса.</w:t>
      </w:r>
    </w:p>
    <w:p w:rsidR="00D47235" w:rsidRPr="00D47235" w:rsidRDefault="00D47235" w:rsidP="00D47235">
      <w:pPr>
        <w:numPr>
          <w:ilvl w:val="0"/>
          <w:numId w:val="13"/>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Исключительная прогностическая значимость определения онкомаркера а-фетопротеина, высокий уровень которого встречается у всех больных, делает этот тест необходимым и обязательным в комплексе методов диспансеризации больных хроническим вирусным гепатитом.</w:t>
      </w:r>
    </w:p>
    <w:p w:rsidR="00D47235" w:rsidRPr="00D47235" w:rsidRDefault="00D47235" w:rsidP="00D47235">
      <w:pPr>
        <w:tabs>
          <w:tab w:val="clear" w:pos="709"/>
        </w:tabs>
        <w:suppressAutoHyphens w:val="0"/>
        <w:spacing w:after="0" w:line="480" w:lineRule="exact"/>
        <w:ind w:lef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Личное участие автора в получении результатов.</w:t>
      </w:r>
    </w:p>
    <w:p w:rsidR="00D47235" w:rsidRPr="00D47235" w:rsidRDefault="00D47235" w:rsidP="00D47235">
      <w:pPr>
        <w:tabs>
          <w:tab w:val="clear" w:pos="709"/>
        </w:tabs>
        <w:suppressAutoHyphens w:val="0"/>
        <w:spacing w:after="0" w:line="480" w:lineRule="exact"/>
        <w:ind w:left="20" w:righ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Автором проанализированы клинико-лабораторные, инструментальные данные у больных печеночноклеточным раком в зависимости от наличия или отсутствия маркеров гемоконтактных вирусных гепатитов.</w:t>
      </w:r>
    </w:p>
    <w:p w:rsidR="00D47235" w:rsidRPr="00D47235" w:rsidRDefault="00D47235" w:rsidP="00D47235">
      <w:pPr>
        <w:tabs>
          <w:tab w:val="clear" w:pos="709"/>
        </w:tabs>
        <w:suppressAutoHyphens w:val="0"/>
        <w:spacing w:after="0" w:line="480" w:lineRule="exact"/>
        <w:ind w:left="20" w:righ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Автор осуществила планирование исследования, принимала непосредственное участие в клиническом обследовании больных, организовывала проведение лабораторно-инструментальных исследований, а также совместно с онкологами разработала практические рекомендации по раннему выявлению печеночноклеточного рака среди больных хроническими вирусными гепатитами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Автор лично формировала базу данных, проводила их статистическую обработку и обобщение полученных результатов.</w:t>
      </w:r>
    </w:p>
    <w:p w:rsidR="00D47235" w:rsidRPr="00D47235" w:rsidRDefault="00D47235" w:rsidP="00D47235">
      <w:pPr>
        <w:tabs>
          <w:tab w:val="clear" w:pos="709"/>
        </w:tabs>
        <w:suppressAutoHyphens w:val="0"/>
        <w:spacing w:after="0" w:line="480" w:lineRule="exact"/>
        <w:ind w:lef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Реализация результатов работы.</w:t>
      </w:r>
    </w:p>
    <w:p w:rsidR="00D47235" w:rsidRPr="00D47235" w:rsidRDefault="00D47235" w:rsidP="00D47235">
      <w:pPr>
        <w:tabs>
          <w:tab w:val="clear" w:pos="709"/>
        </w:tabs>
        <w:suppressAutoHyphens w:val="0"/>
        <w:spacing w:after="0" w:line="480" w:lineRule="exact"/>
        <w:ind w:left="20" w:righ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Результаты работы внедрены в практическую деятельность отделения вирусных гепатитов Якутской городской клинической больницы, Якутского республиканского онкологического диспансера и районных больниц республики.</w:t>
      </w:r>
    </w:p>
    <w:p w:rsidR="00D47235" w:rsidRPr="00D47235" w:rsidRDefault="00D47235" w:rsidP="00D47235">
      <w:pPr>
        <w:tabs>
          <w:tab w:val="clear" w:pos="709"/>
          <w:tab w:val="right" w:pos="9927"/>
        </w:tabs>
        <w:suppressAutoHyphens w:val="0"/>
        <w:spacing w:after="0" w:line="480" w:lineRule="exact"/>
        <w:ind w:left="20" w:righ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Материалы работы используются в учебном процессе для студентов лечебного, педиатрического</w:t>
      </w:r>
      <w:r w:rsidRPr="00D47235">
        <w:rPr>
          <w:rFonts w:ascii="Times New Roman" w:eastAsia="Times New Roman" w:hAnsi="Times New Roman" w:cs="Times New Roman"/>
          <w:color w:val="000000"/>
          <w:kern w:val="0"/>
          <w:sz w:val="28"/>
          <w:szCs w:val="28"/>
          <w:lang w:eastAsia="ru-RU" w:bidi="ru-RU"/>
        </w:rPr>
        <w:tab/>
        <w:t>и стоматологического факультетов, для</w:t>
      </w:r>
    </w:p>
    <w:p w:rsidR="00D47235" w:rsidRPr="00D47235" w:rsidRDefault="00D47235" w:rsidP="00D47235">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слушателей института последипломного образования медицинского института Северо-Восточного Федерального университета им. М.К. Аммосова.</w:t>
      </w:r>
    </w:p>
    <w:p w:rsidR="00D47235" w:rsidRPr="00D47235" w:rsidRDefault="00D47235" w:rsidP="00D47235">
      <w:pPr>
        <w:tabs>
          <w:tab w:val="clear" w:pos="709"/>
          <w:tab w:val="right" w:pos="9927"/>
        </w:tabs>
        <w:suppressAutoHyphens w:val="0"/>
        <w:spacing w:after="0" w:line="480" w:lineRule="exact"/>
        <w:ind w:left="20" w:righ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По материалам исследования разработаны и изданы методические рекомендации «Первичный</w:t>
      </w:r>
      <w:r w:rsidRPr="00D47235">
        <w:rPr>
          <w:rFonts w:ascii="Times New Roman" w:eastAsia="Times New Roman" w:hAnsi="Times New Roman" w:cs="Times New Roman"/>
          <w:color w:val="000000"/>
          <w:kern w:val="0"/>
          <w:sz w:val="28"/>
          <w:szCs w:val="28"/>
          <w:lang w:eastAsia="ru-RU" w:bidi="ru-RU"/>
        </w:rPr>
        <w:tab/>
        <w:t>рак печени (профилактика, алгоритм</w:t>
      </w:r>
    </w:p>
    <w:p w:rsidR="00D47235" w:rsidRPr="00D47235" w:rsidRDefault="00D47235" w:rsidP="00D47235">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диагностики)».</w:t>
      </w:r>
    </w:p>
    <w:p w:rsidR="00D47235" w:rsidRPr="00D47235" w:rsidRDefault="00D47235" w:rsidP="00D47235">
      <w:pPr>
        <w:tabs>
          <w:tab w:val="clear" w:pos="709"/>
        </w:tabs>
        <w:suppressAutoHyphens w:val="0"/>
        <w:spacing w:after="0" w:line="480" w:lineRule="exact"/>
        <w:ind w:lef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Апробация работы.</w:t>
      </w:r>
    </w:p>
    <w:p w:rsidR="00D47235" w:rsidRPr="00D47235" w:rsidRDefault="00D47235" w:rsidP="00D47235">
      <w:pPr>
        <w:tabs>
          <w:tab w:val="clear" w:pos="709"/>
          <w:tab w:val="right" w:pos="9927"/>
        </w:tabs>
        <w:suppressAutoHyphens w:val="0"/>
        <w:spacing w:after="0" w:line="480" w:lineRule="exact"/>
        <w:ind w:left="20" w:righ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Результаты исследования представлены на заседании Общества инфекционистов Республики</w:t>
      </w:r>
      <w:r w:rsidRPr="00D47235">
        <w:rPr>
          <w:rFonts w:ascii="Times New Roman" w:eastAsia="Times New Roman" w:hAnsi="Times New Roman" w:cs="Times New Roman"/>
          <w:color w:val="000000"/>
          <w:kern w:val="0"/>
          <w:sz w:val="28"/>
          <w:szCs w:val="28"/>
          <w:lang w:eastAsia="ru-RU" w:bidi="ru-RU"/>
        </w:rPr>
        <w:tab/>
        <w:t>Саха (Якутия) в 2005-2009 гг., на X</w:t>
      </w:r>
    </w:p>
    <w:p w:rsidR="00D47235" w:rsidRPr="00D47235" w:rsidRDefault="00D47235" w:rsidP="00D47235">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Лаврентьевских чтениях, посвященных 50-летию Якутского государственного университета (2006), на межрегиональной научно-практической конференции «Преканцерогенные состояния органов пищеварения в условиях Крайнего</w:t>
      </w:r>
    </w:p>
    <w:p w:rsidR="00D47235" w:rsidRPr="00D47235" w:rsidRDefault="00D47235" w:rsidP="00D47235">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Севера» (Якутск, 2006), на X Международной научной школе-конференции студентов и молодых ученых (Абакан, 2006). Результаты работы доложены на II региональной научно-практической конференции «Экология и здоровье человека на Севере» (Якутск, 2007), на XIII Российской конференции «Гепатология сегодня» (Москва, 2008). Материалы диссертации доложены, обсуждены и одобрены на совместном заседании кафедры инфекционных болезней, фтизиатрии и дерматовенерологии, кафедры физиологии и научно</w:t>
      </w:r>
      <w:r w:rsidRPr="00D47235">
        <w:rPr>
          <w:rFonts w:ascii="Times New Roman" w:eastAsia="Times New Roman" w:hAnsi="Times New Roman" w:cs="Times New Roman"/>
          <w:color w:val="000000"/>
          <w:kern w:val="0"/>
          <w:sz w:val="28"/>
          <w:szCs w:val="28"/>
          <w:lang w:eastAsia="ru-RU" w:bidi="ru-RU"/>
        </w:rPr>
        <w:softHyphen/>
        <w:t>технического совета медицинского института Якутского государственного университета в феврале 2010 г.</w:t>
      </w:r>
    </w:p>
    <w:p w:rsidR="00D47235" w:rsidRPr="00D47235" w:rsidRDefault="00D47235" w:rsidP="00D47235">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Публикации.</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По теме диссертации опубликовано 17 научных работ, в том числе 3 статьи в журналах, рекомендованных ВАК.</w:t>
      </w:r>
    </w:p>
    <w:p w:rsidR="00D47235" w:rsidRPr="00D47235" w:rsidRDefault="00D47235" w:rsidP="00D47235">
      <w:pPr>
        <w:tabs>
          <w:tab w:val="clear" w:pos="709"/>
        </w:tabs>
        <w:suppressAutoHyphens w:val="0"/>
        <w:spacing w:after="0" w:line="480" w:lineRule="exact"/>
        <w:ind w:lef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Объем и структура диссертации.</w:t>
      </w:r>
    </w:p>
    <w:p w:rsidR="00D47235" w:rsidRDefault="00D47235" w:rsidP="00D47235">
      <w:pPr>
        <w:rPr>
          <w:rFonts w:ascii="Courier New" w:hAnsi="Courier New"/>
          <w:color w:val="000000"/>
          <w:kern w:val="0"/>
          <w:sz w:val="24"/>
          <w:szCs w:val="24"/>
          <w:lang w:eastAsia="ru-RU" w:bidi="ru-RU"/>
        </w:rPr>
      </w:pPr>
      <w:r w:rsidRPr="00D47235">
        <w:rPr>
          <w:rFonts w:ascii="Courier New" w:hAnsi="Courier New"/>
          <w:color w:val="000000"/>
          <w:kern w:val="0"/>
          <w:sz w:val="24"/>
          <w:szCs w:val="24"/>
          <w:lang w:eastAsia="ru-RU" w:bidi="ru-RU"/>
        </w:rPr>
        <w:t>Диссертационная работа изложена на 145 страницах компьютерного набора, состоит из введения, 5 глав, заключения, выводов, практических рекомендаций, списка литературы, содержащего 239 источников (102 отечественных и 137 зарубежных авторов), приложений. Диссертация иллюстрирована 13 рисунками, 28 таблицами, 4 микрофотографиями.</w:t>
      </w:r>
    </w:p>
    <w:p w:rsidR="00D47235" w:rsidRDefault="00D47235" w:rsidP="00D47235">
      <w:pPr>
        <w:rPr>
          <w:rFonts w:ascii="Courier New" w:hAnsi="Courier New"/>
          <w:color w:val="000000"/>
          <w:kern w:val="0"/>
          <w:sz w:val="24"/>
          <w:szCs w:val="24"/>
          <w:lang w:eastAsia="ru-RU" w:bidi="ru-RU"/>
        </w:rPr>
      </w:pPr>
    </w:p>
    <w:p w:rsidR="00D47235" w:rsidRDefault="00D47235" w:rsidP="00D47235">
      <w:pPr>
        <w:rPr>
          <w:rFonts w:ascii="Courier New" w:hAnsi="Courier New"/>
          <w:color w:val="000000"/>
          <w:kern w:val="0"/>
          <w:sz w:val="24"/>
          <w:szCs w:val="24"/>
          <w:lang w:eastAsia="ru-RU" w:bidi="ru-RU"/>
        </w:rPr>
      </w:pPr>
    </w:p>
    <w:p w:rsidR="00D47235" w:rsidRPr="00D47235" w:rsidRDefault="00D47235" w:rsidP="00D47235">
      <w:pPr>
        <w:keepNext/>
        <w:keepLines/>
        <w:tabs>
          <w:tab w:val="clear" w:pos="709"/>
        </w:tabs>
        <w:suppressAutoHyphens w:val="0"/>
        <w:spacing w:after="0" w:line="480" w:lineRule="exact"/>
        <w:ind w:firstLine="0"/>
        <w:jc w:val="center"/>
        <w:outlineLvl w:val="0"/>
        <w:rPr>
          <w:rFonts w:ascii="Times New Roman" w:eastAsia="Times New Roman" w:hAnsi="Times New Roman" w:cs="Times New Roman"/>
          <w:color w:val="000000"/>
          <w:kern w:val="0"/>
          <w:sz w:val="32"/>
          <w:szCs w:val="32"/>
          <w:lang w:eastAsia="ru-RU" w:bidi="ru-RU"/>
        </w:rPr>
      </w:pPr>
      <w:bookmarkStart w:id="1" w:name="bookmark2"/>
      <w:r w:rsidRPr="00D47235">
        <w:rPr>
          <w:rFonts w:ascii="Times New Roman" w:eastAsia="Times New Roman" w:hAnsi="Times New Roman" w:cs="Times New Roman"/>
          <w:color w:val="000000"/>
          <w:kern w:val="0"/>
          <w:sz w:val="32"/>
          <w:szCs w:val="32"/>
          <w:lang w:eastAsia="ru-RU" w:bidi="ru-RU"/>
        </w:rPr>
        <w:t>ЗАКЛЮЧЕНИЕ</w:t>
      </w:r>
      <w:bookmarkEnd w:id="1"/>
    </w:p>
    <w:p w:rsidR="00D47235" w:rsidRPr="00D47235" w:rsidRDefault="00D47235" w:rsidP="00D47235">
      <w:pPr>
        <w:tabs>
          <w:tab w:val="clear" w:pos="709"/>
        </w:tabs>
        <w:suppressAutoHyphens w:val="0"/>
        <w:spacing w:after="0" w:line="480" w:lineRule="exact"/>
        <w:ind w:left="20" w:righ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Заболеваемость ПКР, варьируя в широких пределах в различных группах населения Республики Саха (Якутия), безусловно, отражает влияние некоторых факторов риска на частоту ее распространения и течение болезни. Исследования, направленные на изучение клинического течения печеночноклеточного рака печени в условиях Якутии, практически не проводились.</w:t>
      </w:r>
    </w:p>
    <w:p w:rsidR="00D47235" w:rsidRPr="00D47235" w:rsidRDefault="00D47235" w:rsidP="00D47235">
      <w:pPr>
        <w:tabs>
          <w:tab w:val="clear" w:pos="709"/>
        </w:tabs>
        <w:suppressAutoHyphens w:val="0"/>
        <w:spacing w:after="0" w:line="480" w:lineRule="exact"/>
        <w:ind w:left="20" w:righ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Изучение многолетней динамики заболеваемости печеночноклеточным раком и гемоконтактными вирусными гепатитами В и С, а также углубленный сравнительный анализ клинических материалов позволили решить поставленные нами задачи.</w:t>
      </w:r>
    </w:p>
    <w:p w:rsidR="00D47235" w:rsidRPr="00D47235" w:rsidRDefault="00D47235" w:rsidP="00D47235">
      <w:pPr>
        <w:tabs>
          <w:tab w:val="clear" w:pos="709"/>
        </w:tabs>
        <w:suppressAutoHyphens w:val="0"/>
        <w:spacing w:after="0" w:line="480" w:lineRule="exact"/>
        <w:ind w:left="20" w:righ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В третьей главе представлен анализ заболеваемости печеночно</w:t>
      </w:r>
      <w:r w:rsidRPr="00D47235">
        <w:rPr>
          <w:rFonts w:ascii="Times New Roman" w:eastAsia="Times New Roman" w:hAnsi="Times New Roman" w:cs="Times New Roman"/>
          <w:color w:val="000000"/>
          <w:kern w:val="0"/>
          <w:sz w:val="28"/>
          <w:szCs w:val="28"/>
          <w:lang w:eastAsia="ru-RU" w:bidi="ru-RU"/>
        </w:rPr>
        <w:softHyphen/>
        <w:t>клеточным раком и гемоконтактными вирусными гепатитами В и С, а также распространенность их по медико-географическим зонам Якутии, что позволило нам выявить роль вирусных гепатитов в формировании рака печени на данной территории. Выявлено, что показатели заболеваемости печеночноклеточным раком населения Республики Саха (Якутия) в период с 1996 г. по 2007 г. превышали в 4-5 раз данные по всей России.</w:t>
      </w:r>
    </w:p>
    <w:p w:rsidR="00D47235" w:rsidRPr="00D47235" w:rsidRDefault="00D47235" w:rsidP="00D47235">
      <w:pPr>
        <w:tabs>
          <w:tab w:val="clear" w:pos="709"/>
        </w:tabs>
        <w:suppressAutoHyphens w:val="0"/>
        <w:spacing w:after="0" w:line="480" w:lineRule="exact"/>
        <w:ind w:left="20" w:righ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Заболеваемость ПКР существенно отличается среди различных групп населения на территории </w:t>
      </w:r>
      <w:r w:rsidRPr="00D47235">
        <w:rPr>
          <w:rFonts w:ascii="Times New Roman" w:eastAsia="Times New Roman" w:hAnsi="Times New Roman" w:cs="Times New Roman"/>
          <w:color w:val="000000"/>
          <w:kern w:val="0"/>
          <w:sz w:val="28"/>
          <w:szCs w:val="28"/>
          <w:lang w:val="en-US" w:eastAsia="en-US" w:bidi="en-US"/>
        </w:rPr>
        <w:t>PC</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(Я). Высокий уровень заболеваемости печеночноклеточным раком регистрируется в сельских районах Якутии среди коренных жителей [Иванов П.М и др., 2003-2008].</w:t>
      </w:r>
    </w:p>
    <w:p w:rsidR="00D47235" w:rsidRPr="00D47235" w:rsidRDefault="00D47235" w:rsidP="00D47235">
      <w:pPr>
        <w:tabs>
          <w:tab w:val="clear" w:pos="709"/>
        </w:tabs>
        <w:suppressAutoHyphens w:val="0"/>
        <w:spacing w:after="0" w:line="480" w:lineRule="exact"/>
        <w:ind w:left="20" w:righ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Заболевание часто диагностируется у лиц 70 лет и старше. При этом удельный вес ПКР у женщин в 1,5 раза выше, чем у мужчин. Такая тенденция объясняется преобладанием женского населения в этой возрастной группе.</w:t>
      </w:r>
    </w:p>
    <w:p w:rsidR="00D47235" w:rsidRPr="00D47235" w:rsidRDefault="00D47235" w:rsidP="00D47235">
      <w:pPr>
        <w:tabs>
          <w:tab w:val="clear" w:pos="709"/>
        </w:tabs>
        <w:suppressAutoHyphens w:val="0"/>
        <w:spacing w:after="0" w:line="480" w:lineRule="exact"/>
        <w:ind w:left="20" w:right="20" w:firstLine="74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Однако следует отметить, что среди больных были лица молодого социально значимого возраста до 39 лет. Этот факт настораживает, так как, в будущем ожидается нарастание частоты рака печени среди лиц трудоспособного возраста. Среди больных преобладали лица мужского пола (56,9%), коренные и сельские жители.</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По выделенным 6 медико-географическим зонам республики высокие показатели заболеваемости в популяции регистрировались в зоне центральной, заполярной, западной Якутии. При изучении распространения носителей </w:t>
      </w:r>
      <w:r w:rsidRPr="00D47235">
        <w:rPr>
          <w:rFonts w:ascii="Times New Roman" w:eastAsia="Times New Roman" w:hAnsi="Times New Roman" w:cs="Times New Roman"/>
          <w:color w:val="000000"/>
          <w:kern w:val="0"/>
          <w:sz w:val="28"/>
          <w:szCs w:val="28"/>
          <w:lang w:val="en-US" w:eastAsia="en-US" w:bidi="en-US"/>
        </w:rPr>
        <w:t>HBsAg</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по медико-географическим зонам Якутии достоверно высокие показатели были отмечены в заполярной зоне и крупных городах. Средний уровень носительства гепатита В наблюдали в центральной и западной Якутии.</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Рядом исследователей были изучены эпидемиологические аспекты гемоконтактных вирусных гепатитов, в которых отмечалась широкая циркуляция вирусных гепатитов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среди населения </w:t>
      </w:r>
      <w:r w:rsidRPr="00D47235">
        <w:rPr>
          <w:rFonts w:ascii="Times New Roman" w:eastAsia="Times New Roman" w:hAnsi="Times New Roman" w:cs="Times New Roman"/>
          <w:color w:val="000000"/>
          <w:kern w:val="0"/>
          <w:sz w:val="28"/>
          <w:szCs w:val="28"/>
          <w:lang w:val="en-US" w:eastAsia="en-US" w:bidi="en-US"/>
        </w:rPr>
        <w:t>PC</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(Я), а регион считался гиперэндемичной зоной на территории РФ [Алексеева М.Н., 1998</w:t>
      </w:r>
      <w:r w:rsidRPr="00D47235">
        <w:rPr>
          <w:rFonts w:ascii="Times New Roman" w:eastAsia="Times New Roman" w:hAnsi="Times New Roman" w:cs="Times New Roman"/>
          <w:color w:val="000000"/>
          <w:kern w:val="0"/>
          <w:sz w:val="28"/>
          <w:szCs w:val="28"/>
          <w:lang w:eastAsia="ru-RU" w:bidi="ru-RU"/>
        </w:rPr>
        <w:softHyphen/>
        <w:t xml:space="preserve">2008; Семенов С.И., 1999, 2003; Слепцова С.С., 2003]. На протяжении десятилетия показатели носительства </w:t>
      </w:r>
      <w:r w:rsidRPr="00D47235">
        <w:rPr>
          <w:rFonts w:ascii="Times New Roman" w:eastAsia="Times New Roman" w:hAnsi="Times New Roman" w:cs="Times New Roman"/>
          <w:color w:val="000000"/>
          <w:kern w:val="0"/>
          <w:sz w:val="28"/>
          <w:szCs w:val="28"/>
          <w:lang w:val="en-US" w:eastAsia="en-US" w:bidi="en-US"/>
        </w:rPr>
        <w:t>HBsAg</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в </w:t>
      </w:r>
      <w:r w:rsidRPr="00D47235">
        <w:rPr>
          <w:rFonts w:ascii="Times New Roman" w:eastAsia="Times New Roman" w:hAnsi="Times New Roman" w:cs="Times New Roman"/>
          <w:color w:val="000000"/>
          <w:kern w:val="0"/>
          <w:sz w:val="28"/>
          <w:szCs w:val="28"/>
          <w:lang w:val="en-US" w:eastAsia="en-US" w:bidi="en-US"/>
        </w:rPr>
        <w:t>PC</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(Я) в 2,0 - 3,0 раза превышали таковые в среднем по России. Однако, несмотря на снижение показателей в динамике, в целом их уровень в </w:t>
      </w:r>
      <w:r w:rsidRPr="00D47235">
        <w:rPr>
          <w:rFonts w:ascii="Times New Roman" w:eastAsia="Times New Roman" w:hAnsi="Times New Roman" w:cs="Times New Roman"/>
          <w:color w:val="000000"/>
          <w:kern w:val="0"/>
          <w:sz w:val="28"/>
          <w:szCs w:val="28"/>
          <w:lang w:val="en-US" w:eastAsia="en-US" w:bidi="en-US"/>
        </w:rPr>
        <w:t>PC</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(Я) остается высоким.</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Официальная регистрация органами Г оссанэпиднадзора вирусного гепатита С началась в 1994 г., когда наблюдался значительный рост показателей носительства антител к вирусу гепатита С по всей стране. В целом на территории Якутии за последние 7 лет отмечается существенное снижение уровня носительства антител к вирусу гепатита С на фоне их стабильного повышения на территории РФ. Однако регистрация гепатита С в Якутии в основном зависит от регулярности использования иммунологических тестов для верификации вируса гепатита в городах и сельской местности. Об этом свидетельствует высокий уровень регистрации случаев носительства антител к вирусу гепатита С среди населения крупных городов Якутии.</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Официальная статистика не учитывает данные о заболеваемости хроническим гепатитом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и больных циррозом печени вирусной этиологии, поэтому об их распространенности можно судить лишь по данным заболеваемости отделения вирусных гепатитов ЯГКБ. За анализируемый период высокий удельный вес в структуре хронических вирусных гепатитов и циррозов печени занимали больные с ХГВ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При этом основной причиной цирроза печени явилась </w:t>
      </w:r>
      <w:r w:rsidRPr="00D47235">
        <w:rPr>
          <w:rFonts w:ascii="Times New Roman" w:eastAsia="Times New Roman" w:hAnsi="Times New Roman" w:cs="Times New Roman"/>
          <w:color w:val="000000"/>
          <w:kern w:val="0"/>
          <w:sz w:val="28"/>
          <w:szCs w:val="28"/>
          <w:lang w:val="en-US" w:eastAsia="en-US" w:bidi="en-US"/>
        </w:rPr>
        <w:t>HDV</w:t>
      </w:r>
      <w:r w:rsidRPr="00D47235">
        <w:rPr>
          <w:rFonts w:ascii="Times New Roman" w:eastAsia="Times New Roman" w:hAnsi="Times New Roman" w:cs="Times New Roman"/>
          <w:color w:val="000000"/>
          <w:kern w:val="0"/>
          <w:sz w:val="28"/>
          <w:szCs w:val="28"/>
          <w:lang w:eastAsia="ru-RU" w:bidi="ru-RU"/>
        </w:rPr>
        <w:t>-инфекция.</w:t>
      </w:r>
    </w:p>
    <w:p w:rsidR="00D47235" w:rsidRPr="00D47235" w:rsidRDefault="00D47235" w:rsidP="00D47235">
      <w:pPr>
        <w:tabs>
          <w:tab w:val="clear" w:pos="709"/>
        </w:tabs>
        <w:suppressAutoHyphens w:val="0"/>
        <w:spacing w:after="0" w:line="480" w:lineRule="exact"/>
        <w:ind w:left="4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Таким образом, частота заболеваемости печеночноклеточным раком печени на прямую зависит от уровня инфицированности населения вирусными гепатитами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Высокая частота выявляемое™ печеночноклеточного рака среди коренных и сельских жителей характеризует распространенность этого заболевания в центральной, западной и заполярной Якутии.</w:t>
      </w:r>
    </w:p>
    <w:p w:rsidR="00D47235" w:rsidRPr="00D47235" w:rsidRDefault="00D47235" w:rsidP="00D47235">
      <w:pPr>
        <w:tabs>
          <w:tab w:val="clear" w:pos="709"/>
        </w:tabs>
        <w:suppressAutoHyphens w:val="0"/>
        <w:spacing w:after="0" w:line="480" w:lineRule="exact"/>
        <w:ind w:left="4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По данным зарубежных авторов, [Соринсон С.Н., 1996; </w:t>
      </w:r>
      <w:r w:rsidRPr="00D47235">
        <w:rPr>
          <w:rFonts w:ascii="Times New Roman" w:eastAsia="Times New Roman" w:hAnsi="Times New Roman" w:cs="Times New Roman"/>
          <w:color w:val="000000"/>
          <w:kern w:val="0"/>
          <w:sz w:val="28"/>
          <w:szCs w:val="28"/>
          <w:lang w:val="en-US" w:eastAsia="en-US" w:bidi="en-US"/>
        </w:rPr>
        <w:t>Alberti</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А., </w:t>
      </w:r>
      <w:r w:rsidRPr="00D47235">
        <w:rPr>
          <w:rFonts w:ascii="Times New Roman" w:eastAsia="Times New Roman" w:hAnsi="Times New Roman" w:cs="Times New Roman"/>
          <w:color w:val="000000"/>
          <w:kern w:val="0"/>
          <w:sz w:val="28"/>
          <w:szCs w:val="28"/>
          <w:lang w:val="en-US" w:eastAsia="en-US" w:bidi="en-US"/>
        </w:rPr>
        <w:t>Pontisso</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Р., 1995; </w:t>
      </w:r>
      <w:r w:rsidRPr="00D47235">
        <w:rPr>
          <w:rFonts w:ascii="Times New Roman" w:eastAsia="Times New Roman" w:hAnsi="Times New Roman" w:cs="Times New Roman"/>
          <w:color w:val="000000"/>
          <w:kern w:val="0"/>
          <w:sz w:val="28"/>
          <w:szCs w:val="28"/>
          <w:lang w:val="en-US" w:eastAsia="en-US" w:bidi="en-US"/>
        </w:rPr>
        <w:t>Ferri</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С., </w:t>
      </w:r>
      <w:r w:rsidRPr="00D47235">
        <w:rPr>
          <w:rFonts w:ascii="Times New Roman" w:eastAsia="Times New Roman" w:hAnsi="Times New Roman" w:cs="Times New Roman"/>
          <w:color w:val="000000"/>
          <w:kern w:val="0"/>
          <w:sz w:val="28"/>
          <w:szCs w:val="28"/>
          <w:lang w:val="en-US" w:eastAsia="en-US" w:bidi="en-US"/>
        </w:rPr>
        <w:t>Civita</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L</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1997; </w:t>
      </w:r>
      <w:r w:rsidRPr="00D47235">
        <w:rPr>
          <w:rFonts w:ascii="Times New Roman" w:eastAsia="Times New Roman" w:hAnsi="Times New Roman" w:cs="Times New Roman"/>
          <w:color w:val="000000"/>
          <w:kern w:val="0"/>
          <w:sz w:val="28"/>
          <w:szCs w:val="28"/>
          <w:lang w:val="en-US" w:eastAsia="en-US" w:bidi="en-US"/>
        </w:rPr>
        <w:t>Naoumov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N</w:t>
      </w:r>
      <w:r w:rsidRPr="00D47235">
        <w:rPr>
          <w:rFonts w:ascii="Times New Roman" w:eastAsia="Times New Roman" w:hAnsi="Times New Roman" w:cs="Times New Roman"/>
          <w:color w:val="000000"/>
          <w:kern w:val="0"/>
          <w:sz w:val="28"/>
          <w:szCs w:val="28"/>
          <w:lang w:eastAsia="en-US" w:bidi="en-US"/>
        </w:rPr>
        <w:t>.</w:t>
      </w:r>
      <w:r w:rsidRPr="00D47235">
        <w:rPr>
          <w:rFonts w:ascii="Times New Roman" w:eastAsia="Times New Roman" w:hAnsi="Times New Roman" w:cs="Times New Roman"/>
          <w:color w:val="000000"/>
          <w:kern w:val="0"/>
          <w:sz w:val="28"/>
          <w:szCs w:val="28"/>
          <w:lang w:val="en-US" w:eastAsia="en-US" w:bidi="en-US"/>
        </w:rPr>
        <w:t>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Chokshi</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S</w:t>
      </w:r>
      <w:r w:rsidRPr="00D47235">
        <w:rPr>
          <w:rFonts w:ascii="Times New Roman" w:eastAsia="Times New Roman" w:hAnsi="Times New Roman" w:cs="Times New Roman"/>
          <w:color w:val="000000"/>
          <w:kern w:val="0"/>
          <w:sz w:val="28"/>
          <w:szCs w:val="28"/>
          <w:lang w:eastAsia="en-US" w:bidi="en-US"/>
        </w:rPr>
        <w:t xml:space="preserve">., 1997], </w:t>
      </w:r>
      <w:r w:rsidRPr="00D47235">
        <w:rPr>
          <w:rFonts w:ascii="Times New Roman" w:eastAsia="Times New Roman" w:hAnsi="Times New Roman" w:cs="Times New Roman"/>
          <w:color w:val="000000"/>
          <w:kern w:val="0"/>
          <w:sz w:val="28"/>
          <w:szCs w:val="28"/>
          <w:lang w:eastAsia="ru-RU" w:bidi="ru-RU"/>
        </w:rPr>
        <w:t>частота заболеваемости печеночноклеточным раком коррелирует с циркуляцией вирусов гепатитов в популяции.</w:t>
      </w:r>
    </w:p>
    <w:p w:rsidR="00D47235" w:rsidRPr="00D47235" w:rsidRDefault="00D47235" w:rsidP="00D47235">
      <w:pPr>
        <w:tabs>
          <w:tab w:val="clear" w:pos="709"/>
        </w:tabs>
        <w:suppressAutoHyphens w:val="0"/>
        <w:spacing w:after="0" w:line="480" w:lineRule="exact"/>
        <w:ind w:left="4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Для определения связи между заболеваемостью печеночно-клеточным раком и гемоконтактными вирусными гепатитами ВиС нами проведен корреляционный анализ. Результаты проведенного исследования выявили значимую корреляционную связь между заболеваемостью раком печени и носителями </w:t>
      </w:r>
      <w:r w:rsidRPr="00D47235">
        <w:rPr>
          <w:rFonts w:ascii="Times New Roman" w:eastAsia="Times New Roman" w:hAnsi="Times New Roman" w:cs="Times New Roman"/>
          <w:color w:val="000000"/>
          <w:kern w:val="0"/>
          <w:sz w:val="28"/>
          <w:szCs w:val="28"/>
          <w:lang w:val="en-US" w:eastAsia="en-US" w:bidi="en-US"/>
        </w:rPr>
        <w:t>HBsAg</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(г=0,64), гепатитом С (г=0,47) среди населения республики. А по медико-географическим зонам Якутии выявили наличие прямой средней связи в западной (г=0,65), центральной (г=0,58) и слабой связи в заполярной (г=0,36) Якутии, в которых регистрировалась высокая инфицированность вирусом гепатита В.</w:t>
      </w:r>
    </w:p>
    <w:p w:rsidR="00D47235" w:rsidRPr="00D47235" w:rsidRDefault="00D47235" w:rsidP="00D47235">
      <w:pPr>
        <w:tabs>
          <w:tab w:val="clear" w:pos="709"/>
        </w:tabs>
        <w:suppressAutoHyphens w:val="0"/>
        <w:spacing w:after="0" w:line="480" w:lineRule="exact"/>
        <w:ind w:left="4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В четвертой главе представлены результаты клинического исследования ПКР в зависимости от наличия или отсутствия маркеров вирусных гепатитов. Всего обследовали 178 больных с печеночноклеточным раком в возрасте от 20 до 82 лет.</w:t>
      </w:r>
    </w:p>
    <w:p w:rsidR="00D47235" w:rsidRPr="00D47235" w:rsidRDefault="00D47235" w:rsidP="00D47235">
      <w:pPr>
        <w:tabs>
          <w:tab w:val="clear" w:pos="709"/>
        </w:tabs>
        <w:suppressAutoHyphens w:val="0"/>
        <w:spacing w:after="0" w:line="480" w:lineRule="exact"/>
        <w:ind w:left="4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Больные были разделены на две группы. В </w:t>
      </w:r>
      <w:r w:rsidRPr="00D47235">
        <w:rPr>
          <w:rFonts w:ascii="Times New Roman" w:eastAsia="Times New Roman" w:hAnsi="Times New Roman" w:cs="Times New Roman"/>
          <w:color w:val="000000"/>
          <w:kern w:val="0"/>
          <w:sz w:val="28"/>
          <w:szCs w:val="28"/>
          <w:lang w:val="uk-UA" w:eastAsia="uk-UA" w:bidi="uk-UA"/>
        </w:rPr>
        <w:t xml:space="preserve">1-ю </w:t>
      </w:r>
      <w:r w:rsidRPr="00D47235">
        <w:rPr>
          <w:rFonts w:ascii="Times New Roman" w:eastAsia="Times New Roman" w:hAnsi="Times New Roman" w:cs="Times New Roman"/>
          <w:color w:val="000000"/>
          <w:kern w:val="0"/>
          <w:sz w:val="28"/>
          <w:szCs w:val="28"/>
          <w:lang w:eastAsia="ru-RU" w:bidi="ru-RU"/>
        </w:rPr>
        <w:t xml:space="preserve">группу включили 53 больных раком печени без маркеров вирусных гепатитов в возрасте от 54 до 76 лет. Диагноз печеночноклеточного рака без маркеров вирусных гепатитов был выставлен по результатам комплексных клинико-лабораторных, инструментальных исследований, включая биопсию печени и отрицательных результатов в сыворотках крови серологических маркеров гепатитов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Значимой причиной развития заболевания у 54,7% больных данной группы явился фактор злоупотребления алкогольными напитками.</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2-ю группу наблюдения представили 125 больных раком печени в возрасте от 20 до 82 лет. В данной группе рак печени развился вследствие исхода хронических вирусных гепатитов. Анализ интерпретации маркеров вирусных гепатитов установил, что среди 125 больных маркеры вирусного гепатита В обнаружены в 56,8% случаев, маркеры гепатита С - в 32,8%, гепатита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- 28,8%.</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Среди больных 2-й группы были случаи регистрации рака печени у лиц молодого и трудоспособного возраста (до 39 и 40-49 лет), а у пациентов с печеночноклеточным раком без маркеров гепатитов данная патология наиболее часто встречалась в старших возрастных группах.</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У основной массы пациентов (66,0%) </w:t>
      </w:r>
      <w:r w:rsidRPr="00D47235">
        <w:rPr>
          <w:rFonts w:ascii="Times New Roman" w:eastAsia="Times New Roman" w:hAnsi="Times New Roman" w:cs="Times New Roman"/>
          <w:color w:val="000000"/>
          <w:kern w:val="0"/>
          <w:sz w:val="28"/>
          <w:szCs w:val="28"/>
          <w:lang w:val="uk-UA" w:eastAsia="uk-UA" w:bidi="uk-UA"/>
        </w:rPr>
        <w:t xml:space="preserve">1-й </w:t>
      </w:r>
      <w:r w:rsidRPr="00D47235">
        <w:rPr>
          <w:rFonts w:ascii="Times New Roman" w:eastAsia="Times New Roman" w:hAnsi="Times New Roman" w:cs="Times New Roman"/>
          <w:color w:val="000000"/>
          <w:kern w:val="0"/>
          <w:sz w:val="28"/>
          <w:szCs w:val="28"/>
          <w:lang w:eastAsia="ru-RU" w:bidi="ru-RU"/>
        </w:rPr>
        <w:t>группы без маркеров гепатитов очаговые образования в печени были выявлены при обострении хронических заболеваний желудочно-кишечного тракта. В отличие от них у 75,2% пациентов</w:t>
      </w:r>
    </w:p>
    <w:p w:rsidR="00D47235" w:rsidRPr="00D47235" w:rsidRDefault="00D47235" w:rsidP="00D47235">
      <w:pPr>
        <w:numPr>
          <w:ilvl w:val="0"/>
          <w:numId w:val="14"/>
        </w:numPr>
        <w:tabs>
          <w:tab w:val="clear" w:pos="709"/>
          <w:tab w:val="left" w:pos="505"/>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й группы с раком печени, ассоциированным с вирусами гепатитов, причиной обращения в лечебно-профилактическое учреждение были признаки декомпенсации цирроза печени.</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Эти данные свидетельствуют, что в большинстве случаев позднее распознавание рака печени обусловлено малосимптомным течением и отсутствием выраженных клинических проявлений в начальной стадии заболевания.</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При сравнении частоты проявлений симптомов в 2-х группах, тяжелое клиническое течение заболевания наблюдали у больных в исходе вирусных гепатитов (2-я группа), которое' проявилось явлениями раковой интоксикации, болевым, астеническим синдромами и признаками кровотечения из ЖКТ. У данной группы больных обширность поражения печени определяли выраженностью желтухи и увеличением печени, декомпенсацией цирроза печени со спленомегалией и наличием отечно-асцитического синдрома. Признаки внепеченочных проявлений выявили только у 2-й группы больных с вирусными гепатитами в виде телеангиоэктазии, пальмарной эритемы, артралгического синдрома, гинекомастии.</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Наиболее яркие внепеченочные проявления заболевания у данной группы больных, вероятно, всего были связаны с иммунной реакцией организма в ответ на повреждающее действие вирусов гепатитов </w:t>
      </w:r>
      <w:r w:rsidRPr="00D47235">
        <w:rPr>
          <w:rFonts w:ascii="Times New Roman" w:eastAsia="Times New Roman" w:hAnsi="Times New Roman" w:cs="Times New Roman"/>
          <w:color w:val="000000"/>
          <w:kern w:val="0"/>
          <w:sz w:val="28"/>
          <w:szCs w:val="28"/>
          <w:lang w:eastAsia="en-US" w:bidi="en-US"/>
        </w:rPr>
        <w:t>[</w:t>
      </w:r>
      <w:r w:rsidRPr="00D47235">
        <w:rPr>
          <w:rFonts w:ascii="Times New Roman" w:eastAsia="Times New Roman" w:hAnsi="Times New Roman" w:cs="Times New Roman"/>
          <w:color w:val="000000"/>
          <w:kern w:val="0"/>
          <w:sz w:val="28"/>
          <w:szCs w:val="28"/>
          <w:lang w:val="en-US" w:eastAsia="en-US" w:bidi="en-US"/>
        </w:rPr>
        <w:t>Zignego</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A</w:t>
      </w:r>
      <w:r w:rsidRPr="00D47235">
        <w:rPr>
          <w:rFonts w:ascii="Times New Roman" w:eastAsia="Times New Roman" w:hAnsi="Times New Roman" w:cs="Times New Roman"/>
          <w:color w:val="000000"/>
          <w:kern w:val="0"/>
          <w:sz w:val="28"/>
          <w:szCs w:val="28"/>
          <w:lang w:eastAsia="en-US" w:bidi="en-US"/>
        </w:rPr>
        <w:t>.</w:t>
      </w:r>
      <w:r w:rsidRPr="00D47235">
        <w:rPr>
          <w:rFonts w:ascii="Times New Roman" w:eastAsia="Times New Roman" w:hAnsi="Times New Roman" w:cs="Times New Roman"/>
          <w:color w:val="000000"/>
          <w:kern w:val="0"/>
          <w:sz w:val="28"/>
          <w:szCs w:val="28"/>
          <w:lang w:val="en-US" w:eastAsia="en-US" w:bidi="en-US"/>
        </w:rPr>
        <w:t>L</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1999; </w:t>
      </w:r>
      <w:r w:rsidRPr="00D47235">
        <w:rPr>
          <w:rFonts w:ascii="Times New Roman" w:eastAsia="Times New Roman" w:hAnsi="Times New Roman" w:cs="Times New Roman"/>
          <w:color w:val="000000"/>
          <w:kern w:val="0"/>
          <w:sz w:val="28"/>
          <w:szCs w:val="28"/>
          <w:lang w:val="en-US" w:eastAsia="en-US" w:bidi="en-US"/>
        </w:rPr>
        <w:t>Agnello</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V., 2004].</w:t>
      </w:r>
    </w:p>
    <w:p w:rsidR="00D47235" w:rsidRPr="00D47235" w:rsidRDefault="00D47235" w:rsidP="00D47235">
      <w:pPr>
        <w:tabs>
          <w:tab w:val="clear" w:pos="709"/>
        </w:tabs>
        <w:suppressAutoHyphens w:val="0"/>
        <w:spacing w:after="0" w:line="480" w:lineRule="exact"/>
        <w:ind w:left="20" w:right="20" w:firstLine="58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Сравнительный анализ основных лабораторных параметров показал статистически значимые снижения количества тромбоцитов и уровня альбумина у больных 2-й группы. Показатели </w:t>
      </w:r>
      <w:r w:rsidRPr="00D47235">
        <w:rPr>
          <w:rFonts w:ascii="Times New Roman" w:eastAsia="Times New Roman" w:hAnsi="Times New Roman" w:cs="Times New Roman"/>
          <w:color w:val="000000"/>
          <w:kern w:val="0"/>
          <w:sz w:val="28"/>
          <w:szCs w:val="28"/>
          <w:lang w:val="en-US" w:eastAsia="en-US" w:bidi="en-US"/>
        </w:rPr>
        <w:t>AJIT</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и </w:t>
      </w:r>
      <w:r w:rsidRPr="00D47235">
        <w:rPr>
          <w:rFonts w:ascii="Times New Roman" w:eastAsia="Times New Roman" w:hAnsi="Times New Roman" w:cs="Times New Roman"/>
          <w:color w:val="000000"/>
          <w:kern w:val="0"/>
          <w:sz w:val="28"/>
          <w:szCs w:val="28"/>
          <w:lang w:val="en-US" w:eastAsia="en-US" w:bidi="en-US"/>
        </w:rPr>
        <w:t>ACT</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были достоверно выше по сравнению с показателями больных </w:t>
      </w:r>
      <w:r w:rsidRPr="00D47235">
        <w:rPr>
          <w:rFonts w:ascii="Times New Roman" w:eastAsia="Times New Roman" w:hAnsi="Times New Roman" w:cs="Times New Roman"/>
          <w:color w:val="000000"/>
          <w:kern w:val="0"/>
          <w:sz w:val="28"/>
          <w:szCs w:val="28"/>
          <w:lang w:val="uk-UA" w:eastAsia="uk-UA" w:bidi="uk-UA"/>
        </w:rPr>
        <w:t xml:space="preserve">1-й </w:t>
      </w:r>
      <w:r w:rsidRPr="00D47235">
        <w:rPr>
          <w:rFonts w:ascii="Times New Roman" w:eastAsia="Times New Roman" w:hAnsi="Times New Roman" w:cs="Times New Roman"/>
          <w:color w:val="000000"/>
          <w:kern w:val="0"/>
          <w:sz w:val="28"/>
          <w:szCs w:val="28"/>
          <w:lang w:eastAsia="ru-RU" w:bidi="ru-RU"/>
        </w:rPr>
        <w:t xml:space="preserve">группы, что свидетельствуют об активных цитолитических изменениях в тканях печени. Статистически достоверное повышение показателей общего билирубина и щелочной фосфатазы у больных 2-й группы характеризует о более выраженном холестатическом синдроме по сравнению с больными </w:t>
      </w:r>
      <w:r w:rsidRPr="00D47235">
        <w:rPr>
          <w:rFonts w:ascii="Times New Roman" w:eastAsia="Times New Roman" w:hAnsi="Times New Roman" w:cs="Times New Roman"/>
          <w:color w:val="000000"/>
          <w:kern w:val="0"/>
          <w:sz w:val="28"/>
          <w:szCs w:val="28"/>
          <w:lang w:val="uk-UA" w:eastAsia="uk-UA" w:bidi="uk-UA"/>
        </w:rPr>
        <w:t xml:space="preserve">1-й </w:t>
      </w:r>
      <w:r w:rsidRPr="00D47235">
        <w:rPr>
          <w:rFonts w:ascii="Times New Roman" w:eastAsia="Times New Roman" w:hAnsi="Times New Roman" w:cs="Times New Roman"/>
          <w:color w:val="000000"/>
          <w:kern w:val="0"/>
          <w:sz w:val="28"/>
          <w:szCs w:val="28"/>
          <w:lang w:eastAsia="ru-RU" w:bidi="ru-RU"/>
        </w:rPr>
        <w:t>группы.</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В наших наблюдениях паранеопластические реакции, свойственные ПКР, проявились гипогликемией, обусловленной чрезвычайно быстрым ростом опухоли и гиперхолестеринемией, наблюдающейся при разгаре заболевания. Показатель сахара крови достоверно был снижен при раке печени, ассоциированном с вирусными гепатитами. Наши результаты согласуются с литературными данными [Шерлок Ш., Дули Д., 1999].</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Важнейшим диагностическим признаком ПКР является повышение сывороточной концентрации а-фетопротеина. Среди обследованных больных при неоднократном определении уровень а-фетопротеина в сыворотках крови был повышен в среднем 30-40 раз от верхней границы нормы.</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Для изучения метаболических изменений в печени, наблюдающихся при воздействии алкоголя и вирусов гепатитов нами , была определена активность алкогольдегидрогеназы и альдегидцегидрогеназы. Активность дегидрогеназ и их соотношение у больных ПКР изменялись в зависимости от этиологии заболевания. У 41,5% больных без маркеров вирусов гепатитов соотношение АДГ/АльДГ было ниже, чем у 59,6% пациентов с вирусными гепатитами. По данным М.Н.Алексеевой (2002) у коренных жителей было выявлено снижение активности АДГ и АпьДГ при любом течении и этиологии заболевания печени в сравнении с европеоидным населением республики. Отмечено, что повышение соотношения АДГ/АльДГ приводит к увеличению вероятности длительной репликации вирусов, и соответственно, более массивному цитолизу вирусинфицированных клеток печени. Установлено, что активность этих ферментов определяет высокий риск развития алкогольной болезни печени у коренного населения Якутии [Кершенгольц Б.М., Петрова П.Г., 2000].</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При изучении сопутствующих заболеваний у больных </w:t>
      </w:r>
      <w:r w:rsidRPr="00D47235">
        <w:rPr>
          <w:rFonts w:ascii="Times New Roman" w:eastAsia="Times New Roman" w:hAnsi="Times New Roman" w:cs="Times New Roman"/>
          <w:color w:val="000000"/>
          <w:kern w:val="0"/>
          <w:sz w:val="28"/>
          <w:szCs w:val="28"/>
          <w:lang w:val="uk-UA" w:eastAsia="uk-UA" w:bidi="uk-UA"/>
        </w:rPr>
        <w:t xml:space="preserve">1-й </w:t>
      </w:r>
      <w:r w:rsidRPr="00D47235">
        <w:rPr>
          <w:rFonts w:ascii="Times New Roman" w:eastAsia="Times New Roman" w:hAnsi="Times New Roman" w:cs="Times New Roman"/>
          <w:color w:val="000000"/>
          <w:kern w:val="0"/>
          <w:sz w:val="28"/>
          <w:szCs w:val="28"/>
          <w:lang w:eastAsia="ru-RU" w:bidi="ru-RU"/>
        </w:rPr>
        <w:t xml:space="preserve">и 2-й группы выявлялись некоторые различия. У пациентов 2-й группы с маркерами вирусных гепатитов чаще встречались хронический холецистопанкреатит и болезни желудка и 12-перстной кишки, а также признаки гипохромной анемии. Исключительно только у больных 2-й группы диагностировали патологию эндокринной системы, среди которой выявляли узловой зоб II степени и ожирение </w:t>
      </w:r>
      <w:r w:rsidRPr="00D47235">
        <w:rPr>
          <w:rFonts w:ascii="Times New Roman" w:eastAsia="Times New Roman" w:hAnsi="Times New Roman" w:cs="Times New Roman"/>
          <w:color w:val="000000"/>
          <w:kern w:val="0"/>
          <w:sz w:val="28"/>
          <w:szCs w:val="28"/>
          <w:lang w:val="uk-UA" w:eastAsia="uk-UA" w:bidi="uk-UA"/>
        </w:rPr>
        <w:t xml:space="preserve">ІІ-ІП </w:t>
      </w:r>
      <w:r w:rsidRPr="00D47235">
        <w:rPr>
          <w:rFonts w:ascii="Times New Roman" w:eastAsia="Times New Roman" w:hAnsi="Times New Roman" w:cs="Times New Roman"/>
          <w:color w:val="000000"/>
          <w:kern w:val="0"/>
          <w:sz w:val="28"/>
          <w:szCs w:val="28"/>
          <w:lang w:eastAsia="ru-RU" w:bidi="ru-RU"/>
        </w:rPr>
        <w:t>степени.</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По данным УЗИ новообразование чаще всего локализовалось в правой доле печени. Во 2-й группе в 60,8% случаях опухоль была в больших размерах (от 5 и более см) в сравнении с </w:t>
      </w:r>
      <w:r w:rsidRPr="00D47235">
        <w:rPr>
          <w:rFonts w:ascii="Times New Roman" w:eastAsia="Times New Roman" w:hAnsi="Times New Roman" w:cs="Times New Roman"/>
          <w:color w:val="000000"/>
          <w:kern w:val="0"/>
          <w:sz w:val="28"/>
          <w:szCs w:val="28"/>
          <w:lang w:val="uk-UA" w:eastAsia="uk-UA" w:bidi="uk-UA"/>
        </w:rPr>
        <w:t xml:space="preserve">1-й </w:t>
      </w:r>
      <w:r w:rsidRPr="00D47235">
        <w:rPr>
          <w:rFonts w:ascii="Times New Roman" w:eastAsia="Times New Roman" w:hAnsi="Times New Roman" w:cs="Times New Roman"/>
          <w:color w:val="000000"/>
          <w:kern w:val="0"/>
          <w:sz w:val="28"/>
          <w:szCs w:val="28"/>
          <w:lang w:eastAsia="ru-RU" w:bidi="ru-RU"/>
        </w:rPr>
        <w:t>группой. Злокачественную природу опухоли и участки некроза подтвердили проведением компьютерной томографии с контрастным усилением ткани печени.</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О значительной выраженности портальной гипертензии свидетельствовали наличие III степени варикозно-расширеных вен пищевода и асцита у больных 2-й группы по сравнению с пациентами </w:t>
      </w:r>
      <w:r w:rsidRPr="00D47235">
        <w:rPr>
          <w:rFonts w:ascii="Times New Roman" w:eastAsia="Times New Roman" w:hAnsi="Times New Roman" w:cs="Times New Roman"/>
          <w:color w:val="000000"/>
          <w:kern w:val="0"/>
          <w:sz w:val="28"/>
          <w:szCs w:val="28"/>
          <w:lang w:val="uk-UA" w:eastAsia="uk-UA" w:bidi="uk-UA"/>
        </w:rPr>
        <w:t xml:space="preserve">1-й </w:t>
      </w:r>
      <w:r w:rsidRPr="00D47235">
        <w:rPr>
          <w:rFonts w:ascii="Times New Roman" w:eastAsia="Times New Roman" w:hAnsi="Times New Roman" w:cs="Times New Roman"/>
          <w:color w:val="000000"/>
          <w:kern w:val="0"/>
          <w:sz w:val="28"/>
          <w:szCs w:val="28"/>
          <w:lang w:eastAsia="ru-RU" w:bidi="ru-RU"/>
        </w:rPr>
        <w:t>группы.</w:t>
      </w:r>
    </w:p>
    <w:p w:rsidR="00D47235" w:rsidRPr="00D47235" w:rsidRDefault="00D47235" w:rsidP="00D47235">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Осложнением портальной гипертензии явилось кровотечение из ВРВП, которое привело к летальному исходу 18,4% больных во 2-й группе с маркерами вирусных гепатитов.</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Путем проведения пункционной биопсии были получены биоптаты печени у 80-ти пациентов. В препаратах больных </w:t>
      </w:r>
      <w:r w:rsidRPr="00D47235">
        <w:rPr>
          <w:rFonts w:ascii="Times New Roman" w:eastAsia="Times New Roman" w:hAnsi="Times New Roman" w:cs="Times New Roman"/>
          <w:color w:val="000000"/>
          <w:kern w:val="0"/>
          <w:sz w:val="28"/>
          <w:szCs w:val="28"/>
          <w:lang w:val="uk-UA" w:eastAsia="uk-UA" w:bidi="uk-UA"/>
        </w:rPr>
        <w:t xml:space="preserve">1-й </w:t>
      </w:r>
      <w:r w:rsidRPr="00D47235">
        <w:rPr>
          <w:rFonts w:ascii="Times New Roman" w:eastAsia="Times New Roman" w:hAnsi="Times New Roman" w:cs="Times New Roman"/>
          <w:color w:val="000000"/>
          <w:kern w:val="0"/>
          <w:sz w:val="28"/>
          <w:szCs w:val="28"/>
          <w:lang w:eastAsia="ru-RU" w:bidi="ru-RU"/>
        </w:rPr>
        <w:t>группы в 53,6% случаев опухоль была представлена низкодифференцированными атипичными клетками с преобладанием трабекулярного строения. В 28,6% наблюдениях в поле зрения были отмечены высокодифференцированные анапластические структуры опухоли. В 17,8% наблюдениях клетки опухоли имели полиморфные ядра, образующие компактные поля с вакуолизацией и явлением холестаза.</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В препаратах больных 2-й группы в 61,5% случаев опухоль представлена крупными клетками с полиморфными ядрами, преобладало трабекулярное строение. Опухолевые гепатоциты в 23,1% случаев были представлены крупными, полиморфными, вакуолизированными ядрами с наличием анаплазированных многоядерных форм и в 13,5% случаев крупными, полиморфными, вакуолизированными ядрами, образующими компактные, солидные поля. В 1,9% наблюдениях опухоль печени была представлена сочетанием крупных клеток с полиморфными ядрами, с ядрышками, железистыми трубочками, выстланными призматическими и кубическими клетками.</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Таким образом, у обследованных больных раком печени, по данным лабораторно-инструментальных методов исследования с использованием классификации по системе </w:t>
      </w:r>
      <w:r w:rsidRPr="00D47235">
        <w:rPr>
          <w:rFonts w:ascii="Times New Roman" w:eastAsia="Times New Roman" w:hAnsi="Times New Roman" w:cs="Times New Roman"/>
          <w:color w:val="000000"/>
          <w:kern w:val="0"/>
          <w:sz w:val="28"/>
          <w:szCs w:val="28"/>
          <w:lang w:val="en-US" w:eastAsia="en-US" w:bidi="en-US"/>
        </w:rPr>
        <w:t>TNM</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у больных 2-й группы достоверно выставили</w:t>
      </w:r>
    </w:p>
    <w:p w:rsidR="00D47235" w:rsidRPr="00D47235" w:rsidRDefault="00D47235" w:rsidP="00D47235">
      <w:pPr>
        <w:numPr>
          <w:ilvl w:val="0"/>
          <w:numId w:val="14"/>
        </w:numPr>
        <w:tabs>
          <w:tab w:val="clear" w:pos="709"/>
          <w:tab w:val="left" w:pos="606"/>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ю и 4-ю стадии заболевания, а у больных </w:t>
      </w:r>
      <w:r w:rsidRPr="00D47235">
        <w:rPr>
          <w:rFonts w:ascii="Times New Roman" w:eastAsia="Times New Roman" w:hAnsi="Times New Roman" w:cs="Times New Roman"/>
          <w:color w:val="000000"/>
          <w:kern w:val="0"/>
          <w:sz w:val="28"/>
          <w:szCs w:val="28"/>
          <w:lang w:val="uk-UA" w:eastAsia="uk-UA" w:bidi="uk-UA"/>
        </w:rPr>
        <w:t xml:space="preserve">1-й </w:t>
      </w:r>
      <w:r w:rsidRPr="00D47235">
        <w:rPr>
          <w:rFonts w:ascii="Times New Roman" w:eastAsia="Times New Roman" w:hAnsi="Times New Roman" w:cs="Times New Roman"/>
          <w:color w:val="000000"/>
          <w:kern w:val="0"/>
          <w:sz w:val="28"/>
          <w:szCs w:val="28"/>
          <w:lang w:eastAsia="ru-RU" w:bidi="ru-RU"/>
        </w:rPr>
        <w:t>группы - 3-ю стадию рака печени.</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Сроки наблюдения больных первой группы без маркеров вирусов гепатитов, без лечения опухоли более достоверно были продолжительными, тогда как большинство больных со второй группы с маркерами вирусов гепатитов наблюдались не более 3 месяцев.</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Причинами ранней смерти больных во 2-й группе явились опухолевый тромбоз воротной (4,0%), нижней полой вен (1,6%) и разрыв опухолевых узлов (4,0%). У значительной части больных обеих групп летальный исход наступил при декомпенсации цирроза печени, от кровотечения из расширенных вен пищевода, а также от нарастания признаков раковой интоксикации при распространении опухолевого процесса.</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Анализ 52 протоколов патологоанатомического вскрытия показал, что у умерших из 2-й группы с маркерами вирусов гепатитов метастатическое поражение достоверно чаще встречалось в лимфатических узлах воротах печени (77,4%) и легких (22,6%). У данной группы больных обнаружили распространения опухолевого процесса в отдаленные внутренние органы (в желчный пузырь, правую почку, левый надпочечник, левое полушарие мозжечка и правое предсердие).</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Таким образом, в большинстве случаев рак печени независимо от этиологии протекает бессимптомно, без специфических клинических проявлений, что приводит к позднему обращению больных, а заболевание распознается в развернутой стадии. Сравнительный анализ свидетельствует о более тяжелом клиническом течении печеночноклеточного рака при хроническом вирусном гепатите в сравнении с раковыми больными без вирусов гепатитов. Тяжелые осложнения, характерные для печеночноклеточного рака, были выявлены у больных раком печени при вирусной этиологии в виде метастатического тромбоза воротной и нижней полой вен и разрыва опухолевых узлов.</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Следующей задачей нашего исследования явилось изучение влияния вирусов гепатитов на течение печеночноклеточного рака. Материалом для исследования послужили истории болезни 125 больных с печеночноклеточным раком, развившимся вследствие хронических вирусных гепатитов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Определение репликативной активности вирусов гепатитов методом ПЦР среди 38 больных раком печени показало, что более чем у половины из 17 обследованных больных с ХГТ) репликативную активность проявляла РНК </w:t>
      </w:r>
      <w:r w:rsidRPr="00D47235">
        <w:rPr>
          <w:rFonts w:ascii="Times New Roman" w:eastAsia="Times New Roman" w:hAnsi="Times New Roman" w:cs="Times New Roman"/>
          <w:color w:val="000000"/>
          <w:kern w:val="0"/>
          <w:sz w:val="28"/>
          <w:szCs w:val="28"/>
          <w:lang w:val="en-US" w:eastAsia="en-US" w:bidi="en-US"/>
        </w:rPr>
        <w:t>HDV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и только в трети случаев обнаружили микст-репликацию РНК </w:t>
      </w:r>
      <w:r w:rsidRPr="00D47235">
        <w:rPr>
          <w:rFonts w:ascii="Times New Roman" w:eastAsia="Times New Roman" w:hAnsi="Times New Roman" w:cs="Times New Roman"/>
          <w:color w:val="000000"/>
          <w:kern w:val="0"/>
          <w:sz w:val="28"/>
          <w:szCs w:val="28"/>
          <w:lang w:val="en-US" w:eastAsia="en-US" w:bidi="en-US"/>
        </w:rPr>
        <w:t>HDV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и ДНК </w:t>
      </w:r>
      <w:r w:rsidRPr="00D47235">
        <w:rPr>
          <w:rFonts w:ascii="Times New Roman" w:eastAsia="Times New Roman" w:hAnsi="Times New Roman" w:cs="Times New Roman"/>
          <w:color w:val="000000"/>
          <w:kern w:val="0"/>
          <w:sz w:val="28"/>
          <w:szCs w:val="28"/>
          <w:lang w:val="en-US" w:eastAsia="en-US" w:bidi="en-US"/>
        </w:rPr>
        <w:t>HBV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Эти данные согласуются с литературными данными об активном вирусном взаимодействии при микстгепатитах. При различных их сочетаниях наблюдается более тяжелое поражение печени, что обусловливает прогрессирующее течение рака печени [Власов Н.Н. и др., 1997; Сюткин В.Е. и др., 2000; </w:t>
      </w:r>
      <w:r w:rsidRPr="00D47235">
        <w:rPr>
          <w:rFonts w:ascii="Times New Roman" w:eastAsia="Times New Roman" w:hAnsi="Times New Roman" w:cs="Times New Roman"/>
          <w:color w:val="000000"/>
          <w:kern w:val="0"/>
          <w:sz w:val="28"/>
          <w:szCs w:val="28"/>
          <w:lang w:val="en-US" w:eastAsia="en-US" w:bidi="en-US"/>
        </w:rPr>
        <w:t>Smedile</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A</w:t>
      </w:r>
      <w:r w:rsidRPr="00D47235">
        <w:rPr>
          <w:rFonts w:ascii="Times New Roman" w:eastAsia="Times New Roman" w:hAnsi="Times New Roman" w:cs="Times New Roman"/>
          <w:color w:val="000000"/>
          <w:kern w:val="0"/>
          <w:sz w:val="28"/>
          <w:szCs w:val="28"/>
          <w:lang w:eastAsia="en-US" w:bidi="en-US"/>
        </w:rPr>
        <w:t>.</w:t>
      </w:r>
      <w:r w:rsidRPr="00D47235">
        <w:rPr>
          <w:rFonts w:ascii="Times New Roman" w:eastAsia="Times New Roman" w:hAnsi="Times New Roman" w:cs="Times New Roman"/>
          <w:color w:val="000000"/>
          <w:kern w:val="0"/>
          <w:sz w:val="28"/>
          <w:szCs w:val="28"/>
          <w:lang w:val="en-US" w:eastAsia="en-US" w:bidi="en-US"/>
        </w:rPr>
        <w:t>et</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al</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1991; </w:t>
      </w:r>
      <w:r w:rsidRPr="00D47235">
        <w:rPr>
          <w:rFonts w:ascii="Times New Roman" w:eastAsia="Times New Roman" w:hAnsi="Times New Roman" w:cs="Times New Roman"/>
          <w:color w:val="000000"/>
          <w:kern w:val="0"/>
          <w:sz w:val="28"/>
          <w:szCs w:val="28"/>
          <w:lang w:val="en-US" w:eastAsia="en-US" w:bidi="en-US"/>
        </w:rPr>
        <w:t>Gonzales</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S</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et</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al</w:t>
      </w:r>
      <w:r w:rsidRPr="00D47235">
        <w:rPr>
          <w:rFonts w:ascii="Times New Roman" w:eastAsia="Times New Roman" w:hAnsi="Times New Roman" w:cs="Times New Roman"/>
          <w:color w:val="000000"/>
          <w:kern w:val="0"/>
          <w:sz w:val="28"/>
          <w:szCs w:val="28"/>
          <w:lang w:eastAsia="en-US" w:bidi="en-US"/>
        </w:rPr>
        <w:t>., 1995].</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После тестирования сывороток крови более чем у 2/3 из 13 больных с ХГВ выявили активность ДНК </w:t>
      </w:r>
      <w:r w:rsidRPr="00D47235">
        <w:rPr>
          <w:rFonts w:ascii="Times New Roman" w:eastAsia="Times New Roman" w:hAnsi="Times New Roman" w:cs="Times New Roman"/>
          <w:color w:val="000000"/>
          <w:kern w:val="0"/>
          <w:sz w:val="28"/>
          <w:szCs w:val="28"/>
          <w:lang w:val="en-US" w:eastAsia="en-US" w:bidi="en-US"/>
        </w:rPr>
        <w:t>HBV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а в каждом четвертом случае на фоне положительных </w:t>
      </w:r>
      <w:r w:rsidRPr="00D47235">
        <w:rPr>
          <w:rFonts w:ascii="Times New Roman" w:eastAsia="Times New Roman" w:hAnsi="Times New Roman" w:cs="Times New Roman"/>
          <w:color w:val="000000"/>
          <w:kern w:val="0"/>
          <w:sz w:val="28"/>
          <w:szCs w:val="28"/>
          <w:lang w:val="en-US" w:eastAsia="en-US" w:bidi="en-US"/>
        </w:rPr>
        <w:t>HBsAg</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и а-НВс-суммарных отсутствовала репликация </w:t>
      </w:r>
      <w:r w:rsidRPr="00D47235">
        <w:rPr>
          <w:rFonts w:ascii="Times New Roman" w:eastAsia="Times New Roman" w:hAnsi="Times New Roman" w:cs="Times New Roman"/>
          <w:color w:val="000000"/>
          <w:kern w:val="0"/>
          <w:sz w:val="28"/>
          <w:szCs w:val="28"/>
          <w:lang w:val="en-US" w:eastAsia="en-US" w:bidi="en-US"/>
        </w:rPr>
        <w:t>HBV</w:t>
      </w:r>
      <w:r w:rsidRPr="00D47235">
        <w:rPr>
          <w:rFonts w:ascii="Times New Roman" w:eastAsia="Times New Roman" w:hAnsi="Times New Roman" w:cs="Times New Roman"/>
          <w:color w:val="000000"/>
          <w:kern w:val="0"/>
          <w:sz w:val="28"/>
          <w:szCs w:val="28"/>
          <w:lang w:eastAsia="ru-RU" w:bidi="ru-RU"/>
        </w:rPr>
        <w:t>- инфекции. Репликативная активность вируса С была сохранена у всех 8 обследованных больных раком печени при ХГС.</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При генотипировании изолятов у 11 больных с репликацией, ДНК </w:t>
      </w:r>
      <w:r w:rsidRPr="00D47235">
        <w:rPr>
          <w:rFonts w:ascii="Times New Roman" w:eastAsia="Times New Roman" w:hAnsi="Times New Roman" w:cs="Times New Roman"/>
          <w:color w:val="000000"/>
          <w:kern w:val="0"/>
          <w:sz w:val="28"/>
          <w:szCs w:val="28"/>
          <w:lang w:val="en-US" w:eastAsia="en-US" w:bidi="en-US"/>
        </w:rPr>
        <w:t>HBV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преобладал генотип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(63,6%) над генотипом А (36,4%). При репликации РНК </w:t>
      </w:r>
      <w:r w:rsidRPr="00D47235">
        <w:rPr>
          <w:rFonts w:ascii="Times New Roman" w:eastAsia="Times New Roman" w:hAnsi="Times New Roman" w:cs="Times New Roman"/>
          <w:color w:val="000000"/>
          <w:kern w:val="0"/>
          <w:sz w:val="28"/>
          <w:szCs w:val="28"/>
          <w:lang w:val="en-US" w:eastAsia="en-US" w:bidi="en-US"/>
        </w:rPr>
        <w:t>HDV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обнаружен генотип I в 60% случаях, генотип II - в 40% случаях. Изоляты РНК </w:t>
      </w:r>
      <w:r w:rsidRPr="00D47235">
        <w:rPr>
          <w:rFonts w:ascii="Times New Roman" w:eastAsia="Times New Roman" w:hAnsi="Times New Roman" w:cs="Times New Roman"/>
          <w:color w:val="000000"/>
          <w:kern w:val="0"/>
          <w:sz w:val="28"/>
          <w:szCs w:val="28"/>
          <w:lang w:val="en-US" w:eastAsia="en-US" w:bidi="en-US"/>
        </w:rPr>
        <w:t>HCV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у 3-х больных были представлены генотипом </w:t>
      </w:r>
      <w:r w:rsidRPr="00D47235">
        <w:rPr>
          <w:rFonts w:ascii="Times New Roman" w:eastAsia="Times New Roman" w:hAnsi="Times New Roman" w:cs="Times New Roman"/>
          <w:color w:val="000000"/>
          <w:kern w:val="0"/>
          <w:sz w:val="28"/>
          <w:szCs w:val="28"/>
          <w:lang w:val="en-US" w:eastAsia="en-US" w:bidi="en-US"/>
        </w:rPr>
        <w:t>lb</w:t>
      </w:r>
      <w:r w:rsidRPr="00D47235">
        <w:rPr>
          <w:rFonts w:ascii="Times New Roman" w:eastAsia="Times New Roman" w:hAnsi="Times New Roman" w:cs="Times New Roman"/>
          <w:color w:val="000000"/>
          <w:kern w:val="0"/>
          <w:sz w:val="28"/>
          <w:szCs w:val="28"/>
          <w:lang w:eastAsia="en-US" w:bidi="en-US"/>
        </w:rPr>
        <w:t>.</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По данным М.Н. Алексеевой и С.С. Слепцовой (2003), в Республике Саха (Якутия) среди больных ХГВ генотип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был обнаружен в 38,0% случаев, генотип А - в 24,1%, генотип С - в 24,1%, а у больных с ХГС в 66,7% случаях выявлен генотип </w:t>
      </w:r>
      <w:r w:rsidRPr="00D47235">
        <w:rPr>
          <w:rFonts w:ascii="Times New Roman" w:eastAsia="Times New Roman" w:hAnsi="Times New Roman" w:cs="Times New Roman"/>
          <w:color w:val="000000"/>
          <w:kern w:val="0"/>
          <w:sz w:val="28"/>
          <w:szCs w:val="28"/>
          <w:lang w:val="en-US" w:eastAsia="en-US" w:bidi="en-US"/>
        </w:rPr>
        <w:t>lb</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HCV</w:t>
      </w:r>
      <w:r w:rsidRPr="00D47235">
        <w:rPr>
          <w:rFonts w:ascii="Times New Roman" w:eastAsia="Times New Roman" w:hAnsi="Times New Roman" w:cs="Times New Roman"/>
          <w:color w:val="000000"/>
          <w:kern w:val="0"/>
          <w:sz w:val="28"/>
          <w:szCs w:val="28"/>
          <w:lang w:eastAsia="ru-RU" w:bidi="ru-RU"/>
        </w:rPr>
        <w:t xml:space="preserve">-инфекции. По результатам С.И. Семенова (1999), у больных с </w:t>
      </w:r>
      <w:r w:rsidRPr="00D47235">
        <w:rPr>
          <w:rFonts w:ascii="Times New Roman" w:eastAsia="Times New Roman" w:hAnsi="Times New Roman" w:cs="Times New Roman"/>
          <w:color w:val="000000"/>
          <w:kern w:val="0"/>
          <w:sz w:val="28"/>
          <w:szCs w:val="28"/>
          <w:lang w:val="en-US" w:eastAsia="en-US" w:bidi="en-US"/>
        </w:rPr>
        <w:t>XTD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генотип </w:t>
      </w:r>
      <w:r w:rsidRPr="00D47235">
        <w:rPr>
          <w:rFonts w:ascii="Times New Roman" w:eastAsia="Times New Roman" w:hAnsi="Times New Roman" w:cs="Times New Roman"/>
          <w:color w:val="000000"/>
          <w:kern w:val="0"/>
          <w:sz w:val="28"/>
          <w:szCs w:val="28"/>
          <w:lang w:val="en-US" w:eastAsia="en-US" w:bidi="en-US"/>
        </w:rPr>
        <w:t>I</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HDV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был выявлен в 48,9%, генотип II </w:t>
      </w:r>
      <w:r w:rsidRPr="00D47235">
        <w:rPr>
          <w:rFonts w:ascii="Times New Roman" w:eastAsia="Times New Roman" w:hAnsi="Times New Roman" w:cs="Times New Roman"/>
          <w:color w:val="000000"/>
          <w:kern w:val="0"/>
          <w:sz w:val="28"/>
          <w:szCs w:val="28"/>
          <w:lang w:val="en-US" w:eastAsia="en-US" w:bidi="en-US"/>
        </w:rPr>
        <w:t>HDV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- 51,1%. случаев.</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Данные серологических и молекулярно-биологических исследований позволили распределить 125 пациентов на 3 группы в зависимости от этиологии вирусных гепатитов. Первую группу представили 48 (38,4%) больных с развитием рака печени вследствие хронического вирусного гепатита</w:t>
      </w:r>
    </w:p>
    <w:p w:rsidR="00D47235" w:rsidRPr="00D47235" w:rsidRDefault="00D47235" w:rsidP="00D47235">
      <w:pPr>
        <w:tabs>
          <w:tab w:val="clear" w:pos="709"/>
          <w:tab w:val="left" w:pos="405"/>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В.</w:t>
      </w:r>
      <w:r w:rsidRPr="00D47235">
        <w:rPr>
          <w:rFonts w:ascii="Times New Roman" w:eastAsia="Times New Roman" w:hAnsi="Times New Roman" w:cs="Times New Roman"/>
          <w:color w:val="000000"/>
          <w:kern w:val="0"/>
          <w:sz w:val="28"/>
          <w:szCs w:val="28"/>
          <w:lang w:eastAsia="ru-RU" w:bidi="ru-RU"/>
        </w:rPr>
        <w:tab/>
        <w:t xml:space="preserve">Во вторую группу вошли 41 (32,8%) больной с раком печени при вирусном гепатите С. Третью группу составили 36 (28,8%) больных раком печени при </w:t>
      </w:r>
      <w:r w:rsidRPr="00D47235">
        <w:rPr>
          <w:rFonts w:ascii="Times New Roman" w:eastAsia="Times New Roman" w:hAnsi="Times New Roman" w:cs="Times New Roman"/>
          <w:color w:val="000000"/>
          <w:kern w:val="0"/>
          <w:sz w:val="28"/>
          <w:szCs w:val="28"/>
          <w:lang w:val="en-US" w:eastAsia="en-US" w:bidi="en-US"/>
        </w:rPr>
        <w:t>XTD.</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При распределении больных по возрастным группам, высокая частота рака печени при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 xml:space="preserve">была отмечена у больных в возрастной группе 40-49 лет (52,8%), вследствие ХГВ - в возрасте 50-59 лет (37,5%) и при ХГС в группе 60-69 лет (53,7%). Полученные данные о высокой инфицированности молодых лиц вирусом гепатита </w:t>
      </w:r>
      <w:r w:rsidRPr="00D47235">
        <w:rPr>
          <w:rFonts w:ascii="Times New Roman" w:eastAsia="Times New Roman" w:hAnsi="Times New Roman" w:cs="Times New Roman"/>
          <w:color w:val="000000"/>
          <w:kern w:val="0"/>
          <w:sz w:val="28"/>
          <w:szCs w:val="28"/>
          <w:lang w:val="en-US" w:eastAsia="en-US" w:bidi="en-US"/>
        </w:rPr>
        <w:t xml:space="preserve">D, </w:t>
      </w:r>
      <w:r w:rsidRPr="00D47235">
        <w:rPr>
          <w:rFonts w:ascii="Times New Roman" w:eastAsia="Times New Roman" w:hAnsi="Times New Roman" w:cs="Times New Roman"/>
          <w:color w:val="000000"/>
          <w:kern w:val="0"/>
          <w:sz w:val="28"/>
          <w:szCs w:val="28"/>
          <w:lang w:eastAsia="ru-RU" w:bidi="ru-RU"/>
        </w:rPr>
        <w:t xml:space="preserve">а также в более раннем возрасте у них развитие ПКР согласуются с результатами исследований Д. Кренчык (1990) и </w:t>
      </w:r>
      <w:r w:rsidRPr="00D47235">
        <w:rPr>
          <w:rFonts w:ascii="Times New Roman" w:eastAsia="Times New Roman" w:hAnsi="Times New Roman" w:cs="Times New Roman"/>
          <w:color w:val="000000"/>
          <w:kern w:val="0"/>
          <w:sz w:val="28"/>
          <w:szCs w:val="28"/>
          <w:lang w:val="en-US" w:eastAsia="en-US" w:bidi="en-US"/>
        </w:rPr>
        <w:t xml:space="preserve">G. Verme, M.R. Brunetto </w:t>
      </w:r>
      <w:r w:rsidRPr="00D47235">
        <w:rPr>
          <w:rFonts w:ascii="Times New Roman" w:eastAsia="Times New Roman" w:hAnsi="Times New Roman" w:cs="Times New Roman"/>
          <w:color w:val="000000"/>
          <w:kern w:val="0"/>
          <w:sz w:val="28"/>
          <w:szCs w:val="28"/>
          <w:lang w:eastAsia="ru-RU" w:bidi="ru-RU"/>
        </w:rPr>
        <w:t>(1991).</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При оценке предполагаемого срока инфицирования вирусом гепатита до формирования рака печени у больных с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прошло в среднем около 19,7±2,2 лет. У больных с ХГВ и С средний период почти был одинаковым - 21,4±4,6 и 21,3±4,7 года, соответственно.</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Таким образом, среди больных печеночноклеточным раком, ассоциированным с вирусными гепатитами сохраняется высокая репликативная активность вирусов гепатитов В, С и </w:t>
      </w:r>
      <w:r w:rsidRPr="00D47235">
        <w:rPr>
          <w:rFonts w:ascii="Times New Roman" w:eastAsia="Times New Roman" w:hAnsi="Times New Roman" w:cs="Times New Roman"/>
          <w:color w:val="000000"/>
          <w:kern w:val="0"/>
          <w:sz w:val="28"/>
          <w:szCs w:val="28"/>
          <w:lang w:val="en-US" w:eastAsia="en-US" w:bidi="en-US"/>
        </w:rPr>
        <w:t xml:space="preserve">D. </w:t>
      </w:r>
      <w:r w:rsidRPr="00D47235">
        <w:rPr>
          <w:rFonts w:ascii="Times New Roman" w:eastAsia="Times New Roman" w:hAnsi="Times New Roman" w:cs="Times New Roman"/>
          <w:color w:val="000000"/>
          <w:kern w:val="0"/>
          <w:sz w:val="28"/>
          <w:szCs w:val="28"/>
          <w:lang w:eastAsia="ru-RU" w:bidi="ru-RU"/>
        </w:rPr>
        <w:t xml:space="preserve">Установлено, что печеночноклеточный рак наиболее часто развивается у больных с </w:t>
      </w:r>
      <w:r w:rsidRPr="00D47235">
        <w:rPr>
          <w:rFonts w:ascii="Times New Roman" w:eastAsia="Times New Roman" w:hAnsi="Times New Roman" w:cs="Times New Roman"/>
          <w:color w:val="000000"/>
          <w:kern w:val="0"/>
          <w:sz w:val="28"/>
          <w:szCs w:val="28"/>
          <w:lang w:val="en-US" w:eastAsia="en-US" w:bidi="en-US"/>
        </w:rPr>
        <w:t>HBV</w:t>
      </w:r>
      <w:r w:rsidRPr="00D47235">
        <w:rPr>
          <w:rFonts w:ascii="Times New Roman" w:eastAsia="Times New Roman" w:hAnsi="Times New Roman" w:cs="Times New Roman"/>
          <w:color w:val="000000"/>
          <w:kern w:val="0"/>
          <w:sz w:val="28"/>
          <w:szCs w:val="28"/>
          <w:lang w:eastAsia="ru-RU" w:bidi="ru-RU"/>
        </w:rPr>
        <w:t xml:space="preserve">-инфекцией, вызванной генотипом Д и </w:t>
      </w:r>
      <w:r w:rsidRPr="00D47235">
        <w:rPr>
          <w:rFonts w:ascii="Times New Roman" w:eastAsia="Times New Roman" w:hAnsi="Times New Roman" w:cs="Times New Roman"/>
          <w:color w:val="000000"/>
          <w:kern w:val="0"/>
          <w:sz w:val="28"/>
          <w:szCs w:val="28"/>
          <w:lang w:val="en-US" w:eastAsia="en-US" w:bidi="en-US"/>
        </w:rPr>
        <w:t>HDV</w:t>
      </w:r>
      <w:r w:rsidRPr="00D47235">
        <w:rPr>
          <w:rFonts w:ascii="Times New Roman" w:eastAsia="Times New Roman" w:hAnsi="Times New Roman" w:cs="Times New Roman"/>
          <w:color w:val="000000"/>
          <w:kern w:val="0"/>
          <w:sz w:val="28"/>
          <w:szCs w:val="28"/>
          <w:lang w:eastAsia="ru-RU" w:bidi="ru-RU"/>
        </w:rPr>
        <w:t xml:space="preserve">-инфекцией - генотипом I, </w:t>
      </w:r>
      <w:r w:rsidRPr="00D47235">
        <w:rPr>
          <w:rFonts w:ascii="Times New Roman" w:eastAsia="Times New Roman" w:hAnsi="Times New Roman" w:cs="Times New Roman"/>
          <w:color w:val="000000"/>
          <w:kern w:val="0"/>
          <w:sz w:val="28"/>
          <w:szCs w:val="28"/>
          <w:lang w:val="en-US" w:eastAsia="en-US" w:bidi="en-US"/>
        </w:rPr>
        <w:t>HCV</w:t>
      </w:r>
      <w:r w:rsidRPr="00D47235">
        <w:rPr>
          <w:rFonts w:ascii="Times New Roman" w:eastAsia="Times New Roman" w:hAnsi="Times New Roman" w:cs="Times New Roman"/>
          <w:color w:val="000000"/>
          <w:kern w:val="0"/>
          <w:sz w:val="28"/>
          <w:szCs w:val="28"/>
          <w:lang w:eastAsia="ru-RU" w:bidi="ru-RU"/>
        </w:rPr>
        <w:t xml:space="preserve">-инфекцией - генотипом </w:t>
      </w:r>
      <w:r w:rsidRPr="00D47235">
        <w:rPr>
          <w:rFonts w:ascii="Times New Roman" w:eastAsia="Times New Roman" w:hAnsi="Times New Roman" w:cs="Times New Roman"/>
          <w:color w:val="000000"/>
          <w:kern w:val="0"/>
          <w:sz w:val="28"/>
          <w:szCs w:val="28"/>
          <w:lang w:val="en-US" w:eastAsia="en-US" w:bidi="en-US"/>
        </w:rPr>
        <w:t xml:space="preserve">Ib. </w:t>
      </w:r>
      <w:r w:rsidRPr="00D47235">
        <w:rPr>
          <w:rFonts w:ascii="Times New Roman" w:eastAsia="Times New Roman" w:hAnsi="Times New Roman" w:cs="Times New Roman"/>
          <w:color w:val="000000"/>
          <w:kern w:val="0"/>
          <w:sz w:val="28"/>
          <w:szCs w:val="28"/>
          <w:lang w:eastAsia="ru-RU" w:bidi="ru-RU"/>
        </w:rPr>
        <w:t>Заболевание диагностировалось в социально-значимых возрастных группах населения. По предварительным данным рак печени сформировался у этих пациентов в среднем через 20,1±4,6 лет от момента инфицирования вирусами гепатитов.</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Степень клинического течения рака печени вирусной этиологии зависит от наличия моно или микстинфекции, признаков декомпенсации цирроза печени, метастатического распространения опухолевого процесса.</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Результаты сравнительного анализа клинических симптомов и синдромов между больными раком печени в зависимости от этиологии вирусных гепатитов показали, что статистически значимые проявления раковой интоксикации, астеновегетативного, болевого и диспепсического синдромов наблюдались у большинства больных раком печени при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 xml:space="preserve">Сильный болевой приступ наблюдался в 3-х случаях рака печени при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и по одному случаю вследствие</w:t>
      </w:r>
    </w:p>
    <w:p w:rsidR="00D47235" w:rsidRPr="00D47235" w:rsidRDefault="00D47235" w:rsidP="00D47235">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ХГВ и С. При аутопсии у этих больных выявили разрыв опухолевых узлов с развитием внутрибрюшного кровотечения - гемоперитонеум.</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При объективном осмотре у половины больных раком печени при ХГВ и </w:t>
      </w:r>
      <w:r w:rsidRPr="00D47235">
        <w:rPr>
          <w:rFonts w:ascii="Times New Roman" w:eastAsia="Times New Roman" w:hAnsi="Times New Roman" w:cs="Times New Roman"/>
          <w:color w:val="000000"/>
          <w:kern w:val="0"/>
          <w:sz w:val="28"/>
          <w:szCs w:val="28"/>
          <w:lang w:val="en-US" w:eastAsia="en-US" w:bidi="en-US"/>
        </w:rPr>
        <w:t xml:space="preserve">D </w:t>
      </w:r>
      <w:r w:rsidRPr="00D47235">
        <w:rPr>
          <w:rFonts w:ascii="Times New Roman" w:eastAsia="Times New Roman" w:hAnsi="Times New Roman" w:cs="Times New Roman"/>
          <w:color w:val="000000"/>
          <w:kern w:val="0"/>
          <w:sz w:val="28"/>
          <w:szCs w:val="28"/>
          <w:lang w:eastAsia="ru-RU" w:bidi="ru-RU"/>
        </w:rPr>
        <w:t xml:space="preserve">отмечали желтуху на фоне гепатомегалии. Внепеченочные проявления в виде множественных телеангиоэктазий достоверно наблюдались у больных с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 xml:space="preserve">На артралгический синдром чаще всего указывали пациенты с раком печени при ХГС. Признаки гинекомастии статистически чаще были отмечены у больных при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чем на фоне ХГВ.</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Тяжесть течения рака печени достоверно определялась значительной выраженностью признаков портальной гипертензии у больных при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 xml:space="preserve">и В, проявившихся в виде кровотечения из ЖКТ и отечно-асцитического синдрома. Течение рака печени осложнялось такими специфическими проявлениями, как опухолевый тромбоз воротной вены у 5 больных и нижней полой вены - у 2 пациентов с </w:t>
      </w:r>
      <w:r w:rsidRPr="00D47235">
        <w:rPr>
          <w:rFonts w:ascii="Times New Roman" w:eastAsia="Times New Roman" w:hAnsi="Times New Roman" w:cs="Times New Roman"/>
          <w:color w:val="000000"/>
          <w:kern w:val="0"/>
          <w:sz w:val="28"/>
          <w:szCs w:val="28"/>
          <w:lang w:val="en-US" w:eastAsia="en-US" w:bidi="en-US"/>
        </w:rPr>
        <w:t>XTD.</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Таким образом, имеется выраженность клинических проявлений печеночноклеточного рака у большинства больных с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 xml:space="preserve">в сравнении с больными в исходе ХГВ и С. Эти данные свидетельствуют о высокой активности патологического процесса в печени при сохраненной репликации вируса гепатита </w:t>
      </w:r>
      <w:r w:rsidRPr="00D47235">
        <w:rPr>
          <w:rFonts w:ascii="Times New Roman" w:eastAsia="Times New Roman" w:hAnsi="Times New Roman" w:cs="Times New Roman"/>
          <w:color w:val="000000"/>
          <w:kern w:val="0"/>
          <w:sz w:val="28"/>
          <w:szCs w:val="28"/>
          <w:lang w:val="en-US" w:eastAsia="en-US" w:bidi="en-US"/>
        </w:rPr>
        <w:t>D.</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Сравнительный анализ основных показателей периферической крови показал умеренную анемию практически у каждого обследованного больного с достоверно значимой тромбоцитопенией у пациентов 3-й группы по сравнению с больными из </w:t>
      </w:r>
      <w:r w:rsidRPr="00D47235">
        <w:rPr>
          <w:rFonts w:ascii="Times New Roman" w:eastAsia="Times New Roman" w:hAnsi="Times New Roman" w:cs="Times New Roman"/>
          <w:color w:val="000000"/>
          <w:kern w:val="0"/>
          <w:sz w:val="28"/>
          <w:szCs w:val="28"/>
          <w:lang w:val="uk-UA" w:eastAsia="uk-UA" w:bidi="uk-UA"/>
        </w:rPr>
        <w:t xml:space="preserve">1-й </w:t>
      </w:r>
      <w:r w:rsidRPr="00D47235">
        <w:rPr>
          <w:rFonts w:ascii="Times New Roman" w:eastAsia="Times New Roman" w:hAnsi="Times New Roman" w:cs="Times New Roman"/>
          <w:color w:val="000000"/>
          <w:kern w:val="0"/>
          <w:sz w:val="28"/>
          <w:szCs w:val="28"/>
          <w:lang w:eastAsia="ru-RU" w:bidi="ru-RU"/>
        </w:rPr>
        <w:t xml:space="preserve">и 2-й группы. Незначительное увеличение СОЭ наблюдалось у всех обследованных пациентов. Во всех группах прослеживались нарушение белково-синтетической функции печени и снижение протромбинового индекса независимо от этиологии вирусных гепатитов. Однако значимое снижение альбумина наблюдали у больных раком печени при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 xml:space="preserve">и С. Выраженный цитолиз печеночных клеток достоверно наблюдался у 3-й группы по сравнению с показателями </w:t>
      </w:r>
      <w:r w:rsidRPr="00D47235">
        <w:rPr>
          <w:rFonts w:ascii="Times New Roman" w:eastAsia="Times New Roman" w:hAnsi="Times New Roman" w:cs="Times New Roman"/>
          <w:color w:val="000000"/>
          <w:kern w:val="0"/>
          <w:sz w:val="28"/>
          <w:szCs w:val="28"/>
          <w:lang w:val="uk-UA" w:eastAsia="uk-UA" w:bidi="uk-UA"/>
        </w:rPr>
        <w:t xml:space="preserve">1-й </w:t>
      </w:r>
      <w:r w:rsidRPr="00D47235">
        <w:rPr>
          <w:rFonts w:ascii="Times New Roman" w:eastAsia="Times New Roman" w:hAnsi="Times New Roman" w:cs="Times New Roman"/>
          <w:color w:val="000000"/>
          <w:kern w:val="0"/>
          <w:sz w:val="28"/>
          <w:szCs w:val="28"/>
          <w:lang w:eastAsia="ru-RU" w:bidi="ru-RU"/>
        </w:rPr>
        <w:t>и 2-й группы. Причем следует отметить, что активность</w:t>
      </w:r>
    </w:p>
    <w:p w:rsidR="00D47235" w:rsidRPr="00D47235" w:rsidRDefault="00D47235" w:rsidP="00D47235">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val="en-US" w:eastAsia="en-US" w:bidi="en-US"/>
        </w:rPr>
        <w:t xml:space="preserve">ACT </w:t>
      </w:r>
      <w:r w:rsidRPr="00D47235">
        <w:rPr>
          <w:rFonts w:ascii="Times New Roman" w:eastAsia="Times New Roman" w:hAnsi="Times New Roman" w:cs="Times New Roman"/>
          <w:color w:val="000000"/>
          <w:kern w:val="0"/>
          <w:sz w:val="28"/>
          <w:szCs w:val="28"/>
          <w:lang w:eastAsia="ru-RU" w:bidi="ru-RU"/>
        </w:rPr>
        <w:t xml:space="preserve">преобладала над активностью АЛТ во всех изученных группах. Достоверно значимые гипербилирубинемия и гиперхолестеринемия наблюдались у больных раком печени при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в сравнении с больными в исходе ХГВ и С.</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Значительное повышение среднего уровня онкомаркера наблюдали у больных раком печени при ХГТ) (407,1±46,4 МЕ/мл). Корреляционный анализ выявил умеренную функциональную связь уровня а-фетопротеина от стадии и распространенности патологического процесса в печени (г=0,31 и г=0,45 соответственно). Полученные нами результаты согласуются с данными </w:t>
      </w:r>
      <w:r w:rsidRPr="00D47235">
        <w:rPr>
          <w:rFonts w:ascii="Times New Roman" w:eastAsia="Times New Roman" w:hAnsi="Times New Roman" w:cs="Times New Roman"/>
          <w:color w:val="000000"/>
          <w:kern w:val="0"/>
          <w:sz w:val="28"/>
          <w:szCs w:val="28"/>
          <w:lang w:val="en-US" w:eastAsia="en-US" w:bidi="en-US"/>
        </w:rPr>
        <w:t xml:space="preserve">D. Gorog, J. Regoly-Merei </w:t>
      </w:r>
      <w:r w:rsidRPr="00D47235">
        <w:rPr>
          <w:rFonts w:ascii="Times New Roman" w:eastAsia="Times New Roman" w:hAnsi="Times New Roman" w:cs="Times New Roman"/>
          <w:color w:val="000000"/>
          <w:kern w:val="0"/>
          <w:sz w:val="28"/>
          <w:szCs w:val="28"/>
          <w:lang w:eastAsia="ru-RU" w:bidi="ru-RU"/>
        </w:rPr>
        <w:t>(2005).</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Заболевание у больных при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на фоне выраженных варикозно</w:t>
      </w:r>
      <w:r w:rsidRPr="00D47235">
        <w:rPr>
          <w:rFonts w:ascii="Times New Roman" w:eastAsia="Times New Roman" w:hAnsi="Times New Roman" w:cs="Times New Roman"/>
          <w:color w:val="000000"/>
          <w:kern w:val="0"/>
          <w:sz w:val="28"/>
          <w:szCs w:val="28"/>
          <w:lang w:eastAsia="ru-RU" w:bidi="ru-RU"/>
        </w:rPr>
        <w:softHyphen/>
        <w:t xml:space="preserve">расширенных вен пищевода достоверно осложнялось кровотечением из вен ЖКТ, в отличие от больных с раком печени вследствие ХГВ и С. При этом прогрессирующее течение рака печени при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сопровождалось наличием напряженного асцита и плеврита, опухолевым тромбозом воротной и нижней полой вен, которые усугубляли течение основного заболевания с быстрым наступлением летального исхода. От болевого и геморрагического шоков при разрыве опухолевых узлов с внутрибрюшным кровотечением умерли 8,3% больных раком печени при ХГТ), 2,1% - при ХГВ и 2,4% - вследствие ХГС.</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Резюмируя, отметим, что анализ проведенного исследования свидетельствует о значительной выраженности портальной гипертензии и осложнений печеночноклеточного рака, наблюдающихся у больных при </w:t>
      </w:r>
      <w:r w:rsidRPr="00D47235">
        <w:rPr>
          <w:rFonts w:ascii="Times New Roman" w:eastAsia="Times New Roman" w:hAnsi="Times New Roman" w:cs="Times New Roman"/>
          <w:color w:val="000000"/>
          <w:kern w:val="0"/>
          <w:sz w:val="28"/>
          <w:szCs w:val="28"/>
          <w:lang w:val="en-US" w:eastAsia="en-US" w:bidi="en-US"/>
        </w:rPr>
        <w:t xml:space="preserve">XTD </w:t>
      </w:r>
      <w:r w:rsidRPr="00D47235">
        <w:rPr>
          <w:rFonts w:ascii="Times New Roman" w:eastAsia="Times New Roman" w:hAnsi="Times New Roman" w:cs="Times New Roman"/>
          <w:color w:val="000000"/>
          <w:kern w:val="0"/>
          <w:sz w:val="28"/>
          <w:szCs w:val="28"/>
          <w:lang w:eastAsia="ru-RU" w:bidi="ru-RU"/>
        </w:rPr>
        <w:t>в сравнении с больными раком печени в исходе ХГВ и С, что обусловлено выраженными патологическими изменениями в тканях печени при активной репликации вирусной инфекции.</w:t>
      </w:r>
    </w:p>
    <w:p w:rsidR="00D47235" w:rsidRPr="00D47235" w:rsidRDefault="00D47235" w:rsidP="00D47235">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Для улучшения качества своевременной диагностики ПКР с учетом уровня оказания медицинской помощи нами разработан алгоритм ранней диагностики данной патологии в условиях Якутии.</w:t>
      </w:r>
    </w:p>
    <w:p w:rsidR="00D47235" w:rsidRPr="00D47235" w:rsidRDefault="00D47235" w:rsidP="00D47235">
      <w:pPr>
        <w:tabs>
          <w:tab w:val="clear" w:pos="709"/>
        </w:tabs>
        <w:suppressAutoHyphens w:val="0"/>
        <w:spacing w:after="0" w:line="480" w:lineRule="exact"/>
        <w:ind w:right="20" w:firstLine="720"/>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Для нашего региона чрезвычайно важна разработка республиканской программы для своевременного лечения печеночноклеточного рака с целью улучшения качества и продолжительности жизни больных.</w:t>
      </w:r>
    </w:p>
    <w:p w:rsidR="00D47235" w:rsidRPr="00D47235" w:rsidRDefault="00D47235" w:rsidP="00D47235">
      <w:pPr>
        <w:tabs>
          <w:tab w:val="clear" w:pos="709"/>
        </w:tabs>
        <w:suppressAutoHyphens w:val="0"/>
        <w:spacing w:after="0" w:line="480" w:lineRule="exact"/>
        <w:ind w:right="20" w:firstLine="720"/>
        <w:rPr>
          <w:rFonts w:ascii="Times New Roman" w:eastAsia="Times New Roman" w:hAnsi="Times New Roman" w:cs="Times New Roman"/>
          <w:color w:val="000000"/>
          <w:kern w:val="0"/>
          <w:sz w:val="28"/>
          <w:szCs w:val="28"/>
          <w:lang w:eastAsia="ru-RU" w:bidi="ru-RU"/>
        </w:rPr>
        <w:sectPr w:rsidR="00D47235" w:rsidRPr="00D47235" w:rsidSect="00D47235">
          <w:pgSz w:w="11909" w:h="16838"/>
          <w:pgMar w:top="1662" w:right="975" w:bottom="1388" w:left="998" w:header="0" w:footer="3" w:gutter="0"/>
          <w:cols w:space="720"/>
          <w:noEndnote/>
          <w:docGrid w:linePitch="360"/>
        </w:sectPr>
      </w:pPr>
      <w:r w:rsidRPr="00D47235">
        <w:rPr>
          <w:rFonts w:ascii="Times New Roman" w:eastAsia="Times New Roman" w:hAnsi="Times New Roman" w:cs="Times New Roman"/>
          <w:color w:val="000000"/>
          <w:kern w:val="0"/>
          <w:sz w:val="28"/>
          <w:szCs w:val="28"/>
          <w:lang w:eastAsia="ru-RU" w:bidi="ru-RU"/>
        </w:rPr>
        <w:t xml:space="preserve">Активная диспансеризация больных с хроническими вирусными гепатитами В, С и </w:t>
      </w:r>
      <w:r w:rsidRPr="00D47235">
        <w:rPr>
          <w:rFonts w:ascii="Times New Roman" w:eastAsia="Times New Roman" w:hAnsi="Times New Roman" w:cs="Times New Roman"/>
          <w:color w:val="000000"/>
          <w:kern w:val="0"/>
          <w:sz w:val="28"/>
          <w:szCs w:val="28"/>
          <w:lang w:val="en-US" w:eastAsia="en-US" w:bidi="en-US"/>
        </w:rPr>
        <w:t xml:space="preserve">D </w:t>
      </w:r>
      <w:r w:rsidRPr="00D47235">
        <w:rPr>
          <w:rFonts w:ascii="Times New Roman" w:eastAsia="Times New Roman" w:hAnsi="Times New Roman" w:cs="Times New Roman"/>
          <w:color w:val="000000"/>
          <w:kern w:val="0"/>
          <w:sz w:val="28"/>
          <w:szCs w:val="28"/>
          <w:lang w:eastAsia="ru-RU" w:bidi="ru-RU"/>
        </w:rPr>
        <w:t>с проведением адекватной противовирусной терапии, в дальнейшем, приведет к снижению частоты заболеваемости печеночноклеточным раком в популяции.</w:t>
      </w:r>
    </w:p>
    <w:p w:rsidR="00D47235" w:rsidRPr="00D47235" w:rsidRDefault="00D47235" w:rsidP="00D47235">
      <w:pPr>
        <w:tabs>
          <w:tab w:val="clear" w:pos="709"/>
        </w:tabs>
        <w:suppressAutoHyphens w:val="0"/>
        <w:spacing w:after="0" w:line="446" w:lineRule="exact"/>
        <w:ind w:firstLine="0"/>
        <w:jc w:val="center"/>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ВЫВОДЫ</w:t>
      </w:r>
    </w:p>
    <w:p w:rsidR="00D47235" w:rsidRPr="00D47235" w:rsidRDefault="00D47235" w:rsidP="00D47235">
      <w:pPr>
        <w:numPr>
          <w:ilvl w:val="0"/>
          <w:numId w:val="15"/>
        </w:numPr>
        <w:tabs>
          <w:tab w:val="clear" w:pos="709"/>
        </w:tabs>
        <w:suppressAutoHyphens w:val="0"/>
        <w:spacing w:after="0" w:line="446"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Показатели заболеваемости печеночноклеточным раком в Республике Саха (Якутия) превышают в 4-5 раз данные по России. Печеночноклеточный рак часто регистрируется у мужчин (56,9%), среди коренных </w:t>
      </w:r>
      <w:r w:rsidRPr="00D47235">
        <w:rPr>
          <w:rFonts w:ascii="Arial Narrow" w:eastAsia="Arial Narrow" w:hAnsi="Arial Narrow" w:cs="Arial Narrow"/>
          <w:color w:val="000000"/>
          <w:kern w:val="0"/>
          <w:sz w:val="17"/>
          <w:szCs w:val="17"/>
          <w:lang w:eastAsia="ru-RU" w:bidi="ru-RU"/>
        </w:rPr>
        <w:t xml:space="preserve">(22,2±2,1°/оооо) </w:t>
      </w:r>
      <w:r w:rsidRPr="00D47235">
        <w:rPr>
          <w:rFonts w:ascii="Times New Roman" w:eastAsia="Times New Roman" w:hAnsi="Times New Roman" w:cs="Times New Roman"/>
          <w:color w:val="000000"/>
          <w:kern w:val="0"/>
          <w:sz w:val="28"/>
          <w:szCs w:val="28"/>
          <w:lang w:eastAsia="ru-RU" w:bidi="ru-RU"/>
        </w:rPr>
        <w:t>сельских жителей, преимущественно из центральной, заполярной и западной Якутии.</w:t>
      </w:r>
    </w:p>
    <w:p w:rsidR="00D47235" w:rsidRPr="00D47235" w:rsidRDefault="00D47235" w:rsidP="00D47235">
      <w:pPr>
        <w:numPr>
          <w:ilvl w:val="0"/>
          <w:numId w:val="15"/>
        </w:numPr>
        <w:tabs>
          <w:tab w:val="clear" w:pos="709"/>
        </w:tabs>
        <w:suppressAutoHyphens w:val="0"/>
        <w:spacing w:after="0" w:line="446"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Высокий уровень регистрации заболеваемости вирусными гепатитами В, С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 xml:space="preserve">в популяции свидетельствует о широкой циркуляции этих возбудителей на территории Якутии и коррелирует с частотой выявляемости печеночноклеточного рака у больных вирусными гепатитами. Печеночноклеточный рак в 70,2% случаев развивается вследствие хронических вирусных гепатитов с выявлением маркеров вирусов гепатитов В (38,4%), С (32,8%) и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(28,8%). У 54,7% больных без маркеров вирусов гепатитов значимой причиной развития заболевания является фактор злоупотребления алкоголем.</w:t>
      </w:r>
    </w:p>
    <w:p w:rsidR="00D47235" w:rsidRPr="00D47235" w:rsidRDefault="00D47235" w:rsidP="00D47235">
      <w:pPr>
        <w:numPr>
          <w:ilvl w:val="0"/>
          <w:numId w:val="15"/>
        </w:numPr>
        <w:tabs>
          <w:tab w:val="clear" w:pos="709"/>
        </w:tabs>
        <w:suppressAutoHyphens w:val="0"/>
        <w:spacing w:after="0" w:line="446"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Клиника печеночноклеточного рака при хроническом вирусном гепатите по сравнению с раком печени без маркеров вирусов гепатитов, характеризуется более яркой клинической картиной раковой интоксикации, внепеченочных проявлений, выраженных синдромов поражения печени с присоединением осложнений в виде метастатического тромбоза воротной и нижней полой вен и разрывов опухолевых узлов.</w:t>
      </w:r>
    </w:p>
    <w:p w:rsidR="00D47235" w:rsidRPr="00D47235" w:rsidRDefault="00D47235" w:rsidP="00D47235">
      <w:pPr>
        <w:numPr>
          <w:ilvl w:val="0"/>
          <w:numId w:val="15"/>
        </w:numPr>
        <w:tabs>
          <w:tab w:val="clear" w:pos="709"/>
        </w:tabs>
        <w:suppressAutoHyphens w:val="0"/>
        <w:spacing w:after="0" w:line="446"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Высокая частота развития печеночноклеточного рака наблюдается при генотипе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НВ</w:t>
      </w:r>
      <w:r w:rsidRPr="00D47235">
        <w:rPr>
          <w:rFonts w:ascii="Times New Roman" w:eastAsia="Times New Roman" w:hAnsi="Times New Roman" w:cs="Times New Roman"/>
          <w:color w:val="000000"/>
          <w:kern w:val="0"/>
          <w:sz w:val="28"/>
          <w:szCs w:val="28"/>
          <w:lang w:val="en-US" w:eastAsia="en-US" w:bidi="en-US"/>
        </w:rPr>
        <w:t>V</w:t>
      </w:r>
      <w:r w:rsidRPr="00D47235">
        <w:rPr>
          <w:rFonts w:ascii="Times New Roman" w:eastAsia="Times New Roman" w:hAnsi="Times New Roman" w:cs="Times New Roman"/>
          <w:color w:val="000000"/>
          <w:kern w:val="0"/>
          <w:sz w:val="28"/>
          <w:szCs w:val="28"/>
          <w:lang w:eastAsia="ru-RU" w:bidi="ru-RU"/>
        </w:rPr>
        <w:t xml:space="preserve">-инфекции, генотипе I </w:t>
      </w:r>
      <w:r w:rsidRPr="00D47235">
        <w:rPr>
          <w:rFonts w:ascii="Times New Roman" w:eastAsia="Times New Roman" w:hAnsi="Times New Roman" w:cs="Times New Roman"/>
          <w:color w:val="000000"/>
          <w:kern w:val="0"/>
          <w:sz w:val="28"/>
          <w:szCs w:val="28"/>
          <w:lang w:val="en-US" w:eastAsia="en-US" w:bidi="en-US"/>
        </w:rPr>
        <w:t>HDV</w:t>
      </w:r>
      <w:r w:rsidRPr="00D47235">
        <w:rPr>
          <w:rFonts w:ascii="Times New Roman" w:eastAsia="Times New Roman" w:hAnsi="Times New Roman" w:cs="Times New Roman"/>
          <w:color w:val="000000"/>
          <w:kern w:val="0"/>
          <w:sz w:val="28"/>
          <w:szCs w:val="28"/>
          <w:lang w:eastAsia="ru-RU" w:bidi="ru-RU"/>
        </w:rPr>
        <w:t xml:space="preserve">-инфекции, генотипе </w:t>
      </w:r>
      <w:r w:rsidRPr="00D47235">
        <w:rPr>
          <w:rFonts w:ascii="Times New Roman" w:eastAsia="Times New Roman" w:hAnsi="Times New Roman" w:cs="Times New Roman"/>
          <w:color w:val="000000"/>
          <w:kern w:val="0"/>
          <w:sz w:val="28"/>
          <w:szCs w:val="28"/>
          <w:lang w:val="en-US" w:eastAsia="en-US" w:bidi="en-US"/>
        </w:rPr>
        <w:t>lb</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val="en-US" w:eastAsia="en-US" w:bidi="en-US"/>
        </w:rPr>
        <w:t>HCV</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инфекции. Репликативная активность вирусов гепатитов сохраняется у больных при печеночноклеточном раке.</w:t>
      </w:r>
    </w:p>
    <w:p w:rsidR="00D47235" w:rsidRPr="00D47235" w:rsidRDefault="00D47235" w:rsidP="00D47235">
      <w:pPr>
        <w:numPr>
          <w:ilvl w:val="0"/>
          <w:numId w:val="15"/>
        </w:numPr>
        <w:tabs>
          <w:tab w:val="clear" w:pos="709"/>
        </w:tabs>
        <w:suppressAutoHyphens w:val="0"/>
        <w:spacing w:after="0" w:line="446" w:lineRule="exact"/>
        <w:ind w:right="20"/>
        <w:jc w:val="left"/>
        <w:rPr>
          <w:rFonts w:ascii="Times New Roman" w:eastAsia="Times New Roman" w:hAnsi="Times New Roman" w:cs="Times New Roman"/>
          <w:color w:val="000000"/>
          <w:kern w:val="0"/>
          <w:sz w:val="28"/>
          <w:szCs w:val="28"/>
          <w:lang w:eastAsia="ru-RU" w:bidi="ru-RU"/>
        </w:rPr>
      </w:pPr>
      <w:r w:rsidRPr="00D47235">
        <w:rPr>
          <w:rFonts w:ascii="Times New Roman" w:eastAsia="Times New Roman" w:hAnsi="Times New Roman" w:cs="Times New Roman"/>
          <w:color w:val="000000"/>
          <w:kern w:val="0"/>
          <w:sz w:val="28"/>
          <w:szCs w:val="28"/>
          <w:lang w:eastAsia="ru-RU" w:bidi="ru-RU"/>
        </w:rPr>
        <w:t xml:space="preserve"> При печеночноклеточном раке, ассоциированном с хроническим вирусным гепатитом </w:t>
      </w:r>
      <w:r w:rsidRPr="00D47235">
        <w:rPr>
          <w:rFonts w:ascii="Times New Roman" w:eastAsia="Times New Roman" w:hAnsi="Times New Roman" w:cs="Times New Roman"/>
          <w:color w:val="000000"/>
          <w:kern w:val="0"/>
          <w:sz w:val="28"/>
          <w:szCs w:val="28"/>
          <w:lang w:val="en-US" w:eastAsia="en-US" w:bidi="en-US"/>
        </w:rPr>
        <w:t>D</w:t>
      </w:r>
      <w:r w:rsidRPr="00D47235">
        <w:rPr>
          <w:rFonts w:ascii="Times New Roman" w:eastAsia="Times New Roman" w:hAnsi="Times New Roman" w:cs="Times New Roman"/>
          <w:color w:val="000000"/>
          <w:kern w:val="0"/>
          <w:sz w:val="28"/>
          <w:szCs w:val="28"/>
          <w:lang w:eastAsia="en-US" w:bidi="en-US"/>
        </w:rPr>
        <w:t xml:space="preserve">, </w:t>
      </w:r>
      <w:r w:rsidRPr="00D47235">
        <w:rPr>
          <w:rFonts w:ascii="Times New Roman" w:eastAsia="Times New Roman" w:hAnsi="Times New Roman" w:cs="Times New Roman"/>
          <w:color w:val="000000"/>
          <w:kern w:val="0"/>
          <w:sz w:val="28"/>
          <w:szCs w:val="28"/>
          <w:lang w:eastAsia="ru-RU" w:bidi="ru-RU"/>
        </w:rPr>
        <w:t>в отличие от рака печени при гепатите В и С, обнаруживаются наиболее значимые изменения в клинико-лабораторных показателях с выраженной тенденцией к прогрессированию признаков декомпенсации функции печени.</w:t>
      </w:r>
    </w:p>
    <w:p w:rsidR="00D47235" w:rsidRPr="00D47235" w:rsidRDefault="00D47235" w:rsidP="00D47235"/>
    <w:sectPr w:rsidR="00D47235" w:rsidRPr="00D47235" w:rsidSect="007B2CF4">
      <w:headerReference w:type="even" r:id="rId15"/>
      <w:headerReference w:type="default" r:id="rId16"/>
      <w:footerReference w:type="even" r:id="rId17"/>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977765">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97776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977765">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97776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35" w:rsidRDefault="00D47235">
    <w:pPr>
      <w:rPr>
        <w:sz w:val="2"/>
        <w:szCs w:val="2"/>
      </w:rPr>
    </w:pPr>
    <w:r w:rsidRPr="00DF25C0">
      <w:rPr>
        <w:sz w:val="24"/>
        <w:szCs w:val="24"/>
        <w:lang w:bidi="ru-RU"/>
      </w:rPr>
      <w:pict>
        <v:shapetype id="_x0000_t202" coordsize="21600,21600" o:spt="202" path="m,l,21600r21600,l21600,xe">
          <v:stroke joinstyle="miter"/>
          <v:path gradientshapeok="t" o:connecttype="rect"/>
        </v:shapetype>
        <v:shape id="_x0000_s607859" type="#_x0000_t202" style="position:absolute;left:0;text-align:left;margin-left:303.25pt;margin-top:70.55pt;width:5.3pt;height:7.7pt;z-index:-251641856;mso-wrap-style:none;mso-wrap-distance-left:5pt;mso-wrap-distance-right:5pt;mso-position-horizontal-relative:page;mso-position-vertical-relative:page" wrapcoords="0 0" filled="f" stroked="f">
          <v:textbox style="mso-fit-shape-to-text:t" inset="0,0,0,0">
            <w:txbxContent>
              <w:p w:rsidR="00D47235" w:rsidRDefault="00D47235">
                <w:pPr>
                  <w:spacing w:line="240" w:lineRule="auto"/>
                  <w:jc w:val="left"/>
                </w:pPr>
                <w:fldSimple w:instr=" PAGE \* MERGEFORMAT ">
                  <w:r w:rsidRPr="00CD21AA">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35" w:rsidRDefault="00D47235">
    <w:pPr>
      <w:rPr>
        <w:sz w:val="2"/>
        <w:szCs w:val="2"/>
      </w:rPr>
    </w:pPr>
    <w:r w:rsidRPr="00DF25C0">
      <w:rPr>
        <w:sz w:val="24"/>
        <w:szCs w:val="24"/>
        <w:lang w:bidi="ru-RU"/>
      </w:rPr>
      <w:pict>
        <v:shapetype id="_x0000_t202" coordsize="21600,21600" o:spt="202" path="m,l,21600r21600,l21600,xe">
          <v:stroke joinstyle="miter"/>
          <v:path gradientshapeok="t" o:connecttype="rect"/>
        </v:shapetype>
        <v:shape id="_x0000_s607860" type="#_x0000_t202" style="position:absolute;left:0;text-align:left;margin-left:303.25pt;margin-top:70.55pt;width:5.3pt;height:7.7pt;z-index:-251640832;mso-wrap-style:none;mso-wrap-distance-left:5pt;mso-wrap-distance-right:5pt;mso-position-horizontal-relative:page;mso-position-vertical-relative:page" wrapcoords="0 0" filled="f" stroked="f">
          <v:textbox style="mso-fit-shape-to-text:t" inset="0,0,0,0">
            <w:txbxContent>
              <w:p w:rsidR="00D47235" w:rsidRDefault="00D47235">
                <w:pPr>
                  <w:spacing w:line="240" w:lineRule="auto"/>
                  <w:jc w:val="left"/>
                </w:pPr>
                <w:fldSimple w:instr=" PAGE \* MERGEFORMAT ">
                  <w:r w:rsidRPr="00D47235">
                    <w:rPr>
                      <w:rStyle w:val="afffff9"/>
                      <w:noProof/>
                    </w:rPr>
                    <w:t>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35" w:rsidRDefault="00D4723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35" w:rsidRDefault="00D4723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35" w:rsidRDefault="00D47235">
    <w:pPr>
      <w:rPr>
        <w:sz w:val="2"/>
        <w:szCs w:val="2"/>
      </w:rPr>
    </w:pPr>
    <w:r w:rsidRPr="00DF25C0">
      <w:rPr>
        <w:sz w:val="24"/>
        <w:szCs w:val="24"/>
        <w:lang w:bidi="ru-RU"/>
      </w:rPr>
      <w:pict>
        <v:shapetype id="_x0000_t202" coordsize="21600,21600" o:spt="202" path="m,l,21600r21600,l21600,xe">
          <v:stroke joinstyle="miter"/>
          <v:path gradientshapeok="t" o:connecttype="rect"/>
        </v:shapetype>
        <v:shape id="_x0000_s607861" type="#_x0000_t202" style="position:absolute;left:0;text-align:left;margin-left:242.2pt;margin-top:37.05pt;width:9.35pt;height:7.7pt;z-index:-251639808;mso-wrap-style:none;mso-wrap-distance-left:5pt;mso-wrap-distance-right:5pt;mso-position-horizontal-relative:page;mso-position-vertical-relative:page" wrapcoords="0 0" filled="f" stroked="f">
          <v:textbox style="mso-fit-shape-to-text:t" inset="0,0,0,0">
            <w:txbxContent>
              <w:p w:rsidR="00D47235" w:rsidRDefault="00D47235">
                <w:pPr>
                  <w:spacing w:line="240" w:lineRule="auto"/>
                  <w:jc w:val="left"/>
                </w:pPr>
                <w:fldSimple w:instr=" PAGE \* MERGEFORMAT ">
                  <w:r w:rsidRPr="00CD21AA">
                    <w:rPr>
                      <w:rStyle w:val="afffff9"/>
                      <w:noProof/>
                    </w:rPr>
                    <w:t>12</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35" w:rsidRDefault="00D47235">
    <w:pPr>
      <w:rPr>
        <w:sz w:val="2"/>
        <w:szCs w:val="2"/>
      </w:rPr>
    </w:pPr>
    <w:r w:rsidRPr="00DF25C0">
      <w:rPr>
        <w:sz w:val="24"/>
        <w:szCs w:val="24"/>
        <w:lang w:bidi="ru-RU"/>
      </w:rPr>
      <w:pict>
        <v:shapetype id="_x0000_t202" coordsize="21600,21600" o:spt="202" path="m,l,21600r21600,l21600,xe">
          <v:stroke joinstyle="miter"/>
          <v:path gradientshapeok="t" o:connecttype="rect"/>
        </v:shapetype>
        <v:shape id="_x0000_s607862" type="#_x0000_t202" style="position:absolute;left:0;text-align:left;margin-left:303.25pt;margin-top:70.55pt;width:5.3pt;height:7.7pt;z-index:-251638784;mso-wrap-style:none;mso-wrap-distance-left:5pt;mso-wrap-distance-right:5pt;mso-position-horizontal-relative:page;mso-position-vertical-relative:page" wrapcoords="0 0" filled="f" stroked="f">
          <v:textbox style="mso-fit-shape-to-text:t" inset="0,0,0,0">
            <w:txbxContent>
              <w:p w:rsidR="00D47235" w:rsidRDefault="00D47235">
                <w:pPr>
                  <w:spacing w:line="240" w:lineRule="auto"/>
                  <w:jc w:val="left"/>
                </w:pPr>
                <w:fldSimple w:instr=" PAGE \* MERGEFORMAT ">
                  <w:r w:rsidRPr="00D47235">
                    <w:rPr>
                      <w:rStyle w:val="afffff9"/>
                      <w:noProof/>
                    </w:rPr>
                    <w:t>7</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A40391"/>
    <w:multiLevelType w:val="multilevel"/>
    <w:tmpl w:val="138C64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351226"/>
    <w:multiLevelType w:val="multilevel"/>
    <w:tmpl w:val="D0886B7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BD4A04"/>
    <w:multiLevelType w:val="multilevel"/>
    <w:tmpl w:val="94AC2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45E1ECF"/>
    <w:multiLevelType w:val="multilevel"/>
    <w:tmpl w:val="57001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E4C266F"/>
    <w:multiLevelType w:val="multilevel"/>
    <w:tmpl w:val="76A2BA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72F1D55"/>
    <w:multiLevelType w:val="multilevel"/>
    <w:tmpl w:val="FC34FD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3">
    <w:nsid w:val="4D044516"/>
    <w:multiLevelType w:val="multilevel"/>
    <w:tmpl w:val="26DC4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FE93045"/>
    <w:multiLevelType w:val="multilevel"/>
    <w:tmpl w:val="FD30B2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FFD4AE8"/>
    <w:multiLevelType w:val="multilevel"/>
    <w:tmpl w:val="CC44EA5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A035422"/>
    <w:multiLevelType w:val="multilevel"/>
    <w:tmpl w:val="B20876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9"/>
  </w:num>
  <w:num w:numId="7">
    <w:abstractNumId w:val="91"/>
  </w:num>
  <w:num w:numId="8">
    <w:abstractNumId w:val="78"/>
  </w:num>
  <w:num w:numId="9">
    <w:abstractNumId w:val="95"/>
  </w:num>
  <w:num w:numId="10">
    <w:abstractNumId w:val="94"/>
  </w:num>
  <w:num w:numId="11">
    <w:abstractNumId w:val="96"/>
  </w:num>
  <w:num w:numId="12">
    <w:abstractNumId w:val="93"/>
  </w:num>
  <w:num w:numId="13">
    <w:abstractNumId w:val="82"/>
  </w:num>
  <w:num w:numId="14">
    <w:abstractNumId w:val="77"/>
  </w:num>
  <w:num w:numId="15">
    <w:abstractNumId w:val="8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6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6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8.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375BB-FD82-43A7-B8D4-25EC253A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2458</TotalTime>
  <Pages>29</Pages>
  <Words>5988</Words>
  <Characters>34132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218</cp:revision>
  <cp:lastPrinted>2009-02-06T05:36:00Z</cp:lastPrinted>
  <dcterms:created xsi:type="dcterms:W3CDTF">2020-06-01T08:43:00Z</dcterms:created>
  <dcterms:modified xsi:type="dcterms:W3CDTF">2020-06-09T08:57:00Z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