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p>
    <w:p w:rsidR="00DD098F" w:rsidRDefault="00DD098F" w:rsidP="00DD098F">
      <w:pPr>
        <w:spacing w:line="270" w:lineRule="atLeast"/>
        <w:rPr>
          <w:rFonts w:ascii="Verdana" w:hAnsi="Verdana"/>
          <w:b/>
          <w:bCs/>
          <w:color w:val="000000"/>
          <w:sz w:val="18"/>
          <w:szCs w:val="18"/>
        </w:rPr>
      </w:pPr>
      <w:r>
        <w:rPr>
          <w:rFonts w:ascii="Verdana" w:hAnsi="Verdana"/>
          <w:color w:val="000000"/>
          <w:sz w:val="18"/>
          <w:szCs w:val="18"/>
          <w:shd w:val="clear" w:color="auto" w:fill="FFFFFF"/>
        </w:rPr>
        <w:t>КОНЦЕПЦИЯ РЕАБИЛИТАЦИИ И ОРГАНИЗАЦИОННО-ПРАВОВЫЕ МЕХАНИЗМЫ ЕЕ РЕАЛИЗАЦИИ В РОССИЙСКОМ УГОЛОВНОМ ПРОЦЕССЕ</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2013</w:t>
      </w:r>
    </w:p>
    <w:p w:rsidR="00DD098F" w:rsidRDefault="00DD098F" w:rsidP="00DD098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Орлова, Алла Алексеевна</w:t>
      </w:r>
    </w:p>
    <w:p w:rsidR="00DD098F" w:rsidRDefault="00DD098F" w:rsidP="00DD098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DD098F" w:rsidRDefault="00DD098F" w:rsidP="00DD098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Москва</w:t>
      </w:r>
    </w:p>
    <w:p w:rsidR="00DD098F" w:rsidRDefault="00DD098F" w:rsidP="00DD098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12.00.09</w:t>
      </w:r>
    </w:p>
    <w:p w:rsidR="00DD098F" w:rsidRDefault="00DD098F" w:rsidP="00DD098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DD098F" w:rsidRDefault="00DD098F" w:rsidP="00DD098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D098F" w:rsidRDefault="00DD098F" w:rsidP="00DD098F">
      <w:pPr>
        <w:spacing w:line="270" w:lineRule="atLeast"/>
        <w:rPr>
          <w:rFonts w:ascii="Verdana" w:hAnsi="Verdana"/>
          <w:color w:val="000000"/>
          <w:sz w:val="18"/>
          <w:szCs w:val="18"/>
        </w:rPr>
      </w:pPr>
      <w:r>
        <w:rPr>
          <w:rFonts w:ascii="Verdana" w:hAnsi="Verdana"/>
          <w:color w:val="000000"/>
          <w:sz w:val="18"/>
          <w:szCs w:val="18"/>
        </w:rPr>
        <w:t>416</w:t>
      </w:r>
    </w:p>
    <w:p w:rsidR="00DD098F" w:rsidRDefault="00DD098F" w:rsidP="00DD098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Орлова, Алла Алексеевна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Нравственные и теоретические основы формирования концепции</w:t>
      </w:r>
      <w:r>
        <w:rPr>
          <w:rStyle w:val="WW8Num3z0"/>
          <w:rFonts w:ascii="Verdana" w:hAnsi="Verdana"/>
          <w:color w:val="000000"/>
          <w:sz w:val="18"/>
          <w:szCs w:val="18"/>
        </w:rPr>
        <w:t> </w:t>
      </w:r>
      <w:r>
        <w:rPr>
          <w:rStyle w:val="WW8Num4z0"/>
          <w:rFonts w:ascii="Verdana" w:hAnsi="Verdana"/>
          <w:color w:val="4682B4"/>
          <w:sz w:val="18"/>
          <w:szCs w:val="18"/>
        </w:rPr>
        <w:t>реабилитации</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Нравственные основы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Теоретические и правовые основы концепции реабилитации и основные тенденции ее развития в</w:t>
      </w:r>
      <w:r>
        <w:rPr>
          <w:rStyle w:val="WW8Num3z0"/>
          <w:rFonts w:ascii="Verdana" w:hAnsi="Verdana"/>
          <w:color w:val="000000"/>
          <w:sz w:val="18"/>
          <w:szCs w:val="18"/>
        </w:rPr>
        <w:t> </w:t>
      </w:r>
      <w:r>
        <w:rPr>
          <w:rStyle w:val="WW8Num4z0"/>
          <w:rFonts w:ascii="Verdana" w:hAnsi="Verdana"/>
          <w:color w:val="4682B4"/>
          <w:sz w:val="18"/>
          <w:szCs w:val="18"/>
        </w:rPr>
        <w:t>российском</w:t>
      </w:r>
      <w:r>
        <w:rPr>
          <w:rStyle w:val="WW8Num3z0"/>
          <w:rFonts w:ascii="Verdana" w:hAnsi="Verdana"/>
          <w:color w:val="000000"/>
          <w:sz w:val="18"/>
          <w:szCs w:val="18"/>
        </w:rPr>
        <w:t> </w:t>
      </w:r>
      <w:r>
        <w:rPr>
          <w:rFonts w:ascii="Verdana" w:hAnsi="Verdana"/>
          <w:color w:val="000000"/>
          <w:sz w:val="18"/>
          <w:szCs w:val="18"/>
        </w:rPr>
        <w:t>уголовном процессе.</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Возникновение и развитие идеи реабилитации в законодательстве России в период XI- XIX веков</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Тенденции формирования теоретических и правовых основ концепции реабилитации в советский и постсоветский периоды развития России.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содержание, значение и порядок формирования концепции реабилитации в российском</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Концептуальный анализ сущности и содержания действующего института реабилитации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Проблемы и перспективы совершенствования понятийного аппарата института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Сущность института реабилитации и его соотношение с институтом</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пострадавшим от действий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 ходе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Правовые основы,</w:t>
      </w:r>
      <w:r>
        <w:rPr>
          <w:rStyle w:val="WW8Num3z0"/>
          <w:rFonts w:ascii="Verdana" w:hAnsi="Verdana"/>
          <w:color w:val="000000"/>
          <w:sz w:val="18"/>
          <w:szCs w:val="18"/>
        </w:rPr>
        <w:t> </w:t>
      </w:r>
      <w:r>
        <w:rPr>
          <w:rStyle w:val="WW8Num4z0"/>
          <w:rFonts w:ascii="Verdana" w:hAnsi="Verdana"/>
          <w:color w:val="4682B4"/>
          <w:sz w:val="18"/>
          <w:szCs w:val="18"/>
        </w:rPr>
        <w:t>механизмы</w:t>
      </w:r>
      <w:r>
        <w:rPr>
          <w:rStyle w:val="WW8Num3z0"/>
          <w:rFonts w:ascii="Verdana" w:hAnsi="Verdana"/>
          <w:color w:val="000000"/>
          <w:sz w:val="18"/>
          <w:szCs w:val="18"/>
        </w:rPr>
        <w:t> </w:t>
      </w:r>
      <w:r>
        <w:rPr>
          <w:rFonts w:ascii="Verdana" w:hAnsi="Verdana"/>
          <w:color w:val="000000"/>
          <w:sz w:val="18"/>
          <w:szCs w:val="18"/>
        </w:rPr>
        <w:t>реализации и перспективы совершенствования института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Уголовно-процессуальные основания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Субъекты</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Механизм</w:t>
      </w:r>
      <w:r>
        <w:rPr>
          <w:rStyle w:val="WW8Num3z0"/>
          <w:rFonts w:ascii="Verdana" w:hAnsi="Verdana"/>
          <w:color w:val="000000"/>
          <w:sz w:val="18"/>
          <w:szCs w:val="18"/>
        </w:rPr>
        <w:t> </w:t>
      </w:r>
      <w:r>
        <w:rPr>
          <w:rStyle w:val="WW8Num4z0"/>
          <w:rFonts w:ascii="Verdana" w:hAnsi="Verdana"/>
          <w:color w:val="4682B4"/>
          <w:sz w:val="18"/>
          <w:szCs w:val="18"/>
        </w:rPr>
        <w:t>реализации</w:t>
      </w:r>
      <w:r>
        <w:rPr>
          <w:rStyle w:val="WW8Num3z0"/>
          <w:rFonts w:ascii="Verdana" w:hAnsi="Verdana"/>
          <w:color w:val="000000"/>
          <w:sz w:val="18"/>
          <w:szCs w:val="18"/>
        </w:rPr>
        <w:t> </w:t>
      </w:r>
      <w:r>
        <w:rPr>
          <w:rFonts w:ascii="Verdana" w:hAnsi="Verdana"/>
          <w:color w:val="000000"/>
          <w:sz w:val="18"/>
          <w:szCs w:val="18"/>
        </w:rPr>
        <w:t>института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и надзор за обеспечением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реабилитации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Содержание и особенности реализации в уголовном процессе института возмещения</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Основания возмещения вреда.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Субъекты правоотношений в области возмещения вреда.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Организационно-правовой механизм и проблемы реализации института возмещения вреда пострадавшим от действий должностных лиц в ходе уголовного судопроизводства (межотраслевой аспект).</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Направления совершенствования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возмещения вреда.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имущественного вреда.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Компенсация морального вреда.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Восстановление иных прав</w:t>
      </w:r>
      <w:r>
        <w:rPr>
          <w:rStyle w:val="WW8Num3z0"/>
          <w:rFonts w:ascii="Verdana" w:hAnsi="Verdana"/>
          <w:color w:val="000000"/>
          <w:sz w:val="18"/>
          <w:szCs w:val="18"/>
        </w:rPr>
        <w:t> </w:t>
      </w:r>
      <w:r>
        <w:rPr>
          <w:rStyle w:val="WW8Num4z0"/>
          <w:rFonts w:ascii="Verdana" w:hAnsi="Verdana"/>
          <w:color w:val="4682B4"/>
          <w:sz w:val="18"/>
          <w:szCs w:val="18"/>
        </w:rPr>
        <w:t>реабилитированного</w:t>
      </w:r>
      <w:r>
        <w:rPr>
          <w:rFonts w:ascii="Verdana" w:hAnsi="Verdana"/>
          <w:color w:val="000000"/>
          <w:sz w:val="18"/>
          <w:szCs w:val="18"/>
        </w:rPr>
        <w:t>.</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Возмещение вреда юридическим лицам</w:t>
      </w:r>
    </w:p>
    <w:p w:rsidR="00DD098F" w:rsidRDefault="00DD098F" w:rsidP="00DD098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"КОНЦЕПЦИЯ РЕАБИЛИТАЦИИ И ОРГАНИЗАЦИОННО-ПРАВОВЫЕ МЕХАНИЗМЫ ЕЕ РЕАЛИЗАЦИИ В РОССИЙСКОМ УГОЛОВНОМ ПРОЦЕССЕ"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Ориентируясь на общепризнанные принципы и нормы международного права, являющиеся составной частью российской правовой системы, Россия</w:t>
      </w:r>
      <w:r>
        <w:rPr>
          <w:rStyle w:val="WW8Num3z0"/>
          <w:rFonts w:ascii="Verdana" w:hAnsi="Verdana"/>
          <w:color w:val="000000"/>
          <w:sz w:val="18"/>
          <w:szCs w:val="18"/>
        </w:rPr>
        <w:t> </w:t>
      </w:r>
      <w:r>
        <w:rPr>
          <w:rStyle w:val="WW8Num4z0"/>
          <w:rFonts w:ascii="Verdana" w:hAnsi="Verdana"/>
          <w:color w:val="4682B4"/>
          <w:sz w:val="18"/>
          <w:szCs w:val="18"/>
        </w:rPr>
        <w:t>возложила</w:t>
      </w:r>
      <w:r>
        <w:rPr>
          <w:rStyle w:val="WW8Num3z0"/>
          <w:rFonts w:ascii="Verdana" w:hAnsi="Verdana"/>
          <w:color w:val="000000"/>
          <w:sz w:val="18"/>
          <w:szCs w:val="18"/>
        </w:rPr>
        <w:t> </w:t>
      </w:r>
      <w:r>
        <w:rPr>
          <w:rFonts w:ascii="Verdana" w:hAnsi="Verdana"/>
          <w:color w:val="000000"/>
          <w:sz w:val="18"/>
          <w:szCs w:val="18"/>
        </w:rPr>
        <w:t>на себя обязательства по предоставлению каждому, пострадавшему от действий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 ходе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возможности возмещения причиненного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о правах человека на защиту</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репутации, их эффективное восстановление в случае нарушения, сформулированные во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Международном пакте</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Декларации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нашли свое отражение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в содержании принципов уголовного судопроизводства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2001 года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Закрепление на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уровне норм, свидетельствующих об обязательствах государства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причиненного незаконными действиями (</w:t>
      </w:r>
      <w:r>
        <w:rPr>
          <w:rStyle w:val="WW8Num4z0"/>
          <w:rFonts w:ascii="Verdana" w:hAnsi="Verdana"/>
          <w:color w:val="4682B4"/>
          <w:sz w:val="18"/>
          <w:szCs w:val="18"/>
        </w:rPr>
        <w:t>бездействием</w:t>
      </w:r>
      <w:r>
        <w:rPr>
          <w:rFonts w:ascii="Verdana" w:hAnsi="Verdana"/>
          <w:color w:val="000000"/>
          <w:sz w:val="18"/>
          <w:szCs w:val="18"/>
        </w:rPr>
        <w:t>) органов государственной власти и их должностных лиц (ст. ст. 2, 17, 21, 46, 52, 53 Конституции Российской Федерации), привело к необходимости решения социально значимой задачи совершенствования правового регулирования уголовного судопроизводства, осуществление которого связано с применением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ограничением свободы, личной и</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неприкосновенности граждан.</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в УПК РФ сформулированы принципы уголовного судопроизводства, согласно которым его назначению в равной степени соответствует как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справедливое наказание виновных, так и отказ от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невиновных, освобождение их от</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реабилитация каждого, кто необоснованно подвергся уголовному</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(ч. 2 ст. 6 УПК РФ), а</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лицу в результате нарушения его прав и свобод, подлежит возмещению (ч. 4 ст. И УПК РФ). На основе данных положений сформирован самостоятельный правовой институт «</w:t>
      </w:r>
      <w:r>
        <w:rPr>
          <w:rStyle w:val="WW8Num4z0"/>
          <w:rFonts w:ascii="Verdana" w:hAnsi="Verdana"/>
          <w:color w:val="4682B4"/>
          <w:sz w:val="18"/>
          <w:szCs w:val="18"/>
        </w:rPr>
        <w:t>Реабилитация</w:t>
      </w:r>
      <w:r>
        <w:rPr>
          <w:rFonts w:ascii="Verdana" w:hAnsi="Verdana"/>
          <w:color w:val="000000"/>
          <w:sz w:val="18"/>
          <w:szCs w:val="18"/>
        </w:rPr>
        <w:t>» (глава 18 УПК РФ) и таким образом закономерно завершился длительный этап становления и развития теоретических и правовых основ реабилитации 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результаты многочисленных исследований, касающихся содержания и практики применения данного института, проведенных учеными-процессуалистами после его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указывают на то, что заложенные в Конституции РФ, международно-правовых актах и принципах уголовного судопроизводства публично-правовые цели возмещения</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пострадавшим от действий должностных лиц и реабилитации каждого, кто</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подвергся уголовному преследованию, реализуются не в полной мере.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существовании целого ряда проблем свидетельствует 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29 ноября 2011 г. № 17 «О практике применения судами норм главы 18 Уголовно-процессуального кодекса Российской Федерации, регулирующих реабилитацию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Его положения касаются многочисленных вопросов, возникающих в сфере практической реализации института реабилитации, и направлены на</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толкование органами уголовного судопроизводства норм действующего законодательства, несмотря на то, что их содержание длительное время находится в центре непрекращающейся дискуссии.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ее направлений является понимание сути понятийного аппарата, представленного в правовых нормах, раскрывающих правовую природу и порядок реализации института реабилитации. Единообразное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 xml:space="preserve">понятий, используемых в уголовно-процессуальном законе, предопределяет его правильное и единообразное применение. Регулярно вносимые в УПК РФ изменения, наблюдаемые с момента введения его в действие, не позволяют позиционировать составляющие его нормы как систему статичную, а напротив, демонстрируют поиск путей ее </w:t>
      </w:r>
      <w:r>
        <w:rPr>
          <w:rFonts w:ascii="Verdana" w:hAnsi="Verdana"/>
          <w:color w:val="000000"/>
          <w:sz w:val="18"/>
          <w:szCs w:val="18"/>
        </w:rPr>
        <w:lastRenderedPageBreak/>
        <w:t>совершенствования. Данный подход актуален и для исследования понятия «</w:t>
      </w:r>
      <w:r>
        <w:rPr>
          <w:rStyle w:val="WW8Num4z0"/>
          <w:rFonts w:ascii="Verdana" w:hAnsi="Verdana"/>
          <w:color w:val="4682B4"/>
          <w:sz w:val="18"/>
          <w:szCs w:val="18"/>
        </w:rPr>
        <w:t>реабилитация</w:t>
      </w:r>
      <w:r>
        <w:rPr>
          <w:rFonts w:ascii="Verdana" w:hAnsi="Verdana"/>
          <w:color w:val="000000"/>
          <w:sz w:val="18"/>
          <w:szCs w:val="18"/>
        </w:rPr>
        <w:t>», а также совокупности иных понятий и терминов одноименного правового института. Так, представленные в нем ключевые понятия «</w:t>
      </w:r>
      <w:r>
        <w:rPr>
          <w:rStyle w:val="WW8Num4z0"/>
          <w:rFonts w:ascii="Verdana" w:hAnsi="Verdana"/>
          <w:color w:val="4682B4"/>
          <w:sz w:val="18"/>
          <w:szCs w:val="18"/>
        </w:rPr>
        <w:t>реабилитация</w:t>
      </w:r>
      <w:r>
        <w:rPr>
          <w:rFonts w:ascii="Verdana" w:hAnsi="Verdana"/>
          <w:color w:val="000000"/>
          <w:sz w:val="18"/>
          <w:szCs w:val="18"/>
        </w:rPr>
        <w:t>» и «</w:t>
      </w:r>
      <w:r>
        <w:rPr>
          <w:rStyle w:val="WW8Num4z0"/>
          <w:rFonts w:ascii="Verdana" w:hAnsi="Verdana"/>
          <w:color w:val="4682B4"/>
          <w:sz w:val="18"/>
          <w:szCs w:val="18"/>
        </w:rPr>
        <w:t>реабилитированный</w:t>
      </w:r>
      <w:r>
        <w:rPr>
          <w:rFonts w:ascii="Verdana" w:hAnsi="Verdana"/>
          <w:color w:val="000000"/>
          <w:sz w:val="18"/>
          <w:szCs w:val="18"/>
        </w:rPr>
        <w:t>» не отражают нравственную сущность реабилитации, не позволяют позиционировать ее как оправдание и восстановление честного имени лица, пострадавшего от не нашедших объективного подтверждения подозрений и</w:t>
      </w:r>
      <w:r>
        <w:rPr>
          <w:rStyle w:val="WW8Num3z0"/>
          <w:rFonts w:ascii="Verdana" w:hAnsi="Verdana"/>
          <w:color w:val="000000"/>
          <w:sz w:val="18"/>
          <w:szCs w:val="18"/>
        </w:rPr>
        <w:t> </w:t>
      </w:r>
      <w:r>
        <w:rPr>
          <w:rStyle w:val="WW8Num4z0"/>
          <w:rFonts w:ascii="Verdana" w:hAnsi="Verdana"/>
          <w:color w:val="4682B4"/>
          <w:sz w:val="18"/>
          <w:szCs w:val="18"/>
        </w:rPr>
        <w:t>обвинений</w:t>
      </w:r>
      <w:r>
        <w:rPr>
          <w:rFonts w:ascii="Verdana" w:hAnsi="Verdana"/>
          <w:color w:val="000000"/>
          <w:sz w:val="18"/>
          <w:szCs w:val="18"/>
        </w:rPr>
        <w:t>, предполагая одинаковую возможность «</w:t>
      </w:r>
      <w:r>
        <w:rPr>
          <w:rStyle w:val="WW8Num4z0"/>
          <w:rFonts w:ascii="Verdana" w:hAnsi="Verdana"/>
          <w:color w:val="4682B4"/>
          <w:sz w:val="18"/>
          <w:szCs w:val="18"/>
        </w:rPr>
        <w:t>признания права на реабилитацию</w:t>
      </w:r>
      <w:r>
        <w:rPr>
          <w:rFonts w:ascii="Verdana" w:hAnsi="Verdana"/>
          <w:color w:val="000000"/>
          <w:sz w:val="18"/>
          <w:szCs w:val="18"/>
        </w:rPr>
        <w:t>» за всеми участниками уголовного судопроизводства: в отношении которых судом постановлен</w:t>
      </w:r>
      <w:r>
        <w:rPr>
          <w:rStyle w:val="WW8Num3z0"/>
          <w:rFonts w:ascii="Verdana" w:hAnsi="Verdana"/>
          <w:color w:val="000000"/>
          <w:sz w:val="18"/>
          <w:szCs w:val="18"/>
        </w:rPr>
        <w:t> </w:t>
      </w:r>
      <w:r>
        <w:rPr>
          <w:rStyle w:val="WW8Num4z0"/>
          <w:rFonts w:ascii="Verdana" w:hAnsi="Verdana"/>
          <w:color w:val="4682B4"/>
          <w:sz w:val="18"/>
          <w:szCs w:val="18"/>
        </w:rPr>
        <w:t>оправдательный</w:t>
      </w:r>
      <w:r>
        <w:rPr>
          <w:rStyle w:val="WW8Num3z0"/>
          <w:rFonts w:ascii="Verdana" w:hAnsi="Verdana"/>
          <w:color w:val="000000"/>
          <w:sz w:val="18"/>
          <w:szCs w:val="18"/>
        </w:rPr>
        <w:t> </w:t>
      </w:r>
      <w:r>
        <w:rPr>
          <w:rFonts w:ascii="Verdana" w:hAnsi="Verdana"/>
          <w:color w:val="000000"/>
          <w:sz w:val="18"/>
          <w:szCs w:val="18"/>
        </w:rPr>
        <w:t>приговор, уголовное преследование прекращено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и нереабилитирующим основаниям (ч. 2 ст. 133, ч. 1 ст. 134 УПК РФ), а также уголовное преследование в отношении которых не осуществлялось (ч. 3 ст. 133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оправданный либо лицо, в отношении которого прекращено уголовное преследование, позиционируется</w:t>
      </w:r>
      <w:r>
        <w:rPr>
          <w:rStyle w:val="WW8Num3z0"/>
          <w:rFonts w:ascii="Verdana" w:hAnsi="Verdana"/>
          <w:color w:val="000000"/>
          <w:sz w:val="18"/>
          <w:szCs w:val="18"/>
        </w:rPr>
        <w:t> </w:t>
      </w:r>
      <w:r>
        <w:rPr>
          <w:rStyle w:val="WW8Num4z0"/>
          <w:rFonts w:ascii="Verdana" w:hAnsi="Verdana"/>
          <w:color w:val="4682B4"/>
          <w:sz w:val="18"/>
          <w:szCs w:val="18"/>
        </w:rPr>
        <w:t>реабилитированным</w:t>
      </w:r>
      <w:r>
        <w:rPr>
          <w:rStyle w:val="WW8Num3z0"/>
          <w:rFonts w:ascii="Verdana" w:hAnsi="Verdana"/>
          <w:color w:val="000000"/>
          <w:sz w:val="18"/>
          <w:szCs w:val="18"/>
        </w:rPr>
        <w:t> </w:t>
      </w:r>
      <w:r>
        <w:rPr>
          <w:rFonts w:ascii="Verdana" w:hAnsi="Verdana"/>
          <w:color w:val="000000"/>
          <w:sz w:val="18"/>
          <w:szCs w:val="18"/>
        </w:rPr>
        <w:t>с момента признания права на реабилитацию (ч. 1 ст. 134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реализация совокупности действий, следующих за признанием данного права, направленных на</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связанного с уголовным</w:t>
      </w:r>
      <w:r>
        <w:rPr>
          <w:rStyle w:val="WW8Num3z0"/>
          <w:rFonts w:ascii="Verdana" w:hAnsi="Verdana"/>
          <w:color w:val="000000"/>
          <w:sz w:val="18"/>
          <w:szCs w:val="18"/>
        </w:rPr>
        <w:t> </w:t>
      </w:r>
      <w:r>
        <w:rPr>
          <w:rStyle w:val="WW8Num4z0"/>
          <w:rFonts w:ascii="Verdana" w:hAnsi="Verdana"/>
          <w:color w:val="4682B4"/>
          <w:sz w:val="18"/>
          <w:szCs w:val="18"/>
        </w:rPr>
        <w:t>преследованием</w:t>
      </w:r>
      <w:r>
        <w:rPr>
          <w:rStyle w:val="WW8Num3z0"/>
          <w:rFonts w:ascii="Verdana" w:hAnsi="Verdana"/>
          <w:color w:val="000000"/>
          <w:sz w:val="18"/>
          <w:szCs w:val="18"/>
        </w:rPr>
        <w:t> </w:t>
      </w:r>
      <w:r>
        <w:rPr>
          <w:rFonts w:ascii="Verdana" w:hAnsi="Verdana"/>
          <w:color w:val="000000"/>
          <w:sz w:val="18"/>
          <w:szCs w:val="18"/>
        </w:rPr>
        <w:t>(ч. 1 ст. 134 УПК РФ), поставлена в зависимость от</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пострадавшего лица, что обусловливает противоречие с</w:t>
      </w:r>
      <w:r>
        <w:rPr>
          <w:rStyle w:val="WW8Num3z0"/>
          <w:rFonts w:ascii="Verdana" w:hAnsi="Verdana"/>
          <w:color w:val="000000"/>
          <w:sz w:val="18"/>
          <w:szCs w:val="18"/>
        </w:rPr>
        <w:t> </w:t>
      </w:r>
      <w:r>
        <w:rPr>
          <w:rStyle w:val="WW8Num4z0"/>
          <w:rFonts w:ascii="Verdana" w:hAnsi="Verdana"/>
          <w:color w:val="4682B4"/>
          <w:sz w:val="18"/>
          <w:szCs w:val="18"/>
        </w:rPr>
        <w:t>императивным</w:t>
      </w:r>
      <w:r>
        <w:rPr>
          <w:rStyle w:val="WW8Num3z0"/>
          <w:rFonts w:ascii="Verdana" w:hAnsi="Verdana"/>
          <w:color w:val="000000"/>
          <w:sz w:val="18"/>
          <w:szCs w:val="18"/>
        </w:rPr>
        <w:t> </w:t>
      </w:r>
      <w:r>
        <w:rPr>
          <w:rFonts w:ascii="Verdana" w:hAnsi="Verdana"/>
          <w:color w:val="000000"/>
          <w:sz w:val="18"/>
          <w:szCs w:val="18"/>
        </w:rPr>
        <w:t>требованием закона о реабилитации каждого, кто необоснованно подвергся уголовному преследованию (ч. 2 ст. 6 УПК РФ), и порождает ряд закономерно возникающих вопросов о содержании права на реабилитацию.</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ним в УПК РФ используются и такие термины, как «</w:t>
      </w:r>
      <w:r>
        <w:rPr>
          <w:rStyle w:val="WW8Num4z0"/>
          <w:rFonts w:ascii="Verdana" w:hAnsi="Verdana"/>
          <w:color w:val="4682B4"/>
          <w:sz w:val="18"/>
          <w:szCs w:val="18"/>
        </w:rPr>
        <w:t>право на возмещение вреда</w:t>
      </w:r>
      <w:r>
        <w:rPr>
          <w:rFonts w:ascii="Verdana" w:hAnsi="Verdana"/>
          <w:color w:val="000000"/>
          <w:sz w:val="18"/>
          <w:szCs w:val="18"/>
        </w:rPr>
        <w:t>», «</w:t>
      </w:r>
      <w:r>
        <w:rPr>
          <w:rStyle w:val="WW8Num4z0"/>
          <w:rFonts w:ascii="Verdana" w:hAnsi="Verdana"/>
          <w:color w:val="4682B4"/>
          <w:sz w:val="18"/>
          <w:szCs w:val="18"/>
        </w:rPr>
        <w:t>возмещение вреда</w:t>
      </w:r>
      <w:r>
        <w:rPr>
          <w:rFonts w:ascii="Verdana" w:hAnsi="Verdana"/>
          <w:color w:val="000000"/>
          <w:sz w:val="18"/>
          <w:szCs w:val="18"/>
        </w:rPr>
        <w:t>», также не позволяющие сделать конкретные выводы о том, что под ними подразумевается применительно к реабилитации и праву на реабилитацию, свидетельствующие, в том числе, и о смешении понятия реабилитации со связанными с нею последствиями в виде возмещения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реабилитация представляет собой не столько порядок «</w:t>
      </w:r>
      <w:r>
        <w:rPr>
          <w:rStyle w:val="WW8Num4z0"/>
          <w:rFonts w:ascii="Verdana" w:hAnsi="Verdana"/>
          <w:color w:val="4682B4"/>
          <w:sz w:val="18"/>
          <w:szCs w:val="18"/>
        </w:rPr>
        <w:t>признания права на реабилитацию</w:t>
      </w:r>
      <w:r>
        <w:rPr>
          <w:rFonts w:ascii="Verdana" w:hAnsi="Verdana"/>
          <w:color w:val="000000"/>
          <w:sz w:val="18"/>
          <w:szCs w:val="18"/>
        </w:rPr>
        <w:t>» и совокупность следующих за этим действий, связанных с</w:t>
      </w:r>
      <w:r>
        <w:rPr>
          <w:rStyle w:val="WW8Num3z0"/>
          <w:rFonts w:ascii="Verdana" w:hAnsi="Verdana"/>
          <w:color w:val="000000"/>
          <w:sz w:val="18"/>
          <w:szCs w:val="18"/>
        </w:rPr>
        <w:t> </w:t>
      </w:r>
      <w:r>
        <w:rPr>
          <w:rStyle w:val="WW8Num4z0"/>
          <w:rFonts w:ascii="Verdana" w:hAnsi="Verdana"/>
          <w:color w:val="4682B4"/>
          <w:sz w:val="18"/>
          <w:szCs w:val="18"/>
        </w:rPr>
        <w:t>возмещением</w:t>
      </w:r>
      <w:r>
        <w:rPr>
          <w:rStyle w:val="WW8Num3z0"/>
          <w:rFonts w:ascii="Verdana" w:hAnsi="Verdana"/>
          <w:color w:val="000000"/>
          <w:sz w:val="18"/>
          <w:szCs w:val="18"/>
        </w:rPr>
        <w:t> </w:t>
      </w:r>
      <w:r>
        <w:rPr>
          <w:rFonts w:ascii="Verdana" w:hAnsi="Verdana"/>
          <w:color w:val="000000"/>
          <w:sz w:val="18"/>
          <w:szCs w:val="18"/>
        </w:rPr>
        <w:t>причиненного вреда, сколько непосредственное восстановление честного имени и репутации пострадавшего лица, восстановление его в прежних правах как</w:t>
      </w:r>
      <w:r>
        <w:rPr>
          <w:rStyle w:val="WW8Num3z0"/>
          <w:rFonts w:ascii="Verdana" w:hAnsi="Verdana"/>
          <w:color w:val="000000"/>
          <w:sz w:val="18"/>
          <w:szCs w:val="18"/>
        </w:rPr>
        <w:t> </w:t>
      </w:r>
      <w:r>
        <w:rPr>
          <w:rStyle w:val="WW8Num4z0"/>
          <w:rFonts w:ascii="Verdana" w:hAnsi="Verdana"/>
          <w:color w:val="4682B4"/>
          <w:sz w:val="18"/>
          <w:szCs w:val="18"/>
        </w:rPr>
        <w:t>законопослушного</w:t>
      </w:r>
      <w:r>
        <w:rPr>
          <w:rStyle w:val="WW8Num3z0"/>
          <w:rFonts w:ascii="Verdana" w:hAnsi="Verdana"/>
          <w:color w:val="000000"/>
          <w:sz w:val="18"/>
          <w:szCs w:val="18"/>
        </w:rPr>
        <w:t> </w:t>
      </w:r>
      <w:r>
        <w:rPr>
          <w:rFonts w:ascii="Verdana" w:hAnsi="Verdana"/>
          <w:color w:val="000000"/>
          <w:sz w:val="18"/>
          <w:szCs w:val="18"/>
        </w:rPr>
        <w:t>гражданина. Поэтому ее отождествление с порядком восстановления прав и свобод в сочетании с</w:t>
      </w:r>
      <w:r>
        <w:rPr>
          <w:rStyle w:val="WW8Num3z0"/>
          <w:rFonts w:ascii="Verdana" w:hAnsi="Verdana"/>
          <w:color w:val="000000"/>
          <w:sz w:val="18"/>
          <w:szCs w:val="18"/>
        </w:rPr>
        <w:t> </w:t>
      </w:r>
      <w:r>
        <w:rPr>
          <w:rStyle w:val="WW8Num4z0"/>
          <w:rFonts w:ascii="Verdana" w:hAnsi="Verdana"/>
          <w:color w:val="4682B4"/>
          <w:sz w:val="18"/>
          <w:szCs w:val="18"/>
        </w:rPr>
        <w:t>диспозитивным</w:t>
      </w:r>
      <w:r>
        <w:rPr>
          <w:rStyle w:val="WW8Num3z0"/>
          <w:rFonts w:ascii="Verdana" w:hAnsi="Verdana"/>
          <w:color w:val="000000"/>
          <w:sz w:val="18"/>
          <w:szCs w:val="18"/>
        </w:rPr>
        <w:t> </w:t>
      </w:r>
      <w:r>
        <w:rPr>
          <w:rFonts w:ascii="Verdana" w:hAnsi="Verdana"/>
          <w:color w:val="000000"/>
          <w:sz w:val="18"/>
          <w:szCs w:val="18"/>
        </w:rPr>
        <w:t>правом пострадавшего на возмещение</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вреда понижает эффективность уголовнопроцессуального института реабилитации, затрудняя реализацию принципа, определяющего назначение уголовного судопроизводства, порождает вопросы о сущности</w:t>
      </w:r>
      <w:r>
        <w:rPr>
          <w:rStyle w:val="WW8Num4z0"/>
          <w:rFonts w:ascii="Verdana" w:hAnsi="Verdana"/>
          <w:color w:val="4682B4"/>
          <w:sz w:val="18"/>
          <w:szCs w:val="18"/>
        </w:rPr>
        <w:t>оправдательного</w:t>
      </w:r>
      <w:r>
        <w:rPr>
          <w:rStyle w:val="WW8Num3z0"/>
          <w:rFonts w:ascii="Verdana" w:hAnsi="Verdana"/>
          <w:color w:val="000000"/>
          <w:sz w:val="18"/>
          <w:szCs w:val="18"/>
        </w:rPr>
        <w:t> </w:t>
      </w:r>
      <w:r>
        <w:rPr>
          <w:rFonts w:ascii="Verdana" w:hAnsi="Verdana"/>
          <w:color w:val="000000"/>
          <w:sz w:val="18"/>
          <w:szCs w:val="18"/>
        </w:rPr>
        <w:t>приговора, который независимо от оснований оправдания полностью</w:t>
      </w:r>
      <w:r>
        <w:rPr>
          <w:rStyle w:val="WW8Num3z0"/>
          <w:rFonts w:ascii="Verdana" w:hAnsi="Verdana"/>
          <w:color w:val="000000"/>
          <w:sz w:val="18"/>
          <w:szCs w:val="18"/>
        </w:rPr>
        <w:t> </w:t>
      </w:r>
      <w:r>
        <w:rPr>
          <w:rStyle w:val="WW8Num4z0"/>
          <w:rFonts w:ascii="Verdana" w:hAnsi="Verdana"/>
          <w:color w:val="4682B4"/>
          <w:sz w:val="18"/>
          <w:szCs w:val="18"/>
        </w:rPr>
        <w:t>реабилитирует</w:t>
      </w:r>
      <w:r>
        <w:rPr>
          <w:rStyle w:val="WW8Num3z0"/>
          <w:rFonts w:ascii="Verdana" w:hAnsi="Verdana"/>
          <w:color w:val="000000"/>
          <w:sz w:val="18"/>
          <w:szCs w:val="18"/>
        </w:rPr>
        <w:t> </w:t>
      </w:r>
      <w:r>
        <w:rPr>
          <w:rFonts w:ascii="Verdana" w:hAnsi="Verdana"/>
          <w:color w:val="000000"/>
          <w:sz w:val="18"/>
          <w:szCs w:val="18"/>
        </w:rPr>
        <w:t>подсудимого.</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Понимание реабилитации как оправдания и восстановления честного имени обусловливает переосмысление подходов к разрешению вопросов о более эффективной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доступа к правосудию лицами, уголовное преследование в отношении которых подлежит</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по реабилитирующим основаниям на этапе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Изложенное приводит к выводу о необходимости совершенствования понятийного аппарата, используемого при формировании института реабилитации, что предполагает внесение изменений в содержание понятий «</w:t>
      </w:r>
      <w:r>
        <w:rPr>
          <w:rStyle w:val="WW8Num4z0"/>
          <w:rFonts w:ascii="Verdana" w:hAnsi="Verdana"/>
          <w:color w:val="4682B4"/>
          <w:sz w:val="18"/>
          <w:szCs w:val="18"/>
        </w:rPr>
        <w:t>реабилитация</w:t>
      </w:r>
      <w:r>
        <w:rPr>
          <w:rFonts w:ascii="Verdana" w:hAnsi="Verdana"/>
          <w:color w:val="000000"/>
          <w:sz w:val="18"/>
          <w:szCs w:val="18"/>
        </w:rPr>
        <w:t>» и «</w:t>
      </w:r>
      <w:r>
        <w:rPr>
          <w:rStyle w:val="WW8Num4z0"/>
          <w:rFonts w:ascii="Verdana" w:hAnsi="Verdana"/>
          <w:color w:val="4682B4"/>
          <w:sz w:val="18"/>
          <w:szCs w:val="18"/>
        </w:rPr>
        <w:t>реабилитированный</w:t>
      </w:r>
      <w:r>
        <w:rPr>
          <w:rFonts w:ascii="Verdana" w:hAnsi="Verdana"/>
          <w:color w:val="000000"/>
          <w:sz w:val="18"/>
          <w:szCs w:val="18"/>
        </w:rPr>
        <w:t>», в большей степени отражающих сущность реабилитации, разработку 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понятий «</w:t>
      </w:r>
      <w:r>
        <w:rPr>
          <w:rStyle w:val="WW8Num4z0"/>
          <w:rFonts w:ascii="Verdana" w:hAnsi="Verdana"/>
          <w:color w:val="4682B4"/>
          <w:sz w:val="18"/>
          <w:szCs w:val="18"/>
        </w:rPr>
        <w:t>частичная реабилитация</w:t>
      </w:r>
      <w:r>
        <w:rPr>
          <w:rFonts w:ascii="Verdana" w:hAnsi="Verdana"/>
          <w:color w:val="000000"/>
          <w:sz w:val="18"/>
          <w:szCs w:val="18"/>
        </w:rPr>
        <w:t>», «</w:t>
      </w:r>
      <w:r>
        <w:rPr>
          <w:rStyle w:val="WW8Num4z0"/>
          <w:rFonts w:ascii="Verdana" w:hAnsi="Verdana"/>
          <w:color w:val="4682B4"/>
          <w:sz w:val="18"/>
          <w:szCs w:val="18"/>
        </w:rPr>
        <w:t>право на возмещение вреда</w:t>
      </w:r>
      <w:r>
        <w:rPr>
          <w:rFonts w:ascii="Verdana" w:hAnsi="Verdana"/>
          <w:color w:val="000000"/>
          <w:sz w:val="18"/>
          <w:szCs w:val="18"/>
        </w:rPr>
        <w:t>», «</w:t>
      </w:r>
      <w:r>
        <w:rPr>
          <w:rStyle w:val="WW8Num4z0"/>
          <w:rFonts w:ascii="Verdana" w:hAnsi="Verdana"/>
          <w:color w:val="4682B4"/>
          <w:sz w:val="18"/>
          <w:szCs w:val="18"/>
        </w:rPr>
        <w:t>реабилитирующие</w:t>
      </w:r>
      <w:r>
        <w:rPr>
          <w:rStyle w:val="WW8Num3z0"/>
          <w:rFonts w:ascii="Verdana" w:hAnsi="Verdana"/>
          <w:color w:val="000000"/>
          <w:sz w:val="18"/>
          <w:szCs w:val="18"/>
        </w:rPr>
        <w:t> </w:t>
      </w:r>
      <w:r>
        <w:rPr>
          <w:rFonts w:ascii="Verdana" w:hAnsi="Verdana"/>
          <w:color w:val="000000"/>
          <w:sz w:val="18"/>
          <w:szCs w:val="18"/>
        </w:rPr>
        <w:t>основания прекращения уголовного дела (уголовного преследования)».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неоднородная правовая природа представленного в УПК РФ института реабилитации, заключающаяся в регулировании содержащихся в нем положений не только уголовно-процессуальным законом, но и нормами иных отраслей права (гражданского,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Fonts w:ascii="Verdana" w:hAnsi="Verdana"/>
          <w:color w:val="000000"/>
          <w:sz w:val="18"/>
          <w:szCs w:val="18"/>
        </w:rPr>
        <w:t>, бюджетного, трудового), в том числе и за пределами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xml:space="preserve">, отсутствие реальной возможности решения принципиально значимых вопросов, связанных с реабилитацией и возмещением вреда в рамках уголовного судопроизводства, свидетельствуют о том, что значительная их часть фактически выходит за пределы данного института, что обусловливает необходимость критического переосмысления подходов к </w:t>
      </w:r>
      <w:r>
        <w:rPr>
          <w:rFonts w:ascii="Verdana" w:hAnsi="Verdana"/>
          <w:color w:val="000000"/>
          <w:sz w:val="18"/>
          <w:szCs w:val="18"/>
        </w:rPr>
        <w:lastRenderedPageBreak/>
        <w:t>определению его содержания, постановки вопроса и о существовании самостоятельного правового института возмещения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Обращает на себя внимание и то обстоятельство, что уголовно-процессуальный закон не конкретизирует, за счет каких средств реализуются государственные обязательства при</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(ч. 1 ст. 133 УПК РФ), не решает проблем реабилитации и возмещения вреда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обвинения, в отношении умерших, в случаях частичного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уголовного преследования, не содержит четких критериев, позволяющих однозначно установить, в какой форме судопроизводства (уголовного или гражданского) разрешаются вопросы, связанные с возмещением</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Fonts w:ascii="Verdana" w:hAnsi="Verdana"/>
          <w:color w:val="000000"/>
          <w:sz w:val="18"/>
          <w:szCs w:val="18"/>
        </w:rPr>
        <w:t>, компенсацией морального вреда и восстановлением иных нарушенных прав пострадавших лиц. Нет ясности и в вопросе о том, каким образом и в какой момент фактически реализуются государственные обязательства по возмещению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 изложенного, ряд правовых норм института реабилитации нуждаются в</w:t>
      </w:r>
      <w:r>
        <w:rPr>
          <w:rStyle w:val="WW8Num3z0"/>
          <w:rFonts w:ascii="Verdana" w:hAnsi="Verdana"/>
          <w:color w:val="000000"/>
          <w:sz w:val="18"/>
          <w:szCs w:val="18"/>
        </w:rPr>
        <w:t> </w:t>
      </w:r>
      <w:r>
        <w:rPr>
          <w:rStyle w:val="WW8Num4z0"/>
          <w:rFonts w:ascii="Verdana" w:hAnsi="Verdana"/>
          <w:color w:val="4682B4"/>
          <w:sz w:val="18"/>
          <w:szCs w:val="18"/>
        </w:rPr>
        <w:t>единообразном</w:t>
      </w:r>
      <w:r>
        <w:rPr>
          <w:rStyle w:val="WW8Num3z0"/>
          <w:rFonts w:ascii="Verdana" w:hAnsi="Verdana"/>
          <w:color w:val="000000"/>
          <w:sz w:val="18"/>
          <w:szCs w:val="18"/>
        </w:rPr>
        <w:t> </w:t>
      </w:r>
      <w:r>
        <w:rPr>
          <w:rFonts w:ascii="Verdana" w:hAnsi="Verdana"/>
          <w:color w:val="000000"/>
          <w:sz w:val="18"/>
          <w:szCs w:val="18"/>
        </w:rPr>
        <w:t>толковании в целях их правильного понимания и последующей практической реализации (что, в частности, усматривается из содержания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29 ноября 2011 г. № 17).</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не все вопросы могут быть четко и последовательно разрешены в соответствии со ст. 399 УПК РФ, предназначенной для</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далеких от реабилитации и возмещения вреда действий,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приговора.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Существующие проблемы порождают отсутствие</w:t>
      </w:r>
      <w:r>
        <w:rPr>
          <w:rStyle w:val="WW8Num3z0"/>
          <w:rFonts w:ascii="Verdana" w:hAnsi="Verdana"/>
          <w:color w:val="000000"/>
          <w:sz w:val="18"/>
          <w:szCs w:val="18"/>
        </w:rPr>
        <w:t> </w:t>
      </w:r>
      <w:r>
        <w:rPr>
          <w:rStyle w:val="WW8Num4z0"/>
          <w:rFonts w:ascii="Verdana" w:hAnsi="Verdana"/>
          <w:color w:val="4682B4"/>
          <w:sz w:val="18"/>
          <w:szCs w:val="18"/>
        </w:rPr>
        <w:t>единообразной</w:t>
      </w:r>
      <w:r>
        <w:rPr>
          <w:rStyle w:val="WW8Num3z0"/>
          <w:rFonts w:ascii="Verdana" w:hAnsi="Verdana"/>
          <w:color w:val="000000"/>
          <w:sz w:val="18"/>
          <w:szCs w:val="18"/>
        </w:rPr>
        <w:t> </w:t>
      </w:r>
      <w:r>
        <w:rPr>
          <w:rFonts w:ascii="Verdana" w:hAnsi="Verdana"/>
          <w:color w:val="000000"/>
          <w:sz w:val="18"/>
          <w:szCs w:val="18"/>
        </w:rPr>
        <w:t>судебной практики и, как следствие, - отсутствие объективных статистических данных, позволяющих четко выявить тенденции применения уголовно-процессуального института реабилитации, оценить его эффективность, а также степень реализации государственными органами 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Fonts w:ascii="Verdana" w:hAnsi="Verdana"/>
          <w:color w:val="000000"/>
          <w:sz w:val="18"/>
          <w:szCs w:val="18"/>
        </w:rPr>
        <w:t>лицами назначения уголовного судопроизводства в части реабилитации каждого, кто необоснованно подвергся уголовному преследованию.</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это, в частности, указывает разработанная Министерством финансов Российской Федерации и Федеральным казначейством Российской Федерации форма отчетности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делах по искам к Правительству Российской Федерации, Министерству финансов Российской Федерации. В ней заложены показатели, объединяющие суммы выплат из средств казны Российской Федерации в счет возмещения вреда, причиненного</w:t>
      </w:r>
      <w:r>
        <w:rPr>
          <w:rStyle w:val="WW8Num3z0"/>
          <w:rFonts w:ascii="Verdana" w:hAnsi="Verdana"/>
          <w:color w:val="000000"/>
          <w:sz w:val="18"/>
          <w:szCs w:val="18"/>
        </w:rPr>
        <w:t> </w:t>
      </w:r>
      <w:r>
        <w:rPr>
          <w:rStyle w:val="WW8Num4z0"/>
          <w:rFonts w:ascii="Verdana" w:hAnsi="Verdana"/>
          <w:color w:val="4682B4"/>
          <w:sz w:val="18"/>
          <w:szCs w:val="18"/>
        </w:rPr>
        <w:t>незаконными</w:t>
      </w:r>
      <w:r>
        <w:rPr>
          <w:rStyle w:val="WW8Num3z0"/>
          <w:rFonts w:ascii="Verdana" w:hAnsi="Verdana"/>
          <w:color w:val="000000"/>
          <w:sz w:val="18"/>
          <w:szCs w:val="18"/>
        </w:rPr>
        <w:t> </w:t>
      </w:r>
      <w:r>
        <w:rPr>
          <w:rFonts w:ascii="Verdana" w:hAnsi="Verdana"/>
          <w:color w:val="000000"/>
          <w:sz w:val="18"/>
          <w:szCs w:val="18"/>
        </w:rPr>
        <w:t>действиями органов дознания,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и суда, связанные с реализацией положений ст. 1070 Гражданского кодекса Российской Федерации (далее - ГК РФ)1, и данные, отражающие применение положений института реабилитации в порядке ст. 399 УПК РФ, отдельно не представлены.</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использование прав, предоставленных</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1070 ГК РФ на возмещение вреда, причиненного</w:t>
      </w:r>
      <w:r>
        <w:rPr>
          <w:rStyle w:val="WW8Num3z0"/>
          <w:rFonts w:ascii="Verdana" w:hAnsi="Verdana"/>
          <w:color w:val="000000"/>
          <w:sz w:val="18"/>
          <w:szCs w:val="18"/>
        </w:rPr>
        <w:t> </w:t>
      </w:r>
      <w:r>
        <w:rPr>
          <w:rStyle w:val="WW8Num4z0"/>
          <w:rFonts w:ascii="Verdana" w:hAnsi="Verdana"/>
          <w:color w:val="4682B4"/>
          <w:sz w:val="18"/>
          <w:szCs w:val="18"/>
        </w:rPr>
        <w:t>гражданину</w:t>
      </w:r>
      <w:r>
        <w:rPr>
          <w:rStyle w:val="WW8Num3z0"/>
          <w:rFonts w:ascii="Verdana" w:hAnsi="Verdana"/>
          <w:color w:val="000000"/>
          <w:sz w:val="18"/>
          <w:szCs w:val="18"/>
        </w:rPr>
        <w:t> </w:t>
      </w:r>
      <w:r>
        <w:rPr>
          <w:rFonts w:ascii="Verdana" w:hAnsi="Verdana"/>
          <w:color w:val="000000"/>
          <w:sz w:val="18"/>
          <w:szCs w:val="18"/>
        </w:rPr>
        <w:t>незаконными действиями суда, привело к росту числа обращений российских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Европейский Суд по правам человека. За период с 2003 по 2010 г. г. отмечено увеличение сумм выплат по решениям этого суда более чем в 900 раз, что в денежном выражении составляет около 270,7 миллионов рублей. Однако применительно к этим данным речь идет о</w:t>
      </w:r>
      <w:r>
        <w:rPr>
          <w:rStyle w:val="WW8Num3z0"/>
          <w:rFonts w:ascii="Verdana" w:hAnsi="Verdana"/>
          <w:color w:val="000000"/>
          <w:sz w:val="18"/>
          <w:szCs w:val="18"/>
        </w:rPr>
        <w:t> </w:t>
      </w:r>
      <w:r>
        <w:rPr>
          <w:rStyle w:val="WW8Num4z0"/>
          <w:rFonts w:ascii="Verdana" w:hAnsi="Verdana"/>
          <w:color w:val="4682B4"/>
          <w:sz w:val="18"/>
          <w:szCs w:val="18"/>
        </w:rPr>
        <w:t>причинении</w:t>
      </w:r>
      <w:r>
        <w:rPr>
          <w:rStyle w:val="WW8Num3z0"/>
          <w:rFonts w:ascii="Verdana" w:hAnsi="Verdana"/>
          <w:color w:val="000000"/>
          <w:sz w:val="18"/>
          <w:szCs w:val="18"/>
        </w:rPr>
        <w:t> </w:t>
      </w:r>
      <w:r>
        <w:rPr>
          <w:rFonts w:ascii="Verdana" w:hAnsi="Verdana"/>
          <w:color w:val="000000"/>
          <w:sz w:val="18"/>
          <w:szCs w:val="18"/>
        </w:rPr>
        <w:t>вреда юридическому лицу или гражданину незаконными действиями суда, а порядок его возмещения регулируется Гражданским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Источником возмещения вреда в подобных случаях служит казна Российской Федерации или казна субъекта Российской Федерации .</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w:t>
      </w:r>
      <w:r>
        <w:rPr>
          <w:rStyle w:val="WW8Num3z0"/>
          <w:rFonts w:ascii="Verdana" w:hAnsi="Verdana"/>
          <w:color w:val="000000"/>
          <w:sz w:val="18"/>
          <w:szCs w:val="18"/>
        </w:rPr>
        <w:t> </w:t>
      </w:r>
      <w:r>
        <w:rPr>
          <w:rStyle w:val="WW8Num4z0"/>
          <w:rFonts w:ascii="Verdana" w:hAnsi="Verdana"/>
          <w:color w:val="4682B4"/>
          <w:sz w:val="18"/>
          <w:szCs w:val="18"/>
        </w:rPr>
        <w:t>ГСУ</w:t>
      </w:r>
      <w:r>
        <w:rPr>
          <w:rStyle w:val="WW8Num3z0"/>
          <w:rFonts w:ascii="Verdana" w:hAnsi="Verdana"/>
          <w:color w:val="000000"/>
          <w:sz w:val="18"/>
          <w:szCs w:val="18"/>
        </w:rPr>
        <w:t> </w:t>
      </w:r>
      <w:r>
        <w:rPr>
          <w:rFonts w:ascii="Verdana" w:hAnsi="Verdana"/>
          <w:color w:val="000000"/>
          <w:sz w:val="18"/>
          <w:szCs w:val="18"/>
        </w:rPr>
        <w:t>ГУ МВД России по г. Москве и ГСУ ГУ</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по Московской области статистические показатели итогов работы</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подразделений за 2011 - 2012 годы отражают численность прекращенных уголовных дел, в том числе и по реабилитирующим основаниям (по п. п. 1,2 ч. 1 ст. 24 УПК РФ), количество лиц, оправданных</w:t>
      </w:r>
      <w:r>
        <w:rPr>
          <w:rStyle w:val="WW8Num3z0"/>
          <w:rFonts w:ascii="Verdana" w:hAnsi="Verdana"/>
          <w:color w:val="000000"/>
          <w:sz w:val="18"/>
          <w:szCs w:val="18"/>
        </w:rPr>
        <w:t> </w:t>
      </w:r>
      <w:r>
        <w:rPr>
          <w:rStyle w:val="WW8Num4z0"/>
          <w:rFonts w:ascii="Verdana" w:hAnsi="Verdana"/>
          <w:color w:val="4682B4"/>
          <w:sz w:val="18"/>
          <w:szCs w:val="18"/>
        </w:rPr>
        <w:t>приговором</w:t>
      </w:r>
      <w:r>
        <w:rPr>
          <w:rFonts w:ascii="Verdana" w:hAnsi="Verdana"/>
          <w:color w:val="000000"/>
          <w:sz w:val="18"/>
          <w:szCs w:val="18"/>
        </w:rPr>
        <w:t>суда. Но никаких конкретных данных о применении института реабилитации указанные сведения не содержат. приказ Министерства финансов Российской Федерации и Федерального казначейства Российской федерации (№ 133н и № 9н) от 24. 11. 2008 г. «О порядке организации и ведения работы по представлению в судебных органах интересов Министерства финансов Российской Федерации и интересов Правительства Российской Федерации в случаях, когда их представление поручено Министерству финансов Российской Федерации» (Приложение № 4) // URL: http://wvvw.bestpravo.ru</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Из решения</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Счетной палаты Российской Федерации от 26 ноября 2010 года № 57К (759) «О результатах экспертно-аналитического мероприятия «Анализ потерь федерального бюджета, связанных с возмещением причиненного вреда</w:t>
      </w:r>
      <w:r>
        <w:rPr>
          <w:rStyle w:val="WW8Num3z0"/>
          <w:rFonts w:ascii="Verdana" w:hAnsi="Verdana"/>
          <w:color w:val="000000"/>
          <w:sz w:val="18"/>
          <w:szCs w:val="18"/>
        </w:rPr>
        <w:t> </w:t>
      </w:r>
      <w:r>
        <w:rPr>
          <w:rStyle w:val="WW8Num4z0"/>
          <w:rFonts w:ascii="Verdana" w:hAnsi="Verdana"/>
          <w:color w:val="4682B4"/>
          <w:sz w:val="18"/>
          <w:szCs w:val="18"/>
        </w:rPr>
        <w:t>неправосудными</w:t>
      </w:r>
      <w:r>
        <w:rPr>
          <w:rStyle w:val="WW8Num3z0"/>
          <w:rFonts w:ascii="Verdana" w:hAnsi="Verdana"/>
          <w:color w:val="000000"/>
          <w:sz w:val="18"/>
          <w:szCs w:val="18"/>
        </w:rPr>
        <w:t> </w:t>
      </w:r>
      <w:r>
        <w:rPr>
          <w:rFonts w:ascii="Verdana" w:hAnsi="Verdana"/>
          <w:color w:val="000000"/>
          <w:sz w:val="18"/>
          <w:szCs w:val="18"/>
        </w:rPr>
        <w:t>решениями и волокитой судебных органов Российской Федерации. Причины и обстоятельства, вынуждающие к обращению в Европейский Суд по правам человека» // URL: http://www.ach.gov.ru (Экспертпо-аналитические мероприятия, касающиеся анализа состояния возмещения вреда, причиненного неправосудными решениями, не являются ежегодными).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по мнению ученых-процессуалистов, о несовершенстве института реабилитации, в частности, свидетельствует скудная и порой противоречивая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отсутствие официального учета</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реабилитированных о возмещении им вреда, причиненного уголовным преследованием (О. 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А. В. Бажанов.), а смешение уголовно-процессуальных и гражданско-правовых начал в регулировании восстановительно-компенсационных отношений, возникающих из-за</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в сфере уголовного судопроизводства, можно устранить только благодаря совершенно новой редакции главы 18 УПК РФ (Б. Т.</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научная дискуссия по вопросам понимания сущности реабилитации, ее соотношения с возмещением вреда, содержания и применения института реабилитации демонстрирует отсутствие единых подходов к разрешению противоречий в правовом регулировании данного института, необходимость совершенствования организационно-правовых механизмов реализации реабилитации и возмещения вреда.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Изложенное свидетельствует о необходимости формирования в науке российского уголовного процесса новой комплексной целостной концепции реабилитации, основанной на результатах теоретического осмысления тенденций развития идеи реабилитации, многочисленных концептуальных подходов к пониманию реабилитации, ее соотношения с возмещением вреда, и их правовому регулированию, генезиса института реабилитации.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Данные аргументы легли в основу выбора темы исследования, свидетельствуя о ее актуальности.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Проблемы реабилитации в российском уголовном процессе длительное время находятся в центре внимания ученых-процессуалистов, подвергаясь исследованию с различных точек зрения, отражающих их многообразие.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основы реабилитации в российском уголовном процессе, заложенные А. Д.</w:t>
      </w:r>
      <w:r>
        <w:rPr>
          <w:rStyle w:val="WW8Num3z0"/>
          <w:rFonts w:ascii="Verdana" w:hAnsi="Verdana"/>
          <w:color w:val="000000"/>
          <w:sz w:val="18"/>
          <w:szCs w:val="18"/>
        </w:rPr>
        <w:t> </w:t>
      </w:r>
      <w:r>
        <w:rPr>
          <w:rStyle w:val="WW8Num4z0"/>
          <w:rFonts w:ascii="Verdana" w:hAnsi="Verdana"/>
          <w:color w:val="4682B4"/>
          <w:sz w:val="18"/>
          <w:szCs w:val="18"/>
        </w:rPr>
        <w:t>Градовским</w:t>
      </w:r>
      <w:r>
        <w:rPr>
          <w:rFonts w:ascii="Verdana" w:hAnsi="Verdana"/>
          <w:color w:val="000000"/>
          <w:sz w:val="18"/>
          <w:szCs w:val="18"/>
        </w:rPr>
        <w:t>, С. И. Викторским, А. Ф.</w:t>
      </w:r>
      <w:r>
        <w:rPr>
          <w:rStyle w:val="WW8Num3z0"/>
          <w:rFonts w:ascii="Verdana" w:hAnsi="Verdana"/>
          <w:color w:val="000000"/>
          <w:sz w:val="18"/>
          <w:szCs w:val="18"/>
        </w:rPr>
        <w:t> </w:t>
      </w:r>
      <w:r>
        <w:rPr>
          <w:rStyle w:val="WW8Num4z0"/>
          <w:rFonts w:ascii="Verdana" w:hAnsi="Verdana"/>
          <w:color w:val="4682B4"/>
          <w:sz w:val="18"/>
          <w:szCs w:val="18"/>
        </w:rPr>
        <w:t>Кони</w:t>
      </w:r>
      <w:r>
        <w:rPr>
          <w:rFonts w:ascii="Verdana" w:hAnsi="Verdana"/>
          <w:color w:val="000000"/>
          <w:sz w:val="18"/>
          <w:szCs w:val="18"/>
        </w:rPr>
        <w:t>, Н. Н. Лазаревским, П. И.</w:t>
      </w:r>
      <w:r>
        <w:rPr>
          <w:rStyle w:val="WW8Num3z0"/>
          <w:rFonts w:ascii="Verdana" w:hAnsi="Verdana"/>
          <w:color w:val="000000"/>
          <w:sz w:val="18"/>
          <w:szCs w:val="18"/>
        </w:rPr>
        <w:t> </w:t>
      </w:r>
      <w:r>
        <w:rPr>
          <w:rStyle w:val="WW8Num4z0"/>
          <w:rFonts w:ascii="Verdana" w:hAnsi="Verdana"/>
          <w:color w:val="4682B4"/>
          <w:sz w:val="18"/>
          <w:szCs w:val="18"/>
        </w:rPr>
        <w:t>Люблинским</w:t>
      </w:r>
      <w:r>
        <w:rPr>
          <w:rFonts w:ascii="Verdana" w:hAnsi="Verdana"/>
          <w:color w:val="000000"/>
          <w:sz w:val="18"/>
          <w:szCs w:val="18"/>
        </w:rPr>
        <w:t>, Н. И. Миролюбовым, И. В.</w:t>
      </w:r>
      <w:r>
        <w:rPr>
          <w:rStyle w:val="WW8Num3z0"/>
          <w:rFonts w:ascii="Verdana" w:hAnsi="Verdana"/>
          <w:color w:val="000000"/>
          <w:sz w:val="18"/>
          <w:szCs w:val="18"/>
        </w:rPr>
        <w:t> </w:t>
      </w:r>
      <w:r>
        <w:rPr>
          <w:rStyle w:val="WW8Num4z0"/>
          <w:rFonts w:ascii="Verdana" w:hAnsi="Verdana"/>
          <w:color w:val="4682B4"/>
          <w:sz w:val="18"/>
          <w:szCs w:val="18"/>
        </w:rPr>
        <w:t>Михайловским</w:t>
      </w:r>
      <w:r>
        <w:rPr>
          <w:rFonts w:ascii="Verdana" w:hAnsi="Verdana"/>
          <w:color w:val="000000"/>
          <w:sz w:val="18"/>
          <w:szCs w:val="18"/>
        </w:rPr>
        <w:t>, В. К. Случевским, 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Я.</w:t>
      </w:r>
      <w:r>
        <w:rPr>
          <w:rStyle w:val="WW8Num3z0"/>
          <w:rFonts w:ascii="Verdana" w:hAnsi="Verdana"/>
          <w:color w:val="000000"/>
          <w:sz w:val="18"/>
          <w:szCs w:val="18"/>
        </w:rPr>
        <w:t> </w:t>
      </w:r>
      <w:r>
        <w:rPr>
          <w:rStyle w:val="WW8Num4z0"/>
          <w:rFonts w:ascii="Verdana" w:hAnsi="Verdana"/>
          <w:color w:val="4682B4"/>
          <w:sz w:val="18"/>
          <w:szCs w:val="18"/>
        </w:rPr>
        <w:t>Фойницким</w:t>
      </w:r>
      <w:r>
        <w:rPr>
          <w:rFonts w:ascii="Verdana" w:hAnsi="Verdana"/>
          <w:color w:val="000000"/>
          <w:sz w:val="18"/>
          <w:szCs w:val="18"/>
        </w:rPr>
        <w:t>, оказали влияние на дальнейшее развитие положений уголовно-процессуального закона, направленных на защиту прав пострадавших от действий должностных лиц в ходе уголовного судопроизводства, определив направление становления науки уголовного процесса в указанной сфере.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обязательств государства по возмещению вреда пострадавшим от действий</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им органов и должностных лиц в ходе уголовного судопроизводства, нуждавшаяся в исследовании и породившая полемику в юридической науке, не утратила своей актуальности и в ходе дальнейшего развития теории уголовного процесса России.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Дискуссия ученых-процессуалистов по широкому спектру проблем реабилитации, связанных, например, с реализацией государственных обязательств по возмещению ущерба, причиненного в сфере уголовной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особенностями гражданско-правовой ответственности за вред от</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действий должностных лиц в сфере уголовного судопроизводства, с основаниями и порядком возмещения и компенсации вреда, правовой природой института реабилитации</w:t>
      </w:r>
      <w:r>
        <w:rPr>
          <w:rStyle w:val="WW8Num3z0"/>
          <w:rFonts w:ascii="Verdana" w:hAnsi="Verdana"/>
          <w:color w:val="000000"/>
          <w:sz w:val="18"/>
          <w:szCs w:val="18"/>
        </w:rPr>
        <w:t> </w:t>
      </w:r>
      <w:r>
        <w:rPr>
          <w:rStyle w:val="WW8Num4z0"/>
          <w:rFonts w:ascii="Verdana" w:hAnsi="Verdana"/>
          <w:color w:val="4682B4"/>
          <w:sz w:val="18"/>
          <w:szCs w:val="18"/>
        </w:rPr>
        <w:t>невиновных</w:t>
      </w:r>
      <w:r>
        <w:rPr>
          <w:rFonts w:ascii="Verdana" w:hAnsi="Verdana"/>
          <w:color w:val="000000"/>
          <w:sz w:val="18"/>
          <w:szCs w:val="18"/>
        </w:rPr>
        <w:t>, сущностью и нравственными основами реабилитации, оказала значительное влияние на дальнейшее развитие теории реабилитации и ее последующее правовое воплощение в нормах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Здесь следует отметить значимость исследований Л. Б.</w:t>
      </w:r>
      <w:r>
        <w:rPr>
          <w:rStyle w:val="WW8Num3z0"/>
          <w:rFonts w:ascii="Verdana" w:hAnsi="Verdana"/>
          <w:color w:val="000000"/>
          <w:sz w:val="18"/>
          <w:szCs w:val="18"/>
        </w:rPr>
        <w:t> </w:t>
      </w:r>
      <w:r>
        <w:rPr>
          <w:rStyle w:val="WW8Num4z0"/>
          <w:rFonts w:ascii="Verdana" w:hAnsi="Verdana"/>
          <w:color w:val="4682B4"/>
          <w:sz w:val="18"/>
          <w:szCs w:val="18"/>
        </w:rPr>
        <w:t>Алексеевой</w:t>
      </w:r>
      <w:r>
        <w:rPr>
          <w:rFonts w:ascii="Verdana" w:hAnsi="Verdana"/>
          <w:color w:val="000000"/>
          <w:sz w:val="18"/>
          <w:szCs w:val="18"/>
        </w:rPr>
        <w:t>, Б. Т. Безлепкина, Л. В.</w:t>
      </w:r>
      <w:r>
        <w:rPr>
          <w:rStyle w:val="WW8Num3z0"/>
          <w:rFonts w:ascii="Verdana" w:hAnsi="Verdana"/>
          <w:color w:val="000000"/>
          <w:sz w:val="18"/>
          <w:szCs w:val="18"/>
        </w:rPr>
        <w:t> </w:t>
      </w:r>
      <w:r>
        <w:rPr>
          <w:rStyle w:val="WW8Num4z0"/>
          <w:rFonts w:ascii="Verdana" w:hAnsi="Verdana"/>
          <w:color w:val="4682B4"/>
          <w:sz w:val="18"/>
          <w:szCs w:val="18"/>
        </w:rPr>
        <w:t>Бойцовой</w:t>
      </w:r>
      <w:r>
        <w:rPr>
          <w:rFonts w:ascii="Verdana" w:hAnsi="Verdana"/>
          <w:color w:val="000000"/>
          <w:sz w:val="18"/>
          <w:szCs w:val="18"/>
        </w:rPr>
        <w:t>, О. Н. Войтенко, Т. Н.</w:t>
      </w:r>
      <w:r>
        <w:rPr>
          <w:rStyle w:val="WW8Num3z0"/>
          <w:rFonts w:ascii="Verdana" w:hAnsi="Verdana"/>
          <w:color w:val="000000"/>
          <w:sz w:val="18"/>
          <w:szCs w:val="18"/>
        </w:rPr>
        <w:t> </w:t>
      </w:r>
      <w:r>
        <w:rPr>
          <w:rStyle w:val="WW8Num4z0"/>
          <w:rFonts w:ascii="Verdana" w:hAnsi="Verdana"/>
          <w:color w:val="4682B4"/>
          <w:sz w:val="18"/>
          <w:szCs w:val="18"/>
        </w:rPr>
        <w:t>Добровольской</w:t>
      </w:r>
      <w:r>
        <w:rPr>
          <w:rFonts w:ascii="Verdana" w:hAnsi="Verdana"/>
          <w:color w:val="000000"/>
          <w:sz w:val="18"/>
          <w:szCs w:val="18"/>
        </w:rPr>
        <w:t>, В. В. Зинькевича, Н. В.</w:t>
      </w:r>
      <w:r>
        <w:rPr>
          <w:rStyle w:val="WW8Num3z0"/>
          <w:rFonts w:ascii="Verdana" w:hAnsi="Verdana"/>
          <w:color w:val="000000"/>
          <w:sz w:val="18"/>
          <w:szCs w:val="18"/>
        </w:rPr>
        <w:t> </w:t>
      </w:r>
      <w:r>
        <w:rPr>
          <w:rStyle w:val="WW8Num4z0"/>
          <w:rFonts w:ascii="Verdana" w:hAnsi="Verdana"/>
          <w:color w:val="4682B4"/>
          <w:sz w:val="18"/>
          <w:szCs w:val="18"/>
        </w:rPr>
        <w:t>Ильютченко</w:t>
      </w:r>
      <w:r>
        <w:rPr>
          <w:rFonts w:ascii="Verdana" w:hAnsi="Verdana"/>
          <w:color w:val="000000"/>
          <w:sz w:val="18"/>
          <w:szCs w:val="18"/>
        </w:rPr>
        <w:t>, Л. Д. Кокорева, Э. Ф.</w:t>
      </w:r>
      <w:r>
        <w:rPr>
          <w:rStyle w:val="WW8Num3z0"/>
          <w:rFonts w:ascii="Verdana" w:hAnsi="Verdana"/>
          <w:color w:val="000000"/>
          <w:sz w:val="18"/>
          <w:szCs w:val="18"/>
        </w:rPr>
        <w:t> </w:t>
      </w:r>
      <w:r>
        <w:rPr>
          <w:rStyle w:val="WW8Num4z0"/>
          <w:rFonts w:ascii="Verdana" w:hAnsi="Verdana"/>
          <w:color w:val="4682B4"/>
          <w:sz w:val="18"/>
          <w:szCs w:val="18"/>
        </w:rPr>
        <w:t>Куцовой</w:t>
      </w:r>
      <w:r>
        <w:rPr>
          <w:rFonts w:ascii="Verdana" w:hAnsi="Verdana"/>
          <w:color w:val="000000"/>
          <w:sz w:val="18"/>
          <w:szCs w:val="18"/>
        </w:rPr>
        <w:t>, А. М. Ларина, В. 3. Лукашевича, П. 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xml:space="preserve">, Т. Н. Москальковой, С. </w:t>
      </w:r>
      <w:r>
        <w:rPr>
          <w:rFonts w:ascii="Verdana" w:hAnsi="Verdana"/>
          <w:color w:val="000000"/>
          <w:sz w:val="18"/>
          <w:szCs w:val="18"/>
        </w:rPr>
        <w:lastRenderedPageBreak/>
        <w:t>В.</w:t>
      </w:r>
      <w:r>
        <w:rPr>
          <w:rStyle w:val="WW8Num3z0"/>
          <w:rFonts w:ascii="Verdana" w:hAnsi="Verdana"/>
          <w:color w:val="000000"/>
          <w:sz w:val="18"/>
          <w:szCs w:val="18"/>
        </w:rPr>
        <w:t> </w:t>
      </w:r>
      <w:r>
        <w:rPr>
          <w:rStyle w:val="WW8Num4z0"/>
          <w:rFonts w:ascii="Verdana" w:hAnsi="Verdana"/>
          <w:color w:val="4682B4"/>
          <w:sz w:val="18"/>
          <w:szCs w:val="18"/>
        </w:rPr>
        <w:t>Нарижного</w:t>
      </w:r>
      <w:r>
        <w:rPr>
          <w:rFonts w:ascii="Verdana" w:hAnsi="Verdana"/>
          <w:color w:val="000000"/>
          <w:sz w:val="18"/>
          <w:szCs w:val="18"/>
        </w:rPr>
        <w:t>, Р. М. Оганесяна, М. И.</w:t>
      </w:r>
      <w:r>
        <w:rPr>
          <w:rStyle w:val="WW8Num3z0"/>
          <w:rFonts w:ascii="Verdana" w:hAnsi="Verdana"/>
          <w:color w:val="000000"/>
          <w:sz w:val="18"/>
          <w:szCs w:val="18"/>
        </w:rPr>
        <w:t> </w:t>
      </w:r>
      <w:r>
        <w:rPr>
          <w:rStyle w:val="WW8Num4z0"/>
          <w:rFonts w:ascii="Verdana" w:hAnsi="Verdana"/>
          <w:color w:val="4682B4"/>
          <w:sz w:val="18"/>
          <w:szCs w:val="18"/>
        </w:rPr>
        <w:t>Пастухова</w:t>
      </w:r>
      <w:r>
        <w:rPr>
          <w:rFonts w:ascii="Verdana" w:hAnsi="Verdana"/>
          <w:color w:val="000000"/>
          <w:sz w:val="18"/>
          <w:szCs w:val="18"/>
        </w:rPr>
        <w:t>, И. Л. Петрухина, М. Ф.</w:t>
      </w:r>
      <w:r>
        <w:rPr>
          <w:rStyle w:val="WW8Num3z0"/>
          <w:rFonts w:ascii="Verdana" w:hAnsi="Verdana"/>
          <w:color w:val="000000"/>
          <w:sz w:val="18"/>
          <w:szCs w:val="18"/>
        </w:rPr>
        <w:t> </w:t>
      </w:r>
      <w:r>
        <w:rPr>
          <w:rStyle w:val="WW8Num4z0"/>
          <w:rFonts w:ascii="Verdana" w:hAnsi="Verdana"/>
          <w:color w:val="4682B4"/>
          <w:sz w:val="18"/>
          <w:szCs w:val="18"/>
        </w:rPr>
        <w:t>Поляковой</w:t>
      </w:r>
      <w:r>
        <w:rPr>
          <w:rFonts w:ascii="Verdana" w:hAnsi="Verdana"/>
          <w:color w:val="000000"/>
          <w:sz w:val="18"/>
          <w:szCs w:val="18"/>
        </w:rPr>
        <w:t>, Л. А. Прокуди-ной, В. М.</w:t>
      </w:r>
      <w:r>
        <w:rPr>
          <w:rStyle w:val="WW8Num3z0"/>
          <w:rFonts w:ascii="Verdana" w:hAnsi="Verdana"/>
          <w:color w:val="000000"/>
          <w:sz w:val="18"/>
          <w:szCs w:val="18"/>
        </w:rPr>
        <w:t> </w:t>
      </w:r>
      <w:r>
        <w:rPr>
          <w:rStyle w:val="WW8Num4z0"/>
          <w:rFonts w:ascii="Verdana" w:hAnsi="Verdana"/>
          <w:color w:val="4682B4"/>
          <w:sz w:val="18"/>
          <w:szCs w:val="18"/>
        </w:rPr>
        <w:t>Савицкого</w:t>
      </w:r>
      <w:r>
        <w:rPr>
          <w:rFonts w:ascii="Verdana" w:hAnsi="Verdana"/>
          <w:color w:val="000000"/>
          <w:sz w:val="18"/>
          <w:szCs w:val="18"/>
        </w:rPr>
        <w:t>, М. С. Строговича, Т. Т.</w:t>
      </w:r>
      <w:r>
        <w:rPr>
          <w:rStyle w:val="WW8Num3z0"/>
          <w:rFonts w:ascii="Verdana" w:hAnsi="Verdana"/>
          <w:color w:val="000000"/>
          <w:sz w:val="18"/>
          <w:szCs w:val="18"/>
        </w:rPr>
        <w:t> </w:t>
      </w:r>
      <w:r>
        <w:rPr>
          <w:rStyle w:val="WW8Num4z0"/>
          <w:rFonts w:ascii="Verdana" w:hAnsi="Verdana"/>
          <w:color w:val="4682B4"/>
          <w:sz w:val="18"/>
          <w:szCs w:val="18"/>
        </w:rPr>
        <w:t>Таджиева</w:t>
      </w:r>
      <w:r>
        <w:rPr>
          <w:rFonts w:ascii="Verdana" w:hAnsi="Verdana"/>
          <w:color w:val="000000"/>
          <w:sz w:val="18"/>
          <w:szCs w:val="18"/>
        </w:rPr>
        <w:t>, В. С. Шадрина, Н. Я.</w:t>
      </w:r>
      <w:r>
        <w:rPr>
          <w:rStyle w:val="WW8Num3z0"/>
          <w:rFonts w:ascii="Verdana" w:hAnsi="Verdana"/>
          <w:color w:val="000000"/>
          <w:sz w:val="18"/>
          <w:szCs w:val="18"/>
        </w:rPr>
        <w:t> </w:t>
      </w:r>
      <w:r>
        <w:rPr>
          <w:rStyle w:val="WW8Num4z0"/>
          <w:rFonts w:ascii="Verdana" w:hAnsi="Verdana"/>
          <w:color w:val="4682B4"/>
          <w:sz w:val="18"/>
          <w:szCs w:val="18"/>
        </w:rPr>
        <w:t>Шило</w:t>
      </w:r>
      <w:r>
        <w:rPr>
          <w:rFonts w:ascii="Verdana" w:hAnsi="Verdana"/>
          <w:color w:val="000000"/>
          <w:sz w:val="18"/>
          <w:szCs w:val="18"/>
        </w:rPr>
        <w:t>, А. Г. Эдиляна, а также ряда других ученых.</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и после формирования в УПК РФ самостоятельного правового института реабилитации, регламентирующего широкий спектр направлений его реализации, закрепления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понятий «</w:t>
      </w:r>
      <w:r>
        <w:rPr>
          <w:rStyle w:val="WW8Num4z0"/>
          <w:rFonts w:ascii="Verdana" w:hAnsi="Verdana"/>
          <w:color w:val="4682B4"/>
          <w:sz w:val="18"/>
          <w:szCs w:val="18"/>
        </w:rPr>
        <w:t>реабилитация</w:t>
      </w:r>
      <w:r>
        <w:rPr>
          <w:rFonts w:ascii="Verdana" w:hAnsi="Verdana"/>
          <w:color w:val="000000"/>
          <w:sz w:val="18"/>
          <w:szCs w:val="18"/>
        </w:rPr>
        <w:t>» и «</w:t>
      </w:r>
      <w:r>
        <w:rPr>
          <w:rStyle w:val="WW8Num4z0"/>
          <w:rFonts w:ascii="Verdana" w:hAnsi="Verdana"/>
          <w:color w:val="4682B4"/>
          <w:sz w:val="18"/>
          <w:szCs w:val="18"/>
        </w:rPr>
        <w:t>реабилитированный</w:t>
      </w:r>
      <w:r>
        <w:rPr>
          <w:rFonts w:ascii="Verdana" w:hAnsi="Verdana"/>
          <w:color w:val="000000"/>
          <w:sz w:val="18"/>
          <w:szCs w:val="18"/>
        </w:rPr>
        <w:t>» целый ряд вопросов, возникающих как в теории уголовного процесса, так и в ходе практического применения представленных в нем положений, не нашли своего полного разрешения. Указанное обстоятельство повлекло в научной среде полемику, о сути которой можно судить по результатам многочисленных исследований проблем современного правового воплощения реабилитации.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Существенный вклад в дальнейшее развитие основ теории реабилитации внесли В. И.</w:t>
      </w:r>
      <w:r>
        <w:rPr>
          <w:rStyle w:val="WW8Num3z0"/>
          <w:rFonts w:ascii="Verdana" w:hAnsi="Verdana"/>
          <w:color w:val="000000"/>
          <w:sz w:val="18"/>
          <w:szCs w:val="18"/>
        </w:rPr>
        <w:t> </w:t>
      </w:r>
      <w:r>
        <w:rPr>
          <w:rStyle w:val="WW8Num4z0"/>
          <w:rFonts w:ascii="Verdana" w:hAnsi="Verdana"/>
          <w:color w:val="4682B4"/>
          <w:sz w:val="18"/>
          <w:szCs w:val="18"/>
        </w:rPr>
        <w:t>Антонов</w:t>
      </w:r>
      <w:r>
        <w:rPr>
          <w:rFonts w:ascii="Verdana" w:hAnsi="Verdana"/>
          <w:color w:val="000000"/>
          <w:sz w:val="18"/>
          <w:szCs w:val="18"/>
        </w:rPr>
        <w:t>, В. П. Божьев, Е. В.</w:t>
      </w:r>
      <w:r>
        <w:rPr>
          <w:rStyle w:val="WW8Num3z0"/>
          <w:rFonts w:ascii="Verdana" w:hAnsi="Verdana"/>
          <w:color w:val="000000"/>
          <w:sz w:val="18"/>
          <w:szCs w:val="18"/>
        </w:rPr>
        <w:t> </w:t>
      </w:r>
      <w:r>
        <w:rPr>
          <w:rStyle w:val="WW8Num4z0"/>
          <w:rFonts w:ascii="Verdana" w:hAnsi="Verdana"/>
          <w:color w:val="4682B4"/>
          <w:sz w:val="18"/>
          <w:szCs w:val="18"/>
        </w:rPr>
        <w:t>Бережко</w:t>
      </w:r>
      <w:r>
        <w:rPr>
          <w:rFonts w:ascii="Verdana" w:hAnsi="Verdana"/>
          <w:color w:val="000000"/>
          <w:sz w:val="18"/>
          <w:szCs w:val="18"/>
        </w:rPr>
        <w:t>, С. А. Бетрозов, В. В.</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Fonts w:ascii="Verdana" w:hAnsi="Verdana"/>
          <w:color w:val="000000"/>
          <w:sz w:val="18"/>
          <w:szCs w:val="18"/>
        </w:rPr>
        <w:t>, Р. В. Гаврилюк, А. Н.</w:t>
      </w:r>
      <w:r>
        <w:rPr>
          <w:rStyle w:val="WW8Num3z0"/>
          <w:rFonts w:ascii="Verdana" w:hAnsi="Verdana"/>
          <w:color w:val="000000"/>
          <w:sz w:val="18"/>
          <w:szCs w:val="18"/>
        </w:rPr>
        <w:t> </w:t>
      </w:r>
      <w:r>
        <w:rPr>
          <w:rStyle w:val="WW8Num4z0"/>
          <w:rFonts w:ascii="Verdana" w:hAnsi="Verdana"/>
          <w:color w:val="4682B4"/>
          <w:sz w:val="18"/>
          <w:szCs w:val="18"/>
        </w:rPr>
        <w:t>Глыбина</w:t>
      </w:r>
      <w:r>
        <w:rPr>
          <w:rFonts w:ascii="Verdana" w:hAnsi="Verdana"/>
          <w:color w:val="000000"/>
          <w:sz w:val="18"/>
          <w:szCs w:val="18"/>
        </w:rPr>
        <w:t>, А. П. Гуляев, Г. 3. Климова, А. А.</w:t>
      </w:r>
      <w:r>
        <w:rPr>
          <w:rStyle w:val="WW8Num3z0"/>
          <w:rFonts w:ascii="Verdana" w:hAnsi="Verdana"/>
          <w:color w:val="000000"/>
          <w:sz w:val="18"/>
          <w:szCs w:val="18"/>
        </w:rPr>
        <w:t> </w:t>
      </w:r>
      <w:r>
        <w:rPr>
          <w:rStyle w:val="WW8Num4z0"/>
          <w:rFonts w:ascii="Verdana" w:hAnsi="Verdana"/>
          <w:color w:val="4682B4"/>
          <w:sz w:val="18"/>
          <w:szCs w:val="18"/>
        </w:rPr>
        <w:t>Коваленко</w:t>
      </w:r>
      <w:r>
        <w:rPr>
          <w:rFonts w:ascii="Verdana" w:hAnsi="Verdana"/>
          <w:color w:val="000000"/>
          <w:sz w:val="18"/>
          <w:szCs w:val="18"/>
        </w:rPr>
        <w:t>, Н. Н. Ковтун, О. А.</w:t>
      </w:r>
      <w:r>
        <w:rPr>
          <w:rStyle w:val="WW8Num3z0"/>
          <w:rFonts w:ascii="Verdana" w:hAnsi="Verdana"/>
          <w:color w:val="000000"/>
          <w:sz w:val="18"/>
          <w:szCs w:val="18"/>
        </w:rPr>
        <w:t> </w:t>
      </w:r>
      <w:r>
        <w:rPr>
          <w:rStyle w:val="WW8Num4z0"/>
          <w:rFonts w:ascii="Verdana" w:hAnsi="Verdana"/>
          <w:color w:val="4682B4"/>
          <w:sz w:val="18"/>
          <w:szCs w:val="18"/>
        </w:rPr>
        <w:t>Корнеев</w:t>
      </w:r>
      <w:r>
        <w:rPr>
          <w:rFonts w:ascii="Verdana" w:hAnsi="Verdana"/>
          <w:color w:val="000000"/>
          <w:sz w:val="18"/>
          <w:szCs w:val="18"/>
        </w:rPr>
        <w:t>, М. В. Максименко, А. Н.</w:t>
      </w:r>
      <w:r>
        <w:rPr>
          <w:rStyle w:val="WW8Num3z0"/>
          <w:rFonts w:ascii="Verdana" w:hAnsi="Verdana"/>
          <w:color w:val="000000"/>
          <w:sz w:val="18"/>
          <w:szCs w:val="18"/>
        </w:rPr>
        <w:t> </w:t>
      </w:r>
      <w:r>
        <w:rPr>
          <w:rStyle w:val="WW8Num4z0"/>
          <w:rFonts w:ascii="Verdana" w:hAnsi="Verdana"/>
          <w:color w:val="4682B4"/>
          <w:sz w:val="18"/>
          <w:szCs w:val="18"/>
        </w:rPr>
        <w:t>Матвеев</w:t>
      </w:r>
      <w:r>
        <w:rPr>
          <w:rFonts w:ascii="Verdana" w:hAnsi="Verdana"/>
          <w:color w:val="000000"/>
          <w:sz w:val="18"/>
          <w:szCs w:val="18"/>
        </w:rPr>
        <w:t>, В. В. Ни-колюк1,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2, М. В. Орлова, А. А.</w:t>
      </w:r>
      <w:r>
        <w:rPr>
          <w:rStyle w:val="WW8Num3z0"/>
          <w:rFonts w:ascii="Verdana" w:hAnsi="Verdana"/>
          <w:color w:val="000000"/>
          <w:sz w:val="18"/>
          <w:szCs w:val="18"/>
        </w:rPr>
        <w:t> </w:t>
      </w:r>
      <w:r>
        <w:rPr>
          <w:rStyle w:val="WW8Num4z0"/>
          <w:rFonts w:ascii="Verdana" w:hAnsi="Verdana"/>
          <w:color w:val="4682B4"/>
          <w:sz w:val="18"/>
          <w:szCs w:val="18"/>
        </w:rPr>
        <w:t>Подопригора</w:t>
      </w:r>
      <w:r>
        <w:rPr>
          <w:rFonts w:ascii="Verdana" w:hAnsi="Verdana"/>
          <w:color w:val="000000"/>
          <w:sz w:val="18"/>
          <w:szCs w:val="18"/>
        </w:rPr>
        <w:t>, Д. Л. Проказин, В. С.</w:t>
      </w:r>
      <w:r>
        <w:rPr>
          <w:rStyle w:val="WW8Num3z0"/>
          <w:rFonts w:ascii="Verdana" w:hAnsi="Verdana"/>
          <w:color w:val="000000"/>
          <w:sz w:val="18"/>
          <w:szCs w:val="18"/>
        </w:rPr>
        <w:t> </w:t>
      </w:r>
      <w:r>
        <w:rPr>
          <w:rStyle w:val="WW8Num4z0"/>
          <w:rFonts w:ascii="Verdana" w:hAnsi="Verdana"/>
          <w:color w:val="4682B4"/>
          <w:sz w:val="18"/>
          <w:szCs w:val="18"/>
        </w:rPr>
        <w:t>Раменская</w:t>
      </w:r>
      <w:r>
        <w:rPr>
          <w:rFonts w:ascii="Verdana" w:hAnsi="Verdana"/>
          <w:color w:val="000000"/>
          <w:sz w:val="18"/>
          <w:szCs w:val="18"/>
        </w:rPr>
        <w:t>, Н. Ф. Сосновик, Д. А.</w:t>
      </w:r>
      <w:r>
        <w:rPr>
          <w:rStyle w:val="WW8Num3z0"/>
          <w:rFonts w:ascii="Verdana" w:hAnsi="Verdana"/>
          <w:color w:val="000000"/>
          <w:sz w:val="18"/>
          <w:szCs w:val="18"/>
        </w:rPr>
        <w:t> </w:t>
      </w:r>
      <w:r>
        <w:rPr>
          <w:rStyle w:val="WW8Num4z0"/>
          <w:rFonts w:ascii="Verdana" w:hAnsi="Verdana"/>
          <w:color w:val="4682B4"/>
          <w:sz w:val="18"/>
          <w:szCs w:val="18"/>
        </w:rPr>
        <w:t>Тазиев</w:t>
      </w:r>
      <w:r>
        <w:rPr>
          <w:rFonts w:ascii="Verdana" w:hAnsi="Verdana"/>
          <w:color w:val="000000"/>
          <w:sz w:val="18"/>
          <w:szCs w:val="18"/>
        </w:rPr>
        <w:t>, Д. В. Татьянин, О. 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А. А. Юнусов и другие ученые-процессуалисты.</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Обращает на себя внимание тот факт, что после принятия УПК РФ по проблемам реабилитации защищено более 20 диссертаций на соискание ученой степени кандидата юридических наук, например: В. В. Владимировой «Компенсация морального вреда - мера реабилитации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(2004 г.), И. И.</w:t>
      </w:r>
      <w:r>
        <w:rPr>
          <w:rStyle w:val="WW8Num3z0"/>
          <w:rFonts w:ascii="Verdana" w:hAnsi="Verdana"/>
          <w:color w:val="000000"/>
          <w:sz w:val="18"/>
          <w:szCs w:val="18"/>
        </w:rPr>
        <w:t> </w:t>
      </w:r>
      <w:r>
        <w:rPr>
          <w:rStyle w:val="WW8Num4z0"/>
          <w:rFonts w:ascii="Verdana" w:hAnsi="Verdana"/>
          <w:color w:val="4682B4"/>
          <w:sz w:val="18"/>
          <w:szCs w:val="18"/>
        </w:rPr>
        <w:t>Кожиным</w:t>
      </w:r>
      <w:r>
        <w:rPr>
          <w:rStyle w:val="WW8Num3z0"/>
          <w:rFonts w:ascii="Verdana" w:hAnsi="Verdana"/>
          <w:color w:val="000000"/>
          <w:sz w:val="18"/>
          <w:szCs w:val="18"/>
        </w:rPr>
        <w:t> </w:t>
      </w:r>
      <w:r>
        <w:rPr>
          <w:rFonts w:ascii="Verdana" w:hAnsi="Verdana"/>
          <w:color w:val="000000"/>
          <w:sz w:val="18"/>
          <w:szCs w:val="18"/>
        </w:rPr>
        <w:t>«Уголовно-процессуальный механизм обеспечения возмещения вреда физическому лицу» (2006 г.), Г. Г.</w:t>
      </w:r>
      <w:r>
        <w:rPr>
          <w:rStyle w:val="WW8Num3z0"/>
          <w:rFonts w:ascii="Verdana" w:hAnsi="Verdana"/>
          <w:color w:val="000000"/>
          <w:sz w:val="18"/>
          <w:szCs w:val="18"/>
        </w:rPr>
        <w:t> </w:t>
      </w:r>
      <w:r>
        <w:rPr>
          <w:rStyle w:val="WW8Num4z0"/>
          <w:rFonts w:ascii="Verdana" w:hAnsi="Verdana"/>
          <w:color w:val="4682B4"/>
          <w:sz w:val="18"/>
          <w:szCs w:val="18"/>
        </w:rPr>
        <w:t>Амирбековой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Институт реабилитации в уголовном процессе: теория и практика реализации</w:t>
      </w:r>
      <w:r>
        <w:rPr>
          <w:rFonts w:ascii="Verdana" w:hAnsi="Verdana"/>
          <w:color w:val="000000"/>
          <w:sz w:val="18"/>
          <w:szCs w:val="18"/>
        </w:rPr>
        <w:t>» (2008 г.), Е. В.</w:t>
      </w:r>
      <w:r>
        <w:rPr>
          <w:rStyle w:val="WW8Num3z0"/>
          <w:rFonts w:ascii="Verdana" w:hAnsi="Verdana"/>
          <w:color w:val="000000"/>
          <w:sz w:val="18"/>
          <w:szCs w:val="18"/>
        </w:rPr>
        <w:t> </w:t>
      </w:r>
      <w:r>
        <w:rPr>
          <w:rStyle w:val="WW8Num4z0"/>
          <w:rFonts w:ascii="Verdana" w:hAnsi="Verdana"/>
          <w:color w:val="4682B4"/>
          <w:sz w:val="18"/>
          <w:szCs w:val="18"/>
        </w:rPr>
        <w:t>Веретенниковым</w:t>
      </w:r>
      <w:r>
        <w:rPr>
          <w:rStyle w:val="WW8Num3z0"/>
          <w:rFonts w:ascii="Verdana" w:hAnsi="Verdana"/>
          <w:color w:val="000000"/>
          <w:sz w:val="18"/>
          <w:szCs w:val="18"/>
        </w:rPr>
        <w:t> </w:t>
      </w:r>
      <w:r>
        <w:rPr>
          <w:rFonts w:ascii="Verdana" w:hAnsi="Verdana"/>
          <w:color w:val="000000"/>
          <w:sz w:val="18"/>
          <w:szCs w:val="18"/>
        </w:rPr>
        <w:t>«Компенсация морального вреда реабилитированным в уголовном судопроизводстве России» (2008 г.), О. Н. Грашичевой «</w:t>
      </w:r>
      <w:r>
        <w:rPr>
          <w:rStyle w:val="WW8Num4z0"/>
          <w:rFonts w:ascii="Verdana" w:hAnsi="Verdana"/>
          <w:color w:val="4682B4"/>
          <w:sz w:val="18"/>
          <w:szCs w:val="18"/>
        </w:rPr>
        <w:t>Прекращение</w:t>
      </w:r>
      <w:r>
        <w:rPr>
          <w:rFonts w:ascii="Verdana" w:hAnsi="Verdana"/>
          <w:color w:val="000000"/>
          <w:sz w:val="18"/>
          <w:szCs w:val="18"/>
        </w:rPr>
        <w:t>уголовного преследования на предварительном следствии с реабилитацией лиц» (2009 г.), С. А.</w:t>
      </w:r>
      <w:r>
        <w:rPr>
          <w:rStyle w:val="WW8Num3z0"/>
          <w:rFonts w:ascii="Verdana" w:hAnsi="Verdana"/>
          <w:color w:val="000000"/>
          <w:sz w:val="18"/>
          <w:szCs w:val="18"/>
        </w:rPr>
        <w:t> </w:t>
      </w:r>
      <w:r>
        <w:rPr>
          <w:rStyle w:val="WW8Num4z0"/>
          <w:rFonts w:ascii="Verdana" w:hAnsi="Verdana"/>
          <w:color w:val="4682B4"/>
          <w:sz w:val="18"/>
          <w:szCs w:val="18"/>
        </w:rPr>
        <w:t>Рогачевым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Реабилитация в уголовном процессе</w:t>
      </w:r>
      <w:r>
        <w:rPr>
          <w:rFonts w:ascii="Verdana" w:hAnsi="Verdana"/>
          <w:color w:val="000000"/>
          <w:sz w:val="18"/>
          <w:szCs w:val="18"/>
        </w:rPr>
        <w:t>» (2009 г.), А. В.</w:t>
      </w:r>
      <w:r>
        <w:rPr>
          <w:rStyle w:val="WW8Num3z0"/>
          <w:rFonts w:ascii="Verdana" w:hAnsi="Verdana"/>
          <w:color w:val="000000"/>
          <w:sz w:val="18"/>
          <w:szCs w:val="18"/>
        </w:rPr>
        <w:t> </w:t>
      </w:r>
      <w:r>
        <w:rPr>
          <w:rStyle w:val="WW8Num4z0"/>
          <w:rFonts w:ascii="Verdana" w:hAnsi="Verdana"/>
          <w:color w:val="4682B4"/>
          <w:sz w:val="18"/>
          <w:szCs w:val="18"/>
        </w:rPr>
        <w:t>Бажановым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Возмещение имущественного вреда реабилитированному</w:t>
      </w:r>
      <w:r>
        <w:rPr>
          <w:rFonts w:ascii="Verdana" w:hAnsi="Verdana"/>
          <w:color w:val="000000"/>
          <w:sz w:val="18"/>
          <w:szCs w:val="18"/>
        </w:rPr>
        <w:t>» (2011 г.), Д. 3. Хамадишиным «</w:t>
      </w:r>
      <w:r>
        <w:rPr>
          <w:rStyle w:val="WW8Num4z0"/>
          <w:rFonts w:ascii="Verdana" w:hAnsi="Verdana"/>
          <w:color w:val="4682B4"/>
          <w:sz w:val="18"/>
          <w:szCs w:val="18"/>
        </w:rPr>
        <w:t>Механизм реабилитации лица в уголовном процессе</w:t>
      </w:r>
      <w:r>
        <w:rPr>
          <w:rFonts w:ascii="Verdana" w:hAnsi="Verdana"/>
          <w:color w:val="000000"/>
          <w:sz w:val="18"/>
          <w:szCs w:val="18"/>
        </w:rPr>
        <w:t>» (2011 г.).</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диссертационные исследования на соискание ученой степени доктора юридических наук, касающиеся вопросов реабилитации и возмещения вреда, проводились задолго до правового воплощения идеи реабилитации в уго</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Вячеслав Владимирович Николюк.</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Валерия Вячеславовна Николюк. ловно-процессуальном законе Российской Федерации. Это работы: Б. Т. Безлеп-кина «Возмещение вреда, причиненного гражданину в уголовном судопроизводстве: теоретические основы правового института» (1981 г.); М. И. Пастухова «Реабилитация невиновных. Основы правового института» (1993 г.); Л. В. Бойцовой «Ответственность государства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гражданам в сфере правосудия: генезис, сущность, тенденции развития» (1995 г.).</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Длительное время не ослабевающий научный интерес к реабилитации и возмещению вреда пострадавшим от действий должностных лиц в ходе уголовного судопроизводства, с одной стороны, свидетельствует об отсутствии единых концептуальных подходов к пониманию сущности реабилитации и ее последствий, а с другой - об отсутствии объективных оснований утверждать, что тема исследована достаточно полно. Имеющиеся научные разработки вопросов, связанных с реабилитацией и возмещением вреда, носят далеко не исчерпывающий характер.</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различное толкование положений института реабилитации учеными-процессуалистами, неоднозначное понимание его содержания должностными лицами органов уголовного судопроизводства, отрицательно сказываются 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и, как следствие, на реализации назначения уголовного судопроизводства.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легли в основу определения объекта и предмета исследования, определения его целей и задач.</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Объектом исследования выступают общественные отношения, возникающие между пострадавшими от действий государственных органов и должностных лиц в ходе уголовного </w:t>
      </w:r>
      <w:r>
        <w:rPr>
          <w:rFonts w:ascii="Verdana" w:hAnsi="Verdana"/>
          <w:color w:val="000000"/>
          <w:sz w:val="18"/>
          <w:szCs w:val="18"/>
        </w:rPr>
        <w:lastRenderedPageBreak/>
        <w:t>судопроизводства, и государством (в лице</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и должностных лиц) по поводу реабилитации и возмещения причиненного вреда; закономерности становления и развития института реабилитации в российском уголовном процессе.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направленные на обеспечение и защиту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положения Конституции Российской Федерации и международного права; нормы УПК РФ, регламентирующие институт реабилитации; ГК РФ,</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БК РФ и другие, относящиеся к возмещению вреда пострадавшим от действий должностных лиц в ходе уголовного судопроизводства; ведомственные нормативно-правовые акты; совокупность теоретических разработок и научных положений, связанных с вопросами реабилитации и возмещения вреда в их историческом развитии; проблемы и закономерности правоприменительной практики.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диссертационного исследования заключается в формировании целостной научно обоснованной концепции реабилитации в российском уголовном процессе как теоретической модели, содержащей систему положений, направленных на совершенствование нормативно-правового регулирования общественных отношений, связанных с обеспечением государственных обязательств по реабилитации и возмещению вреда лицам, пострадавшим в ходе уголовного судопроизводства, а также практики их реализации.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достижение поставленной цели направлено решение следующих теоретических и научно-практических задач:</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Научно обосновать необходимость формирования новой целостной концепции реабилитации в российском уголовном процессе; определить ее содержание, значение с учетом исторических, нравственных и культурных традиций российского общества, цели, основы и направления формирования; сформулировать содержание понятия концепции реабилитации в российском уголовном процессе.</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Проанализировать и обобщить теоретические и правовые основы реабилитации и возмещения вреда, выявить тенденции в развитии научных исследований в сфере обеспечения защиты прав пострадавших от действий должностных лиц в ходе уголовного судопроизводства и их влияние на формирование института реабилитации.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Выявить наиболее актуальные проблемы реабилитации, взаимосвязи и различия реабилитации и возмещения вреда, причиненного в ходе уголовного судопроизводства, конкретизировать основания реабилитации и основания возмещения вреда, сформулировать предложения по их правовой регламентации. Раскрыть содержание института реабилитации с учетом авторского видения сущности реабилитации.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Исследовать содержание понятий и терминов, используемых в рамках представленного в УПК РФ института реабилитации, теоретически обосновать необходимость и направления совершенствования понятийного аппарата, сформулировать в связи с этим конкретные предложения.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Обобщить практику применения положений главы 18, ст. 399 УПК РФ, ст. 1070 ГК РФ и ряда иных норм,</w:t>
      </w:r>
      <w:r>
        <w:rPr>
          <w:rStyle w:val="WW8Num3z0"/>
          <w:rFonts w:ascii="Verdana" w:hAnsi="Verdana"/>
          <w:color w:val="000000"/>
          <w:sz w:val="18"/>
          <w:szCs w:val="18"/>
        </w:rPr>
        <w:t> </w:t>
      </w:r>
      <w:r>
        <w:rPr>
          <w:rStyle w:val="WW8Num4z0"/>
          <w:rFonts w:ascii="Verdana" w:hAnsi="Verdana"/>
          <w:color w:val="4682B4"/>
          <w:sz w:val="18"/>
          <w:szCs w:val="18"/>
        </w:rPr>
        <w:t>корреспондирующих</w:t>
      </w:r>
      <w:r>
        <w:rPr>
          <w:rStyle w:val="WW8Num3z0"/>
          <w:rFonts w:ascii="Verdana" w:hAnsi="Verdana"/>
          <w:color w:val="000000"/>
          <w:sz w:val="18"/>
          <w:szCs w:val="18"/>
        </w:rPr>
        <w:t> </w:t>
      </w:r>
      <w:r>
        <w:rPr>
          <w:rFonts w:ascii="Verdana" w:hAnsi="Verdana"/>
          <w:color w:val="000000"/>
          <w:sz w:val="18"/>
          <w:szCs w:val="18"/>
        </w:rPr>
        <w:t>с ними при разрешении вопросов в сфере реабилитации и возмещения вреда; определить направления совершенствования правовых норм, регламентирующих возмещение имущественного и компенсацию морального вреда, восстановление иных прав пострадавших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Определить круг субъектов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реабилитации и возмещения вреда, представить их классификацию.</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 учетом организующей роли положений, составляющих содержание представленного в УПК РФ института реабилитации, исследовать организационно-правовые механизмы реализации правоотношений между пострадавшими от действий государственных органов и должностных лиц в ходе уголовного судопроизводства и государством (в лице компетентных органов и должностных лиц), возникающих в связи с реабилитацией и возмещением вреда, определить направления их совершенствования.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Выявить проблемы осуществления процессуального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обеспечением законности в сфере реабилитации и возмещения вреда.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9. Сформулировать и обосновать предложения по совершенствованию правового регулирования реабилитации и возмещения 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ходе решения поставленных задач автор исходил из принципов, правил, способов и приемов методологии научного исследования как учения о методах научного познания государственно-правовых явлений.</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диссертации применялись философские, общенаучные и частные методы научного познания.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помощью философского общенаучного диалектического метода познания, использования диалектических законов всесторонне исследованы теоретические и правовые аспекты концепции реабилитации в российском уголовном процессе в конкретных исторических условиях. Раскрыты сущность и содержание института реабилитации, присущие ему противоречия, их причины и следствия, взаимосвязи положений института реабилитации в правовой реальности, позволяющие выделить данный институт из совокупности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регламентирующих возмещение вреда. Это способствовало структурированию объекта исследования и обусловило построение системы сформулированных выводов и предложений.</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общенаучных методов познания автор использовал: анализ, синтез, индукцию, дедукцию, обобщение, исторический, системный, сравнение и моделирование.</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Наряду с общенаучными в ходе подготовки диссертации применены частные методы научного исследования: формально-юридический и конкретно-социологический, включающие в себя изучение документов, опрос, интервьюирование, метод экспертных оценок.</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Использование совокупности перечисленных методов позволило автору проанализировать содержание представленного в УПК РФ института реабилитации, выработать необходимые правовые понятия, дать их объяснения с точки зрения теоретических взглядов на исследуемые проблемы, изучить и обобщить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в сфере реабилитации и возмещения вреда, изучить соответствующие нормативные акты, исследовать документы, отражающие правоприменительную практику, осуществить опросы практических работников, деятельность которых связана с применением института реабилитации, учесть мнение экспертов.</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теоретической основы диссертации выступают работы ученых по общей теории права, философии, истории, а также в сфере уголовного, уголовно-процессуального, гражданского, гражданского процессуального и других отраслей права, представленные в виде монографий, кандидатских и докторских диссертаций, учебников, учебных пособий,</w:t>
      </w:r>
      <w:r>
        <w:rPr>
          <w:rStyle w:val="WW8Num4z0"/>
          <w:rFonts w:ascii="Verdana" w:hAnsi="Verdana"/>
          <w:color w:val="4682B4"/>
          <w:sz w:val="18"/>
          <w:szCs w:val="18"/>
        </w:rPr>
        <w:t>комментариев</w:t>
      </w:r>
      <w:r>
        <w:rPr>
          <w:rStyle w:val="WW8Num3z0"/>
          <w:rFonts w:ascii="Verdana" w:hAnsi="Verdana"/>
          <w:color w:val="000000"/>
          <w:sz w:val="18"/>
          <w:szCs w:val="18"/>
        </w:rPr>
        <w:t> </w:t>
      </w:r>
      <w:r>
        <w:rPr>
          <w:rFonts w:ascii="Verdana" w:hAnsi="Verdana"/>
          <w:color w:val="000000"/>
          <w:sz w:val="18"/>
          <w:szCs w:val="18"/>
        </w:rPr>
        <w:t>к законам, лекций, научных статей, аналитические обзоры, обобщение практики применения института реабилитации в российском уголовном процессе.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нормы международного права, федеральные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федеральные законы, ведомственные акты; решения Европейского Суда по правам человека, Конституционного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Судов РФ, а также результаты анализа законодательства, отражающего процесс появления реабилитации и возмещения вреда в праве России в его историческом развитии.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приведены примеры международного опыта правового регулирования ряда вопросов, представляющие интерес с точки зрения понимания реабилитации, порядка ее реализации и возмещения вреда пострадавшим от действий должностных лиц в ходе уголовного судопроизводства1.</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диссертационного исследования составляет анализ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Европейского Суда по правам человека, Конституционного и Верховного Судов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Республик Карелия и Хакасия; Красноярского, Ставропольского краевых судов; Архангельского, Иркутского, Нижегородского, Челябинского, Московского областных судов; Московского городского суда, а также районных судов в городах Москва, Тверь, Черкесск.</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использованы аналитические обзоры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 xml:space="preserve">органов, приказы Министерства внутренних дел Российской Федерации, Генеральной прокуратуры Российской Федерации, Министерства финансов Российской Федерации и Федерального </w:t>
      </w:r>
      <w:r>
        <w:rPr>
          <w:rFonts w:ascii="Verdana" w:hAnsi="Verdana"/>
          <w:color w:val="000000"/>
          <w:sz w:val="18"/>
          <w:szCs w:val="18"/>
        </w:rPr>
        <w:lastRenderedPageBreak/>
        <w:t>казначейства Российской Федерации, в которых отражены</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соответствующих должностных лиц в сфере реа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Изучены и использованы в работе соответствующие положения УК Франции, Швейцарии; УПК Франции, Швейцарии,</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Республики Беларусь, Республики Казахстан, Республики Молдова, Республики Узбекистан, Эстонии; научные публикации о развитии института возмещения вреда в Испании. билитации и возмещения вреда. Изучены 125</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 прекращении уголовных дел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этапах уголовного судопроизводства, а также 127</w:t>
      </w:r>
      <w:r>
        <w:rPr>
          <w:rStyle w:val="WW8Num3z0"/>
          <w:rFonts w:ascii="Verdana" w:hAnsi="Verdana"/>
          <w:color w:val="000000"/>
          <w:sz w:val="18"/>
          <w:szCs w:val="18"/>
        </w:rPr>
        <w:t> </w:t>
      </w:r>
      <w:r>
        <w:rPr>
          <w:rStyle w:val="WW8Num4z0"/>
          <w:rFonts w:ascii="Verdana" w:hAnsi="Verdana"/>
          <w:color w:val="4682B4"/>
          <w:sz w:val="18"/>
          <w:szCs w:val="18"/>
        </w:rPr>
        <w:t>оправдательных</w:t>
      </w:r>
      <w:r>
        <w:rPr>
          <w:rStyle w:val="WW8Num3z0"/>
          <w:rFonts w:ascii="Verdana" w:hAnsi="Verdana"/>
          <w:color w:val="000000"/>
          <w:sz w:val="18"/>
          <w:szCs w:val="18"/>
        </w:rPr>
        <w:t> </w:t>
      </w:r>
      <w:r>
        <w:rPr>
          <w:rFonts w:ascii="Verdana" w:hAnsi="Verdana"/>
          <w:color w:val="000000"/>
          <w:sz w:val="18"/>
          <w:szCs w:val="18"/>
        </w:rPr>
        <w:t>приговоров.</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Проинтервьюированы в качестве экспертов сотрудники Правового департамента Министерства финансов Российской Федерации, представляющие в г. Москве интересы Минфина России в судебных органах.</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специально разработанным анкетам опрошены 320 практических работников (78</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26 прокуроров, 164 следователя, 52</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в Республике Дагестан, Карачаево-Черкесской Республике, в г. Белгород и Белгородской области, г. Москве и Московской области, в г. Тверь и Тверской области. Из 164 опрошенных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67 прибыли из иных регионов России для обучения на факультете подготовки и переподготовки кадров Московского университета МВД России, что позволило в ходе исследования учесть мнение представителей следственных подразделений Алтайского, Камчатского, Красноярского, Пермского, Приморского, Хабаровского, Ставропольского, краев, республик Адыгея, Карелия, Марий - Эл, Мордовия, Саха, Тыва, Астраханской, Брянской, Ивановской, Кировской областей и ряда других регионов.</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изучены материалы обращений пострадавших в ходе уголовного судопроизводства граждан к</w:t>
      </w:r>
      <w:r>
        <w:rPr>
          <w:rStyle w:val="WW8Num3z0"/>
          <w:rFonts w:ascii="Verdana" w:hAnsi="Verdana"/>
          <w:color w:val="000000"/>
          <w:sz w:val="18"/>
          <w:szCs w:val="18"/>
        </w:rPr>
        <w:t> </w:t>
      </w:r>
      <w:r>
        <w:rPr>
          <w:rStyle w:val="WW8Num4z0"/>
          <w:rFonts w:ascii="Verdana" w:hAnsi="Verdana"/>
          <w:color w:val="4682B4"/>
          <w:sz w:val="18"/>
          <w:szCs w:val="18"/>
        </w:rPr>
        <w:t>Уполномоченному</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предложения Верховного Суда Российской Федерации к</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аппарата Правительства Российской Федерации от 23 января 2009 г. № П4-2009 г. «О внесении изменений в</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135 и 399 Уголовно-процессуального кодекса Российской Федерации»; материалы заседания Совета Государственной Думы Федерального Собрания Российской Федерации от 18 марта 2008 года по проекту Федерального закона № 10830-5 «О внесении изменений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 части, касающейся ст. 139 УПК РФ; использована информация справочных систем «</w:t>
      </w:r>
      <w:r>
        <w:rPr>
          <w:rStyle w:val="WW8Num4z0"/>
          <w:rFonts w:ascii="Verdana" w:hAnsi="Verdana"/>
          <w:color w:val="4682B4"/>
          <w:sz w:val="18"/>
          <w:szCs w:val="18"/>
        </w:rPr>
        <w:t>ГАРАНТ</w:t>
      </w:r>
      <w:r>
        <w:rPr>
          <w:rFonts w:ascii="Verdana" w:hAnsi="Verdana"/>
          <w:color w:val="000000"/>
          <w:sz w:val="18"/>
          <w:szCs w:val="18"/>
        </w:rPr>
        <w:t>», «</w:t>
      </w:r>
      <w:r>
        <w:rPr>
          <w:rStyle w:val="WW8Num4z0"/>
          <w:rFonts w:ascii="Verdana" w:hAnsi="Verdana"/>
          <w:color w:val="4682B4"/>
          <w:sz w:val="18"/>
          <w:szCs w:val="18"/>
        </w:rPr>
        <w:t>Консультант Плюс</w:t>
      </w:r>
      <w:r>
        <w:rPr>
          <w:rFonts w:ascii="Verdana" w:hAnsi="Verdana"/>
          <w:color w:val="000000"/>
          <w:sz w:val="18"/>
          <w:szCs w:val="18"/>
        </w:rPr>
        <w:t>», официальных сайтов</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сайтов ряда региональных судебных органов.</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проведенного исследования заключается в том, что данная диссертация содержит ранее не представленную в науке уголовного процесса целостную теоретическую модель концепции реабилитации, в комплексе воплощающую результаты обобщения накопленного практического опыта, исследования нравственных, теоретических, правовых основ реабилитации и возмещения вреда в их историческом развитии; отражающую взаимосвязи положений содержащегося в УПК РФ института реабилитации в правовой реальности, позволяющие выделить данный институт из совокупности правовых предписаний, регламентирующих возмещение вреда; устанавливающую причинно-следственные связи существующих противоречий в правовой регламентации реабилитации, возмещения вреда и в правоприменительной практике; расширяющую границы понимания и практической реализации института реабилитации и позволяющую заявить о себе как о новой системе взглядов.</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Обоснована необходимость данной концепции для разрешения совокупности фундаментальных теоретически и практически значимых проблем обеспечения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и реализации назначения уголовного судопроизводства, определены ее основы, направления формирования, раскрыто содержание. Сформулировано отсутствующее в теории российского уголовного процесса понятие концепции реабилитации.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 обоснован вывод о том, что, исходя из нравственной природы реабилитации, одноименный правовой институт воплощает в себе моральные общественные ценности в понимании реабилитации как оправдания и восстановления честного имени</w:t>
      </w:r>
      <w:r>
        <w:rPr>
          <w:rStyle w:val="WW8Num3z0"/>
          <w:rFonts w:ascii="Verdana" w:hAnsi="Verdana"/>
          <w:color w:val="000000"/>
          <w:sz w:val="18"/>
          <w:szCs w:val="18"/>
        </w:rPr>
        <w:t> </w:t>
      </w:r>
      <w:r>
        <w:rPr>
          <w:rStyle w:val="WW8Num4z0"/>
          <w:rFonts w:ascii="Verdana" w:hAnsi="Verdana"/>
          <w:color w:val="4682B4"/>
          <w:sz w:val="18"/>
          <w:szCs w:val="18"/>
        </w:rPr>
        <w:t>реабилитированного</w:t>
      </w:r>
      <w:r>
        <w:rPr>
          <w:rFonts w:ascii="Verdana" w:hAnsi="Verdana"/>
          <w:color w:val="000000"/>
          <w:sz w:val="18"/>
          <w:szCs w:val="18"/>
        </w:rPr>
        <w:t xml:space="preserve">, порождающие право на возмещение причиненного вреда, и вывод, согласно которому результаты реализации института реабилитации влияют на формирование нравственного общественного сознания посредством оценки обществом качества его функционирования с точки зрения эффективности </w:t>
      </w:r>
      <w:r>
        <w:rPr>
          <w:rFonts w:ascii="Verdana" w:hAnsi="Verdana"/>
          <w:color w:val="000000"/>
          <w:sz w:val="18"/>
          <w:szCs w:val="18"/>
        </w:rPr>
        <w:lastRenderedPageBreak/>
        <w:t>реализации государственных обязательств по защите и восстановлению прав лиц, нарушенных в ходе уголовного судопроизводства.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Показаны сущность и правовая природа представленного в УПК РФ института реабилитации. Сформулировано научно обоснованное положение о фактическом наличии в рамках главы 18 УПК РФ двух самостоятельных правовых институтов: уголовно-процессуального института реабилитации и имеющего межотраслевую правовую природу института возмещения 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Рассмотрен вопрос о реализации конституционного права доступа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лицами, уголовное преследование в отношении которых подлежит прекращению по реабилитирующим основаниям на этапе предварительного расследования. Сформулирован ряд предложений по этому поводу.</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регулятивной организующей роли правовых норм, составляющих содержание института реабилитации и института возмещения вреда, исследованы вопросы, связанные с функционированием и совершенствованием организационно-правовых механизмов их реализации.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результатов проведенного исследования представлен комплекс предложений по совершенствованию правовой регламентации правоотношений в сфере реабилитации и возмещения 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по результатам выполненного исследования автором разработана целостная теоретическая модель концепции реабилитации, совокупность положений которой, по нашему мнению, свидетельствует о решении проблемы, имеющей важное значение для науки уголовного процесса.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Сформулированное автором понятие концепции реабилитации в российском уголовном процессе, под которой следует понимать целостную систему, включающую совокупность идей, научно обоснованных теоретически и практически значимых положений, всесторонне и полно, на основе преемственности формирования взглядов на реабилитацию и возмещение вреда пострадавшим от действий должностных лиц в ходе уголовного судопроизводства отражающих: сущность, значение, содержание и формы реабилитации как социально-правового явления, правовую природу института реабилитации, порядок реализации правоотношений в сфере реабилитации и возмещения вреда.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Основанная на авторском понимании, теоретическая модель концепции реабилитации в российском уголовном процессе как система научно обоснованных выводов и предложений, отвечающая сущности и содержанию деятельности в сфере реабилитации и возмещения вреда.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Совокупность научных положений и выводов, направленных на приведение содержания института реабилитации в соответствие с принципами назначения уголовного судопроизводства (ст. 6 УПК РФ) и охраны прав и свобод человека и гражданина в уголовном судопроизводстве (ст. 11 УПК РФ), раскрывает нравственную сущность уголовного судопроизводства, в том числе, в сфере реабилитации и возмещения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Совокупность разработанных понятий и научно обоснованных предложений, отражающих содержание авторской концепции реабилитации в российском уголовном процессе, направленных на совершенствование уголовно-процессуального закона, в частности, о внесении следующих изменений в статью 5 УПК РФ: а) п. п. 34 и 35 изложить в следующей редакции: п. 34) реабилитация - официальное признание</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государственными органами или должностными лицами в установленном законом порядке факта</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лица в инкриминированном деянии, обеспеченное системой</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возмещения вреда, причиненного ему в ходе уголовного судопроизводства; п. 35) реабилитированный - лицо, официально признанное в установленном законом порядке</w:t>
      </w:r>
      <w:r>
        <w:rPr>
          <w:rStyle w:val="WW8Num3z0"/>
          <w:rFonts w:ascii="Verdana" w:hAnsi="Verdana"/>
          <w:color w:val="000000"/>
          <w:sz w:val="18"/>
          <w:szCs w:val="18"/>
        </w:rPr>
        <w:t> </w:t>
      </w:r>
      <w:r>
        <w:rPr>
          <w:rStyle w:val="WW8Num4z0"/>
          <w:rFonts w:ascii="Verdana" w:hAnsi="Verdana"/>
          <w:color w:val="4682B4"/>
          <w:sz w:val="18"/>
          <w:szCs w:val="18"/>
        </w:rPr>
        <w:t>невиновным</w:t>
      </w:r>
      <w:r>
        <w:rPr>
          <w:rStyle w:val="WW8Num3z0"/>
          <w:rFonts w:ascii="Verdana" w:hAnsi="Verdana"/>
          <w:color w:val="000000"/>
          <w:sz w:val="18"/>
          <w:szCs w:val="18"/>
        </w:rPr>
        <w:t> </w:t>
      </w:r>
      <w:r>
        <w:rPr>
          <w:rFonts w:ascii="Verdana" w:hAnsi="Verdana"/>
          <w:color w:val="000000"/>
          <w:sz w:val="18"/>
          <w:szCs w:val="18"/>
        </w:rPr>
        <w:t xml:space="preserve">в инкриминированном деянии, наделенное правом на возмещение вреда, причиненного ему в ходе уголовного судопроизводства. б) дополнить пунктами 25.1, 35.1, 35.2 следующего содержания: п. 25.1) право на возмещение вреда - официально признанное за пострадавшим от действий должностных лиц в ходе уголовного судопроизводства право получить полное возмещение причиненного ему имущественного и компенсацию морального </w:t>
      </w:r>
      <w:r>
        <w:rPr>
          <w:rFonts w:ascii="Verdana" w:hAnsi="Verdana"/>
          <w:color w:val="000000"/>
          <w:sz w:val="18"/>
          <w:szCs w:val="18"/>
        </w:rPr>
        <w:lastRenderedPageBreak/>
        <w:t>вреда, восстановить нарушенные права; п. 35.1) частичная реабилитация - официальное признание компетентными государственными органами или должностными лицами в установленном законом порядке факта невиновности лица в части</w:t>
      </w:r>
      <w:r>
        <w:rPr>
          <w:rStyle w:val="WW8Num3z0"/>
          <w:rFonts w:ascii="Verdana" w:hAnsi="Verdana"/>
          <w:color w:val="000000"/>
          <w:sz w:val="18"/>
          <w:szCs w:val="18"/>
        </w:rPr>
        <w:t> </w:t>
      </w:r>
      <w:r>
        <w:rPr>
          <w:rStyle w:val="WW8Num4z0"/>
          <w:rFonts w:ascii="Verdana" w:hAnsi="Verdana"/>
          <w:color w:val="4682B4"/>
          <w:sz w:val="18"/>
          <w:szCs w:val="18"/>
        </w:rPr>
        <w:t>инкриминированных</w:t>
      </w:r>
      <w:r>
        <w:rPr>
          <w:rStyle w:val="WW8Num3z0"/>
          <w:rFonts w:ascii="Verdana" w:hAnsi="Verdana"/>
          <w:color w:val="000000"/>
          <w:sz w:val="18"/>
          <w:szCs w:val="18"/>
        </w:rPr>
        <w:t> </w:t>
      </w:r>
      <w:r>
        <w:rPr>
          <w:rFonts w:ascii="Verdana" w:hAnsi="Verdana"/>
          <w:color w:val="000000"/>
          <w:sz w:val="18"/>
          <w:szCs w:val="18"/>
        </w:rPr>
        <w:t>деяний либо виновности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менее тяжкого деяния, влекущее право на возмещение вреда, причиненного ему в ходе уголовного судопроизводства, в части, обусловленной</w:t>
      </w:r>
      <w:r>
        <w:rPr>
          <w:rStyle w:val="WW8Num3z0"/>
          <w:rFonts w:ascii="Verdana" w:hAnsi="Verdana"/>
          <w:color w:val="000000"/>
          <w:sz w:val="18"/>
          <w:szCs w:val="18"/>
        </w:rPr>
        <w:t> </w:t>
      </w:r>
      <w:r>
        <w:rPr>
          <w:rStyle w:val="WW8Num4z0"/>
          <w:rFonts w:ascii="Verdana" w:hAnsi="Verdana"/>
          <w:color w:val="4682B4"/>
          <w:sz w:val="18"/>
          <w:szCs w:val="18"/>
        </w:rPr>
        <w:t>обвинениями</w:t>
      </w:r>
      <w:r>
        <w:rPr>
          <w:rFonts w:ascii="Verdana" w:hAnsi="Verdana"/>
          <w:color w:val="000000"/>
          <w:sz w:val="18"/>
          <w:szCs w:val="18"/>
        </w:rPr>
        <w:t>, не получившими своего подтверждения; п. 35.2) реабилитирующие основания прекращения уголовного дела (уголовного преследования) - установленные в предусмотренном законом порядке фактические обстоятельства, свидетельствующие об отсутствии события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отсутствии в деянии состава преступления, о</w:t>
      </w:r>
      <w:r>
        <w:rPr>
          <w:rStyle w:val="WW8Num3z0"/>
          <w:rFonts w:ascii="Verdana" w:hAnsi="Verdana"/>
          <w:color w:val="000000"/>
          <w:sz w:val="18"/>
          <w:szCs w:val="18"/>
        </w:rPr>
        <w:t> </w:t>
      </w:r>
      <w:r>
        <w:rPr>
          <w:rStyle w:val="WW8Num4z0"/>
          <w:rFonts w:ascii="Verdana" w:hAnsi="Verdana"/>
          <w:color w:val="4682B4"/>
          <w:sz w:val="18"/>
          <w:szCs w:val="18"/>
        </w:rPr>
        <w:t>непричастности</w:t>
      </w:r>
      <w:r>
        <w:rPr>
          <w:rStyle w:val="WW8Num3z0"/>
          <w:rFonts w:ascii="Verdana" w:hAnsi="Verdana"/>
          <w:color w:val="000000"/>
          <w:sz w:val="18"/>
          <w:szCs w:val="18"/>
        </w:rPr>
        <w:t> </w:t>
      </w:r>
      <w:r>
        <w:rPr>
          <w:rFonts w:ascii="Verdana" w:hAnsi="Verdana"/>
          <w:color w:val="000000"/>
          <w:sz w:val="18"/>
          <w:szCs w:val="18"/>
        </w:rPr>
        <w:t>подозреваемого, обвиняемого к совершению преступления.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Предложение об исключении из содержания ст. ст. 133 и 134 УПК РФ термина «</w:t>
      </w:r>
      <w:r>
        <w:rPr>
          <w:rStyle w:val="WW8Num4z0"/>
          <w:rFonts w:ascii="Verdana" w:hAnsi="Verdana"/>
          <w:color w:val="4682B4"/>
          <w:sz w:val="18"/>
          <w:szCs w:val="18"/>
        </w:rPr>
        <w:t>право на реабилитацию</w:t>
      </w:r>
      <w:r>
        <w:rPr>
          <w:rFonts w:ascii="Verdana" w:hAnsi="Verdana"/>
          <w:color w:val="000000"/>
          <w:sz w:val="18"/>
          <w:szCs w:val="18"/>
        </w:rPr>
        <w:t>» и замене его понятием «</w:t>
      </w:r>
      <w:r>
        <w:rPr>
          <w:rStyle w:val="WW8Num4z0"/>
          <w:rFonts w:ascii="Verdana" w:hAnsi="Verdana"/>
          <w:color w:val="4682B4"/>
          <w:sz w:val="18"/>
          <w:szCs w:val="18"/>
        </w:rPr>
        <w:t>право на возмещение вреда</w:t>
      </w:r>
      <w:r>
        <w:rPr>
          <w:rFonts w:ascii="Verdana" w:hAnsi="Verdana"/>
          <w:color w:val="000000"/>
          <w:sz w:val="18"/>
          <w:szCs w:val="18"/>
        </w:rPr>
        <w:t>».</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Вывод о том, что включение в УПК РФ понятия и перечня</w:t>
      </w:r>
      <w:r>
        <w:rPr>
          <w:rStyle w:val="WW8Num3z0"/>
          <w:rFonts w:ascii="Verdana" w:hAnsi="Verdana"/>
          <w:color w:val="000000"/>
          <w:sz w:val="18"/>
          <w:szCs w:val="18"/>
        </w:rPr>
        <w:t> </w:t>
      </w:r>
      <w:r>
        <w:rPr>
          <w:rStyle w:val="WW8Num4z0"/>
          <w:rFonts w:ascii="Verdana" w:hAnsi="Verdana"/>
          <w:color w:val="4682B4"/>
          <w:sz w:val="18"/>
          <w:szCs w:val="18"/>
        </w:rPr>
        <w:t>реабилитирующих</w:t>
      </w:r>
      <w:r>
        <w:rPr>
          <w:rStyle w:val="WW8Num3z0"/>
          <w:rFonts w:ascii="Verdana" w:hAnsi="Verdana"/>
          <w:color w:val="000000"/>
          <w:sz w:val="18"/>
          <w:szCs w:val="18"/>
        </w:rPr>
        <w:t> </w:t>
      </w:r>
      <w:r>
        <w:rPr>
          <w:rFonts w:ascii="Verdana" w:hAnsi="Verdana"/>
          <w:color w:val="000000"/>
          <w:sz w:val="18"/>
          <w:szCs w:val="18"/>
        </w:rPr>
        <w:t>оснований прекращения уголовного дела (уголовного преследования) позволит: четко разграничить в качестве самостоятельных институтов реабилитацию и возмещение вреда пострадавшим от действий должностных лиц в ходе уголовного судопроизводства', конкретизировать круг субъектов, подлежащих реабилитации и (или) имеющих право на возмещение вреда; создать предпосылки для</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понимания сущности указанных институтов и совершенствования правовых норм, связанных с реализацией правоотношений в данных сферах.</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Предложение о необходимости отразить в названии главы 18 УПК РФ ее фактическое содержание, свидетельствующее о наличии двух различных по правовой природе институтов: уголовно-процессуального института «</w:t>
      </w:r>
      <w:r>
        <w:rPr>
          <w:rStyle w:val="WW8Num4z0"/>
          <w:rFonts w:ascii="Verdana" w:hAnsi="Verdana"/>
          <w:color w:val="4682B4"/>
          <w:sz w:val="18"/>
          <w:szCs w:val="18"/>
        </w:rPr>
        <w:t>Реабилитация</w:t>
      </w:r>
      <w:r>
        <w:rPr>
          <w:rFonts w:ascii="Verdana" w:hAnsi="Verdana"/>
          <w:color w:val="000000"/>
          <w:sz w:val="18"/>
          <w:szCs w:val="18"/>
        </w:rPr>
        <w:t>» и межотраслевого правового института «Возмещение вреда пострадавшим от действий должностных лиц в ходе уголовного судопроизводства» и именовать следующим образом: «Глава 18. Реабилитация. Возмещение 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Комплекс предложений по изменению уголовно-процессуальных норм, содержащихся в главе 18 УПК РФ и корреспондирующих с ними, с учетом выявленных особенностей правоотношений в сферах реабилитации и возмещения вреда, представленных в виде проекта федерального закона «О внесении изменений и дополнений в Уголовно-процессуальный кодекс Российской Федерации». В частности, о внесении изменений и (или) дополнений в содержание статей: 27, 47, 50,133, 134, 135, 136, 137, 138, 139, 158, 212, 213, 229, 236, 246, 252, 254, 302, 306, 321,389.28, 399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Теоретические понятия: а) «компенсационно-восстановительные меры» - предусмотренная законом и иными нормативными актами совокупность средств, направленных на реализацию права на возмещение вреда лицу, пострадавшему от действий должностных лиц в ходе уголовного судопроизводства, выбор которых определяется его</w:t>
      </w:r>
      <w:r>
        <w:rPr>
          <w:rStyle w:val="WW8Num3z0"/>
          <w:rFonts w:ascii="Verdana" w:hAnsi="Verdana"/>
          <w:color w:val="000000"/>
          <w:sz w:val="18"/>
          <w:szCs w:val="18"/>
        </w:rPr>
        <w:t> </w:t>
      </w:r>
      <w:r>
        <w:rPr>
          <w:rStyle w:val="WW8Num4z0"/>
          <w:rFonts w:ascii="Verdana" w:hAnsi="Verdana"/>
          <w:color w:val="4682B4"/>
          <w:sz w:val="18"/>
          <w:szCs w:val="18"/>
        </w:rPr>
        <w:t>волеизъявлением</w:t>
      </w:r>
      <w:r>
        <w:rPr>
          <w:rFonts w:ascii="Verdana" w:hAnsi="Verdana"/>
          <w:color w:val="000000"/>
          <w:sz w:val="18"/>
          <w:szCs w:val="18"/>
        </w:rPr>
        <w:t>; б) «</w:t>
      </w:r>
      <w:r>
        <w:rPr>
          <w:rStyle w:val="WW8Num4z0"/>
          <w:rFonts w:ascii="Verdana" w:hAnsi="Verdana"/>
          <w:color w:val="4682B4"/>
          <w:sz w:val="18"/>
          <w:szCs w:val="18"/>
        </w:rPr>
        <w:t>институт реабилитации</w:t>
      </w:r>
      <w:r>
        <w:rPr>
          <w:rFonts w:ascii="Verdana" w:hAnsi="Verdana"/>
          <w:color w:val="000000"/>
          <w:sz w:val="18"/>
          <w:szCs w:val="18"/>
        </w:rPr>
        <w:t>» - совокупность правовых норм, которые: устанавливают реабилитирующие основания,</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вынесение оправдательного приговора либо прекращение уголовного дела (уголовного преследования); позволяют признать лицо невиновным в</w:t>
      </w:r>
      <w:r>
        <w:rPr>
          <w:rStyle w:val="WW8Num3z0"/>
          <w:rFonts w:ascii="Verdana" w:hAnsi="Verdana"/>
          <w:color w:val="000000"/>
          <w:sz w:val="18"/>
          <w:szCs w:val="18"/>
        </w:rPr>
        <w:t> </w:t>
      </w:r>
      <w:r>
        <w:rPr>
          <w:rStyle w:val="WW8Num4z0"/>
          <w:rFonts w:ascii="Verdana" w:hAnsi="Verdana"/>
          <w:color w:val="4682B4"/>
          <w:sz w:val="18"/>
          <w:szCs w:val="18"/>
        </w:rPr>
        <w:t>инкриминированном</w:t>
      </w:r>
      <w:r>
        <w:rPr>
          <w:rStyle w:val="WW8Num3z0"/>
          <w:rFonts w:ascii="Verdana" w:hAnsi="Verdana"/>
          <w:color w:val="000000"/>
          <w:sz w:val="18"/>
          <w:szCs w:val="18"/>
        </w:rPr>
        <w:t> </w:t>
      </w:r>
      <w:r>
        <w:rPr>
          <w:rFonts w:ascii="Verdana" w:hAnsi="Verdana"/>
          <w:color w:val="000000"/>
          <w:sz w:val="18"/>
          <w:szCs w:val="18"/>
        </w:rPr>
        <w:t>деянии и, соответственно, реабилитированным; обеспечивают официальное исключение имевших место подозрений и обвинений, восстановление честного имени и признание права на возмещение вреда, причиненного в ходе уголовного судопроизводства; в) «механизм реализации института возмещения вреда пострадавшим от действий должностных лиц в ходе уголовного судопроизводства» -</w:t>
      </w:r>
      <w:r>
        <w:rPr>
          <w:rStyle w:val="WW8Num3z0"/>
          <w:rFonts w:ascii="Verdana" w:hAnsi="Verdana"/>
          <w:color w:val="000000"/>
          <w:sz w:val="18"/>
          <w:szCs w:val="18"/>
        </w:rPr>
        <w:t> </w:t>
      </w:r>
      <w:r>
        <w:rPr>
          <w:rStyle w:val="WW8Num4z0"/>
          <w:rFonts w:ascii="Verdana" w:hAnsi="Verdana"/>
          <w:color w:val="4682B4"/>
          <w:sz w:val="18"/>
          <w:szCs w:val="18"/>
        </w:rPr>
        <w:t>надлежаще</w:t>
      </w:r>
      <w:r>
        <w:rPr>
          <w:rStyle w:val="WW8Num3z0"/>
          <w:rFonts w:ascii="Verdana" w:hAnsi="Verdana"/>
          <w:color w:val="000000"/>
          <w:sz w:val="18"/>
          <w:szCs w:val="18"/>
        </w:rPr>
        <w:t> </w:t>
      </w:r>
      <w:r>
        <w:rPr>
          <w:rFonts w:ascii="Verdana" w:hAnsi="Verdana"/>
          <w:color w:val="000000"/>
          <w:sz w:val="18"/>
          <w:szCs w:val="18"/>
        </w:rPr>
        <w:t>организованное и планомерно функционирующее устройство системы взаимосвязанных элементов, включающей в себя совокупность неоднородных по своей юридической природе нормативно-правовых предписаний, направленных на возмещение имущественного и компенсацию морального вреда, восстановление иных, нарушенных в ходе уголовного судопроизводства прав; осуществляемые на их основе действия и принимаемые в ходе их реализации решения.</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Вывод о том, что правовая природа института реабилитации, как отраслевого уголовно-процессуального института позволяет позиционировать механизм его реализации как систему уголовно-процессуальных средств, а именно, как уголовно-процессуальный порядок реабилитации.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Вывод о том, что уголовно-процессуальный порядок реабилитации заключается в установлении реабилитирующих оснований прекращения уголовного дела (уголовного преследования),</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решений реабилитирующего характера: оправдательного</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xml:space="preserve">, постановления (определения) о прекращении уголовного дела (уголовного преследования), </w:t>
      </w:r>
      <w:r>
        <w:rPr>
          <w:rFonts w:ascii="Verdana" w:hAnsi="Verdana"/>
          <w:color w:val="000000"/>
          <w:sz w:val="18"/>
          <w:szCs w:val="18"/>
        </w:rPr>
        <w:lastRenderedPageBreak/>
        <w:t>констатирующих факт реабилитации лица, в соблюдении</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процессуальной формы принятого решения, отражающей его</w:t>
      </w:r>
      <w:r>
        <w:rPr>
          <w:rStyle w:val="WW8Num3z0"/>
          <w:rFonts w:ascii="Verdana" w:hAnsi="Verdana"/>
          <w:color w:val="000000"/>
          <w:sz w:val="18"/>
          <w:szCs w:val="18"/>
        </w:rPr>
        <w:t> </w:t>
      </w:r>
      <w:r>
        <w:rPr>
          <w:rStyle w:val="WW8Num4z0"/>
          <w:rFonts w:ascii="Verdana" w:hAnsi="Verdana"/>
          <w:color w:val="4682B4"/>
          <w:sz w:val="18"/>
          <w:szCs w:val="18"/>
        </w:rPr>
        <w:t>реабилитирующий</w:t>
      </w:r>
      <w:r>
        <w:rPr>
          <w:rStyle w:val="WW8Num3z0"/>
          <w:rFonts w:ascii="Verdana" w:hAnsi="Verdana"/>
          <w:color w:val="000000"/>
          <w:sz w:val="18"/>
          <w:szCs w:val="18"/>
        </w:rPr>
        <w:t> </w:t>
      </w:r>
      <w:r>
        <w:rPr>
          <w:rFonts w:ascii="Verdana" w:hAnsi="Verdana"/>
          <w:color w:val="000000"/>
          <w:sz w:val="18"/>
          <w:szCs w:val="18"/>
        </w:rPr>
        <w:t>характер и связанные с ним последствия.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Вывод о том, что организационно-правовой механизм реализации межотраслевого правового института возмещения вреда пострадавшим от действий должностных лиц в ходе уголовного судопроизводства предполагает регулирование соответствующих общественных отношений на основе норм как уголовно-процессуального, так и гражданского, гражданского процессуального, трудового и иных отраслей права, а также в соответствии с различными</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и ведомственными нормативными актами, в том числе и за пределами производства по конкретному уголовному делу.</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Вывод о том, что эффективность механизма реализации института возмещения вреда определяют: предусмотренное</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соответствующими законами и ведомственными нормативными актами согласованное функционирование</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и правообязанных субъектов; унифицированные нормативные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Fonts w:ascii="Verdana" w:hAnsi="Verdana"/>
          <w:color w:val="000000"/>
          <w:sz w:val="18"/>
          <w:szCs w:val="18"/>
        </w:rPr>
        <w:t>, позволяющие единообразно и своевременно осуществлять правовую процедуру возмещения вреда за счет казны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надлежащая</w:t>
      </w:r>
      <w:r>
        <w:rPr>
          <w:rStyle w:val="WW8Num3z0"/>
          <w:rFonts w:ascii="Verdana" w:hAnsi="Verdana"/>
          <w:color w:val="000000"/>
          <w:sz w:val="18"/>
          <w:szCs w:val="18"/>
        </w:rPr>
        <w:t> </w:t>
      </w:r>
      <w:r>
        <w:rPr>
          <w:rFonts w:ascii="Verdana" w:hAnsi="Verdana"/>
          <w:color w:val="000000"/>
          <w:sz w:val="18"/>
          <w:szCs w:val="18"/>
        </w:rPr>
        <w:t>активность самих пострадавших в ходе уголовного судопроизводства, направленная на реализацию предоставленных им прав.</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Вывод о различиях в субъектном составе и правовом статусе управомоченных и</w:t>
      </w:r>
      <w:r>
        <w:rPr>
          <w:rStyle w:val="WW8Num3z0"/>
          <w:rFonts w:ascii="Verdana" w:hAnsi="Verdana"/>
          <w:color w:val="000000"/>
          <w:sz w:val="18"/>
          <w:szCs w:val="18"/>
        </w:rPr>
        <w:t> </w:t>
      </w:r>
      <w:r>
        <w:rPr>
          <w:rStyle w:val="WW8Num4z0"/>
          <w:rFonts w:ascii="Verdana" w:hAnsi="Verdana"/>
          <w:color w:val="4682B4"/>
          <w:sz w:val="18"/>
          <w:szCs w:val="18"/>
        </w:rPr>
        <w:t>правообязанных</w:t>
      </w:r>
      <w:r>
        <w:rPr>
          <w:rStyle w:val="WW8Num3z0"/>
          <w:rFonts w:ascii="Verdana" w:hAnsi="Verdana"/>
          <w:color w:val="000000"/>
          <w:sz w:val="18"/>
          <w:szCs w:val="18"/>
        </w:rPr>
        <w:t> </w:t>
      </w:r>
      <w:r>
        <w:rPr>
          <w:rFonts w:ascii="Verdana" w:hAnsi="Verdana"/>
          <w:color w:val="000000"/>
          <w:sz w:val="18"/>
          <w:szCs w:val="18"/>
        </w:rPr>
        <w:t>субъектов правоотношений в сфере реабилитации и возмещения 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Вывод о том, что при</w:t>
      </w:r>
      <w:r>
        <w:rPr>
          <w:rStyle w:val="WW8Num3z0"/>
          <w:rFonts w:ascii="Verdana" w:hAnsi="Verdana"/>
          <w:color w:val="000000"/>
          <w:sz w:val="18"/>
          <w:szCs w:val="18"/>
        </w:rPr>
        <w:t> </w:t>
      </w:r>
      <w:r>
        <w:rPr>
          <w:rStyle w:val="WW8Num4z0"/>
          <w:rFonts w:ascii="Verdana" w:hAnsi="Verdana"/>
          <w:color w:val="4682B4"/>
          <w:sz w:val="18"/>
          <w:szCs w:val="18"/>
        </w:rPr>
        <w:t>недостижении</w:t>
      </w:r>
      <w:r>
        <w:rPr>
          <w:rStyle w:val="WW8Num3z0"/>
          <w:rFonts w:ascii="Verdana" w:hAnsi="Verdana"/>
          <w:color w:val="000000"/>
          <w:sz w:val="18"/>
          <w:szCs w:val="18"/>
        </w:rPr>
        <w:t> </w:t>
      </w:r>
      <w:r>
        <w:rPr>
          <w:rFonts w:ascii="Verdana" w:hAnsi="Verdana"/>
          <w:color w:val="000000"/>
          <w:sz w:val="18"/>
          <w:szCs w:val="18"/>
        </w:rPr>
        <w:t>лицом, совершившим общественно опасное</w:t>
      </w:r>
      <w:r>
        <w:rPr>
          <w:rStyle w:val="WW8Num3z0"/>
          <w:rFonts w:ascii="Verdana" w:hAnsi="Verdana"/>
          <w:color w:val="000000"/>
          <w:sz w:val="18"/>
          <w:szCs w:val="18"/>
        </w:rPr>
        <w:t> </w:t>
      </w:r>
      <w:r>
        <w:rPr>
          <w:rStyle w:val="WW8Num4z0"/>
          <w:rFonts w:ascii="Verdana" w:hAnsi="Verdana"/>
          <w:color w:val="4682B4"/>
          <w:sz w:val="18"/>
          <w:szCs w:val="18"/>
        </w:rPr>
        <w:t>деяние</w:t>
      </w:r>
      <w:r>
        <w:rPr>
          <w:rFonts w:ascii="Verdana" w:hAnsi="Verdana"/>
          <w:color w:val="000000"/>
          <w:sz w:val="18"/>
          <w:szCs w:val="18"/>
        </w:rPr>
        <w:t>, возраста уголовной ответственности, применительно к его последующей реабилитации и возмещению вреда, следует исходить из фактического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деяния данным лицом, установления его причастности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общественно опасного деяния, но в силу</w:t>
      </w:r>
      <w:r>
        <w:rPr>
          <w:rStyle w:val="WW8Num4z0"/>
          <w:rFonts w:ascii="Verdana" w:hAnsi="Verdana"/>
          <w:color w:val="4682B4"/>
          <w:sz w:val="18"/>
          <w:szCs w:val="18"/>
        </w:rPr>
        <w:t>недостижения</w:t>
      </w:r>
      <w:r>
        <w:rPr>
          <w:rStyle w:val="WW8Num3z0"/>
          <w:rFonts w:ascii="Verdana" w:hAnsi="Verdana"/>
          <w:color w:val="000000"/>
          <w:sz w:val="18"/>
          <w:szCs w:val="18"/>
        </w:rPr>
        <w:t> </w:t>
      </w:r>
      <w:r>
        <w:rPr>
          <w:rFonts w:ascii="Verdana" w:hAnsi="Verdana"/>
          <w:color w:val="000000"/>
          <w:sz w:val="18"/>
          <w:szCs w:val="18"/>
        </w:rPr>
        <w:t>возраста уголовной ответственности - невозможности привлечения к уголовной ответственности.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Предложение о целесообразности включения для рассмотрения на предварительном слушании в суде вопроса, связанного с возмещением вреда лицам, пострадавшим в ходе уголовного судопроизводства, что позволит данному право-обязанному субъекту в случае необходимости своевременно принять меры к устранению противоречий, возникающих между сторонами по суммам выплат в рамках заявленных требований о возмещении вреда. Совокупность предложений о внесении связанных с этим изменений в содержание ч. 2 ст. 229, ч. 1 ст. 236, ст. 399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определяется разработкой и обоснованием нового научного направления в российском уголовном процессе, связанного с исследованием проблем реабилитации и возмещения вреда пострадавшим от действий должностных лиц в ходе уголовного судопроизводства в рамках двух самостоятельных правовых институтов: уголовно-процессуального института «</w:t>
      </w:r>
      <w:r>
        <w:rPr>
          <w:rStyle w:val="WW8Num4z0"/>
          <w:rFonts w:ascii="Verdana" w:hAnsi="Verdana"/>
          <w:color w:val="4682B4"/>
          <w:sz w:val="18"/>
          <w:szCs w:val="18"/>
        </w:rPr>
        <w:t>Реабилитация</w:t>
      </w:r>
      <w:r>
        <w:rPr>
          <w:rFonts w:ascii="Verdana" w:hAnsi="Verdana"/>
          <w:color w:val="000000"/>
          <w:sz w:val="18"/>
          <w:szCs w:val="18"/>
        </w:rPr>
        <w:t>» и имеющего межотраслевую (смешанную) юридическую природу института «Возмещение вреда пострадавшим от действий должностных лиц в ходе уголовного судопроизводства»; совокупностью обобщений, выводов и предложений, значимых для дальнейшего развития теории уголовного процесса, направленных на оптимизацию правового регулирования правоотношений в указанных сферах, на повышение эффективности реализации прав участников уголовного судопроизводства в соответствии с принципами уголовного судопроизводства.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их числе, в частности, можно выделить:</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Обоснование вывода о том, что теоретическая концепция реабилитации в российском уголовном процессе должна отвечать основополагающим принципам уголовного судопроизводства: а) определяющему его назначение как реабилитацию каждого, кто необоснованно подвергся уголовному преследованию (ч. 2 ст. 6 УПК РФ); б) направленному на охрану прав и свобод человека и гражданина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закрепляющему</w:t>
      </w:r>
      <w:r>
        <w:rPr>
          <w:rStyle w:val="WW8Num3z0"/>
          <w:rFonts w:ascii="Verdana" w:hAnsi="Verdana"/>
          <w:color w:val="000000"/>
          <w:sz w:val="18"/>
          <w:szCs w:val="18"/>
        </w:rPr>
        <w:t> </w:t>
      </w:r>
      <w:r>
        <w:rPr>
          <w:rFonts w:ascii="Verdana" w:hAnsi="Verdana"/>
          <w:color w:val="000000"/>
          <w:sz w:val="18"/>
          <w:szCs w:val="18"/>
        </w:rPr>
        <w:t>государственные обязательства по возмещению вреда, причиненного лицу в результате нарушения его прав и свобод судом, а также должностными лицами, осуществляющими уголовное преследование (ч. 4 ст. 11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Обусловленный содержанием положений главы 18 УПК РФ в совокупности с рядом корреспондирующих норм (ст. ст. 5, 399 УПК РФ, ст. 1070 ГК РФ) вывод о целесообразности разграничения правообязанных участников правоотношений в сфере реабилитации и возмещения </w:t>
      </w:r>
      <w:r>
        <w:rPr>
          <w:rFonts w:ascii="Verdana" w:hAnsi="Verdana"/>
          <w:color w:val="000000"/>
          <w:sz w:val="18"/>
          <w:szCs w:val="18"/>
        </w:rPr>
        <w:lastRenderedPageBreak/>
        <w:t>вреда путем классификации по государственному статусу, содержанию деятельности, характеру правоотношений, объему предоставленных государством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разработка указанной классификации.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Теоретический вывод о необходимости отражения факта реабилитации лица в</w:t>
      </w:r>
      <w:r>
        <w:rPr>
          <w:rStyle w:val="WW8Num3z0"/>
          <w:rFonts w:ascii="Verdana" w:hAnsi="Verdana"/>
          <w:color w:val="000000"/>
          <w:sz w:val="18"/>
          <w:szCs w:val="18"/>
        </w:rPr>
        <w:t> </w:t>
      </w:r>
      <w:r>
        <w:rPr>
          <w:rStyle w:val="WW8Num4z0"/>
          <w:rFonts w:ascii="Verdana" w:hAnsi="Verdana"/>
          <w:color w:val="4682B4"/>
          <w:sz w:val="18"/>
          <w:szCs w:val="18"/>
        </w:rPr>
        <w:t>оправдательном</w:t>
      </w:r>
      <w:r>
        <w:rPr>
          <w:rStyle w:val="WW8Num3z0"/>
          <w:rFonts w:ascii="Verdana" w:hAnsi="Verdana"/>
          <w:color w:val="000000"/>
          <w:sz w:val="18"/>
          <w:szCs w:val="18"/>
        </w:rPr>
        <w:t> </w:t>
      </w:r>
      <w:r>
        <w:rPr>
          <w:rFonts w:ascii="Verdana" w:hAnsi="Verdana"/>
          <w:color w:val="000000"/>
          <w:sz w:val="18"/>
          <w:szCs w:val="18"/>
        </w:rPr>
        <w:t>приговоре, постановлении о прекращении уголовного дела (уголовного преследования), что позволит придать данным</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правоприменительным</w:t>
      </w:r>
      <w:r>
        <w:rPr>
          <w:rStyle w:val="WW8Num3z0"/>
          <w:rFonts w:ascii="Verdana" w:hAnsi="Verdana"/>
          <w:color w:val="000000"/>
          <w:sz w:val="18"/>
          <w:szCs w:val="18"/>
        </w:rPr>
        <w:t> </w:t>
      </w:r>
      <w:r>
        <w:rPr>
          <w:rFonts w:ascii="Verdana" w:hAnsi="Verdana"/>
          <w:color w:val="000000"/>
          <w:sz w:val="18"/>
          <w:szCs w:val="18"/>
        </w:rPr>
        <w:t>актам официальный статус актов реабилитации.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целом содержащиеся в диссертации научные обобщения и теоретические выводы направлены на: формирование новой концепции реабилитации в российском уголовном процессе; обоснование необходимости новых подходов к теоретическому осмыслению проблем реабилитации в науке уголовного процесса;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практики в сфере реабилитации и возмещения (компенсации) вреда; расширение общего диапазона знаний по теме диссертационного исследования.</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заключается в том, что сформулированные автором выводы, предложения и рекомендации могут быть использованы в процессе дальнейшего реформирования уголовно-процессуального закона.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разработанной концепцией реабилитации автором подготовлен проект федерального закона «О внесении изменений и дополнений в Уголовно-процессуальный кодекс Российской Федерации».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Обозначенные в ходе исследования подходы к разрешению проблем реабилитации и возмещения вреда, направленные на оптимизацию правоприменительной практики, могут быть полезны для органов,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а также для пострадавших от действий должностных лиц в ходе его осуществления.</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быть использованы в учебном процессе в ходе преподавания уголовного процесса, предварительного следствия в органах внутренних дел, конституционного, международного, гражданского и бюджетного права, гражданского процесса, а также в научно-исследовательской деятельности.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диссертации доложены на Всероссийской межведомственной научно-практической конференции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защита граждан от преступных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Fonts w:ascii="Verdana" w:hAnsi="Verdana"/>
          <w:color w:val="000000"/>
          <w:sz w:val="18"/>
          <w:szCs w:val="18"/>
        </w:rPr>
        <w:t>, реализуемая нормами уголовного и уголовно-процессуального законодательства» (2004 г.), Межвузовской научно-практической конференции «Актуальные вопросы применения уголовно-процессуального и уголовного законодательства в процессе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(2009 г.), Международной научно-практической конференции «</w:t>
      </w:r>
      <w:r>
        <w:rPr>
          <w:rStyle w:val="WW8Num4z0"/>
          <w:rFonts w:ascii="Verdana" w:hAnsi="Verdana"/>
          <w:color w:val="4682B4"/>
          <w:sz w:val="18"/>
          <w:szCs w:val="18"/>
        </w:rPr>
        <w:t>Идейные и нравственные начала уголовного процесса</w:t>
      </w:r>
      <w:r>
        <w:rPr>
          <w:rFonts w:ascii="Verdana" w:hAnsi="Verdana"/>
          <w:color w:val="000000"/>
          <w:sz w:val="18"/>
          <w:szCs w:val="18"/>
        </w:rPr>
        <w:t>», международном семинаре «50-летие Европейского Суда по правам человека», проходивших в г. Москве, Научно-практической конференции Смоленского филиала Московского университета МВД России (2009 г.), Всероссийской научно-практической конференции «Актуальные проблемы соблюдения прав личности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органов внутренних дел» Дальневосточного юридического института МВД России (2011 г.), Научно-практической конференции МосУ МВД России «20 лет службе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органов внутренних дел» (2012 г.).</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диссертационного исследования изложены в двух монографиях: «</w:t>
      </w:r>
      <w:r>
        <w:rPr>
          <w:rStyle w:val="WW8Num4z0"/>
          <w:rFonts w:ascii="Verdana" w:hAnsi="Verdana"/>
          <w:color w:val="4682B4"/>
          <w:sz w:val="18"/>
          <w:szCs w:val="18"/>
        </w:rPr>
        <w:t>Концепция реабилитации в российском уголовном процессе</w:t>
      </w:r>
      <w:r>
        <w:rPr>
          <w:rFonts w:ascii="Verdana" w:hAnsi="Verdana"/>
          <w:color w:val="000000"/>
          <w:sz w:val="18"/>
          <w:szCs w:val="18"/>
        </w:rPr>
        <w:t>», «Реабилитация и возмещение вреда пострадавшим от действий должностных лиц в ходе уголовного судопроизводства: проблемы теории, права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нашли свое отражение в учебниках, учебных пособиях, научно-практических</w:t>
      </w:r>
      <w:r>
        <w:rPr>
          <w:rStyle w:val="WW8Num3z0"/>
          <w:rFonts w:ascii="Verdana" w:hAnsi="Verdana"/>
          <w:color w:val="000000"/>
          <w:sz w:val="18"/>
          <w:szCs w:val="18"/>
        </w:rPr>
        <w:t> </w:t>
      </w:r>
      <w:r>
        <w:rPr>
          <w:rStyle w:val="WW8Num4z0"/>
          <w:rFonts w:ascii="Verdana" w:hAnsi="Verdana"/>
          <w:color w:val="4682B4"/>
          <w:sz w:val="18"/>
          <w:szCs w:val="18"/>
        </w:rPr>
        <w:t>комментариях</w:t>
      </w:r>
      <w:r>
        <w:rPr>
          <w:rStyle w:val="WW8Num3z0"/>
          <w:rFonts w:ascii="Verdana" w:hAnsi="Verdana"/>
          <w:color w:val="000000"/>
          <w:sz w:val="18"/>
          <w:szCs w:val="18"/>
        </w:rPr>
        <w:t> </w:t>
      </w:r>
      <w:r>
        <w:rPr>
          <w:rFonts w:ascii="Verdana" w:hAnsi="Verdana"/>
          <w:color w:val="000000"/>
          <w:sz w:val="18"/>
          <w:szCs w:val="18"/>
        </w:rPr>
        <w:t>к УПК РФ, в материалах, опубликованных в Справочной информационной системе «</w:t>
      </w:r>
      <w:r>
        <w:rPr>
          <w:rStyle w:val="WW8Num4z0"/>
          <w:rFonts w:ascii="Verdana" w:hAnsi="Verdana"/>
          <w:color w:val="4682B4"/>
          <w:sz w:val="18"/>
          <w:szCs w:val="18"/>
        </w:rPr>
        <w:t>Консультант Плюс</w:t>
      </w:r>
      <w:r>
        <w:rPr>
          <w:rFonts w:ascii="Verdana" w:hAnsi="Verdana"/>
          <w:color w:val="000000"/>
          <w:sz w:val="18"/>
          <w:szCs w:val="18"/>
        </w:rPr>
        <w:t>», 24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19 из которых представлены в рецензируемых журналах,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Российской Федерации, использованы при подготовке Рабочей учебной программы по учебной дисциплине «</w:t>
      </w:r>
      <w:r>
        <w:rPr>
          <w:rStyle w:val="WW8Num4z0"/>
          <w:rFonts w:ascii="Verdana" w:hAnsi="Verdana"/>
          <w:color w:val="4682B4"/>
          <w:sz w:val="18"/>
          <w:szCs w:val="18"/>
        </w:rPr>
        <w:t>Предварительное следствие в органах внутренних дел</w:t>
      </w:r>
      <w:r>
        <w:rPr>
          <w:rFonts w:ascii="Verdana" w:hAnsi="Verdana"/>
          <w:color w:val="000000"/>
          <w:sz w:val="18"/>
          <w:szCs w:val="18"/>
        </w:rPr>
        <w:t>», учебно-методических материалов для преподавателей и слушателей по данной дисциплине, частной методики проведения семинарских и практических занятий по теме «</w:t>
      </w:r>
      <w:r>
        <w:rPr>
          <w:rStyle w:val="WW8Num4z0"/>
          <w:rFonts w:ascii="Verdana" w:hAnsi="Verdana"/>
          <w:color w:val="4682B4"/>
          <w:sz w:val="18"/>
          <w:szCs w:val="18"/>
        </w:rPr>
        <w:t>Реабилитация</w:t>
      </w:r>
      <w:r>
        <w:rPr>
          <w:rFonts w:ascii="Verdana" w:hAnsi="Verdana"/>
          <w:color w:val="000000"/>
          <w:sz w:val="18"/>
          <w:szCs w:val="18"/>
        </w:rPr>
        <w:t xml:space="preserve">» для организации учебного процесса в Московском университете МВД России; проблемы реабилитации обозначены в методических рекомендациях по </w:t>
      </w:r>
      <w:r>
        <w:rPr>
          <w:rFonts w:ascii="Verdana" w:hAnsi="Verdana"/>
          <w:color w:val="000000"/>
          <w:sz w:val="18"/>
          <w:szCs w:val="18"/>
        </w:rPr>
        <w:lastRenderedPageBreak/>
        <w:t>совершенствованию реализации практическими органами уголовно-процессуальных норм, регламентирующих реабилитацию. Общий объем опубликованных научных работ составляет более 47 печатных листов.</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практическую деятельность ГСУ при</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по г. Москве (в настоящее время - ГСУ ГУ МВД России по г. Москве), Центрального районного суда г. Твери, в учебный процесс Московского университета МВД России, Московской Академии экономики и права, Академии МВД Республики Беларусь, Правового управления Аппарата Государственной Думы Федерального Собрания Российской Федерации и согласно 6 имеющимся актам о внедрении используются при подготовке выступлений в судах, материалов в Правовое управление ГУ МВД России по г. Москве и в суды при рассмотрении требований о возмещении вреда, причиненного в ходе уголовного судопроизводства, при проведении</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подготовки, при подготовке аналитических справок по результатам применения института реабилитации, правовых заключений, материалов «</w:t>
      </w:r>
      <w:r>
        <w:rPr>
          <w:rStyle w:val="WW8Num4z0"/>
          <w:rFonts w:ascii="Verdana" w:hAnsi="Verdana"/>
          <w:color w:val="4682B4"/>
          <w:sz w:val="18"/>
          <w:szCs w:val="18"/>
        </w:rPr>
        <w:t>круглых столов</w:t>
      </w:r>
      <w:r>
        <w:rPr>
          <w:rFonts w:ascii="Verdana" w:hAnsi="Verdana"/>
          <w:color w:val="000000"/>
          <w:sz w:val="18"/>
          <w:szCs w:val="18"/>
        </w:rPr>
        <w:t>», аналитических справок; при проведении правовой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законопроектов, в ходе организации учебного процесса в юридических вузах.</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отвечает цели и задачам исследования. Диссертация состоит из введения, четырех глав, включающих в себя тринадцать параграфов, заключения, списка литературы и иных использованных источников информации, приложения.</w:t>
      </w:r>
    </w:p>
    <w:p w:rsidR="00DD098F" w:rsidRDefault="00DD098F" w:rsidP="00DD098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Орлова, Алла Алексеевна</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работы апробированы в ходе обсуждения на научно-практических конференциях, семинарах, круглых столах, изложены в двух авторских монографиях, ряде научных статей и иных научных работ, использованы при подготовке соответствующих разработок в учебный процесс и внедрены в практическую деятельность.</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по мнению автора, данная работа представляет собой комплексное научное монографическое исследование научной проблемы, связанной с назревшей необходимостью формирования новых концептуальных подходов к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 практической реализации представленного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института реабилитации, непосредственно связанного с реализацией назначения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обеспечением и защитой конституционных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что, свидетельствует о ее социальной значимости.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 проведенному исследованию, следует сделать некоторые выводы и обобщения, позволяющие оценить проделанную работу с точки зрения достижения поставленной цели и результатов разрешения сформулированных задач, научной новизны, теоретической и практической значимости.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целом диссертация отражает научно и теоретически обоснованную позицию автора на объективно обусловленную необходимость и направления переосмысления существующих концептуальных подходов к обеспечению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пострадавших от действий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 ходе уголовного судопроизводства, отразившихся на содержании представленного в УПК РФ института реабилитации; формирование отсутствующей в науке российского уголовного процесса целостной теоретической модели концепции реабилитации; организационно-правовые механизмы ее реализации, направления совершенствования законодательства и оптимизацию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диссертационного исследования выявлен и разрешен комплекс актуальных теоретических и практических проблем в сфере реабилитации 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пострадавшим от действий должностных лиц в ходе уголовного судопроизводства; разработана научно обоснованная концепция реабилитации в российском уголовном процессе, как теоретическая модель, содержащая систему положений, способных всесторонне отразить: нравственные, теоретические и правовые основы; сущность, тенденции развития, важнейшие элементы, основания и условия реабилитации и связанных с нею правовых последствий; природу, сущность, содержание, значение правового института реабилитации; эффективность правового воплощения теоретических положений; перспективы совершенствования законодательства и оптимизации правоприменительной практики в сфере реабилитации и возмещения</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Сформулирован комплекс задач, направленных на достижение цели исследования. Их разрешение позволило достичь следующих результатов:</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Выявить объективные предпосылки для формирования отсутствующей в науке российского уголовного процесса теоретической модели концепции реабилитации в комплексе воплощающей результаты исследования теоретических, правовых основ и накопленного практического опыта. .</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Теоретически обосновать вывод о том, что формирование комплексной и целостной концепции реабилитации в российском уголовном процессе направлено на разрешение совокупности фундаментальных теоретически и практически значимых проблем реализации назначения уголовного судопроизводства в части защиты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реабилитации каждого, кто необоснованно подвергся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(ст. 6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Определить основу формирования концепции как комплексное системное научное исследование нравственных, теоретических и правовых основ, сущности, тенденций развития, важнейших элементов, оснований и условий реабилитации и связанных с ней последствий, правовой природы, содержания, значения правового института реабилитации, содержащихся в нем положений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пострадавшим от действий должностных лиц в ходе уголовного судопроизводства, эффективности правового воплощения теоретических положений и перспектив совершенствования законодательства, направлений оптимизации правоприменительной деятельности.</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Установить, что содержание концепции, предполагающее в качестве основы объект данного исследования, включает в себя совокупность: элементов, отражающих определяемые нравственными основами и сущностью реабилитации, правовой природой института реабилитации и правовым обеспечением специфические закономерности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реабилитации и возмещения вреда; идей и теоретических положений, относящихся к реабилитации и</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с учетом их преемственности, теоретического и прикладного значения и направлений совершенствования.</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правовое обеспечение соответствующих правоотношений, регулируемых в рамках института реабилитации, не может не обладать специфическими особенностями в зависимости от реабилитации и связанных с нею последствий.</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Обосновать вывод о том, что концепция реабилитации ориентирована: на социально-экономические, морально-нравственные, правовые условия, актуальные на текущий момент, а также исторические и культурные традиции развития российского общества, государства и права; политико-правовую концепцию государства, содержание принципов уголовного судопроизводства, отражающих его назначение и связанных с охраной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теоретические и правовые основы реабилитации, демонстрирующие, в том числе, и исторически обусловленную преемственность государственных обязательств в сфере возмещения вреда</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пострадавшим от действий государственных органов и должностных лиц в ходе уголовного судопроизводства; общее состояние правого регулирования реабилитации и возмещения вреда; результаты анализа соответствующей российской правоприменительной практики и зарубежного опыта; разработку направлений совершенствования законодательства и правоприменительной практики.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Такой подход позволил предположить, что концепция не утратит своей актуальности на всем протяжении построения правового государства.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Определить содержание понятия концепции реабилитации в российском уголовном процессе как целостной системы, включающей совокупность идей, научно обоснованных теоретически и практически значимых положений, всесторонне и полно на основе преемственности формирования взглядов на реабилитацию и</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пострадавшим от действий должностных лиц в ходе уголовного судопроизводства отражающих: сущность, значение, содержание и формы реабилитации как социально-правового явления, правовую природу института реабилитации, а также порядок реализации правоотношений в сфере реабилитации и возмещения вреда. Сформировать соответствующую данному пониманию теоретическую модель концепции реабилитации в российском уголовном процессе.</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Раскрыть нравственную сущность реабилитации, заключающуюся в отношении общества к справедливости, уважению прав и человеческого достоинства, восстановлению</w:t>
      </w:r>
      <w:r>
        <w:rPr>
          <w:rStyle w:val="WW8Num3z0"/>
          <w:rFonts w:ascii="Verdana" w:hAnsi="Verdana"/>
          <w:color w:val="000000"/>
          <w:sz w:val="18"/>
          <w:szCs w:val="18"/>
        </w:rPr>
        <w:t> </w:t>
      </w:r>
      <w:r>
        <w:rPr>
          <w:rStyle w:val="WW8Num4z0"/>
          <w:rFonts w:ascii="Verdana" w:hAnsi="Verdana"/>
          <w:color w:val="4682B4"/>
          <w:sz w:val="18"/>
          <w:szCs w:val="18"/>
        </w:rPr>
        <w:t>чести</w:t>
      </w:r>
      <w:r>
        <w:rPr>
          <w:rFonts w:ascii="Verdana" w:hAnsi="Verdana"/>
          <w:color w:val="000000"/>
          <w:sz w:val="18"/>
          <w:szCs w:val="18"/>
        </w:rPr>
        <w:t>, как репутации и доброго имени граждан, безвинно пострадавших от действий должностных лиц в ходе уголовного судопроизводства, к необходимости возмещения</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им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Такой подход обусловил понимание реабилитации как фактического оправдания в</w:t>
      </w:r>
      <w:r>
        <w:rPr>
          <w:rStyle w:val="WW8Num3z0"/>
          <w:rFonts w:ascii="Verdana" w:hAnsi="Verdana"/>
          <w:color w:val="000000"/>
          <w:sz w:val="18"/>
          <w:szCs w:val="18"/>
        </w:rPr>
        <w:t> </w:t>
      </w:r>
      <w:r>
        <w:rPr>
          <w:rStyle w:val="WW8Num4z0"/>
          <w:rFonts w:ascii="Verdana" w:hAnsi="Verdana"/>
          <w:color w:val="4682B4"/>
          <w:sz w:val="18"/>
          <w:szCs w:val="18"/>
        </w:rPr>
        <w:t>инкриминированном</w:t>
      </w:r>
      <w:r>
        <w:rPr>
          <w:rStyle w:val="WW8Num3z0"/>
          <w:rFonts w:ascii="Verdana" w:hAnsi="Verdana"/>
          <w:color w:val="000000"/>
          <w:sz w:val="18"/>
          <w:szCs w:val="18"/>
        </w:rPr>
        <w:t> </w:t>
      </w:r>
      <w:r>
        <w:rPr>
          <w:rFonts w:ascii="Verdana" w:hAnsi="Verdana"/>
          <w:color w:val="000000"/>
          <w:sz w:val="18"/>
          <w:szCs w:val="18"/>
        </w:rPr>
        <w:t>деянии, исключения не нашедших объективного подтверждения</w:t>
      </w:r>
      <w:r>
        <w:rPr>
          <w:rStyle w:val="WW8Num3z0"/>
          <w:rFonts w:ascii="Verdana" w:hAnsi="Verdana"/>
          <w:color w:val="000000"/>
          <w:sz w:val="18"/>
          <w:szCs w:val="18"/>
        </w:rPr>
        <w:t> </w:t>
      </w:r>
      <w:r>
        <w:rPr>
          <w:rStyle w:val="WW8Num4z0"/>
          <w:rFonts w:ascii="Verdana" w:hAnsi="Verdana"/>
          <w:color w:val="4682B4"/>
          <w:sz w:val="18"/>
          <w:szCs w:val="18"/>
        </w:rPr>
        <w:t>обвинений</w:t>
      </w:r>
      <w:r>
        <w:rPr>
          <w:rStyle w:val="WW8Num3z0"/>
          <w:rFonts w:ascii="Verdana" w:hAnsi="Verdana"/>
          <w:color w:val="000000"/>
          <w:sz w:val="18"/>
          <w:szCs w:val="18"/>
        </w:rPr>
        <w:t> </w:t>
      </w:r>
      <w:r>
        <w:rPr>
          <w:rFonts w:ascii="Verdana" w:hAnsi="Verdana"/>
          <w:color w:val="000000"/>
          <w:sz w:val="18"/>
          <w:szCs w:val="18"/>
        </w:rPr>
        <w:t>и подозрений, восстановления честного имени лица, пострадавшего в ходе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порождающих право на возмещение причиненного вреда, и позволил выявить взаимосвязи и различия с</w:t>
      </w:r>
      <w:r>
        <w:rPr>
          <w:rStyle w:val="WW8Num3z0"/>
          <w:rFonts w:ascii="Verdana" w:hAnsi="Verdana"/>
          <w:color w:val="000000"/>
          <w:sz w:val="18"/>
          <w:szCs w:val="18"/>
        </w:rPr>
        <w:t> </w:t>
      </w:r>
      <w:r>
        <w:rPr>
          <w:rStyle w:val="WW8Num4z0"/>
          <w:rFonts w:ascii="Verdana" w:hAnsi="Verdana"/>
          <w:color w:val="4682B4"/>
          <w:sz w:val="18"/>
          <w:szCs w:val="18"/>
        </w:rPr>
        <w:t>возмещением</w:t>
      </w:r>
      <w:r>
        <w:rPr>
          <w:rStyle w:val="WW8Num3z0"/>
          <w:rFonts w:ascii="Verdana" w:hAnsi="Verdana"/>
          <w:color w:val="000000"/>
          <w:sz w:val="18"/>
          <w:szCs w:val="18"/>
        </w:rPr>
        <w:t> </w:t>
      </w:r>
      <w:r>
        <w:rPr>
          <w:rFonts w:ascii="Verdana" w:hAnsi="Verdana"/>
          <w:color w:val="000000"/>
          <w:sz w:val="18"/>
          <w:szCs w:val="18"/>
        </w:rPr>
        <w:t>вреда, причиненного как реабилитированным, так и иным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Исследовать теоретические и правовые основы концепции реабилитации в их историческом развитии, позволившие, в частности, сделать следующие выводы: возникновение, становление и правовое воплощение идеи реабилитации в российском уголовном процессе связано с исторически обусловленным развитием законодательства России, начиная с Х1-ХП веков - периода, характеризуемого началом</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правоотношений в сфере судопроизводства древней Руси; в целом правовые основы для обеспечения прав граждан, пострадавших от действий должностных лиц в ходе уголовного судопроизводства, были заложены в законодательстве России к концу XIX века, включая ответственность «</w:t>
      </w:r>
      <w:r>
        <w:rPr>
          <w:rStyle w:val="WW8Num4z0"/>
          <w:rFonts w:ascii="Verdana" w:hAnsi="Verdana"/>
          <w:color w:val="4682B4"/>
          <w:sz w:val="18"/>
          <w:szCs w:val="18"/>
        </w:rPr>
        <w:t>за бесчестье</w:t>
      </w:r>
      <w:r>
        <w:rPr>
          <w:rFonts w:ascii="Verdana" w:hAnsi="Verdana"/>
          <w:color w:val="000000"/>
          <w:sz w:val="18"/>
          <w:szCs w:val="18"/>
        </w:rPr>
        <w:t>» и ложные</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для должностных лиц органов уголовного судопроизводства, право на вознаграждение за</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и убытки, последовавшие от</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обвинения, основания оправдания лица, возмещение вреда оправданным лицам в порядке гражданского судопроизводства, дифференциацию видов причиненного вреда; к этому же периоду созданы объективно обусловленные развитием права России предпосылки для восприятия учеными-процессуалистами и внедрения в теорию уголовного процесса привнесенного из законодательства Франции термина «</w:t>
      </w:r>
      <w:r>
        <w:rPr>
          <w:rStyle w:val="WW8Num4z0"/>
          <w:rFonts w:ascii="Verdana" w:hAnsi="Verdana"/>
          <w:color w:val="4682B4"/>
          <w:sz w:val="18"/>
          <w:szCs w:val="18"/>
        </w:rPr>
        <w:t>реабилитация</w:t>
      </w:r>
      <w:r>
        <w:rPr>
          <w:rFonts w:ascii="Verdana" w:hAnsi="Verdana"/>
          <w:color w:val="000000"/>
          <w:sz w:val="18"/>
          <w:szCs w:val="18"/>
        </w:rPr>
        <w:t>», а содержание стоявшего за ним понятия претерпевало изменения на всем протяжении формирования теоретических и правовых основ реабилитации; появление в теории уголовного процесса термина «</w:t>
      </w:r>
      <w:r>
        <w:rPr>
          <w:rStyle w:val="WW8Num4z0"/>
          <w:rFonts w:ascii="Verdana" w:hAnsi="Verdana"/>
          <w:color w:val="4682B4"/>
          <w:sz w:val="18"/>
          <w:szCs w:val="18"/>
        </w:rPr>
        <w:t>реабилитация</w:t>
      </w:r>
      <w:r>
        <w:rPr>
          <w:rFonts w:ascii="Verdana" w:hAnsi="Verdana"/>
          <w:color w:val="000000"/>
          <w:sz w:val="18"/>
          <w:szCs w:val="18"/>
        </w:rPr>
        <w:t>» отразилось на становлении и развитии теории уголовного процесса в направлении совершенствования правовой регламентации защиты прав граждан от произвола</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формирования института реабилитации, установления обязательств государства за вред,</w:t>
      </w:r>
      <w:r>
        <w:rPr>
          <w:rStyle w:val="WW8Num4z0"/>
          <w:rFonts w:ascii="Verdana" w:hAnsi="Verdana"/>
          <w:color w:val="4682B4"/>
          <w:sz w:val="18"/>
          <w:szCs w:val="18"/>
        </w:rPr>
        <w:t>причиняемый</w:t>
      </w:r>
      <w:r>
        <w:rPr>
          <w:rStyle w:val="WW8Num3z0"/>
          <w:rFonts w:ascii="Verdana" w:hAnsi="Verdana"/>
          <w:color w:val="000000"/>
          <w:sz w:val="18"/>
          <w:szCs w:val="18"/>
        </w:rPr>
        <w:t> </w:t>
      </w:r>
      <w:r>
        <w:rPr>
          <w:rFonts w:ascii="Verdana" w:hAnsi="Verdana"/>
          <w:color w:val="000000"/>
          <w:sz w:val="18"/>
          <w:szCs w:val="18"/>
        </w:rPr>
        <w:t>в сфере правосудия государственными органами 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формирование теоретических и правовых основ реабилитации до принятия УПК РФ 2001 г. осуществлялось в отсутствии законодательного закрепления в уголовно-процессуальном законе понятия «</w:t>
      </w:r>
      <w:r>
        <w:rPr>
          <w:rStyle w:val="WW8Num4z0"/>
          <w:rFonts w:ascii="Verdana" w:hAnsi="Verdana"/>
          <w:color w:val="4682B4"/>
          <w:sz w:val="18"/>
          <w:szCs w:val="18"/>
        </w:rPr>
        <w:t>реабилитация</w:t>
      </w:r>
      <w:r>
        <w:rPr>
          <w:rFonts w:ascii="Verdana" w:hAnsi="Verdana"/>
          <w:color w:val="000000"/>
          <w:sz w:val="18"/>
          <w:szCs w:val="18"/>
        </w:rPr>
        <w:t>» и четкого правового регулирования непосредственно связанных с ней вопросов, что не могло не отразиться на формировании различных концептуальных подходов, оказавших влияние на формулирование положений, составляющих содержание представленного в главе 18 УПК РФ института реабилитации.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Изучить состояние современных научных взглядов на проблемы реабилитации, свидетельствующих о неоднозначном понимании сущности реабилитации, правовой природы и содержания представленного в УПК РФ исследуемого института и не позволяющих сделать конкретно определенные выводы, касающиеся оптимизации правового регулирования правоотношений, возникающих в сфере реабилитации и возмещения вреда.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Провести концептуальный анализ сущности и содержания действующего института реабилитации, в ходе которого стало возможным: выявить проблемы и определить перспективы совершенствования понятийного аппарата данного института. Теоретически обосновать сопровождающиеся конкретными предложениями выводы о необходимости критического переосмысления содержания представленных в УПК РФ понятий «</w:t>
      </w:r>
      <w:r>
        <w:rPr>
          <w:rStyle w:val="WW8Num4z0"/>
          <w:rFonts w:ascii="Verdana" w:hAnsi="Verdana"/>
          <w:color w:val="4682B4"/>
          <w:sz w:val="18"/>
          <w:szCs w:val="18"/>
        </w:rPr>
        <w:t>реабилитация</w:t>
      </w:r>
      <w:r>
        <w:rPr>
          <w:rFonts w:ascii="Verdana" w:hAnsi="Verdana"/>
          <w:color w:val="000000"/>
          <w:sz w:val="18"/>
          <w:szCs w:val="18"/>
        </w:rPr>
        <w:t>» и «</w:t>
      </w:r>
      <w:r>
        <w:rPr>
          <w:rStyle w:val="WW8Num4z0"/>
          <w:rFonts w:ascii="Verdana" w:hAnsi="Verdana"/>
          <w:color w:val="4682B4"/>
          <w:sz w:val="18"/>
          <w:szCs w:val="18"/>
        </w:rPr>
        <w:t>реабилитированный</w:t>
      </w:r>
      <w:r>
        <w:rPr>
          <w:rFonts w:ascii="Verdana" w:hAnsi="Verdana"/>
          <w:color w:val="000000"/>
          <w:sz w:val="18"/>
          <w:szCs w:val="18"/>
        </w:rPr>
        <w:t>»; включения в правовой оборот понятий «</w:t>
      </w:r>
      <w:r>
        <w:rPr>
          <w:rStyle w:val="WW8Num4z0"/>
          <w:rFonts w:ascii="Verdana" w:hAnsi="Verdana"/>
          <w:color w:val="4682B4"/>
          <w:sz w:val="18"/>
          <w:szCs w:val="18"/>
        </w:rPr>
        <w:t>частичная реабилитация</w:t>
      </w:r>
      <w:r>
        <w:rPr>
          <w:rFonts w:ascii="Verdana" w:hAnsi="Verdana"/>
          <w:color w:val="000000"/>
          <w:sz w:val="18"/>
          <w:szCs w:val="18"/>
        </w:rPr>
        <w:t>», «</w:t>
      </w:r>
      <w:r>
        <w:rPr>
          <w:rStyle w:val="WW8Num4z0"/>
          <w:rFonts w:ascii="Verdana" w:hAnsi="Verdana"/>
          <w:color w:val="4682B4"/>
          <w:sz w:val="18"/>
          <w:szCs w:val="18"/>
        </w:rPr>
        <w:t>право на возмещение вреда</w:t>
      </w:r>
      <w:r>
        <w:rPr>
          <w:rFonts w:ascii="Verdana" w:hAnsi="Verdana"/>
          <w:color w:val="000000"/>
          <w:sz w:val="18"/>
          <w:szCs w:val="18"/>
        </w:rPr>
        <w:t>»; исключения из правового оборота правовой категории «</w:t>
      </w:r>
      <w:r>
        <w:rPr>
          <w:rStyle w:val="WW8Num4z0"/>
          <w:rFonts w:ascii="Verdana" w:hAnsi="Verdana"/>
          <w:color w:val="4682B4"/>
          <w:sz w:val="18"/>
          <w:szCs w:val="18"/>
        </w:rPr>
        <w:t>признание права на реабилитацию</w:t>
      </w:r>
      <w:r>
        <w:rPr>
          <w:rFonts w:ascii="Verdana" w:hAnsi="Verdana"/>
          <w:color w:val="000000"/>
          <w:sz w:val="18"/>
          <w:szCs w:val="18"/>
        </w:rPr>
        <w:t>». С учетом природы и сущности реабилитации сформулировать понятия «</w:t>
      </w:r>
      <w:r>
        <w:rPr>
          <w:rStyle w:val="WW8Num4z0"/>
          <w:rFonts w:ascii="Verdana" w:hAnsi="Verdana"/>
          <w:color w:val="4682B4"/>
          <w:sz w:val="18"/>
          <w:szCs w:val="18"/>
        </w:rPr>
        <w:t>реабилитация</w:t>
      </w:r>
      <w:r>
        <w:rPr>
          <w:rFonts w:ascii="Verdana" w:hAnsi="Verdana"/>
          <w:color w:val="000000"/>
          <w:sz w:val="18"/>
          <w:szCs w:val="18"/>
        </w:rPr>
        <w:t>», «</w:t>
      </w:r>
      <w:r>
        <w:rPr>
          <w:rStyle w:val="WW8Num4z0"/>
          <w:rFonts w:ascii="Verdana" w:hAnsi="Verdana"/>
          <w:color w:val="4682B4"/>
          <w:sz w:val="18"/>
          <w:szCs w:val="18"/>
        </w:rPr>
        <w:t>реабилитированный</w:t>
      </w:r>
      <w:r>
        <w:rPr>
          <w:rFonts w:ascii="Verdana" w:hAnsi="Verdana"/>
          <w:color w:val="000000"/>
          <w:sz w:val="18"/>
          <w:szCs w:val="18"/>
        </w:rPr>
        <w:t>», «</w:t>
      </w:r>
      <w:r>
        <w:rPr>
          <w:rStyle w:val="WW8Num4z0"/>
          <w:rFonts w:ascii="Verdana" w:hAnsi="Verdana"/>
          <w:color w:val="4682B4"/>
          <w:sz w:val="18"/>
          <w:szCs w:val="18"/>
        </w:rPr>
        <w:t>право на возмещение вреда</w:t>
      </w:r>
      <w:r>
        <w:rPr>
          <w:rFonts w:ascii="Verdana" w:hAnsi="Verdana"/>
          <w:color w:val="000000"/>
          <w:sz w:val="18"/>
          <w:szCs w:val="18"/>
        </w:rPr>
        <w:t>», «</w:t>
      </w:r>
      <w:r>
        <w:rPr>
          <w:rStyle w:val="WW8Num4z0"/>
          <w:rFonts w:ascii="Verdana" w:hAnsi="Verdana"/>
          <w:color w:val="4682B4"/>
          <w:sz w:val="18"/>
          <w:szCs w:val="18"/>
        </w:rPr>
        <w:t>частичная реабилитация</w:t>
      </w:r>
      <w:r>
        <w:rPr>
          <w:rFonts w:ascii="Verdana" w:hAnsi="Verdana"/>
          <w:color w:val="000000"/>
          <w:sz w:val="18"/>
          <w:szCs w:val="18"/>
        </w:rPr>
        <w:t>» и выйти с предложением об их</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 xml:space="preserve">закреплении; раскрыть сущность и определить правовую природу института реабилитации, определить его соотношение с институтом возмещения вреда пострадавшим от действий должностных лиц в ходе уголовного судопроизводства, </w:t>
      </w:r>
      <w:r>
        <w:rPr>
          <w:rFonts w:ascii="Verdana" w:hAnsi="Verdana"/>
          <w:color w:val="000000"/>
          <w:sz w:val="18"/>
          <w:szCs w:val="18"/>
        </w:rPr>
        <w:lastRenderedPageBreak/>
        <w:t>существование которого усматривается из совокупности правовых норм, регламентирующих возмещение вреда. Обосновать утверждение о фактическом наличии в содержании главы 18 УПК РФ двух самостоятельных правовых институтов: уголовно-процессуального института реабилитации и межотраслевого правового института возмещения вреда пострадавшим от действий должностных лиц в ходе уголовного судопроизводства. Сформулировать предложение о необходимости уточнения ее наименования: «Глава 18. Реабилитация. Возмещение вреда пострадавшим от действий должностных лиц в ходе уголовного судопроизводства»; обосновать вывод о том, что правовой институт реабилитации представляет собой совокупность норм, которые: устанавливают</w:t>
      </w:r>
      <w:r>
        <w:rPr>
          <w:rStyle w:val="WW8Num3z0"/>
          <w:rFonts w:ascii="Verdana" w:hAnsi="Verdana"/>
          <w:color w:val="000000"/>
          <w:sz w:val="18"/>
          <w:szCs w:val="18"/>
        </w:rPr>
        <w:t> </w:t>
      </w:r>
      <w:r>
        <w:rPr>
          <w:rStyle w:val="WW8Num4z0"/>
          <w:rFonts w:ascii="Verdana" w:hAnsi="Verdana"/>
          <w:color w:val="4682B4"/>
          <w:sz w:val="18"/>
          <w:szCs w:val="18"/>
        </w:rPr>
        <w:t>реабилитирующие</w:t>
      </w:r>
      <w:r>
        <w:rPr>
          <w:rStyle w:val="WW8Num3z0"/>
          <w:rFonts w:ascii="Verdana" w:hAnsi="Verdana"/>
          <w:color w:val="000000"/>
          <w:sz w:val="18"/>
          <w:szCs w:val="18"/>
        </w:rPr>
        <w:t> </w:t>
      </w:r>
      <w:r>
        <w:rPr>
          <w:rFonts w:ascii="Verdana" w:hAnsi="Verdana"/>
          <w:color w:val="000000"/>
          <w:sz w:val="18"/>
          <w:szCs w:val="18"/>
        </w:rPr>
        <w:t>основания, влекущие оправдание либо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(уголовного преследования) лица; позволяют признать его</w:t>
      </w:r>
      <w:r>
        <w:rPr>
          <w:rStyle w:val="WW8Num3z0"/>
          <w:rFonts w:ascii="Verdana" w:hAnsi="Verdana"/>
          <w:color w:val="000000"/>
          <w:sz w:val="18"/>
          <w:szCs w:val="18"/>
        </w:rPr>
        <w:t> </w:t>
      </w:r>
      <w:r>
        <w:rPr>
          <w:rStyle w:val="WW8Num4z0"/>
          <w:rFonts w:ascii="Verdana" w:hAnsi="Verdana"/>
          <w:color w:val="4682B4"/>
          <w:sz w:val="18"/>
          <w:szCs w:val="18"/>
        </w:rPr>
        <w:t>невиновным</w:t>
      </w:r>
      <w:r>
        <w:rPr>
          <w:rStyle w:val="WW8Num3z0"/>
          <w:rFonts w:ascii="Verdana" w:hAnsi="Verdana"/>
          <w:color w:val="000000"/>
          <w:sz w:val="18"/>
          <w:szCs w:val="18"/>
        </w:rPr>
        <w:t> </w:t>
      </w:r>
      <w:r>
        <w:rPr>
          <w:rFonts w:ascii="Verdana" w:hAnsi="Verdana"/>
          <w:color w:val="000000"/>
          <w:sz w:val="18"/>
          <w:szCs w:val="18"/>
        </w:rPr>
        <w:t>в инкриминированном деянии и, соответственно,</w:t>
      </w:r>
      <w:r>
        <w:rPr>
          <w:rStyle w:val="WW8Num3z0"/>
          <w:rFonts w:ascii="Verdana" w:hAnsi="Verdana"/>
          <w:color w:val="000000"/>
          <w:sz w:val="18"/>
          <w:szCs w:val="18"/>
        </w:rPr>
        <w:t> </w:t>
      </w:r>
      <w:r>
        <w:rPr>
          <w:rStyle w:val="WW8Num4z0"/>
          <w:rFonts w:ascii="Verdana" w:hAnsi="Verdana"/>
          <w:color w:val="4682B4"/>
          <w:sz w:val="18"/>
          <w:szCs w:val="18"/>
        </w:rPr>
        <w:t>реабилитированным</w:t>
      </w:r>
      <w:r>
        <w:rPr>
          <w:rFonts w:ascii="Verdana" w:hAnsi="Verdana"/>
          <w:color w:val="000000"/>
          <w:sz w:val="18"/>
          <w:szCs w:val="18"/>
        </w:rPr>
        <w:t>; обеспечивают официальное исключение имевших в отношении</w:t>
      </w:r>
      <w:r>
        <w:rPr>
          <w:rStyle w:val="WW8Num3z0"/>
          <w:rFonts w:ascii="Verdana" w:hAnsi="Verdana"/>
          <w:color w:val="000000"/>
          <w:sz w:val="18"/>
          <w:szCs w:val="18"/>
        </w:rPr>
        <w:t> </w:t>
      </w:r>
      <w:r>
        <w:rPr>
          <w:rStyle w:val="WW8Num4z0"/>
          <w:rFonts w:ascii="Verdana" w:hAnsi="Verdana"/>
          <w:color w:val="4682B4"/>
          <w:sz w:val="18"/>
          <w:szCs w:val="18"/>
        </w:rPr>
        <w:t>реабилитированного</w:t>
      </w:r>
      <w:r>
        <w:rPr>
          <w:rStyle w:val="WW8Num3z0"/>
          <w:rFonts w:ascii="Verdana" w:hAnsi="Verdana"/>
          <w:color w:val="000000"/>
          <w:sz w:val="18"/>
          <w:szCs w:val="18"/>
        </w:rPr>
        <w:t> </w:t>
      </w:r>
      <w:r>
        <w:rPr>
          <w:rFonts w:ascii="Verdana" w:hAnsi="Verdana"/>
          <w:color w:val="000000"/>
          <w:sz w:val="18"/>
          <w:szCs w:val="18"/>
        </w:rPr>
        <w:t>лица обвинений и подозрений, воестановление его честного имени и признание права на возмещение вреда, причиненного ему в ходе уголовного судопроизводства; исследовать основания реабилитации и основания возмещения вреда пострадавшим от действий должностных лиц в ходе уголовного судопроизводства. Обосновать вывод о том, что конкретизация в законе</w:t>
      </w:r>
      <w:r>
        <w:rPr>
          <w:rStyle w:val="WW8Num3z0"/>
          <w:rFonts w:ascii="Verdana" w:hAnsi="Verdana"/>
          <w:color w:val="000000"/>
          <w:sz w:val="18"/>
          <w:szCs w:val="18"/>
        </w:rPr>
        <w:t> </w:t>
      </w:r>
      <w:r>
        <w:rPr>
          <w:rStyle w:val="WW8Num4z0"/>
          <w:rFonts w:ascii="Verdana" w:hAnsi="Verdana"/>
          <w:color w:val="4682B4"/>
          <w:sz w:val="18"/>
          <w:szCs w:val="18"/>
        </w:rPr>
        <w:t>реабилитирующих</w:t>
      </w:r>
      <w:r>
        <w:rPr>
          <w:rStyle w:val="WW8Num3z0"/>
          <w:rFonts w:ascii="Verdana" w:hAnsi="Verdana"/>
          <w:color w:val="000000"/>
          <w:sz w:val="18"/>
          <w:szCs w:val="18"/>
        </w:rPr>
        <w:t> </w:t>
      </w:r>
      <w:r>
        <w:rPr>
          <w:rFonts w:ascii="Verdana" w:hAnsi="Verdana"/>
          <w:color w:val="000000"/>
          <w:sz w:val="18"/>
          <w:szCs w:val="18"/>
        </w:rPr>
        <w:t>оснований прекращения уголовного дела (уголовного преследования) позволит четко разграничить в качестве самостоятельных институтов реабилитацию и возмещение вреда пострадавшим от действий должностных лиц в ходе уголовного судопроизводства, конкретизировать круг субъектов, подлежащих реабилитации и (или) имеющих право на возмещение вреда; создаст предпосылки для</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понимания сущности указанных смежных институтов, совершенствования правовых норм, связанных с реализацией правоотношений в сфере реабилитации и возмещения вреда; исследовать природу и сформулировать понятие реабилитирующих оснований</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уголовного дела (уголовного преследования), теоретически обосновать вывод о необходимости их регламентации на законодательном уровне; конкретизировать круг</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и правообязанных участников правоотношений, возникающих и реализуемых как в сфере реабилитации, так и возмещения вреда реабилитированным и иным пострадавшим от действий должностных лиц в ходе уголовного судопроизводства. Представить классификацию управомоченных субъектов в сфере реабилитации и возмещения вреда по государственному статусу; содержанию деятельности; характеру правоотношений; объему предоставленных государством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рассмотреть вопрос о содержании механизма реализации института реабилитации, определить направления его совершенствования и теоретически обосновать положение о том, что система правовых средств реализации института реабилитации, включающая соответствующие нормы уголовно-процессуального права,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уголовно-процессуальные правоприменительные акты и порядок применения уголовно-процессуальных норм, в полной мере регулируется уголовно-процессуальным законом, позволяя позиционировать механизм реализации института реабилитации как уголовно-процессуальный порядок реабилитации; теоретически обосновать необходимость обеспечения лицам,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в отношении которых подлежит</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по реабилитирующим основаниям на этапе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возможности реализовать конституционное право доступа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Разработать систему предложений о внесении способствующих разрешению данной проблемы изменений в уголовно-процессуальный закон; выявить проблемы осуществления</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и прокурорского надзора за обеспечением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реабилитации и возмещения вреда; обозначить направления совершенствования данного вида деятельности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государственных органов и должностных лиц.</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11. Рассмотреть содержание и особенности реализации в уголовном процессе института возмещения вреда пострадавшим от действий должностных лиц в ходе уголовного судопроизводства, что позволило: исследовать природу и конкретизировать перечень оснований возмещения вреда пострадавшим от действий должностных лиц в ходе уголовного судопроизводства, внести предложения по изменению в этой части содержания ст. 133 УПК РФ; изучить особенности и конкретизировать перечень субъектов правоотношений в сфере возмещения вреда; исследовать организационно-правовой механизм реализации данного института и проблемы его реализации. Теоретически обосновать вывод о том, что под ним следует </w:t>
      </w:r>
      <w:r>
        <w:rPr>
          <w:rFonts w:ascii="Verdana" w:hAnsi="Verdana"/>
          <w:color w:val="000000"/>
          <w:sz w:val="18"/>
          <w:szCs w:val="18"/>
        </w:rPr>
        <w:lastRenderedPageBreak/>
        <w:t>понимать</w:t>
      </w:r>
      <w:r>
        <w:rPr>
          <w:rStyle w:val="WW8Num3z0"/>
          <w:rFonts w:ascii="Verdana" w:hAnsi="Verdana"/>
          <w:color w:val="000000"/>
          <w:sz w:val="18"/>
          <w:szCs w:val="18"/>
        </w:rPr>
        <w:t> </w:t>
      </w:r>
      <w:r>
        <w:rPr>
          <w:rStyle w:val="WW8Num4z0"/>
          <w:rFonts w:ascii="Verdana" w:hAnsi="Verdana"/>
          <w:color w:val="4682B4"/>
          <w:sz w:val="18"/>
          <w:szCs w:val="18"/>
        </w:rPr>
        <w:t>надлежаще</w:t>
      </w:r>
      <w:r>
        <w:rPr>
          <w:rStyle w:val="WW8Num3z0"/>
          <w:rFonts w:ascii="Verdana" w:hAnsi="Verdana"/>
          <w:color w:val="000000"/>
          <w:sz w:val="18"/>
          <w:szCs w:val="18"/>
        </w:rPr>
        <w:t> </w:t>
      </w:r>
      <w:r>
        <w:rPr>
          <w:rFonts w:ascii="Verdana" w:hAnsi="Verdana"/>
          <w:color w:val="000000"/>
          <w:sz w:val="18"/>
          <w:szCs w:val="18"/>
        </w:rPr>
        <w:t>организованное и планомерно функционирующее устройство системы взаимосвязанных элементов, включающей в себя совокупность неоднородных по своей юридической природе нормативно-правовых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направленных на возмещение имущественного и компенсацию морального вреда, восстановление иных, нарушенных в ходе уголовного судопроизводства прав; осуществляемые на их основе действия и принимаемые в ходе их реализации решения, как</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значимые результаты реализации правоотношений, возникающих между соответствующими участниками при осуществлении предоставленных им прав 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возложенных на них обязанностей; определить направления его совершенствования в том числе и в части правовой регламентации возмещения</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Fonts w:ascii="Verdana" w:hAnsi="Verdana"/>
          <w:color w:val="000000"/>
          <w:sz w:val="18"/>
          <w:szCs w:val="18"/>
        </w:rPr>
        <w:t>, компенсации морального вреда, восстановления иных прав, нарушенных действиями должностных лиц в ходе уголовного судопроизводства, возмещения вреда юридическим лицам; обосновать предложения о внесении ряда изменений в УПК РФ.</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Разрешение комплекса сформулированных задач позволило выйти с предложением о концептуальном изменении содержания главы 18 УПК РФ, именуемой в рамках предлагаемой концепции «Реабилитация. Возмещение вреда пострадавшим от действий должностных лиц в ходе уголовного судопроизводства», а также ряда</w:t>
      </w:r>
      <w:r>
        <w:rPr>
          <w:rStyle w:val="WW8Num3z0"/>
          <w:rFonts w:ascii="Verdana" w:hAnsi="Verdana"/>
          <w:color w:val="000000"/>
          <w:sz w:val="18"/>
          <w:szCs w:val="18"/>
        </w:rPr>
        <w:t> </w:t>
      </w:r>
      <w:r>
        <w:rPr>
          <w:rStyle w:val="WW8Num4z0"/>
          <w:rFonts w:ascii="Verdana" w:hAnsi="Verdana"/>
          <w:color w:val="4682B4"/>
          <w:sz w:val="18"/>
          <w:szCs w:val="18"/>
        </w:rPr>
        <w:t>корреспондирующих</w:t>
      </w:r>
      <w:r>
        <w:rPr>
          <w:rStyle w:val="WW8Num3z0"/>
          <w:rFonts w:ascii="Verdana" w:hAnsi="Verdana"/>
          <w:color w:val="000000"/>
          <w:sz w:val="18"/>
          <w:szCs w:val="18"/>
        </w:rPr>
        <w:t> </w:t>
      </w:r>
      <w:r>
        <w:rPr>
          <w:rFonts w:ascii="Verdana" w:hAnsi="Verdana"/>
          <w:color w:val="000000"/>
          <w:sz w:val="18"/>
          <w:szCs w:val="18"/>
        </w:rPr>
        <w:t>с ней норм; внести ряд предложений, направленных на совершенствование правового регулирования правоотношений в сфере реабилитации и возмещения вреда, которые представлены в содержании разработанного автором проекта федерального закона «О внесении изменений и дополнений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Изложенное позволяет сделать вывод, что в целом научная новизна проведенного исследования заключается в том, что впервые в российском уголовном процессе предпринята попытка сформулировать целостную теоретическую модель концепции реабилитации в комплексе воплощающую результаты исследования теоретических взглядов, правовых основ и накопленного практического опыта в сфере реабилитации и возмещения вреда пострадавшим от действий должностных лиц в ходе уголовного судопроизводства; определено ее понятие, содержание, цели; сформулированы основы и направления формирования концепции; исследованы вопросы, связанные с функционированием и совершенствованием организационно-правового механизма реализации реабилитации.</w:t>
      </w:r>
    </w:p>
    <w:p w:rsidR="00DD098F" w:rsidRDefault="00DD098F" w:rsidP="00DD098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научная новизна исследования представлена в совокупности положений, вынесенных автором на защиту, в авторской научной интерпретации выводов и предложений, сформулированных в ходе решения каждой из поставленных задач.</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диссертации обобщения и выводы направлены на расширение диапазона знаний об актуальных проблемах реабилитации в российском уголовном процессе, позволяют позиционировать их как новое научное направление в сфере исследования проблем реабилитации и возмещения вреда пострадавшим от действий должностных лиц в ходе уголовного судопроизводства в рамках двух самостоятельных правовых институтов: «</w:t>
      </w:r>
      <w:r>
        <w:rPr>
          <w:rStyle w:val="WW8Num4z0"/>
          <w:rFonts w:ascii="Verdana" w:hAnsi="Verdana"/>
          <w:color w:val="4682B4"/>
          <w:sz w:val="18"/>
          <w:szCs w:val="18"/>
        </w:rPr>
        <w:t>Реабилитация</w:t>
      </w:r>
      <w:r>
        <w:rPr>
          <w:rFonts w:ascii="Verdana" w:hAnsi="Verdana"/>
          <w:color w:val="000000"/>
          <w:sz w:val="18"/>
          <w:szCs w:val="18"/>
        </w:rPr>
        <w:t>» и «Возмещение вреда пострадавшим от действий должностных лиц в ходе уголовного судопроизводства».</w:t>
      </w:r>
    </w:p>
    <w:p w:rsidR="00DD098F" w:rsidRDefault="00DD098F" w:rsidP="00DD098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Ряд положений, значимых для дальнейшего развития теории уголовного процесса, направленных на оптимизацию правового регулирования правоотношений в указанных сферах, вводится в научный оборот впервые, что позволяет использовать их при подготовке лекций, семинарских и практических занятий, в том числе и в ходе преподавания учебных дисциплин, в содержание которых входят вопросы, связанные с обеспечением и защитой</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w:t>
      </w:r>
    </w:p>
    <w:p w:rsidR="00DD098F" w:rsidRDefault="00DD098F" w:rsidP="00DD098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Орлова, Алла Алексеевна, 2013 год</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Свод законов гражданских / Свод законов Российской Империи.- Петроград, 1914.-X т., 4.1.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 Официальные источники</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СССР</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w:t>
      </w:r>
      <w:r>
        <w:rPr>
          <w:rFonts w:ascii="Verdana" w:hAnsi="Verdana"/>
          <w:color w:val="000000"/>
          <w:sz w:val="18"/>
          <w:szCs w:val="18"/>
        </w:rPr>
        <w:t>» 1917 г. / Газета временного Рабочего и Крестьянского Правительства. 1917. 24 ноября. № 17.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Декрет ВЦИК «</w:t>
      </w:r>
      <w:r>
        <w:rPr>
          <w:rStyle w:val="WW8Num4z0"/>
          <w:rFonts w:ascii="Verdana" w:hAnsi="Verdana"/>
          <w:color w:val="4682B4"/>
          <w:sz w:val="18"/>
          <w:szCs w:val="18"/>
        </w:rPr>
        <w:t>О суде</w:t>
      </w:r>
      <w:r>
        <w:rPr>
          <w:rFonts w:ascii="Verdana" w:hAnsi="Verdana"/>
          <w:color w:val="000000"/>
          <w:sz w:val="18"/>
          <w:szCs w:val="18"/>
        </w:rPr>
        <w:t>» 1918 г. / Декреты Советской власти. М.: «</w:t>
      </w:r>
      <w:r>
        <w:rPr>
          <w:rStyle w:val="WW8Num4z0"/>
          <w:rFonts w:ascii="Verdana" w:hAnsi="Verdana"/>
          <w:color w:val="4682B4"/>
          <w:sz w:val="18"/>
          <w:szCs w:val="18"/>
        </w:rPr>
        <w:t>Политическая литература</w:t>
      </w:r>
      <w:r>
        <w:rPr>
          <w:rFonts w:ascii="Verdana" w:hAnsi="Verdana"/>
          <w:color w:val="000000"/>
          <w:sz w:val="18"/>
          <w:szCs w:val="18"/>
        </w:rPr>
        <w:t>», 1957. - 1 т. 627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Резолюция IX Всероссийского съезда Советов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1921 г. / История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 по уголовному процессу и организация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Сборник документов / под ред. С. 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1955.-635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1922 г.: Уголовно-процессуальный кодекс РСФСР 1922 г. принят на 3-й сессии IX съезда Советов 26 мая 1922 г.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 - РГб, 2008.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 кодекс РСФСР 1922 г. принят IV сессией ВЦИК 9-го созыва 31 октября 1922 г.: по состоянию на 1 октября 1964 г. СУ 1922. № 71. Ст. 904.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Народного комиссариата труда РСФСР от 21 мая 1925 г. № 156|1026 /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о труде. М., 1970. - 936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ВЦИК и СНК РСФСР от 28 марта 1927 г. «Об утверждении сводного закона о реквизиции и</w:t>
      </w:r>
      <w:r>
        <w:rPr>
          <w:rStyle w:val="WW8Num3z0"/>
          <w:rFonts w:ascii="Verdana" w:hAnsi="Verdana"/>
          <w:color w:val="000000"/>
          <w:sz w:val="18"/>
          <w:szCs w:val="18"/>
        </w:rPr>
        <w:t> </w:t>
      </w:r>
      <w:r>
        <w:rPr>
          <w:rStyle w:val="WW8Num4z0"/>
          <w:rFonts w:ascii="Verdana" w:hAnsi="Verdana"/>
          <w:color w:val="4682B4"/>
          <w:sz w:val="18"/>
          <w:szCs w:val="18"/>
        </w:rPr>
        <w:t>конфискации</w:t>
      </w:r>
      <w:r>
        <w:rPr>
          <w:rStyle w:val="WW8Num3z0"/>
          <w:rFonts w:ascii="Verdana" w:hAnsi="Verdana"/>
          <w:color w:val="000000"/>
          <w:sz w:val="18"/>
          <w:szCs w:val="18"/>
        </w:rPr>
        <w:t> </w:t>
      </w:r>
      <w:r>
        <w:rPr>
          <w:rFonts w:ascii="Verdana" w:hAnsi="Verdana"/>
          <w:color w:val="000000"/>
          <w:sz w:val="18"/>
          <w:szCs w:val="18"/>
        </w:rPr>
        <w:t>имущества» / СУ. 1927. № 38. Ст. 248.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Инструкция Министерства финансов СССР № 35 от 30. 01. 56 г. «О порядке реализации конфискованного,</w:t>
      </w:r>
      <w:r>
        <w:rPr>
          <w:rStyle w:val="WW8Num3z0"/>
          <w:rFonts w:ascii="Verdana" w:hAnsi="Verdana"/>
          <w:color w:val="000000"/>
          <w:sz w:val="18"/>
          <w:szCs w:val="18"/>
        </w:rPr>
        <w:t> </w:t>
      </w:r>
      <w:r>
        <w:rPr>
          <w:rStyle w:val="WW8Num4z0"/>
          <w:rFonts w:ascii="Verdana" w:hAnsi="Verdana"/>
          <w:color w:val="4682B4"/>
          <w:sz w:val="18"/>
          <w:szCs w:val="18"/>
        </w:rPr>
        <w:t>бесхозяйного</w:t>
      </w:r>
      <w:r>
        <w:rPr>
          <w:rStyle w:val="WW8Num3z0"/>
          <w:rFonts w:ascii="Verdana" w:hAnsi="Verdana"/>
          <w:color w:val="000000"/>
          <w:sz w:val="18"/>
          <w:szCs w:val="18"/>
        </w:rPr>
        <w:t> </w:t>
      </w:r>
      <w:r>
        <w:rPr>
          <w:rFonts w:ascii="Verdana" w:hAnsi="Verdana"/>
          <w:color w:val="000000"/>
          <w:sz w:val="18"/>
          <w:szCs w:val="18"/>
        </w:rPr>
        <w:t>и вымороченного имущества» / Справочник по законодательству для прокурорско-следственных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работников. Т. 2. М., 1963. - 883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утверждены</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Советом СССР 25 декабря 1958 г.: по состоянию на 21.06.1961.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1961. № 26. Ст. 270</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Уголовно-процессуальный кодекс РСФСР 1960 г.: закон РСФСР от 27.10.1960 г.: по состоянию на 29.12.2001 г. [Электронный ресурс.- Режим доступа: http://base.consultant.ru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Основы гражданского судопроизводства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1961 г.утверждены законом СССР от 08.12.1961 г.: по состоянию на 07.01.1988 г..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1961. № 50. Ст. 525; 1988 г. №2 ст. 21.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Гражданский кодекс РСФСР: закон РСФСР от 11.06. 1964 г.: по состоянию на 1 января 1979 г. М.: «</w:t>
      </w:r>
      <w:r>
        <w:rPr>
          <w:rStyle w:val="WW8Num4z0"/>
          <w:rFonts w:ascii="Verdana" w:hAnsi="Verdana"/>
          <w:color w:val="4682B4"/>
          <w:sz w:val="18"/>
          <w:szCs w:val="18"/>
        </w:rPr>
        <w:t>Юридическая литература</w:t>
      </w:r>
      <w:r>
        <w:rPr>
          <w:rFonts w:ascii="Verdana" w:hAnsi="Verdana"/>
          <w:color w:val="000000"/>
          <w:sz w:val="18"/>
          <w:szCs w:val="18"/>
        </w:rPr>
        <w:t>», 1979.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Положение «О порядке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ущерба, причиненного гражданину незаконными действиями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предварительного следствия, про1.куратуры и суда» от 18 мая 1981 года / Ведомости Верховного Совета СССР,1981. №21. Ст.741.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Инструкция, утвержденная 2 марта 1982 г. Министерством</w:t>
      </w:r>
      <w:r>
        <w:rPr>
          <w:rStyle w:val="WW8Num3z0"/>
          <w:rFonts w:ascii="Verdana" w:hAnsi="Verdana"/>
          <w:color w:val="000000"/>
          <w:sz w:val="18"/>
          <w:szCs w:val="18"/>
        </w:rPr>
        <w:t> </w:t>
      </w:r>
      <w:r>
        <w:rPr>
          <w:rStyle w:val="WW8Num4z0"/>
          <w:rFonts w:ascii="Verdana" w:hAnsi="Verdana"/>
          <w:color w:val="4682B4"/>
          <w:sz w:val="18"/>
          <w:szCs w:val="18"/>
        </w:rPr>
        <w:t>юстиции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РСФСР от 18 октября 1991 года «</w:t>
      </w:r>
      <w:r>
        <w:rPr>
          <w:rStyle w:val="WW8Num4z0"/>
          <w:rFonts w:ascii="Verdana" w:hAnsi="Verdana"/>
          <w:color w:val="4682B4"/>
          <w:sz w:val="18"/>
          <w:szCs w:val="18"/>
        </w:rPr>
        <w:t>О реабилитации жертв политических репрессий</w:t>
      </w:r>
      <w:r>
        <w:rPr>
          <w:rFonts w:ascii="Verdana" w:hAnsi="Verdana"/>
          <w:color w:val="000000"/>
          <w:sz w:val="18"/>
          <w:szCs w:val="18"/>
        </w:rPr>
        <w:t>» / Ведомости съезда народных депутатов и Верховного Совета РСФСР. 1991. № 144. Ст. 1428.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Верховного Совета РСФСР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от 24 октября 1991 г. / Концепция судебной реформы в Российской Федерации. М.: Республика, 1992. - 111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I.</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и другие официальные источники1. Российской Федерации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официальный текст. М., 1993; Российская газета. 1993. 25 декабря, Российская газета. 2009. 21 января.</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Гражданский кодекс Российской Федерации 1994 г.: федер. закон: принят Гос. Думой 21 октября 1994 г.: по состоянию на 30 декабря 2012 г.. М.: «Ось-89», 2011.-576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Уголовный кодекс Российской Федерации 1996 г.: федер. закон: принят Гос. Думой 24 мая 1996 г. : по состоянию на 15 января 2013 г..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Уголовно-процессуальный кодекс Российской Федерации 2001 г. федер. закон: принят Гос. Думой 22 ноября 2001 г.: по состоянию на 5 мая 2013 г..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2002 г. федер. закон: принят Гос. Думой 23 октября 2002 г. : по состоянию на 14 июля 2012 г.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25. Бюджетный кодекс Российской Федерации 1998 г. федер. закон: принят Гос. Думой 17июля 1998 г. : по состоянию на 7 мая 2013 г. [Электронный ресурс] Режим доступа: http://consultant.ru.з </w:t>
      </w:r>
      <w:r>
        <w:rPr>
          <w:rFonts w:ascii="Arial" w:hAnsi="Arial" w:cs="Arial"/>
          <w:color w:val="000000"/>
          <w:sz w:val="18"/>
          <w:szCs w:val="18"/>
        </w:rPr>
        <w:t>♦</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Трудовой кодекс Российской Федерации 2001 г. федер. закон: принят Гос. Думой 21 декабря 2001 г.: по состоянию на 7 мая 2013 г. .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 Федеральный закон от 17.12.2001 № 173-ФЭ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 редакции от 03.12.2012 г. № 243-ФЗ)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31.05.2002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(в редакции от 21.11. 2011)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30.04.2010 № 68-ФЗ «О компенсации за нарушение права на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разумный срок или права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01.07. 2010 № 144-ФЗ «О внесении изменений в Уголовно-процессуальный кодекс Российской Федерации»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Российской Федерации от 5 апреля 2013 года № 54-ФЗ « О внесении изменений в Уголовно-процессуальный кодекс Российской Федерации» // Российская газета. 2013. 10 апреля.</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Российской Федерации от 28.12.2010 № 403-Ф3 (в редакции от 11.02. 2013)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Российская газета. 2010. 30 декабря.,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27.09.2010 № 1182 «Вопросы</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(в редакции от1401.2011)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14.01.2011 № 38 «</w:t>
      </w:r>
      <w:r>
        <w:rPr>
          <w:rStyle w:val="WW8Num4z0"/>
          <w:rFonts w:ascii="Verdana" w:hAnsi="Verdana"/>
          <w:color w:val="4682B4"/>
          <w:sz w:val="18"/>
          <w:szCs w:val="18"/>
        </w:rPr>
        <w:t>Вопросы деятельности Следственного комитета Российской Федерации</w:t>
      </w:r>
      <w:r>
        <w:rPr>
          <w:rFonts w:ascii="Verdana" w:hAnsi="Verdana"/>
          <w:color w:val="000000"/>
          <w:sz w:val="18"/>
          <w:szCs w:val="18"/>
        </w:rPr>
        <w:t>» ( в редакции от2111.2012) // Российская газета. 2011. 14 января,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 Сборник стандартов и норм Организации объединенных наций в области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и уголовного правосудия / Организация объединенных наций. Нью-Йорк, 1992. С. 275-279.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года// СЗ РФ. 2001. № 2. Ст.163.</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 СССР и международное сотрудничество в области прав человека. Документы и материалы. М.: Международные отношения, 1989. - 712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Протокол № 7 от 22 ноября 1984 г. к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 СЗ РФ. 1998. № 31. Ст. 3835.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Французский уголовный кодекс 1810 г. с изменениями и дополнениями по 1 июня 1940 г. /перевод Н. С. Лапшиной. М.: Юридическое издательство МЮСССР, 1947.-372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Уголовный кодекс Франции 1992 г. с изменениями и дополнениями на 1 января 2002 г. / перевод Н. Е. Крыловой. СПб.: «</w:t>
      </w:r>
      <w:r>
        <w:rPr>
          <w:rStyle w:val="WW8Num4z0"/>
          <w:rFonts w:ascii="Verdana" w:hAnsi="Verdana"/>
          <w:color w:val="4682B4"/>
          <w:sz w:val="18"/>
          <w:szCs w:val="18"/>
        </w:rPr>
        <w:t>Юридический центр Пресс</w:t>
      </w:r>
      <w:r>
        <w:rPr>
          <w:rFonts w:ascii="Verdana" w:hAnsi="Verdana"/>
          <w:color w:val="000000"/>
          <w:sz w:val="18"/>
          <w:szCs w:val="18"/>
        </w:rPr>
        <w:t>», 2002.- 650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Уголовный кодекс Швейцарии / перевод А. В.</w:t>
      </w:r>
      <w:r>
        <w:rPr>
          <w:rStyle w:val="WW8Num3z0"/>
          <w:rFonts w:ascii="Verdana" w:hAnsi="Verdana"/>
          <w:color w:val="000000"/>
          <w:sz w:val="18"/>
          <w:szCs w:val="18"/>
        </w:rPr>
        <w:t> </w:t>
      </w:r>
      <w:r>
        <w:rPr>
          <w:rStyle w:val="WW8Num4z0"/>
          <w:rFonts w:ascii="Verdana" w:hAnsi="Verdana"/>
          <w:color w:val="4682B4"/>
          <w:sz w:val="18"/>
          <w:szCs w:val="18"/>
        </w:rPr>
        <w:t>Серебренниковой</w:t>
      </w:r>
      <w:r>
        <w:rPr>
          <w:rFonts w:ascii="Verdana" w:hAnsi="Verdana"/>
          <w:color w:val="000000"/>
          <w:sz w:val="18"/>
          <w:szCs w:val="18"/>
        </w:rPr>
        <w:t>. -СПб.: «</w:t>
      </w:r>
      <w:r>
        <w:rPr>
          <w:rStyle w:val="WW8Num4z0"/>
          <w:rFonts w:ascii="Verdana" w:hAnsi="Verdana"/>
          <w:color w:val="4682B4"/>
          <w:sz w:val="18"/>
          <w:szCs w:val="18"/>
        </w:rPr>
        <w:t>Юридический центр Пресс</w:t>
      </w:r>
      <w:r>
        <w:rPr>
          <w:rFonts w:ascii="Verdana" w:hAnsi="Verdana"/>
          <w:color w:val="000000"/>
          <w:sz w:val="18"/>
          <w:szCs w:val="18"/>
        </w:rPr>
        <w:t>», 2002. 350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Уголовно-процессуальный кодекс Республики Беларусь от 16 июля 1999 г. № 295-3 Электронный ресурс. Режим доступа: http://www.pravo.ru.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Уголовно-процессуальный кодекс Республики Казахстан от 13 декабря 1997 г. №206-1 Электронный ресурс.-Режим доступа: http://base.spinform.ru.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Уголовно-процессуальный кодекс Республики Молдова от 14 марта 2003 г. № 122-XV.</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Республики Германия. М.: «</w:t>
      </w:r>
      <w:r>
        <w:rPr>
          <w:rStyle w:val="WW8Num4z0"/>
          <w:rFonts w:ascii="Verdana" w:hAnsi="Verdana"/>
          <w:color w:val="4682B4"/>
          <w:sz w:val="18"/>
          <w:szCs w:val="18"/>
        </w:rPr>
        <w:t>Манускрипт</w:t>
      </w:r>
      <w:r>
        <w:rPr>
          <w:rFonts w:ascii="Verdana" w:hAnsi="Verdana"/>
          <w:color w:val="000000"/>
          <w:sz w:val="18"/>
          <w:szCs w:val="18"/>
        </w:rPr>
        <w:t>», 1994. - 204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Уголовно-процессуальный кодекс Франции 1958 г. с изменениями и дополнениями на 1 января 1966 г. / перевод С. В.</w:t>
      </w:r>
      <w:r>
        <w:rPr>
          <w:rStyle w:val="WW8Num3z0"/>
          <w:rFonts w:ascii="Verdana" w:hAnsi="Verdana"/>
          <w:color w:val="000000"/>
          <w:sz w:val="18"/>
          <w:szCs w:val="18"/>
        </w:rPr>
        <w:t> </w:t>
      </w:r>
      <w:r>
        <w:rPr>
          <w:rStyle w:val="WW8Num4z0"/>
          <w:rFonts w:ascii="Verdana" w:hAnsi="Verdana"/>
          <w:color w:val="4682B4"/>
          <w:sz w:val="18"/>
          <w:szCs w:val="18"/>
        </w:rPr>
        <w:t>Боботова</w:t>
      </w:r>
      <w:r>
        <w:rPr>
          <w:rFonts w:ascii="Verdana" w:hAnsi="Verdana"/>
          <w:color w:val="000000"/>
          <w:sz w:val="18"/>
          <w:szCs w:val="18"/>
        </w:rPr>
        <w:t>. М.: «</w:t>
      </w:r>
      <w:r>
        <w:rPr>
          <w:rStyle w:val="WW8Num4z0"/>
          <w:rFonts w:ascii="Verdana" w:hAnsi="Verdana"/>
          <w:color w:val="4682B4"/>
          <w:sz w:val="18"/>
          <w:szCs w:val="18"/>
        </w:rPr>
        <w:t>Прогресс</w:t>
      </w:r>
      <w:r>
        <w:rPr>
          <w:rFonts w:ascii="Verdana" w:hAnsi="Verdana"/>
          <w:color w:val="000000"/>
          <w:sz w:val="18"/>
          <w:szCs w:val="18"/>
        </w:rPr>
        <w:t>», 1967.-323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Уголовно-процессуальный кодекс Франции 1958 г. по состоянию на 1 января 1995 г. / перевод Л. 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М.: «Юридический колледж МГУ, 1996.326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Уголовно-процессуальный кодекс Республики Узбекистан от 22.12.2009 г. № ЗРУ-238 Электронный ресурс. Режим доступа: http://base.spinform.ru.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 Уголовно-процессуальный кодекс Эстонии от 1 июля 2004 г. ЯТ I. -М., Таллин: Изд. «</w:t>
      </w:r>
      <w:r>
        <w:rPr>
          <w:rStyle w:val="WW8Num4z0"/>
          <w:rFonts w:ascii="Verdana" w:hAnsi="Verdana"/>
          <w:color w:val="4682B4"/>
          <w:sz w:val="18"/>
          <w:szCs w:val="18"/>
        </w:rPr>
        <w:t>Юрист</w:t>
      </w:r>
      <w:r>
        <w:rPr>
          <w:rFonts w:ascii="Verdana" w:hAnsi="Verdana"/>
          <w:color w:val="000000"/>
          <w:sz w:val="18"/>
          <w:szCs w:val="18"/>
        </w:rPr>
        <w:t>», 2004. 272 с.1. V.</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Европейского Суда по правам человека от 25 октября 2007 г. / Дело «</w:t>
      </w:r>
      <w:r>
        <w:rPr>
          <w:rStyle w:val="WW8Num4z0"/>
          <w:rFonts w:ascii="Verdana" w:hAnsi="Verdana"/>
          <w:color w:val="4682B4"/>
          <w:sz w:val="18"/>
          <w:szCs w:val="18"/>
        </w:rPr>
        <w:t>Коршунов против Российской Федерации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38971/06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Постановление Европейского Суда по правам человека от 27 сентября2007 г. / Дело «</w:t>
      </w:r>
      <w:r>
        <w:rPr>
          <w:rStyle w:val="WW8Num4z0"/>
          <w:rFonts w:ascii="Verdana" w:hAnsi="Verdana"/>
          <w:color w:val="4682B4"/>
          <w:sz w:val="18"/>
          <w:szCs w:val="18"/>
        </w:rPr>
        <w:t>Зементова против Российской Федерации</w:t>
      </w:r>
      <w:r>
        <w:rPr>
          <w:rFonts w:ascii="Verdana" w:hAnsi="Verdana"/>
          <w:color w:val="000000"/>
          <w:sz w:val="18"/>
          <w:szCs w:val="18"/>
        </w:rPr>
        <w:t>». Жалоба № 942/02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 Европейского Суда по правам человека от 12 июня2008 г. / Дело «</w:t>
      </w:r>
      <w:r>
        <w:rPr>
          <w:rStyle w:val="WW8Num4z0"/>
          <w:rFonts w:ascii="Verdana" w:hAnsi="Verdana"/>
          <w:color w:val="4682B4"/>
          <w:sz w:val="18"/>
          <w:szCs w:val="18"/>
        </w:rPr>
        <w:t>Надежкин против Российской Федерации</w:t>
      </w:r>
      <w:r>
        <w:rPr>
          <w:rFonts w:ascii="Verdana" w:hAnsi="Verdana"/>
          <w:color w:val="000000"/>
          <w:sz w:val="18"/>
          <w:szCs w:val="18"/>
        </w:rPr>
        <w:t>». Жалоба № 42940/02)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2009. № 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16.07.2008 № 9-П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82</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В. В. Костылева» // СЗ РФ. 2008. № 30 (ч. 2). Ст. 3695.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Определение Конституционного Суда РФ от 05.11.2004 № 360-0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Краюшкина Е. В. на нарушения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частью 4 ст. 133</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Электронный ресурс. Режим доступа: http:// www.pravoteka.ru.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29.09.1953 «О судебной практике по применению конфискации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 Сб. постановлений Пленума Верховного Суда СССР 1924 1977 г. г. - М., 1978. - 2 ч. 528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 Пленума Верховного Суда Российской Федерации от 24.02.2005 № 3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защите чести и достоинства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а также деловой репутации юридических лиц» Электронный ресурс. -Режим доступа: http://consultant.ru.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Постановление Пленума Верховного Суда Российской Федерации от 07.04. 2011 № 6 «О практике применения судами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 Российская газета. 2011. 20 апреля.</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12.09.2007 № 287-П07 Электронный ресурс. Режим доступа: http://www.businesspravo.ru.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Постановление Президиума Верховного Суда Российской Федерации от 21.11.2007. № 463 П07 Электронный ресурс. - Режим доступа: http:// www.innovbusiness.ru.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Определение</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РФ от 01.06. 2004 №</w:t>
      </w:r>
      <w:r>
        <w:rPr>
          <w:rStyle w:val="WW8Num3z0"/>
          <w:rFonts w:ascii="Verdana" w:hAnsi="Verdana"/>
          <w:color w:val="000000"/>
          <w:sz w:val="18"/>
          <w:szCs w:val="18"/>
        </w:rPr>
        <w:t> </w:t>
      </w:r>
      <w:r>
        <w:rPr>
          <w:rStyle w:val="WW8Num4z0"/>
          <w:rFonts w:ascii="Verdana" w:hAnsi="Verdana"/>
          <w:color w:val="4682B4"/>
          <w:sz w:val="18"/>
          <w:szCs w:val="18"/>
        </w:rPr>
        <w:t>КАС</w:t>
      </w:r>
      <w:r>
        <w:rPr>
          <w:rFonts w:ascii="Verdana" w:hAnsi="Verdana"/>
          <w:color w:val="000000"/>
          <w:sz w:val="18"/>
          <w:szCs w:val="18"/>
        </w:rPr>
        <w:t>04-203 Электронный ресурс. Режим доступа: http://www.pravoteka.ru.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Определение Кассационной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 КАС08-541 Электронный ресурс. Режим доступа: http://www.pravoteka.ru.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Определение Кассационной коллегии по уголовным делам Верховного Суда РФ от 06.03. 2003 № 18-кпо03-11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Определение Кассационной коллегии по уголовным делам Верховного Суда РФ от 17.03.2003 № 50-о03-16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Определение Кассационной коллегии по уголовным делам Верховного Суда РФ от 29.01.2004 № 2-O-03-30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Определение Кассационной коллегии по уголовным делам Верховного Суда РФ от 12.01.2006 № 58-005-71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Определение Кассационной коллегии по уголовным делам Верховного Суда РФ от 30.11.2006 г. № 44-006-129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Определение Кассационной коллегии по уголовным делам Верховного Суда РФ от 06.02.2007 № 48-о07-3 Электронный ресурс. Режим доступа: http ://www.pravoteka.ru.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Определение Кассационной коллегии по уголовным делам Верховного Суда РФ от 13.02.2007 № 89-о07-2 Электронный ресурс. Режим доступа: http://www.pravoteka.ru.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Определение Кассационной коллегии по уголовным делам Верховного Суда РФ от 24.04.2008 № 51-008-25 Электронный ресурс. Режим доступа: http ://www.pravoteka.ru.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Определение Судебной коллегии по гражданским делам Верховного Суда РФ от 27.09.2005 № 31-в05-5 Электронный ресурс. Режим доступа: http://www. pravoteka.ru.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 Определение Судебной коллегии по уголовным делам Верховного Суда Российской Федерации от 21.01. 2009 № 5-008-276 Электронный ресурс. -Режим доступа: http://base.garant.ru.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Определение Верховного Суда Республики Хакасия № 33-1005/20 Электронный ресурс. Режим доступа: http://vs.hak.sudrf.ru.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Президиума Ставропольского Краевого суда от 23.09.1991 //БВС РФ. 1992. № 5. С.9.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Президиума Приморского краевого суда от 23.10. 2009 № 44 г-149 Электронный ресурс. Режим доступа: http://www.advocate-realty.ru.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Московского городского суда от 09.09.1996. Дело №2-60/94.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Московского городского суда от 14.12.2005 по делу В. Постановление Московского городского суда от 30.11.2005 по делу Б.</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Постановление Московского городского суда от 14.07.2008. Дело № 2-107/02.</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Решение Тверского районного суда г. Москвы от 04.10.2004. Дело № 2-2138/2004.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 Мещанского районного суда г. Москвы от 07.02. 2001. Дело № 1-114/94.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Решение Тверского районного суда г. Москвы от 11.08.2004. Дело № 2-2193/2004.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Решение Тверского районного суда г. Москвы от 08.06.2006. Дело № 2-1262/2006.</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Решение Тверского районного суда г. Москвы от 14.09.2007. Дело № 2-1698/2007.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РУС»,</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СВР -Медиа» и др. о защите</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 деловой репутации,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и обязывании публикации опровержений в</w:t>
      </w:r>
      <w:r>
        <w:rPr>
          <w:rStyle w:val="WW8Num3z0"/>
          <w:rFonts w:ascii="Verdana" w:hAnsi="Verdana"/>
          <w:color w:val="000000"/>
          <w:sz w:val="18"/>
          <w:szCs w:val="18"/>
        </w:rPr>
        <w:t> </w:t>
      </w:r>
      <w:r>
        <w:rPr>
          <w:rStyle w:val="WW8Num4z0"/>
          <w:rFonts w:ascii="Verdana" w:hAnsi="Verdana"/>
          <w:color w:val="4682B4"/>
          <w:sz w:val="18"/>
          <w:szCs w:val="18"/>
        </w:rPr>
        <w:t>СМИ</w:t>
      </w:r>
      <w:r>
        <w:rPr>
          <w:rStyle w:val="WW8Num3z0"/>
          <w:rFonts w:ascii="Verdana" w:hAnsi="Verdana"/>
          <w:color w:val="000000"/>
          <w:sz w:val="18"/>
          <w:szCs w:val="18"/>
        </w:rPr>
        <w:t> </w:t>
      </w:r>
      <w:r>
        <w:rPr>
          <w:rFonts w:ascii="Verdana" w:hAnsi="Verdana"/>
          <w:color w:val="000000"/>
          <w:sz w:val="18"/>
          <w:szCs w:val="18"/>
        </w:rPr>
        <w:t>от 29.09.2009. Дело № 2-166/10.</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Постановление Нижегородского областного суда от 04.05.2008. Дело № 2-47/07.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Постановление Московского городского Суда от 04.12.2008. Дело № 2-77-30/07.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Определение Судебной коллегии по гражданским делам Московского городского суда от 18.12. 2008. Дело № 33-27495.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Определение Судебной коллегии по гражданским делам Московского городского суда от 09.12.2008. Дело № 33-27506.</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Мещанского районного суда г. Москвы от 1 августа 2005 г. Дело № 1-484/2005.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Приговор</w:t>
      </w:r>
      <w:r>
        <w:rPr>
          <w:rStyle w:val="WW8Num3z0"/>
          <w:rFonts w:ascii="Verdana" w:hAnsi="Verdana"/>
          <w:color w:val="000000"/>
          <w:sz w:val="18"/>
          <w:szCs w:val="18"/>
        </w:rPr>
        <w:t> </w:t>
      </w:r>
      <w:r>
        <w:rPr>
          <w:rStyle w:val="WW8Num4z0"/>
          <w:rFonts w:ascii="Verdana" w:hAnsi="Verdana"/>
          <w:color w:val="4682B4"/>
          <w:sz w:val="18"/>
          <w:szCs w:val="18"/>
        </w:rPr>
        <w:t>Чертановского</w:t>
      </w:r>
      <w:r>
        <w:rPr>
          <w:rStyle w:val="WW8Num3z0"/>
          <w:rFonts w:ascii="Verdana" w:hAnsi="Verdana"/>
          <w:color w:val="000000"/>
          <w:sz w:val="18"/>
          <w:szCs w:val="18"/>
        </w:rPr>
        <w:t> </w:t>
      </w:r>
      <w:r>
        <w:rPr>
          <w:rFonts w:ascii="Verdana" w:hAnsi="Verdana"/>
          <w:color w:val="000000"/>
          <w:sz w:val="18"/>
          <w:szCs w:val="18"/>
        </w:rPr>
        <w:t>районного суда г. Москвы от 5 июня 2008 г. Дело № АП-1-53-08.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Приговор Никулинского районного суда г. Москвы от 5 июня 2008 г. Дело № 1-07.08.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Приговор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района «</w:t>
      </w:r>
      <w:r>
        <w:rPr>
          <w:rStyle w:val="WW8Num4z0"/>
          <w:rFonts w:ascii="Verdana" w:hAnsi="Verdana"/>
          <w:color w:val="4682B4"/>
          <w:sz w:val="18"/>
          <w:szCs w:val="18"/>
        </w:rPr>
        <w:t>Солнцево</w:t>
      </w:r>
      <w:r>
        <w:rPr>
          <w:rFonts w:ascii="Verdana" w:hAnsi="Verdana"/>
          <w:color w:val="000000"/>
          <w:sz w:val="18"/>
          <w:szCs w:val="18"/>
        </w:rPr>
        <w:t>» г. Москвы от 19 ноября 2007 г. Дело № 1-58/07.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Приговор мирового судьи района «</w:t>
      </w:r>
      <w:r>
        <w:rPr>
          <w:rStyle w:val="WW8Num4z0"/>
          <w:rFonts w:ascii="Verdana" w:hAnsi="Verdana"/>
          <w:color w:val="4682B4"/>
          <w:sz w:val="18"/>
          <w:szCs w:val="18"/>
        </w:rPr>
        <w:t>Измайлово</w:t>
      </w:r>
      <w:r>
        <w:rPr>
          <w:rFonts w:ascii="Verdana" w:hAnsi="Verdana"/>
          <w:color w:val="000000"/>
          <w:sz w:val="18"/>
          <w:szCs w:val="18"/>
        </w:rPr>
        <w:t>» г. Москвы от 15 января 2008 г. Дело № 376681.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Приговор мирового судьи района «Очаково-Матвеевское» г. Москвы от 26.02. 2008 по делу В.</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Постановление судьи Никулинского районного суда г. Москвы от 09.06.2008 По тому же делу В.</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Судебной коллегии по уголовным делам Московского городского суда от 14.07.2008 по тому же делу В. Дело № 228147.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Постановление Коряжемского городского суда Архангельской области. Дело № 4/17-1/20.</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Постановление Коряжемского городского суда Архангельской области. Дело № 22-0280/10.</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Постановление Усть-Джегутинского районного суда</w:t>
      </w:r>
      <w:r>
        <w:rPr>
          <w:rStyle w:val="WW8Num3z0"/>
          <w:rFonts w:ascii="Verdana" w:hAnsi="Verdana"/>
          <w:color w:val="000000"/>
          <w:sz w:val="18"/>
          <w:szCs w:val="18"/>
        </w:rPr>
        <w:t> </w:t>
      </w:r>
      <w:r>
        <w:rPr>
          <w:rStyle w:val="WW8Num4z0"/>
          <w:rFonts w:ascii="Verdana" w:hAnsi="Verdana"/>
          <w:color w:val="4682B4"/>
          <w:sz w:val="18"/>
          <w:szCs w:val="18"/>
        </w:rPr>
        <w:t>КЧР</w:t>
      </w:r>
      <w:r>
        <w:rPr>
          <w:rStyle w:val="WW8Num3z0"/>
          <w:rFonts w:ascii="Verdana" w:hAnsi="Verdana"/>
          <w:color w:val="000000"/>
          <w:sz w:val="18"/>
          <w:szCs w:val="18"/>
        </w:rPr>
        <w:t> </w:t>
      </w:r>
      <w:r>
        <w:rPr>
          <w:rFonts w:ascii="Verdana" w:hAnsi="Verdana"/>
          <w:color w:val="000000"/>
          <w:sz w:val="18"/>
          <w:szCs w:val="18"/>
        </w:rPr>
        <w:t>от 06.05. 2009. Дело № 2-148/2009 г.</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Постановление Октябрьского районного суда г. Архангельска. Дело №4/22-1/08.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Справка по результатам обобщения судебной практики Архангельского областного суда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связанного с уголовным</w:t>
      </w:r>
      <w:r>
        <w:rPr>
          <w:rStyle w:val="WW8Num3z0"/>
          <w:rFonts w:ascii="Verdana" w:hAnsi="Verdana"/>
          <w:color w:val="000000"/>
          <w:sz w:val="18"/>
          <w:szCs w:val="18"/>
        </w:rPr>
        <w:t> </w:t>
      </w:r>
      <w:r>
        <w:rPr>
          <w:rStyle w:val="WW8Num4z0"/>
          <w:rFonts w:ascii="Verdana" w:hAnsi="Verdana"/>
          <w:color w:val="4682B4"/>
          <w:sz w:val="18"/>
          <w:szCs w:val="18"/>
        </w:rPr>
        <w:t>преследованием</w:t>
      </w:r>
      <w:r>
        <w:rPr>
          <w:rStyle w:val="WW8Num3z0"/>
          <w:rFonts w:ascii="Verdana" w:hAnsi="Verdana"/>
          <w:color w:val="000000"/>
          <w:sz w:val="18"/>
          <w:szCs w:val="18"/>
        </w:rPr>
        <w:t> </w:t>
      </w:r>
      <w:r>
        <w:rPr>
          <w:rFonts w:ascii="Verdana" w:hAnsi="Verdana"/>
          <w:color w:val="000000"/>
          <w:sz w:val="18"/>
          <w:szCs w:val="18"/>
        </w:rPr>
        <w:t>(реабилитация) в 2007-2009 г. г. Электронный ресурс. Режим доступа: http://www.arhcourt.ru.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Справка по результатам изучения судебной практики Иркутского областного суда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ущерба в связи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привлечением к уголовной ответственности Электронный ресурс. Режим доступа: http:// www.sudrf.ru.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Справка о результатах обобщения судебной практики по делам о признании права граждан на реабилитацию Верховного Суда Республики Карелия за 2009 г. Электронный ресурс. Режим доступа: http://vs.kar.sudrf.ru.</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Теория права / С. С. Алексеев. М.: Изд-во БЕК, 1994. - 224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 учебник / С. С. Алексеев. 2-е изд. - М.: Проспект, 2009. - 576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азбука, теория, философия. Опыт комплексного исследования / С. С. Алексеев.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- 712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 Аналитический доклад «Создание основы</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в Москве: концепция, практика, законодательство» / под ред. В. Б. Пастухова. М.: Институт права 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политики, 2008. - 60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Басков</w:t>
      </w:r>
      <w:r>
        <w:rPr>
          <w:rStyle w:val="WW8Num3z0"/>
          <w:rFonts w:ascii="Verdana" w:hAnsi="Verdana"/>
          <w:color w:val="000000"/>
          <w:sz w:val="18"/>
          <w:szCs w:val="18"/>
        </w:rPr>
        <w:t> </w:t>
      </w:r>
      <w:r>
        <w:rPr>
          <w:rFonts w:ascii="Verdana" w:hAnsi="Verdana"/>
          <w:color w:val="000000"/>
          <w:sz w:val="18"/>
          <w:szCs w:val="18"/>
        </w:rPr>
        <w:t>В. И. Прокурорский надзор в СССР / В. И. Басков. М., 1991.304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Возмещение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гражданину судеб-но-следственными органами / Б. Т.</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М.: Акад. МВД СССР, 1979. -204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Настольная книга судьи по уголовному процессу / Б. Т. Безлепкин. 2-е изд.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«Изд-во Проспект», 2008. - 304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 Б. Т. Безлепкин. М.: «</w:t>
      </w:r>
      <w:r>
        <w:rPr>
          <w:rStyle w:val="WW8Num4z0"/>
          <w:rFonts w:ascii="Verdana" w:hAnsi="Verdana"/>
          <w:color w:val="4682B4"/>
          <w:sz w:val="18"/>
          <w:szCs w:val="18"/>
        </w:rPr>
        <w:t>Проспект</w:t>
      </w:r>
      <w:r>
        <w:rPr>
          <w:rFonts w:ascii="Verdana" w:hAnsi="Verdana"/>
          <w:color w:val="000000"/>
          <w:sz w:val="18"/>
          <w:szCs w:val="18"/>
        </w:rPr>
        <w:t>», 2009. - 288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И. Д. История русского законодательства / И. Д. Беляев. -СПб.: Изд-во «Лань», 1999. 640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Белякова</w:t>
      </w:r>
      <w:r>
        <w:rPr>
          <w:rStyle w:val="WW8Num3z0"/>
          <w:rFonts w:ascii="Verdana" w:hAnsi="Verdana"/>
          <w:color w:val="000000"/>
          <w:sz w:val="18"/>
          <w:szCs w:val="18"/>
        </w:rPr>
        <w:t> </w:t>
      </w:r>
      <w:r>
        <w:rPr>
          <w:rFonts w:ascii="Verdana" w:hAnsi="Verdana"/>
          <w:color w:val="000000"/>
          <w:sz w:val="18"/>
          <w:szCs w:val="18"/>
        </w:rPr>
        <w:t>А. М. Гражданско-правовая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 А. М. Белякова. М., 1986. - 149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Бойцов</w:t>
      </w:r>
      <w:r>
        <w:rPr>
          <w:rStyle w:val="WW8Num3z0"/>
          <w:rFonts w:ascii="Verdana" w:hAnsi="Verdana"/>
          <w:color w:val="000000"/>
          <w:sz w:val="18"/>
          <w:szCs w:val="18"/>
        </w:rPr>
        <w:t> </w:t>
      </w:r>
      <w:r>
        <w:rPr>
          <w:rFonts w:ascii="Verdana" w:hAnsi="Verdana"/>
          <w:color w:val="000000"/>
          <w:sz w:val="18"/>
          <w:szCs w:val="18"/>
        </w:rPr>
        <w:t>В. Я. Система субъектов советского государственного права / В. Я.</w:t>
      </w:r>
      <w:r>
        <w:rPr>
          <w:rStyle w:val="WW8Num3z0"/>
          <w:rFonts w:ascii="Verdana" w:hAnsi="Verdana"/>
          <w:color w:val="000000"/>
          <w:sz w:val="18"/>
          <w:szCs w:val="18"/>
        </w:rPr>
        <w:t> </w:t>
      </w:r>
      <w:r>
        <w:rPr>
          <w:rStyle w:val="WW8Num4z0"/>
          <w:rFonts w:ascii="Verdana" w:hAnsi="Verdana"/>
          <w:color w:val="4682B4"/>
          <w:sz w:val="18"/>
          <w:szCs w:val="18"/>
        </w:rPr>
        <w:t>Бойцова</w:t>
      </w:r>
      <w:r>
        <w:rPr>
          <w:rFonts w:ascii="Verdana" w:hAnsi="Verdana"/>
          <w:color w:val="000000"/>
          <w:sz w:val="18"/>
          <w:szCs w:val="18"/>
        </w:rPr>
        <w:t>. Уфа, 1972. - 160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 В., Бойцова Л. В. Реабилитация</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осужденных граждан в современных правовых системах / В. В. Бойцова, Л.В. Бойцова. -Тверь, 1993.- 106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Николюк В. В. Меры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(по главе 14 УПК России) / Б. Б. Булатов,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М.: Спарк , 2003.- 180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Викторский</w:t>
      </w:r>
      <w:r>
        <w:rPr>
          <w:rStyle w:val="WW8Num3z0"/>
          <w:rFonts w:ascii="Verdana" w:hAnsi="Verdana"/>
          <w:color w:val="000000"/>
          <w:sz w:val="18"/>
          <w:szCs w:val="18"/>
        </w:rPr>
        <w:t> </w:t>
      </w:r>
      <w:r>
        <w:rPr>
          <w:rFonts w:ascii="Verdana" w:hAnsi="Verdana"/>
          <w:color w:val="000000"/>
          <w:sz w:val="18"/>
          <w:szCs w:val="18"/>
        </w:rPr>
        <w:t>С. И. Русский уголовный процесс. М.: «</w:t>
      </w:r>
      <w:r>
        <w:rPr>
          <w:rStyle w:val="WW8Num4z0"/>
          <w:rFonts w:ascii="Verdana" w:hAnsi="Verdana"/>
          <w:color w:val="4682B4"/>
          <w:sz w:val="18"/>
          <w:szCs w:val="18"/>
        </w:rPr>
        <w:t>Городец</w:t>
      </w:r>
      <w:r>
        <w:rPr>
          <w:rFonts w:ascii="Verdana" w:hAnsi="Verdana"/>
          <w:color w:val="000000"/>
          <w:sz w:val="18"/>
          <w:szCs w:val="18"/>
        </w:rPr>
        <w:t>», 1997. - 448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Волынская</w:t>
      </w:r>
      <w:r>
        <w:rPr>
          <w:rStyle w:val="WW8Num3z0"/>
          <w:rFonts w:ascii="Verdana" w:hAnsi="Verdana"/>
          <w:color w:val="000000"/>
          <w:sz w:val="18"/>
          <w:szCs w:val="18"/>
        </w:rPr>
        <w:t> </w:t>
      </w:r>
      <w:r>
        <w:rPr>
          <w:rFonts w:ascii="Verdana" w:hAnsi="Verdana"/>
          <w:color w:val="000000"/>
          <w:sz w:val="18"/>
          <w:szCs w:val="18"/>
        </w:rPr>
        <w:t>О.В. Прекращение уголовного дела 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монография / О. В. Волынская. М.: ЮНИТИ-ДАНА, 2007. - 351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H. Н. Источники и формы права: учебное пособие / H. Н.</w:t>
      </w:r>
      <w:r>
        <w:rPr>
          <w:rStyle w:val="WW8Num3z0"/>
          <w:rFonts w:ascii="Verdana" w:hAnsi="Verdana"/>
          <w:color w:val="000000"/>
          <w:sz w:val="18"/>
          <w:szCs w:val="18"/>
        </w:rPr>
        <w:t> </w:t>
      </w:r>
      <w:r>
        <w:rPr>
          <w:rStyle w:val="WW8Num4z0"/>
          <w:rFonts w:ascii="Verdana" w:hAnsi="Verdana"/>
          <w:color w:val="4682B4"/>
          <w:sz w:val="18"/>
          <w:szCs w:val="18"/>
        </w:rPr>
        <w:t>Вопленко</w:t>
      </w:r>
      <w:r>
        <w:rPr>
          <w:rFonts w:ascii="Verdana" w:hAnsi="Verdana"/>
          <w:color w:val="000000"/>
          <w:sz w:val="18"/>
          <w:szCs w:val="18"/>
        </w:rPr>
        <w:t>. Волгоград, 2004. - 102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Обеспечение конституционных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досудебном производстве/ Б. Я. Гаврилов. М.: Московский психолого-социальный институт, 2003. - 368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Гаврилюк</w:t>
      </w:r>
      <w:r>
        <w:rPr>
          <w:rStyle w:val="WW8Num3z0"/>
          <w:rFonts w:ascii="Verdana" w:hAnsi="Verdana"/>
          <w:color w:val="000000"/>
          <w:sz w:val="18"/>
          <w:szCs w:val="18"/>
        </w:rPr>
        <w:t> </w:t>
      </w:r>
      <w:r>
        <w:rPr>
          <w:rFonts w:ascii="Verdana" w:hAnsi="Verdana"/>
          <w:color w:val="000000"/>
          <w:sz w:val="18"/>
          <w:szCs w:val="18"/>
        </w:rPr>
        <w:t>Р. В., Ковтун H. Н.,</w:t>
      </w:r>
      <w:r>
        <w:rPr>
          <w:rStyle w:val="WW8Num3z0"/>
          <w:rFonts w:ascii="Verdana" w:hAnsi="Verdana"/>
          <w:color w:val="000000"/>
          <w:sz w:val="18"/>
          <w:szCs w:val="18"/>
        </w:rPr>
        <w:t> </w:t>
      </w:r>
      <w:r>
        <w:rPr>
          <w:rStyle w:val="WW8Num4z0"/>
          <w:rFonts w:ascii="Verdana" w:hAnsi="Verdana"/>
          <w:color w:val="4682B4"/>
          <w:sz w:val="18"/>
          <w:szCs w:val="18"/>
        </w:rPr>
        <w:t>Юнусов</w:t>
      </w:r>
      <w:r>
        <w:rPr>
          <w:rStyle w:val="WW8Num3z0"/>
          <w:rFonts w:ascii="Verdana" w:hAnsi="Verdana"/>
          <w:color w:val="000000"/>
          <w:sz w:val="18"/>
          <w:szCs w:val="18"/>
        </w:rPr>
        <w:t> </w:t>
      </w:r>
      <w:r>
        <w:rPr>
          <w:rFonts w:ascii="Verdana" w:hAnsi="Verdana"/>
          <w:color w:val="000000"/>
          <w:sz w:val="18"/>
          <w:szCs w:val="18"/>
        </w:rPr>
        <w:t>А. А. Реабилитация в Российском уголовном процессе: монография / Р. В. Гаврилюк, H. Н.</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А. А. Юнусов. Нижнекамск: Изд-во</w:t>
      </w:r>
      <w:r>
        <w:rPr>
          <w:rStyle w:val="WW8Num3z0"/>
          <w:rFonts w:ascii="Verdana" w:hAnsi="Verdana"/>
          <w:color w:val="000000"/>
          <w:sz w:val="18"/>
          <w:szCs w:val="18"/>
        </w:rPr>
        <w:t> </w:t>
      </w:r>
      <w:r>
        <w:rPr>
          <w:rStyle w:val="WW8Num4z0"/>
          <w:rFonts w:ascii="Verdana" w:hAnsi="Verdana"/>
          <w:color w:val="4682B4"/>
          <w:sz w:val="18"/>
          <w:szCs w:val="18"/>
        </w:rPr>
        <w:t>ИМИ</w:t>
      </w:r>
      <w:r>
        <w:rPr>
          <w:rFonts w:ascii="Verdana" w:hAnsi="Verdana"/>
          <w:color w:val="000000"/>
          <w:sz w:val="18"/>
          <w:szCs w:val="18"/>
        </w:rPr>
        <w:t>, 2007. - 216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Глыбина</w:t>
      </w:r>
      <w:r>
        <w:rPr>
          <w:rStyle w:val="WW8Num3z0"/>
          <w:rFonts w:ascii="Verdana" w:hAnsi="Verdana"/>
          <w:color w:val="000000"/>
          <w:sz w:val="18"/>
          <w:szCs w:val="18"/>
        </w:rPr>
        <w:t> </w:t>
      </w:r>
      <w:r>
        <w:rPr>
          <w:rFonts w:ascii="Verdana" w:hAnsi="Verdana"/>
          <w:color w:val="000000"/>
          <w:sz w:val="18"/>
          <w:szCs w:val="18"/>
        </w:rPr>
        <w:t>А. Н., Якимович Ю. К. Реабилитация и</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в порядке реабилитации в уголовном процессе России /А. Н. Глыбина, Ю. 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Томск: Изд-во Томского ун-та, 2006. -146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Следователь в уголовном процессе / А. П. Гуляев. М.: «</w:t>
      </w:r>
      <w:r>
        <w:rPr>
          <w:rStyle w:val="WW8Num4z0"/>
          <w:rFonts w:ascii="Verdana" w:hAnsi="Verdana"/>
          <w:color w:val="4682B4"/>
          <w:sz w:val="18"/>
          <w:szCs w:val="18"/>
        </w:rPr>
        <w:t>Юридическая литература</w:t>
      </w:r>
      <w:r>
        <w:rPr>
          <w:rFonts w:ascii="Verdana" w:hAnsi="Verdana"/>
          <w:color w:val="000000"/>
          <w:sz w:val="18"/>
          <w:szCs w:val="18"/>
        </w:rPr>
        <w:t>», 1981. - 191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Данилов</w:t>
      </w:r>
      <w:r>
        <w:rPr>
          <w:rStyle w:val="WW8Num3z0"/>
          <w:rFonts w:ascii="Verdana" w:hAnsi="Verdana"/>
          <w:color w:val="000000"/>
          <w:sz w:val="18"/>
          <w:szCs w:val="18"/>
        </w:rPr>
        <w:t> </w:t>
      </w:r>
      <w:r>
        <w:rPr>
          <w:rFonts w:ascii="Verdana" w:hAnsi="Verdana"/>
          <w:color w:val="000000"/>
          <w:sz w:val="18"/>
          <w:szCs w:val="18"/>
        </w:rPr>
        <w:t>Е. П. Уголовно-процессуальный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Постатейные материалы. Судебная и</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Образцы документов / Е. П. Данилов. М.: «</w:t>
      </w:r>
      <w:r>
        <w:rPr>
          <w:rStyle w:val="WW8Num4z0"/>
          <w:rFonts w:ascii="Verdana" w:hAnsi="Verdana"/>
          <w:color w:val="4682B4"/>
          <w:sz w:val="18"/>
          <w:szCs w:val="18"/>
        </w:rPr>
        <w:t>Проспект</w:t>
      </w:r>
      <w:r>
        <w:rPr>
          <w:rFonts w:ascii="Verdana" w:hAnsi="Verdana"/>
          <w:color w:val="000000"/>
          <w:sz w:val="18"/>
          <w:szCs w:val="18"/>
        </w:rPr>
        <w:t>», 2003. - 768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Ю. А. Общая теория</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и ответственности / Ю. А. Денисов Л., 1983. -140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А. Я. Основания прекращения уголовного дела в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А. Я. Дубинский. Киев, 1973. - 124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 Я. Право и управление / И. Я.</w:t>
      </w:r>
      <w:r>
        <w:rPr>
          <w:rStyle w:val="WW8Num3z0"/>
          <w:rFonts w:ascii="Verdana" w:hAnsi="Verdana"/>
          <w:color w:val="000000"/>
          <w:sz w:val="18"/>
          <w:szCs w:val="18"/>
        </w:rPr>
        <w:t> </w:t>
      </w:r>
      <w:r>
        <w:rPr>
          <w:rStyle w:val="WW8Num4z0"/>
          <w:rFonts w:ascii="Verdana" w:hAnsi="Verdana"/>
          <w:color w:val="4682B4"/>
          <w:sz w:val="18"/>
          <w:szCs w:val="18"/>
        </w:rPr>
        <w:t>Дюрягин</w:t>
      </w:r>
      <w:r>
        <w:rPr>
          <w:rFonts w:ascii="Verdana" w:hAnsi="Verdana"/>
          <w:color w:val="000000"/>
          <w:sz w:val="18"/>
          <w:szCs w:val="18"/>
        </w:rPr>
        <w:t>. М., 1981. - 158с.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Жариков</w:t>
      </w:r>
      <w:r>
        <w:rPr>
          <w:rStyle w:val="WW8Num3z0"/>
          <w:rFonts w:ascii="Verdana" w:hAnsi="Verdana"/>
          <w:color w:val="000000"/>
          <w:sz w:val="18"/>
          <w:szCs w:val="18"/>
        </w:rPr>
        <w:t> </w:t>
      </w:r>
      <w:r>
        <w:rPr>
          <w:rFonts w:ascii="Verdana" w:hAnsi="Verdana"/>
          <w:color w:val="000000"/>
          <w:sz w:val="18"/>
          <w:szCs w:val="18"/>
        </w:rPr>
        <w:t>Ю. С., Данилова Р. В. Требования, предъявляемые к уголовно-процессуальным актам предварительного расследования: лекция / Ю. С. Жариков, Р. В.</w:t>
      </w:r>
      <w:r>
        <w:rPr>
          <w:rStyle w:val="WW8Num3z0"/>
          <w:rFonts w:ascii="Verdana" w:hAnsi="Verdana"/>
          <w:color w:val="000000"/>
          <w:sz w:val="18"/>
          <w:szCs w:val="18"/>
        </w:rPr>
        <w:t> </w:t>
      </w:r>
      <w:r>
        <w:rPr>
          <w:rStyle w:val="WW8Num4z0"/>
          <w:rFonts w:ascii="Verdana" w:hAnsi="Verdana"/>
          <w:color w:val="4682B4"/>
          <w:sz w:val="18"/>
          <w:szCs w:val="18"/>
        </w:rPr>
        <w:t>Данилова</w:t>
      </w:r>
      <w:r>
        <w:rPr>
          <w:rFonts w:ascii="Verdana" w:hAnsi="Verdana"/>
          <w:color w:val="000000"/>
          <w:sz w:val="18"/>
          <w:szCs w:val="18"/>
        </w:rPr>
        <w:t>. М.: МЮИ МВД РФ, 1999. - 42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Зинькевич</w:t>
      </w:r>
      <w:r>
        <w:rPr>
          <w:rStyle w:val="WW8Num3z0"/>
          <w:rFonts w:ascii="Verdana" w:hAnsi="Verdana"/>
          <w:color w:val="000000"/>
          <w:sz w:val="18"/>
          <w:szCs w:val="18"/>
        </w:rPr>
        <w:t> </w:t>
      </w:r>
      <w:r>
        <w:rPr>
          <w:rFonts w:ascii="Verdana" w:hAnsi="Verdana"/>
          <w:color w:val="000000"/>
          <w:sz w:val="18"/>
          <w:szCs w:val="18"/>
        </w:rPr>
        <w:t>В. В. Актуальные проблемы охраны прав личности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судопроизводстве / В. В. Зинькевич. Свердловск, 1989. -175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Идейные и нравственные начала уголовного процесса: материалы международной научно-практической конференции. М.: Московская академия экономики и права, 2009. - 396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Структурные подразделения системы права (на материалах гражданского права): Ученые записки ВНИИСЗ / О. 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Вып. 14. - М., 1968. - 368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133. История законодательства СССР и РСФСР по уголовному процессу и организация суда и прокуратуры, 1917-1954 гг. : сб. документов / под ред. С. А. Голунского. М., 1955. - 635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Капицын</w:t>
      </w:r>
      <w:r>
        <w:rPr>
          <w:rStyle w:val="WW8Num3z0"/>
          <w:rFonts w:ascii="Verdana" w:hAnsi="Verdana"/>
          <w:color w:val="000000"/>
          <w:sz w:val="18"/>
          <w:szCs w:val="18"/>
        </w:rPr>
        <w:t> </w:t>
      </w:r>
      <w:r>
        <w:rPr>
          <w:rFonts w:ascii="Verdana" w:hAnsi="Verdana"/>
          <w:color w:val="000000"/>
          <w:sz w:val="18"/>
          <w:szCs w:val="18"/>
        </w:rPr>
        <w:t>В. М. Права человека и механизмы их защиты: учебное пособие / В. М. Капицин. М.: Эксмо , 2003. - 288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JI. М. Привлечение к уголовной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обоснованность / JI. М. Карнееева. М.: Юридическая литература», 1971. - 133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Карнеева JI. М.,</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Style w:val="WW8Num3z0"/>
          <w:rFonts w:ascii="Verdana" w:hAnsi="Verdana"/>
          <w:color w:val="000000"/>
          <w:sz w:val="18"/>
          <w:szCs w:val="18"/>
        </w:rPr>
        <w:t> </w:t>
      </w:r>
      <w:r>
        <w:rPr>
          <w:rFonts w:ascii="Verdana" w:hAnsi="Verdana"/>
          <w:color w:val="000000"/>
          <w:sz w:val="18"/>
          <w:szCs w:val="18"/>
        </w:rPr>
        <w:t>Г. М. Особенности пределов</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при принятии некоторых процессуальных решений в стадии предварительного следствия / JI. М7 Карнеева, Г. М.</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Fonts w:ascii="Verdana" w:hAnsi="Verdana"/>
          <w:color w:val="000000"/>
          <w:sz w:val="18"/>
          <w:szCs w:val="18"/>
        </w:rPr>
        <w:t>. М.,1981. - 127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Климова Г. 3.,</w:t>
      </w:r>
      <w:r>
        <w:rPr>
          <w:rStyle w:val="WW8Num3z0"/>
          <w:rFonts w:ascii="Verdana" w:hAnsi="Verdana"/>
          <w:color w:val="000000"/>
          <w:sz w:val="18"/>
          <w:szCs w:val="18"/>
        </w:rPr>
        <w:t> </w:t>
      </w:r>
      <w:r>
        <w:rPr>
          <w:rStyle w:val="WW8Num4z0"/>
          <w:rFonts w:ascii="Verdana" w:hAnsi="Verdana"/>
          <w:color w:val="4682B4"/>
          <w:sz w:val="18"/>
          <w:szCs w:val="18"/>
        </w:rPr>
        <w:t>Сенякин</w:t>
      </w:r>
      <w:r>
        <w:rPr>
          <w:rStyle w:val="WW8Num3z0"/>
          <w:rFonts w:ascii="Verdana" w:hAnsi="Verdana"/>
          <w:color w:val="000000"/>
          <w:sz w:val="18"/>
          <w:szCs w:val="18"/>
        </w:rPr>
        <w:t> </w:t>
      </w:r>
      <w:r>
        <w:rPr>
          <w:rFonts w:ascii="Verdana" w:hAnsi="Verdana"/>
          <w:color w:val="000000"/>
          <w:sz w:val="18"/>
          <w:szCs w:val="18"/>
        </w:rPr>
        <w:t>И. Н. Реабилитация как правовой институт (вопросы теории и практики). Саратов, 2005. - 344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 Н. Судебный контроль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Монография. Н. Новгород, 2002. - 332 с.</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 М.: «</w:t>
      </w:r>
      <w:r>
        <w:rPr>
          <w:rStyle w:val="WW8Num4z0"/>
          <w:rFonts w:ascii="Verdana" w:hAnsi="Verdana"/>
          <w:color w:val="4682B4"/>
          <w:sz w:val="18"/>
          <w:szCs w:val="18"/>
        </w:rPr>
        <w:t>Экзамен</w:t>
      </w:r>
      <w:r>
        <w:rPr>
          <w:rFonts w:ascii="Verdana" w:hAnsi="Verdana"/>
          <w:color w:val="000000"/>
          <w:sz w:val="18"/>
          <w:szCs w:val="18"/>
        </w:rPr>
        <w:t>», 2004. - 976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В. И. Радченко. 2-е изд. - М: ЗАО «</w:t>
      </w:r>
      <w:r>
        <w:rPr>
          <w:rStyle w:val="WW8Num4z0"/>
          <w:rFonts w:ascii="Verdana" w:hAnsi="Verdana"/>
          <w:color w:val="4682B4"/>
          <w:sz w:val="18"/>
          <w:szCs w:val="18"/>
        </w:rPr>
        <w:t>Юстицинформ</w:t>
      </w:r>
      <w:r>
        <w:rPr>
          <w:rFonts w:ascii="Verdana" w:hAnsi="Verdana"/>
          <w:color w:val="000000"/>
          <w:sz w:val="18"/>
          <w:szCs w:val="18"/>
        </w:rPr>
        <w:t>», 2004. -1120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Комментарий к Уголовно-процессуальному кодексу Российской Федерации / под ред. Д. Н.</w:t>
      </w:r>
      <w:r>
        <w:rPr>
          <w:rStyle w:val="WW8Num3z0"/>
          <w:rFonts w:ascii="Verdana" w:hAnsi="Verdana"/>
          <w:color w:val="000000"/>
          <w:sz w:val="18"/>
          <w:szCs w:val="18"/>
        </w:rPr>
        <w:t> </w:t>
      </w:r>
      <w:r>
        <w:rPr>
          <w:rStyle w:val="WW8Num4z0"/>
          <w:rFonts w:ascii="Verdana" w:hAnsi="Verdana"/>
          <w:color w:val="4682B4"/>
          <w:sz w:val="18"/>
          <w:szCs w:val="18"/>
        </w:rPr>
        <w:t>Козака</w:t>
      </w:r>
      <w:r>
        <w:rPr>
          <w:rFonts w:ascii="Verdana" w:hAnsi="Verdana"/>
          <w:color w:val="000000"/>
          <w:sz w:val="18"/>
          <w:szCs w:val="18"/>
        </w:rPr>
        <w:t>, Е. Б. Мизулиной. 2-е изд. - М.: «</w:t>
      </w:r>
      <w:r>
        <w:rPr>
          <w:rStyle w:val="WW8Num4z0"/>
          <w:rFonts w:ascii="Verdana" w:hAnsi="Verdana"/>
          <w:color w:val="4682B4"/>
          <w:sz w:val="18"/>
          <w:szCs w:val="18"/>
        </w:rPr>
        <w:t>Юристъ</w:t>
      </w:r>
      <w:r>
        <w:rPr>
          <w:rFonts w:ascii="Verdana" w:hAnsi="Verdana"/>
          <w:color w:val="000000"/>
          <w:sz w:val="18"/>
          <w:szCs w:val="18"/>
        </w:rPr>
        <w:t>», 2004.- 823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Комментарий к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кодексу Российской Федерации / под ред. В. 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В. В. Мозякова. - М.: «</w:t>
      </w:r>
      <w:r>
        <w:rPr>
          <w:rStyle w:val="WW8Num4z0"/>
          <w:rFonts w:ascii="Verdana" w:hAnsi="Verdana"/>
          <w:color w:val="4682B4"/>
          <w:sz w:val="18"/>
          <w:szCs w:val="18"/>
        </w:rPr>
        <w:t>Экзамен</w:t>
      </w:r>
      <w:r>
        <w:rPr>
          <w:rFonts w:ascii="Verdana" w:hAnsi="Verdana"/>
          <w:color w:val="000000"/>
          <w:sz w:val="18"/>
          <w:szCs w:val="18"/>
        </w:rPr>
        <w:t>», 2004. - 976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Комментарий к Уголовно-процессуальному кодексу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М.: «</w:t>
      </w:r>
      <w:r>
        <w:rPr>
          <w:rStyle w:val="WW8Num4z0"/>
          <w:rFonts w:ascii="Verdana" w:hAnsi="Verdana"/>
          <w:color w:val="4682B4"/>
          <w:sz w:val="18"/>
          <w:szCs w:val="18"/>
        </w:rPr>
        <w:t>Эксмо</w:t>
      </w:r>
      <w:r>
        <w:rPr>
          <w:rFonts w:ascii="Verdana" w:hAnsi="Verdana"/>
          <w:color w:val="000000"/>
          <w:sz w:val="18"/>
          <w:szCs w:val="18"/>
        </w:rPr>
        <w:t>», 2006. - 864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Комментарий к Уголовно-процессуальному кодексу Российской Федерации (постатейный) -11-е изд. перераб. и доп. М.: Проспект, 2012. -752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 Ф. Нравственные начала в уголовном процессе / А. Ф. Кони. 4-е изд. - М., 1905.- 170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Концептуализация и смысл: сборник научных трудов.- Новосибирск: «</w:t>
      </w:r>
      <w:r>
        <w:rPr>
          <w:rStyle w:val="WW8Num4z0"/>
          <w:rFonts w:ascii="Verdana" w:hAnsi="Verdana"/>
          <w:color w:val="4682B4"/>
          <w:sz w:val="18"/>
          <w:szCs w:val="18"/>
        </w:rPr>
        <w:t>Наука</w:t>
      </w:r>
      <w:r>
        <w:rPr>
          <w:rFonts w:ascii="Verdana" w:hAnsi="Verdana"/>
          <w:color w:val="000000"/>
          <w:sz w:val="18"/>
          <w:szCs w:val="18"/>
        </w:rPr>
        <w:t>», 1990. 238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Концепция судебной реформы в Российской Федерации. М.: Республика, 1992. - 111с.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Крыленко</w:t>
      </w:r>
      <w:r>
        <w:rPr>
          <w:rStyle w:val="WW8Num3z0"/>
          <w:rFonts w:ascii="Verdana" w:hAnsi="Verdana"/>
          <w:color w:val="000000"/>
          <w:sz w:val="18"/>
          <w:szCs w:val="18"/>
        </w:rPr>
        <w:t> </w:t>
      </w:r>
      <w:r>
        <w:rPr>
          <w:rFonts w:ascii="Verdana" w:hAnsi="Verdana"/>
          <w:color w:val="000000"/>
          <w:sz w:val="18"/>
          <w:szCs w:val="18"/>
        </w:rPr>
        <w:t>Н. В. Ленин о суде и уголовной политике. К десятилетию со дня смерти/ Н. В.</w:t>
      </w:r>
      <w:r>
        <w:rPr>
          <w:rStyle w:val="WW8Num3z0"/>
          <w:rFonts w:ascii="Verdana" w:hAnsi="Verdana"/>
          <w:color w:val="000000"/>
          <w:sz w:val="18"/>
          <w:szCs w:val="18"/>
        </w:rPr>
        <w:t> </w:t>
      </w:r>
      <w:r>
        <w:rPr>
          <w:rStyle w:val="WW8Num4z0"/>
          <w:rFonts w:ascii="Verdana" w:hAnsi="Verdana"/>
          <w:color w:val="4682B4"/>
          <w:sz w:val="18"/>
          <w:szCs w:val="18"/>
        </w:rPr>
        <w:t>Крыленко</w:t>
      </w:r>
      <w:r>
        <w:rPr>
          <w:rFonts w:ascii="Verdana" w:hAnsi="Verdana"/>
          <w:color w:val="000000"/>
          <w:sz w:val="18"/>
          <w:szCs w:val="18"/>
        </w:rPr>
        <w:t>. М., 1934. - 88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Курс советского уголовного процесса. Общая часть / под ред. А. Д.</w:t>
      </w:r>
      <w:r>
        <w:rPr>
          <w:rStyle w:val="WW8Num3z0"/>
          <w:rFonts w:ascii="Verdana" w:hAnsi="Verdana"/>
          <w:color w:val="000000"/>
          <w:sz w:val="18"/>
          <w:szCs w:val="18"/>
        </w:rPr>
        <w:t> </w:t>
      </w:r>
      <w:r>
        <w:rPr>
          <w:rStyle w:val="WW8Num4z0"/>
          <w:rFonts w:ascii="Verdana" w:hAnsi="Verdana"/>
          <w:color w:val="4682B4"/>
          <w:sz w:val="18"/>
          <w:szCs w:val="18"/>
        </w:rPr>
        <w:t>Бойкова</w:t>
      </w:r>
      <w:r>
        <w:rPr>
          <w:rFonts w:ascii="Verdana" w:hAnsi="Verdana"/>
          <w:color w:val="000000"/>
          <w:sz w:val="18"/>
          <w:szCs w:val="18"/>
        </w:rPr>
        <w:t>, И. И. Карпеца. М.: Юридическая литература, 1989. - 640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Уголовный процесс: Структура права и структура законодательства / А. М. Ларин; под ред. В. М. Савицкого. М.: «</w:t>
      </w:r>
      <w:r>
        <w:rPr>
          <w:rStyle w:val="WW8Num4z0"/>
          <w:rFonts w:ascii="Verdana" w:hAnsi="Verdana"/>
          <w:color w:val="4682B4"/>
          <w:sz w:val="18"/>
          <w:szCs w:val="18"/>
        </w:rPr>
        <w:t>Наука</w:t>
      </w:r>
      <w:r>
        <w:rPr>
          <w:rFonts w:ascii="Verdana" w:hAnsi="Verdana"/>
          <w:color w:val="000000"/>
          <w:sz w:val="18"/>
          <w:szCs w:val="18"/>
        </w:rPr>
        <w:t>», 1985. -240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Леске М., Редлов Г., Штилер Г. Почему имеет смысл спорить о понятиях / М. Леске, Г. Редлов, Г. Штилер. М.: «</w:t>
      </w:r>
      <w:r>
        <w:rPr>
          <w:rStyle w:val="WW8Num4z0"/>
          <w:rFonts w:ascii="Verdana" w:hAnsi="Verdana"/>
          <w:color w:val="4682B4"/>
          <w:sz w:val="18"/>
          <w:szCs w:val="18"/>
        </w:rPr>
        <w:t>Политическая литература</w:t>
      </w:r>
      <w:r>
        <w:rPr>
          <w:rFonts w:ascii="Verdana" w:hAnsi="Verdana"/>
          <w:color w:val="000000"/>
          <w:sz w:val="18"/>
          <w:szCs w:val="18"/>
        </w:rPr>
        <w:t>», 1987. -287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 А. Решения в уголовном судопроизводстве. Их виды, содержание и формы /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М.,1976. - 168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 И. Свобода личности в уголовном процессе. Меры, обеспечивающие</w:t>
      </w:r>
      <w:r>
        <w:rPr>
          <w:rStyle w:val="WW8Num3z0"/>
          <w:rFonts w:ascii="Verdana" w:hAnsi="Verdana"/>
          <w:color w:val="000000"/>
          <w:sz w:val="18"/>
          <w:szCs w:val="18"/>
        </w:rPr>
        <w:t> </w:t>
      </w:r>
      <w:r>
        <w:rPr>
          <w:rStyle w:val="WW8Num4z0"/>
          <w:rFonts w:ascii="Verdana" w:hAnsi="Verdana"/>
          <w:color w:val="4682B4"/>
          <w:sz w:val="18"/>
          <w:szCs w:val="18"/>
        </w:rPr>
        <w:t>неуклонение</w:t>
      </w:r>
      <w:r>
        <w:rPr>
          <w:rStyle w:val="WW8Num3z0"/>
          <w:rFonts w:ascii="Verdana" w:hAnsi="Verdana"/>
          <w:color w:val="000000"/>
          <w:sz w:val="18"/>
          <w:szCs w:val="18"/>
        </w:rPr>
        <w:t> </w:t>
      </w:r>
      <w:r>
        <w:rPr>
          <w:rFonts w:ascii="Verdana" w:hAnsi="Verdana"/>
          <w:color w:val="000000"/>
          <w:sz w:val="18"/>
          <w:szCs w:val="18"/>
        </w:rPr>
        <w:t>обвиняемого от правосудия / П. И.</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-СПб.: Сенатская типография. 1906. 701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 И. Новая теория уголовного процесса / П. И. Люблинский. Петроград. Сенатская типография, 1916. - 44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Материалы международного семинара «50 -летие Европейского Суда по правам человека». М.: МосУ</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Изд-во «Щит», 2009. - 214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 Н., Разумовский Д. Б. Гражданский</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в уголовном деле / В. Н. Махов, Д. Б.</w:t>
      </w:r>
      <w:r>
        <w:rPr>
          <w:rStyle w:val="WW8Num3z0"/>
          <w:rFonts w:ascii="Verdana" w:hAnsi="Verdana"/>
          <w:color w:val="000000"/>
          <w:sz w:val="18"/>
          <w:szCs w:val="18"/>
        </w:rPr>
        <w:t> </w:t>
      </w:r>
      <w:r>
        <w:rPr>
          <w:rStyle w:val="WW8Num4z0"/>
          <w:rFonts w:ascii="Verdana" w:hAnsi="Verdana"/>
          <w:color w:val="4682B4"/>
          <w:sz w:val="18"/>
          <w:szCs w:val="18"/>
        </w:rPr>
        <w:t>Разумовский</w:t>
      </w:r>
      <w:r>
        <w:rPr>
          <w:rFonts w:ascii="Verdana" w:hAnsi="Verdana"/>
          <w:color w:val="000000"/>
          <w:sz w:val="18"/>
          <w:szCs w:val="18"/>
        </w:rPr>
        <w:t>. М.:ЮНИТИ-ДАНА, 2009. - 135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Мизулин</w:t>
      </w:r>
      <w:r>
        <w:rPr>
          <w:rStyle w:val="WW8Num3z0"/>
          <w:rFonts w:ascii="Verdana" w:hAnsi="Verdana"/>
          <w:color w:val="000000"/>
          <w:sz w:val="18"/>
          <w:szCs w:val="18"/>
        </w:rPr>
        <w:t> </w:t>
      </w:r>
      <w:r>
        <w:rPr>
          <w:rFonts w:ascii="Verdana" w:hAnsi="Verdana"/>
          <w:color w:val="000000"/>
          <w:sz w:val="18"/>
          <w:szCs w:val="18"/>
        </w:rPr>
        <w:t>М. Ю. Понятие и общие принципы мониторинга как способ контроля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закона. Уроки реформы уголовного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России / М. Ю Михулин ; под ред. Е. Б.</w:t>
      </w:r>
      <w:r>
        <w:rPr>
          <w:rStyle w:val="WW8Num3z0"/>
          <w:rFonts w:ascii="Verdana" w:hAnsi="Verdana"/>
          <w:color w:val="000000"/>
          <w:sz w:val="18"/>
          <w:szCs w:val="18"/>
        </w:rPr>
        <w:t> </w:t>
      </w:r>
      <w:r>
        <w:rPr>
          <w:rStyle w:val="WW8Num4z0"/>
          <w:rFonts w:ascii="Verdana" w:hAnsi="Verdana"/>
          <w:color w:val="4682B4"/>
          <w:sz w:val="18"/>
          <w:szCs w:val="18"/>
        </w:rPr>
        <w:t>Мизулиной</w:t>
      </w:r>
      <w:r>
        <w:rPr>
          <w:rStyle w:val="WW8Num3z0"/>
          <w:rFonts w:ascii="Verdana" w:hAnsi="Verdana"/>
          <w:color w:val="000000"/>
          <w:sz w:val="18"/>
          <w:szCs w:val="18"/>
        </w:rPr>
        <w:t> </w:t>
      </w:r>
      <w:r>
        <w:rPr>
          <w:rFonts w:ascii="Verdana" w:hAnsi="Verdana"/>
          <w:color w:val="000000"/>
          <w:sz w:val="18"/>
          <w:szCs w:val="18"/>
        </w:rPr>
        <w:t>и В. Н. Плигина. М.: ЮРИСТЪ, 2006. - 847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Style w:val="WW8Num3z0"/>
          <w:rFonts w:ascii="Verdana" w:hAnsi="Verdana"/>
          <w:color w:val="000000"/>
          <w:sz w:val="18"/>
          <w:szCs w:val="18"/>
        </w:rPr>
        <w:t> </w:t>
      </w:r>
      <w:r>
        <w:rPr>
          <w:rFonts w:ascii="Verdana" w:hAnsi="Verdana"/>
          <w:color w:val="000000"/>
          <w:sz w:val="18"/>
          <w:szCs w:val="18"/>
        </w:rPr>
        <w:t>Г. М. Особенности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дел о преступлениях</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Г. М. Миньковский. М., 1959. - 207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Миролюбов</w:t>
      </w:r>
      <w:r>
        <w:rPr>
          <w:rStyle w:val="WW8Num3z0"/>
          <w:rFonts w:ascii="Verdana" w:hAnsi="Verdana"/>
          <w:color w:val="000000"/>
          <w:sz w:val="18"/>
          <w:szCs w:val="18"/>
        </w:rPr>
        <w:t> </w:t>
      </w:r>
      <w:r>
        <w:rPr>
          <w:rFonts w:ascii="Verdana" w:hAnsi="Verdana"/>
          <w:color w:val="000000"/>
          <w:sz w:val="18"/>
          <w:szCs w:val="18"/>
        </w:rPr>
        <w:t>Н. И. Реабилитация как специальный правовой институт / Н. И. Миролюбов. Казань, 1902. - 232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159. Михайловский И. Основные принципы организации уголовного суда / И. Михайловский. СПб, 1905- 1 т. 174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Style w:val="WW8Num3z0"/>
          <w:rFonts w:ascii="Verdana" w:hAnsi="Verdana"/>
          <w:color w:val="000000"/>
          <w:sz w:val="18"/>
          <w:szCs w:val="18"/>
        </w:rPr>
        <w:t> </w:t>
      </w:r>
      <w:r>
        <w:rPr>
          <w:rFonts w:ascii="Verdana" w:hAnsi="Verdana"/>
          <w:color w:val="000000"/>
          <w:sz w:val="18"/>
          <w:szCs w:val="18"/>
        </w:rPr>
        <w:t>Т. Н. Честь и достоинство: как их защитить? (Уголовно-процессуальный аспект) / Т. Н.</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Fonts w:ascii="Verdana" w:hAnsi="Verdana"/>
          <w:color w:val="000000"/>
          <w:sz w:val="18"/>
          <w:szCs w:val="18"/>
        </w:rPr>
        <w:t>. М., 1992. - 128с .</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Нарижный</w:t>
      </w:r>
      <w:r>
        <w:rPr>
          <w:rStyle w:val="WW8Num3z0"/>
          <w:rFonts w:ascii="Verdana" w:hAnsi="Verdana"/>
          <w:color w:val="000000"/>
          <w:sz w:val="18"/>
          <w:szCs w:val="18"/>
        </w:rPr>
        <w:t> </w:t>
      </w:r>
      <w:r>
        <w:rPr>
          <w:rFonts w:ascii="Verdana" w:hAnsi="Verdana"/>
          <w:color w:val="000000"/>
          <w:sz w:val="18"/>
          <w:szCs w:val="18"/>
        </w:rPr>
        <w:t>С. В. Компенсация морального вреда в уголовном судопроизводстве России / С. В. Нарижный. СПб., 2001. - 288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Научно-практический комментарий к Уголовно-процессуальному кодексу РСФСР. 2-е изд. М.: «</w:t>
      </w:r>
      <w:r>
        <w:rPr>
          <w:rStyle w:val="WW8Num4z0"/>
          <w:rFonts w:ascii="Verdana" w:hAnsi="Verdana"/>
          <w:color w:val="4682B4"/>
          <w:sz w:val="18"/>
          <w:szCs w:val="18"/>
        </w:rPr>
        <w:t>Спарк</w:t>
      </w:r>
      <w:r>
        <w:rPr>
          <w:rFonts w:ascii="Verdana" w:hAnsi="Verdana"/>
          <w:color w:val="000000"/>
          <w:sz w:val="18"/>
          <w:szCs w:val="18"/>
        </w:rPr>
        <w:t>», 1997. - 788с.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Научно-практический комментарий к Уголовно-процессуальному кодексу РСФСР / под общ. ред. В. М. Лебедева. М.: «</w:t>
      </w:r>
      <w:r>
        <w:rPr>
          <w:rStyle w:val="WW8Num4z0"/>
          <w:rFonts w:ascii="Verdana" w:hAnsi="Verdana"/>
          <w:color w:val="4682B4"/>
          <w:sz w:val="18"/>
          <w:szCs w:val="18"/>
        </w:rPr>
        <w:t>Спарк</w:t>
      </w:r>
      <w:r>
        <w:rPr>
          <w:rFonts w:ascii="Verdana" w:hAnsi="Verdana"/>
          <w:color w:val="000000"/>
          <w:sz w:val="18"/>
          <w:szCs w:val="18"/>
        </w:rPr>
        <w:t>», 2002. - 991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Научно-практический комментарий к Уголовно-процессуальному кодексу Российской Федерации. 8-е изд. / под общ. ред. В. М. Лебедева.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2012. - 1287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Пастухов</w:t>
      </w:r>
      <w:r>
        <w:rPr>
          <w:rStyle w:val="WW8Num3z0"/>
          <w:rFonts w:ascii="Verdana" w:hAnsi="Verdana"/>
          <w:color w:val="000000"/>
          <w:sz w:val="18"/>
          <w:szCs w:val="18"/>
        </w:rPr>
        <w:t> </w:t>
      </w:r>
      <w:r>
        <w:rPr>
          <w:rFonts w:ascii="Verdana" w:hAnsi="Verdana"/>
          <w:color w:val="000000"/>
          <w:sz w:val="18"/>
          <w:szCs w:val="18"/>
        </w:rPr>
        <w:t>М. И. Оправдание подсудимого / М. И. Пастухов Минск, 1985.- 112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Пастухов</w:t>
      </w:r>
      <w:r>
        <w:rPr>
          <w:rStyle w:val="WW8Num3z0"/>
          <w:rFonts w:ascii="Verdana" w:hAnsi="Verdana"/>
          <w:color w:val="000000"/>
          <w:sz w:val="18"/>
          <w:szCs w:val="18"/>
        </w:rPr>
        <w:t> </w:t>
      </w:r>
      <w:r>
        <w:rPr>
          <w:rFonts w:ascii="Verdana" w:hAnsi="Verdana"/>
          <w:color w:val="000000"/>
          <w:sz w:val="18"/>
          <w:szCs w:val="18"/>
        </w:rPr>
        <w:t>М. И. Реабилитация невиновных. Основы правового института. -Минск: Университетское, 1993. 176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 Д. Приговор в советском уголовном процессе / И. Д. Перлов.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 - 263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Свобода личности и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 И. Л. Петрухин. М., 1985. - 239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Оправдательный приговор и право на реабилитацию: монография / И. Л. Петрухин. М.: «</w:t>
      </w:r>
      <w:r>
        <w:rPr>
          <w:rStyle w:val="WW8Num4z0"/>
          <w:rFonts w:ascii="Verdana" w:hAnsi="Verdana"/>
          <w:color w:val="4682B4"/>
          <w:sz w:val="18"/>
          <w:szCs w:val="18"/>
        </w:rPr>
        <w:t>Проспект</w:t>
      </w:r>
      <w:r>
        <w:rPr>
          <w:rFonts w:ascii="Verdana" w:hAnsi="Verdana"/>
          <w:color w:val="000000"/>
          <w:sz w:val="18"/>
          <w:szCs w:val="18"/>
        </w:rPr>
        <w:t>», 2009. - 192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Понятовская</w:t>
      </w:r>
      <w:r>
        <w:rPr>
          <w:rStyle w:val="WW8Num3z0"/>
          <w:rFonts w:ascii="Verdana" w:hAnsi="Verdana"/>
          <w:color w:val="000000"/>
          <w:sz w:val="18"/>
          <w:szCs w:val="18"/>
        </w:rPr>
        <w:t> </w:t>
      </w:r>
      <w:r>
        <w:rPr>
          <w:rFonts w:ascii="Verdana" w:hAnsi="Verdana"/>
          <w:color w:val="000000"/>
          <w:sz w:val="18"/>
          <w:szCs w:val="18"/>
        </w:rPr>
        <w:t>Т. Г. Концептуальные основы системы понятий и институтов уголовного и уголовно-процессуального права: монография / Т. Г.</w:t>
      </w:r>
      <w:r>
        <w:rPr>
          <w:rStyle w:val="WW8Num3z0"/>
          <w:rFonts w:ascii="Verdana" w:hAnsi="Verdana"/>
          <w:color w:val="000000"/>
          <w:sz w:val="18"/>
          <w:szCs w:val="18"/>
        </w:rPr>
        <w:t> </w:t>
      </w:r>
      <w:r>
        <w:rPr>
          <w:rStyle w:val="WW8Num4z0"/>
          <w:rFonts w:ascii="Verdana" w:hAnsi="Verdana"/>
          <w:color w:val="4682B4"/>
          <w:sz w:val="18"/>
          <w:szCs w:val="18"/>
        </w:rPr>
        <w:t>Понятовская</w:t>
      </w:r>
      <w:r>
        <w:rPr>
          <w:rFonts w:ascii="Verdana" w:hAnsi="Verdana"/>
          <w:color w:val="000000"/>
          <w:sz w:val="18"/>
          <w:szCs w:val="18"/>
        </w:rPr>
        <w:t>. - Ижевск: Издательство Удмуртского университета, 1996. - 232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Постатейный научно-практический комментарий к УПК РФ. М.: «</w:t>
      </w:r>
      <w:r>
        <w:rPr>
          <w:rStyle w:val="WW8Num4z0"/>
          <w:rFonts w:ascii="Verdana" w:hAnsi="Verdana"/>
          <w:color w:val="4682B4"/>
          <w:sz w:val="18"/>
          <w:szCs w:val="18"/>
        </w:rPr>
        <w:t>Библиотека</w:t>
      </w:r>
      <w:r>
        <w:rPr>
          <w:rFonts w:ascii="Verdana" w:hAnsi="Verdana"/>
          <w:color w:val="000000"/>
          <w:sz w:val="18"/>
          <w:szCs w:val="18"/>
        </w:rPr>
        <w:t>» Российской Газеты», 2004. - 327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Проблемы общей теории права и государства: учебник для юридических вузов / под ред. В. С.</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М.:НОРМА-ИНФРА-М, 1999. 552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Прокудина</w:t>
      </w:r>
      <w:r>
        <w:rPr>
          <w:rStyle w:val="WW8Num3z0"/>
          <w:rFonts w:ascii="Verdana" w:hAnsi="Verdana"/>
          <w:color w:val="000000"/>
          <w:sz w:val="18"/>
          <w:szCs w:val="18"/>
        </w:rPr>
        <w:t> </w:t>
      </w:r>
      <w:r>
        <w:rPr>
          <w:rFonts w:ascii="Verdana" w:hAnsi="Verdana"/>
          <w:color w:val="000000"/>
          <w:sz w:val="18"/>
          <w:szCs w:val="18"/>
        </w:rPr>
        <w:t>Л. А. Возмещение ущерба, причиненного</w:t>
      </w:r>
      <w:r>
        <w:rPr>
          <w:rStyle w:val="WW8Num3z0"/>
          <w:rFonts w:ascii="Verdana" w:hAnsi="Verdana"/>
          <w:color w:val="000000"/>
          <w:sz w:val="18"/>
          <w:szCs w:val="18"/>
        </w:rPr>
        <w:t> </w:t>
      </w:r>
      <w:r>
        <w:rPr>
          <w:rStyle w:val="WW8Num4z0"/>
          <w:rFonts w:ascii="Verdana" w:hAnsi="Verdana"/>
          <w:color w:val="4682B4"/>
          <w:sz w:val="18"/>
          <w:szCs w:val="18"/>
        </w:rPr>
        <w:t>незаконными</w:t>
      </w:r>
      <w:r>
        <w:rPr>
          <w:rStyle w:val="WW8Num3z0"/>
          <w:rFonts w:ascii="Verdana" w:hAnsi="Verdana"/>
          <w:color w:val="000000"/>
          <w:sz w:val="18"/>
          <w:szCs w:val="18"/>
        </w:rPr>
        <w:t> </w:t>
      </w:r>
      <w:r>
        <w:rPr>
          <w:rFonts w:ascii="Verdana" w:hAnsi="Verdana"/>
          <w:color w:val="000000"/>
          <w:sz w:val="18"/>
          <w:szCs w:val="18"/>
        </w:rPr>
        <w:t>действиями правоохранительных органов / Л. А. Прокудина. М.: «</w:t>
      </w:r>
      <w:r>
        <w:rPr>
          <w:rStyle w:val="WW8Num4z0"/>
          <w:rFonts w:ascii="Verdana" w:hAnsi="Verdana"/>
          <w:color w:val="4682B4"/>
          <w:sz w:val="18"/>
          <w:szCs w:val="18"/>
        </w:rPr>
        <w:t>Городец</w:t>
      </w:r>
      <w:r>
        <w:rPr>
          <w:rFonts w:ascii="Verdana" w:hAnsi="Verdana"/>
          <w:color w:val="000000"/>
          <w:sz w:val="18"/>
          <w:szCs w:val="18"/>
        </w:rPr>
        <w:t>», 1998. - 144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Рохлин</w:t>
      </w:r>
      <w:r>
        <w:rPr>
          <w:rStyle w:val="WW8Num3z0"/>
          <w:rFonts w:ascii="Verdana" w:hAnsi="Verdana"/>
          <w:color w:val="000000"/>
          <w:sz w:val="18"/>
          <w:szCs w:val="18"/>
        </w:rPr>
        <w:t> </w:t>
      </w:r>
      <w:r>
        <w:rPr>
          <w:rFonts w:ascii="Verdana" w:hAnsi="Verdana"/>
          <w:color w:val="000000"/>
          <w:sz w:val="18"/>
          <w:szCs w:val="18"/>
        </w:rPr>
        <w:t>В. И., Захарцев С. И.,</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М.А., Стуканов А. П. Институт реабилитации в Российском законодательстве / В. И. Рохлин, С. И.</w:t>
      </w:r>
      <w:r>
        <w:rPr>
          <w:rStyle w:val="WW8Num3z0"/>
          <w:rFonts w:ascii="Verdana" w:hAnsi="Verdana"/>
          <w:color w:val="000000"/>
          <w:sz w:val="18"/>
          <w:szCs w:val="18"/>
        </w:rPr>
        <w:t> </w:t>
      </w:r>
      <w:r>
        <w:rPr>
          <w:rStyle w:val="WW8Num4z0"/>
          <w:rFonts w:ascii="Verdana" w:hAnsi="Verdana"/>
          <w:color w:val="4682B4"/>
          <w:sz w:val="18"/>
          <w:szCs w:val="18"/>
        </w:rPr>
        <w:t>Захарцев</w:t>
      </w:r>
      <w:r>
        <w:rPr>
          <w:rFonts w:ascii="Verdana" w:hAnsi="Verdana"/>
          <w:color w:val="000000"/>
          <w:sz w:val="18"/>
          <w:szCs w:val="18"/>
        </w:rPr>
        <w:t>,</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A. П.</w:t>
      </w:r>
      <w:r>
        <w:rPr>
          <w:rStyle w:val="WW8Num3z0"/>
          <w:rFonts w:ascii="Verdana" w:hAnsi="Verdana"/>
          <w:color w:val="000000"/>
          <w:sz w:val="18"/>
          <w:szCs w:val="18"/>
        </w:rPr>
        <w:t> </w:t>
      </w:r>
      <w:r>
        <w:rPr>
          <w:rStyle w:val="WW8Num4z0"/>
          <w:rFonts w:ascii="Verdana" w:hAnsi="Verdana"/>
          <w:color w:val="4682B4"/>
          <w:sz w:val="18"/>
          <w:szCs w:val="18"/>
        </w:rPr>
        <w:t>Стуканов</w:t>
      </w:r>
      <w:r>
        <w:rPr>
          <w:rFonts w:ascii="Verdana" w:hAnsi="Verdana"/>
          <w:color w:val="000000"/>
          <w:sz w:val="18"/>
          <w:szCs w:val="18"/>
        </w:rPr>
        <w:t>; под общ. ред. В. И. Рохлина. СПб.: «</w:t>
      </w:r>
      <w:r>
        <w:rPr>
          <w:rStyle w:val="WW8Num4z0"/>
          <w:rFonts w:ascii="Verdana" w:hAnsi="Verdana"/>
          <w:color w:val="4682B4"/>
          <w:sz w:val="18"/>
          <w:szCs w:val="18"/>
        </w:rPr>
        <w:t>Юридический центр Пресс</w:t>
      </w:r>
      <w:r>
        <w:rPr>
          <w:rFonts w:ascii="Verdana" w:hAnsi="Verdana"/>
          <w:color w:val="000000"/>
          <w:sz w:val="18"/>
          <w:szCs w:val="18"/>
        </w:rPr>
        <w:t>», 2007. - 409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 К. Учебник русского уголовного процесса. Судоустройство-судопроизводство / В Хрестоматии по уголовному процессу России /</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B. К. Случевский; под ред. Э. Ф.</w:t>
      </w:r>
      <w:r>
        <w:rPr>
          <w:rStyle w:val="WW8Num3z0"/>
          <w:rFonts w:ascii="Verdana" w:hAnsi="Verdana"/>
          <w:color w:val="000000"/>
          <w:sz w:val="18"/>
          <w:szCs w:val="18"/>
        </w:rPr>
        <w:t> </w:t>
      </w:r>
      <w:r>
        <w:rPr>
          <w:rStyle w:val="WW8Num4z0"/>
          <w:rFonts w:ascii="Verdana" w:hAnsi="Verdana"/>
          <w:color w:val="4682B4"/>
          <w:sz w:val="18"/>
          <w:szCs w:val="18"/>
        </w:rPr>
        <w:t>Куцовой</w:t>
      </w:r>
      <w:r>
        <w:rPr>
          <w:rStyle w:val="WW8Num3z0"/>
          <w:rFonts w:ascii="Verdana" w:hAnsi="Verdana"/>
          <w:color w:val="000000"/>
          <w:sz w:val="18"/>
          <w:szCs w:val="18"/>
        </w:rPr>
        <w:t> </w:t>
      </w:r>
      <w:r>
        <w:rPr>
          <w:rFonts w:ascii="Verdana" w:hAnsi="Verdana"/>
          <w:color w:val="000000"/>
          <w:sz w:val="18"/>
          <w:szCs w:val="18"/>
        </w:rPr>
        <w:t>М.: «</w:t>
      </w:r>
      <w:r>
        <w:rPr>
          <w:rStyle w:val="WW8Num4z0"/>
          <w:rFonts w:ascii="Verdana" w:hAnsi="Verdana"/>
          <w:color w:val="4682B4"/>
          <w:sz w:val="18"/>
          <w:szCs w:val="18"/>
        </w:rPr>
        <w:t>Городец</w:t>
      </w:r>
      <w:r>
        <w:rPr>
          <w:rFonts w:ascii="Verdana" w:hAnsi="Verdana"/>
          <w:color w:val="000000"/>
          <w:sz w:val="18"/>
          <w:szCs w:val="18"/>
        </w:rPr>
        <w:t>», 1999. - 272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Калиновский К. Б. Уголовный процесс: учебник для вузов / А. В. Смирнов, К. Б. Калинсковский. М-СПб: «</w:t>
      </w:r>
      <w:r>
        <w:rPr>
          <w:rStyle w:val="WW8Num4z0"/>
          <w:rFonts w:ascii="Verdana" w:hAnsi="Verdana"/>
          <w:color w:val="4682B4"/>
          <w:sz w:val="18"/>
          <w:szCs w:val="18"/>
        </w:rPr>
        <w:t>ПИТЕР</w:t>
      </w:r>
      <w:r>
        <w:rPr>
          <w:rFonts w:ascii="Verdana" w:hAnsi="Verdana"/>
          <w:color w:val="000000"/>
          <w:sz w:val="18"/>
          <w:szCs w:val="18"/>
        </w:rPr>
        <w:t>», 2004. - 697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Советский уголовный процесс: учебник / под ред. Л. М.</w:t>
      </w:r>
      <w:r>
        <w:rPr>
          <w:rStyle w:val="WW8Num3z0"/>
          <w:rFonts w:ascii="Verdana" w:hAnsi="Verdana"/>
          <w:color w:val="000000"/>
          <w:sz w:val="18"/>
          <w:szCs w:val="18"/>
        </w:rPr>
        <w:t> </w:t>
      </w:r>
      <w:r>
        <w:rPr>
          <w:rStyle w:val="WW8Num4z0"/>
          <w:rFonts w:ascii="Verdana" w:hAnsi="Verdana"/>
          <w:color w:val="4682B4"/>
          <w:sz w:val="18"/>
          <w:szCs w:val="18"/>
        </w:rPr>
        <w:t>Карнеевой</w:t>
      </w:r>
      <w:r>
        <w:rPr>
          <w:rFonts w:ascii="Verdana" w:hAnsi="Verdana"/>
          <w:color w:val="000000"/>
          <w:sz w:val="18"/>
          <w:szCs w:val="18"/>
        </w:rPr>
        <w:t>, П. А. Лупинской, И. В. Тыричевча. М.: «</w:t>
      </w:r>
      <w:r>
        <w:rPr>
          <w:rStyle w:val="WW8Num4z0"/>
          <w:rFonts w:ascii="Verdana" w:hAnsi="Verdana"/>
          <w:color w:val="4682B4"/>
          <w:sz w:val="18"/>
          <w:szCs w:val="18"/>
        </w:rPr>
        <w:t>Юридическая литература</w:t>
      </w:r>
      <w:r>
        <w:rPr>
          <w:rFonts w:ascii="Verdana" w:hAnsi="Verdana"/>
          <w:color w:val="000000"/>
          <w:sz w:val="18"/>
          <w:szCs w:val="18"/>
        </w:rPr>
        <w:t>», 1980. -568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Справочник по законодательству для судебно-прокурорских работников. 2-е. изд. - М., 1949. - 1 т. 276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Учение о материальной истине в уголовном процессе /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-Ленинград: Изд-во Академии наук СССР, 1947. - 274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Татьянин</w:t>
      </w:r>
      <w:r>
        <w:rPr>
          <w:rStyle w:val="WW8Num3z0"/>
          <w:rFonts w:ascii="Verdana" w:hAnsi="Verdana"/>
          <w:color w:val="000000"/>
          <w:sz w:val="18"/>
          <w:szCs w:val="18"/>
        </w:rPr>
        <w:t> </w:t>
      </w:r>
      <w:r>
        <w:rPr>
          <w:rFonts w:ascii="Verdana" w:hAnsi="Verdana"/>
          <w:color w:val="000000"/>
          <w:sz w:val="18"/>
          <w:szCs w:val="18"/>
        </w:rPr>
        <w:t>Д. В. Реабилитация в уголовном процессе России (понятие, виды, основания) / Д. В. Татьянин. М.: «</w:t>
      </w:r>
      <w:r>
        <w:rPr>
          <w:rStyle w:val="WW8Num4z0"/>
          <w:rFonts w:ascii="Verdana" w:hAnsi="Verdana"/>
          <w:color w:val="4682B4"/>
          <w:sz w:val="18"/>
          <w:szCs w:val="18"/>
        </w:rPr>
        <w:t>Юрлитинформ</w:t>
      </w:r>
      <w:r>
        <w:rPr>
          <w:rFonts w:ascii="Verdana" w:hAnsi="Verdana"/>
          <w:color w:val="000000"/>
          <w:sz w:val="18"/>
          <w:szCs w:val="18"/>
        </w:rPr>
        <w:t>», 2007. - 138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Таджиев</w:t>
      </w:r>
      <w:r>
        <w:rPr>
          <w:rStyle w:val="WW8Num3z0"/>
          <w:rFonts w:ascii="Verdana" w:hAnsi="Verdana"/>
          <w:color w:val="000000"/>
          <w:sz w:val="18"/>
          <w:szCs w:val="18"/>
        </w:rPr>
        <w:t> </w:t>
      </w:r>
      <w:r>
        <w:rPr>
          <w:rFonts w:ascii="Verdana" w:hAnsi="Verdana"/>
          <w:color w:val="000000"/>
          <w:sz w:val="18"/>
          <w:szCs w:val="18"/>
        </w:rPr>
        <w:t>Т. Т. Реабилитация в советском уголовном процессе / Т. Т. Таджиев. -Ташкент: Изд-во «</w:t>
      </w:r>
      <w:r>
        <w:rPr>
          <w:rStyle w:val="WW8Num4z0"/>
          <w:rFonts w:ascii="Verdana" w:hAnsi="Verdana"/>
          <w:color w:val="4682B4"/>
          <w:sz w:val="18"/>
          <w:szCs w:val="18"/>
        </w:rPr>
        <w:t>ФАН</w:t>
      </w:r>
      <w:r>
        <w:rPr>
          <w:rFonts w:ascii="Verdana" w:hAnsi="Verdana"/>
          <w:color w:val="000000"/>
          <w:sz w:val="18"/>
          <w:szCs w:val="18"/>
        </w:rPr>
        <w:t>», 1986 . 168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Тазиев</w:t>
      </w:r>
      <w:r>
        <w:rPr>
          <w:rStyle w:val="WW8Num3z0"/>
          <w:rFonts w:ascii="Verdana" w:hAnsi="Verdana"/>
          <w:color w:val="000000"/>
          <w:sz w:val="18"/>
          <w:szCs w:val="18"/>
        </w:rPr>
        <w:t> </w:t>
      </w:r>
      <w:r>
        <w:rPr>
          <w:rFonts w:ascii="Verdana" w:hAnsi="Verdana"/>
          <w:color w:val="000000"/>
          <w:sz w:val="18"/>
          <w:szCs w:val="18"/>
        </w:rPr>
        <w:t>Д. А. Реабилитация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уголовному делу / Д. А. Тазиев М., 2005. - 187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Уголовное право. Общая часть: учебник / под ред. Л. Д.</w:t>
      </w:r>
      <w:r>
        <w:rPr>
          <w:rStyle w:val="WW8Num3z0"/>
          <w:rFonts w:ascii="Verdana" w:hAnsi="Verdana"/>
          <w:color w:val="000000"/>
          <w:sz w:val="18"/>
          <w:szCs w:val="18"/>
        </w:rPr>
        <w:t> </w:t>
      </w:r>
      <w:r>
        <w:rPr>
          <w:rStyle w:val="WW8Num4z0"/>
          <w:rFonts w:ascii="Verdana" w:hAnsi="Verdana"/>
          <w:color w:val="4682B4"/>
          <w:sz w:val="18"/>
          <w:szCs w:val="18"/>
        </w:rPr>
        <w:t>Гаухмана</w:t>
      </w:r>
      <w:r>
        <w:rPr>
          <w:rFonts w:ascii="Verdana" w:hAnsi="Verdana"/>
          <w:color w:val="000000"/>
          <w:sz w:val="18"/>
          <w:szCs w:val="18"/>
        </w:rPr>
        <w:t>, С. В. Максимова. М.: «</w:t>
      </w:r>
      <w:r>
        <w:rPr>
          <w:rStyle w:val="WW8Num4z0"/>
          <w:rFonts w:ascii="Verdana" w:hAnsi="Verdana"/>
          <w:color w:val="4682B4"/>
          <w:sz w:val="18"/>
          <w:szCs w:val="18"/>
        </w:rPr>
        <w:t>Эксмо</w:t>
      </w:r>
      <w:r>
        <w:rPr>
          <w:rFonts w:ascii="Verdana" w:hAnsi="Verdana"/>
          <w:color w:val="000000"/>
          <w:sz w:val="18"/>
          <w:szCs w:val="18"/>
        </w:rPr>
        <w:t>» , 2004. - 704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186. Уроки реформы уголовного правосудия в России. М.: «</w:t>
      </w:r>
      <w:r>
        <w:rPr>
          <w:rStyle w:val="WW8Num4z0"/>
          <w:rFonts w:ascii="Verdana" w:hAnsi="Verdana"/>
          <w:color w:val="4682B4"/>
          <w:sz w:val="18"/>
          <w:szCs w:val="18"/>
        </w:rPr>
        <w:t>ЮРИСТЪ</w:t>
      </w:r>
      <w:r>
        <w:rPr>
          <w:rFonts w:ascii="Verdana" w:hAnsi="Verdana"/>
          <w:color w:val="000000"/>
          <w:sz w:val="18"/>
          <w:szCs w:val="18"/>
        </w:rPr>
        <w:t>», 2006. - 848 с. Уголовный процесс: учебник для вузов / под ред. П. 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w:t>
      </w:r>
      <w:r>
        <w:rPr>
          <w:rStyle w:val="WW8Num4z0"/>
          <w:rFonts w:ascii="Verdana" w:hAnsi="Verdana"/>
          <w:color w:val="4682B4"/>
          <w:sz w:val="18"/>
          <w:szCs w:val="18"/>
        </w:rPr>
        <w:t>Юристь</w:t>
      </w:r>
      <w:r>
        <w:rPr>
          <w:rFonts w:ascii="Verdana" w:hAnsi="Verdana"/>
          <w:color w:val="000000"/>
          <w:sz w:val="18"/>
          <w:szCs w:val="18"/>
        </w:rPr>
        <w:t>», 1995. - 544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Уголовный процесс: учебник /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2-е изд. М.: «</w:t>
      </w:r>
      <w:r>
        <w:rPr>
          <w:rStyle w:val="WW8Num4z0"/>
          <w:rFonts w:ascii="Verdana" w:hAnsi="Verdana"/>
          <w:color w:val="4682B4"/>
          <w:sz w:val="18"/>
          <w:szCs w:val="18"/>
        </w:rPr>
        <w:t>Зерцало</w:t>
      </w:r>
      <w:r>
        <w:rPr>
          <w:rFonts w:ascii="Verdana" w:hAnsi="Verdana"/>
          <w:color w:val="000000"/>
          <w:sz w:val="18"/>
          <w:szCs w:val="18"/>
        </w:rPr>
        <w:t>», 1997. - 575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Уголовный процесс: учебник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2-е изд. М.: «</w:t>
      </w:r>
      <w:r>
        <w:rPr>
          <w:rStyle w:val="WW8Num4z0"/>
          <w:rFonts w:ascii="Verdana" w:hAnsi="Verdana"/>
          <w:color w:val="4682B4"/>
          <w:sz w:val="18"/>
          <w:szCs w:val="18"/>
        </w:rPr>
        <w:t>Спарк</w:t>
      </w:r>
      <w:r>
        <w:rPr>
          <w:rFonts w:ascii="Verdana" w:hAnsi="Verdana"/>
          <w:color w:val="000000"/>
          <w:sz w:val="18"/>
          <w:szCs w:val="18"/>
        </w:rPr>
        <w:t>», 2000. - 574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Уголовный процесс: учебник / под ред. К. Ф. Гуценко. М.: «</w:t>
      </w:r>
      <w:r>
        <w:rPr>
          <w:rStyle w:val="WW8Num4z0"/>
          <w:rFonts w:ascii="Verdana" w:hAnsi="Verdana"/>
          <w:color w:val="4682B4"/>
          <w:sz w:val="18"/>
          <w:szCs w:val="18"/>
        </w:rPr>
        <w:t>Зерцало</w:t>
      </w:r>
      <w:r>
        <w:rPr>
          <w:rFonts w:ascii="Verdana" w:hAnsi="Verdana"/>
          <w:color w:val="000000"/>
          <w:sz w:val="18"/>
          <w:szCs w:val="18"/>
        </w:rPr>
        <w:t>», 2005. - 736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 И. Я. Фойниц-кий. СПб.: «</w:t>
      </w:r>
      <w:r>
        <w:rPr>
          <w:rStyle w:val="WW8Num4z0"/>
          <w:rFonts w:ascii="Verdana" w:hAnsi="Verdana"/>
          <w:color w:val="4682B4"/>
          <w:sz w:val="18"/>
          <w:szCs w:val="18"/>
        </w:rPr>
        <w:t>Альфа</w:t>
      </w:r>
      <w:r>
        <w:rPr>
          <w:rFonts w:ascii="Verdana" w:hAnsi="Verdana"/>
          <w:color w:val="000000"/>
          <w:sz w:val="18"/>
          <w:szCs w:val="18"/>
        </w:rPr>
        <w:t>», 1996. - 1 т. 552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Хазов</w:t>
      </w:r>
      <w:r>
        <w:rPr>
          <w:rStyle w:val="WW8Num3z0"/>
          <w:rFonts w:ascii="Verdana" w:hAnsi="Verdana"/>
          <w:color w:val="000000"/>
          <w:sz w:val="18"/>
          <w:szCs w:val="18"/>
        </w:rPr>
        <w:t> </w:t>
      </w:r>
      <w:r>
        <w:rPr>
          <w:rFonts w:ascii="Verdana" w:hAnsi="Verdana"/>
          <w:color w:val="000000"/>
          <w:sz w:val="18"/>
          <w:szCs w:val="18"/>
        </w:rPr>
        <w:t>Е. Н. Конституционные гарантии прав и свобод человека и гражданина в России: монография / Е. Н. Хазов. М.: Закон и право, 2010. - 343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Р. О.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 Р. О. Халфина. -М., 1974. 340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Досудебное производство по уголовным делам: концепция совершенствования уголовно-процессуальной деятельности: монография / Г. П.</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М.: Экзамен, 2003. - 352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 В., Бажанов А. В. Проблема реабилитации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вред, подлежащий возмещению: учебное пособие / О. В. Химичева, А. В.</w:t>
      </w:r>
      <w:r>
        <w:rPr>
          <w:rStyle w:val="WW8Num3z0"/>
          <w:rFonts w:ascii="Verdana" w:hAnsi="Verdana"/>
          <w:color w:val="000000"/>
          <w:sz w:val="18"/>
          <w:szCs w:val="18"/>
        </w:rPr>
        <w:t> </w:t>
      </w:r>
      <w:r>
        <w:rPr>
          <w:rStyle w:val="WW8Num4z0"/>
          <w:rFonts w:ascii="Verdana" w:hAnsi="Verdana"/>
          <w:color w:val="4682B4"/>
          <w:sz w:val="18"/>
          <w:szCs w:val="18"/>
        </w:rPr>
        <w:t>Бажанов</w:t>
      </w:r>
      <w:r>
        <w:rPr>
          <w:rFonts w:ascii="Verdana" w:hAnsi="Verdana"/>
          <w:color w:val="000000"/>
          <w:sz w:val="18"/>
          <w:szCs w:val="18"/>
        </w:rPr>
        <w:t>. М.: ЮНИТИ-ДАНА, 2012. - 135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Чельцов-Бебутов М. А. Курс советского уголовно-процессуального права. Очерки по истории суда и уголовного процесса в рабовладельческом, феодальном и буржуазных государствах / М. А. Чельцов-Бебутов. СПб.: Равенна. Альфа, 1995. - 846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форма/С. А. Шейфер.-М., 1981.- 126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Шило</w:t>
      </w:r>
      <w:r>
        <w:rPr>
          <w:rStyle w:val="WW8Num3z0"/>
          <w:rFonts w:ascii="Verdana" w:hAnsi="Verdana"/>
          <w:color w:val="000000"/>
          <w:sz w:val="18"/>
          <w:szCs w:val="18"/>
        </w:rPr>
        <w:t> </w:t>
      </w:r>
      <w:r>
        <w:rPr>
          <w:rFonts w:ascii="Verdana" w:hAnsi="Verdana"/>
          <w:color w:val="000000"/>
          <w:sz w:val="18"/>
          <w:szCs w:val="18"/>
        </w:rPr>
        <w:t>Н. Я. Проблемы реабилитации на предварительном следствии / Н. Я. Шило. Ашхабад, 1981.-200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Р. X. Правоприменение в уголовном процессе России / Р. X.</w:t>
      </w:r>
      <w:r>
        <w:rPr>
          <w:rStyle w:val="WW8Num3z0"/>
          <w:rFonts w:ascii="Verdana" w:hAnsi="Verdana"/>
          <w:color w:val="000000"/>
          <w:sz w:val="18"/>
          <w:szCs w:val="18"/>
        </w:rPr>
        <w:t> </w:t>
      </w:r>
      <w:r>
        <w:rPr>
          <w:rStyle w:val="WW8Num4z0"/>
          <w:rFonts w:ascii="Verdana" w:hAnsi="Verdana"/>
          <w:color w:val="4682B4"/>
          <w:sz w:val="18"/>
          <w:szCs w:val="18"/>
        </w:rPr>
        <w:t>Якупов</w:t>
      </w:r>
      <w:r>
        <w:rPr>
          <w:rFonts w:ascii="Verdana" w:hAnsi="Verdana"/>
          <w:color w:val="000000"/>
          <w:sz w:val="18"/>
          <w:szCs w:val="18"/>
        </w:rPr>
        <w:t>. М.: МВШМ МВД РФ, 1993. - 193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Ярошенко</w:t>
      </w:r>
      <w:r>
        <w:rPr>
          <w:rStyle w:val="WW8Num3z0"/>
          <w:rFonts w:ascii="Verdana" w:hAnsi="Verdana"/>
          <w:color w:val="000000"/>
          <w:sz w:val="18"/>
          <w:szCs w:val="18"/>
        </w:rPr>
        <w:t> </w:t>
      </w:r>
      <w:r>
        <w:rPr>
          <w:rFonts w:ascii="Verdana" w:hAnsi="Verdana"/>
          <w:color w:val="000000"/>
          <w:sz w:val="18"/>
          <w:szCs w:val="18"/>
        </w:rPr>
        <w:t>К. Б. Жизнь и здоровье под охраной закона / К. Б. Яро-шенко.-М., 1990.- 174 с.1. VII. Статьи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Об особенностях принятия и реализации решений в уголовном судопроизводстве / О. Я.</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 В сб. Материалы межвузовской научно-практической конференции. М.: Академия Управления МВД России, 2009. - С. 30-35.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Отраслевая принадлежность института возмещения ущерба</w:t>
      </w:r>
      <w:r>
        <w:rPr>
          <w:rStyle w:val="WW8Num3z0"/>
          <w:rFonts w:ascii="Verdana" w:hAnsi="Verdana"/>
          <w:color w:val="000000"/>
          <w:sz w:val="18"/>
          <w:szCs w:val="18"/>
        </w:rPr>
        <w:t> </w:t>
      </w:r>
      <w:r>
        <w:rPr>
          <w:rStyle w:val="WW8Num4z0"/>
          <w:rFonts w:ascii="Verdana" w:hAnsi="Verdana"/>
          <w:color w:val="4682B4"/>
          <w:sz w:val="18"/>
          <w:szCs w:val="18"/>
        </w:rPr>
        <w:t>реабилитированному</w:t>
      </w:r>
      <w:r>
        <w:rPr>
          <w:rStyle w:val="WW8Num3z0"/>
          <w:rFonts w:ascii="Verdana" w:hAnsi="Verdana"/>
          <w:color w:val="000000"/>
          <w:sz w:val="18"/>
          <w:szCs w:val="18"/>
        </w:rPr>
        <w:t> </w:t>
      </w:r>
      <w:r>
        <w:rPr>
          <w:rFonts w:ascii="Verdana" w:hAnsi="Verdana"/>
          <w:color w:val="000000"/>
          <w:sz w:val="18"/>
          <w:szCs w:val="18"/>
        </w:rPr>
        <w:t>/ Б. Т. Безлепкин // Советское государство и право. 1989. № 1.-С. 65-73.</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 С. О концепции реформы государственной службы в России / К. С. Вельский // Государство и право. 1994. № 4. С. 24-32.</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 П. Гражданский иск в уголовном процессе / В. П.</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 Законность. 2004. № 7. с. 2-5.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Л. В. Взгляды русских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на возмещение ущерба лицам, пострадавшим от</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уголовного преследования / Л. В. Бойцова //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Серия 6. Вып. 3. Л, 1990. - С. 72-78.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Проблемы понимания назначения, целей и задач современного уголовного судопроизводства / Л. А.</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 В сб. Материалы межвузовской научно-практической конференции. М.: Академия Управления МВД России, 2009. - С. 56-65.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О концепции как форме представления результатов диссертационного исследования (на примере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чрезвычайных ситуациях) / В. Н. Грьгорьев //</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журнал. Брянск, 2006. №2.-С. 12-15.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Николюк В. В. Возмещение вреда, причиненного</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и юридическим лицам незаконным применением мер уголовно-процессуального принуждения / А. П. Гуляев, В. В.</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 Государство и право. 2007. № 6. С. 59-67.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Возмещение вреда: межотраслевой аспект и актуальные проблемы / А. П. Гуляев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2012. № 5. С. 46-48.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 Н. Заглаживание морального вреда, причиненного</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привлечением к уголовной ответственности / Т. Н. Добровольская // Социалистическая законность. 1958. № 7. С. 20-25.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210. Доминго Белло Жанейро</w:t>
      </w:r>
      <w:r>
        <w:rPr>
          <w:rStyle w:val="WW8Num3z0"/>
          <w:rFonts w:ascii="Verdana" w:hAnsi="Verdana"/>
          <w:color w:val="000000"/>
          <w:sz w:val="18"/>
          <w:szCs w:val="18"/>
        </w:rPr>
        <w:t> </w:t>
      </w:r>
      <w:r>
        <w:rPr>
          <w:rStyle w:val="WW8Num4z0"/>
          <w:rFonts w:ascii="Verdana" w:hAnsi="Verdana"/>
          <w:color w:val="4682B4"/>
          <w:sz w:val="18"/>
          <w:szCs w:val="18"/>
        </w:rPr>
        <w:t>Имущественная</w:t>
      </w:r>
      <w:r>
        <w:rPr>
          <w:rStyle w:val="WW8Num3z0"/>
          <w:rFonts w:ascii="Verdana" w:hAnsi="Verdana"/>
          <w:color w:val="000000"/>
          <w:sz w:val="18"/>
          <w:szCs w:val="18"/>
        </w:rPr>
        <w:t> </w:t>
      </w:r>
      <w:r>
        <w:rPr>
          <w:rFonts w:ascii="Verdana" w:hAnsi="Verdana"/>
          <w:color w:val="000000"/>
          <w:sz w:val="18"/>
          <w:szCs w:val="18"/>
        </w:rPr>
        <w:t>ответственность публичных органов власти в Испании / Белло Жанейро Доминко // Закон. 2007. № 7. С. 215225.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Ефремова</w:t>
      </w:r>
      <w:r>
        <w:rPr>
          <w:rStyle w:val="WW8Num3z0"/>
          <w:rFonts w:ascii="Verdana" w:hAnsi="Verdana"/>
          <w:color w:val="000000"/>
          <w:sz w:val="18"/>
          <w:szCs w:val="18"/>
        </w:rPr>
        <w:t> </w:t>
      </w:r>
      <w:r>
        <w:rPr>
          <w:rFonts w:ascii="Verdana" w:hAnsi="Verdana"/>
          <w:color w:val="000000"/>
          <w:sz w:val="18"/>
          <w:szCs w:val="18"/>
        </w:rPr>
        <w:t>Н. Н. Судоустройство и процесс по</w:t>
      </w:r>
      <w:r>
        <w:rPr>
          <w:rStyle w:val="WW8Num3z0"/>
          <w:rFonts w:ascii="Verdana" w:hAnsi="Verdana"/>
          <w:color w:val="000000"/>
          <w:sz w:val="18"/>
          <w:szCs w:val="18"/>
        </w:rPr>
        <w:t> </w:t>
      </w:r>
      <w:r>
        <w:rPr>
          <w:rStyle w:val="WW8Num4z0"/>
          <w:rFonts w:ascii="Verdana" w:hAnsi="Verdana"/>
          <w:color w:val="4682B4"/>
          <w:sz w:val="18"/>
          <w:szCs w:val="18"/>
        </w:rPr>
        <w:t>судебнику</w:t>
      </w:r>
      <w:r>
        <w:rPr>
          <w:rStyle w:val="WW8Num3z0"/>
          <w:rFonts w:ascii="Verdana" w:hAnsi="Verdana"/>
          <w:color w:val="000000"/>
          <w:sz w:val="18"/>
          <w:szCs w:val="18"/>
        </w:rPr>
        <w:t> </w:t>
      </w:r>
      <w:r>
        <w:rPr>
          <w:rFonts w:ascii="Verdana" w:hAnsi="Verdana"/>
          <w:color w:val="000000"/>
          <w:sz w:val="18"/>
          <w:szCs w:val="18"/>
        </w:rPr>
        <w:t>1497 г. / Н. Н. Ефремов // В сб.</w:t>
      </w:r>
      <w:r>
        <w:rPr>
          <w:rStyle w:val="WW8Num3z0"/>
          <w:rFonts w:ascii="Verdana" w:hAnsi="Verdana"/>
          <w:color w:val="000000"/>
          <w:sz w:val="18"/>
          <w:szCs w:val="18"/>
        </w:rPr>
        <w:t> </w:t>
      </w:r>
      <w:r>
        <w:rPr>
          <w:rStyle w:val="WW8Num4z0"/>
          <w:rFonts w:ascii="Verdana" w:hAnsi="Verdana"/>
          <w:color w:val="4682B4"/>
          <w:sz w:val="18"/>
          <w:szCs w:val="18"/>
        </w:rPr>
        <w:t>Судебник</w:t>
      </w:r>
      <w:r>
        <w:rPr>
          <w:rStyle w:val="WW8Num3z0"/>
          <w:rFonts w:ascii="Verdana" w:hAnsi="Verdana"/>
          <w:color w:val="000000"/>
          <w:sz w:val="18"/>
          <w:szCs w:val="18"/>
        </w:rPr>
        <w:t> </w:t>
      </w:r>
      <w:r>
        <w:rPr>
          <w:rFonts w:ascii="Verdana" w:hAnsi="Verdana"/>
          <w:color w:val="000000"/>
          <w:sz w:val="18"/>
          <w:szCs w:val="18"/>
        </w:rPr>
        <w:t>1497 г. в контексте истории российского и зарубежного права XI XIX веков. М.: «</w:t>
      </w:r>
      <w:r>
        <w:rPr>
          <w:rStyle w:val="WW8Num4z0"/>
          <w:rFonts w:ascii="Verdana" w:hAnsi="Verdana"/>
          <w:color w:val="4682B4"/>
          <w:sz w:val="18"/>
          <w:szCs w:val="18"/>
        </w:rPr>
        <w:t>Парад</w:t>
      </w:r>
      <w:r>
        <w:rPr>
          <w:rFonts w:ascii="Verdana" w:hAnsi="Verdana"/>
          <w:color w:val="000000"/>
          <w:sz w:val="18"/>
          <w:szCs w:val="18"/>
        </w:rPr>
        <w:t>», 2000. - С. 189 -193.</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Закатнова</w:t>
      </w:r>
      <w:r>
        <w:rPr>
          <w:rStyle w:val="WW8Num3z0"/>
          <w:rFonts w:ascii="Verdana" w:hAnsi="Verdana"/>
          <w:color w:val="000000"/>
          <w:sz w:val="18"/>
          <w:szCs w:val="18"/>
        </w:rPr>
        <w:t> </w:t>
      </w:r>
      <w:r>
        <w:rPr>
          <w:rFonts w:ascii="Verdana" w:hAnsi="Verdana"/>
          <w:color w:val="000000"/>
          <w:sz w:val="18"/>
          <w:szCs w:val="18"/>
        </w:rPr>
        <w:t>А. Живые и мертвые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уточнил правила реабилитации для погибших</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 А. Закатнова // Российская газета. 2011. 15 июля.</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Зубарев</w:t>
      </w:r>
      <w:r>
        <w:rPr>
          <w:rStyle w:val="WW8Num3z0"/>
          <w:rFonts w:ascii="Verdana" w:hAnsi="Verdana"/>
          <w:color w:val="000000"/>
          <w:sz w:val="18"/>
          <w:szCs w:val="18"/>
        </w:rPr>
        <w:t> </w:t>
      </w:r>
      <w:r>
        <w:rPr>
          <w:rFonts w:ascii="Verdana" w:hAnsi="Verdana"/>
          <w:color w:val="000000"/>
          <w:sz w:val="18"/>
          <w:szCs w:val="18"/>
        </w:rPr>
        <w:t>А. А. О правовых последствиях</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доказательств / А. А. Зубарев // В сб. Материалы межвузовской научно-практической конференции. М: Академии Управления МВД России, 2009. - С. 298-303.</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Илларионова</w:t>
      </w:r>
      <w:r>
        <w:rPr>
          <w:rStyle w:val="WW8Num3z0"/>
          <w:rFonts w:ascii="Verdana" w:hAnsi="Verdana"/>
          <w:color w:val="000000"/>
          <w:sz w:val="18"/>
          <w:szCs w:val="18"/>
        </w:rPr>
        <w:t> </w:t>
      </w:r>
      <w:r>
        <w:rPr>
          <w:rFonts w:ascii="Verdana" w:hAnsi="Verdana"/>
          <w:color w:val="000000"/>
          <w:sz w:val="18"/>
          <w:szCs w:val="18"/>
        </w:rPr>
        <w:t>Н. В. Реабилитация в российском уголовном процессе / Н. В. Илларионова // Уголовный процесс. 2005. № 2. С. 56-59.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Камынин</w:t>
      </w:r>
      <w:r>
        <w:rPr>
          <w:rStyle w:val="WW8Num3z0"/>
          <w:rFonts w:ascii="Verdana" w:hAnsi="Verdana"/>
          <w:color w:val="000000"/>
          <w:sz w:val="18"/>
          <w:szCs w:val="18"/>
        </w:rPr>
        <w:t> </w:t>
      </w:r>
      <w:r>
        <w:rPr>
          <w:rFonts w:ascii="Verdana" w:hAnsi="Verdana"/>
          <w:color w:val="000000"/>
          <w:sz w:val="18"/>
          <w:szCs w:val="18"/>
        </w:rPr>
        <w:t>И. Д. Защита прав лица,</w:t>
      </w:r>
      <w:r>
        <w:rPr>
          <w:rStyle w:val="WW8Num3z0"/>
          <w:rFonts w:ascii="Verdana" w:hAnsi="Verdana"/>
          <w:color w:val="000000"/>
          <w:sz w:val="18"/>
          <w:szCs w:val="18"/>
        </w:rPr>
        <w:t> </w:t>
      </w:r>
      <w:r>
        <w:rPr>
          <w:rStyle w:val="WW8Num4z0"/>
          <w:rFonts w:ascii="Verdana" w:hAnsi="Verdana"/>
          <w:color w:val="4682B4"/>
          <w:sz w:val="18"/>
          <w:szCs w:val="18"/>
        </w:rPr>
        <w:t>реабилитированного</w:t>
      </w:r>
      <w:r>
        <w:rPr>
          <w:rStyle w:val="WW8Num3z0"/>
          <w:rFonts w:ascii="Verdana" w:hAnsi="Verdana"/>
          <w:color w:val="000000"/>
          <w:sz w:val="18"/>
          <w:szCs w:val="18"/>
        </w:rPr>
        <w:t> </w:t>
      </w:r>
      <w:r>
        <w:rPr>
          <w:rFonts w:ascii="Verdana" w:hAnsi="Verdana"/>
          <w:color w:val="000000"/>
          <w:sz w:val="18"/>
          <w:szCs w:val="18"/>
        </w:rPr>
        <w:t>в результате незаконного уголовного преследования / И. Д. Камынин // Уголовный процесс. 2005. № 12. С. 46-50.</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Козлова Н.</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произвол приговорили (Конституционный Суд указал куда идти за реабилитацией) / Н. Козлова // Российская газета. 2011. 3 августа.</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JI. Д. Теория концепции и практика закона. (Концепция судебной реформы) / JI. Д. Кокоренв // Служенье истине: Научное наследние JI. Д.</w:t>
      </w:r>
      <w:r>
        <w:rPr>
          <w:rStyle w:val="WW8Num3z0"/>
          <w:rFonts w:ascii="Verdana" w:hAnsi="Verdana"/>
          <w:color w:val="000000"/>
          <w:sz w:val="18"/>
          <w:szCs w:val="18"/>
        </w:rPr>
        <w:t> </w:t>
      </w:r>
      <w:r>
        <w:rPr>
          <w:rStyle w:val="WW8Num4z0"/>
          <w:rFonts w:ascii="Verdana" w:hAnsi="Verdana"/>
          <w:color w:val="4682B4"/>
          <w:sz w:val="18"/>
          <w:szCs w:val="18"/>
        </w:rPr>
        <w:t>Кокорева</w:t>
      </w:r>
      <w:r>
        <w:rPr>
          <w:rFonts w:ascii="Verdana" w:hAnsi="Verdana"/>
          <w:color w:val="000000"/>
          <w:sz w:val="18"/>
          <w:szCs w:val="18"/>
        </w:rPr>
        <w:t>. Сб. статей. Воронеж: Изд-во Воронежского университета, 1997. - С. 306-311.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Колбая</w:t>
      </w:r>
      <w:r>
        <w:rPr>
          <w:rStyle w:val="WW8Num3z0"/>
          <w:rFonts w:ascii="Verdana" w:hAnsi="Verdana"/>
          <w:color w:val="000000"/>
          <w:sz w:val="18"/>
          <w:szCs w:val="18"/>
        </w:rPr>
        <w:t> </w:t>
      </w:r>
      <w:r>
        <w:rPr>
          <w:rFonts w:ascii="Verdana" w:hAnsi="Verdana"/>
          <w:color w:val="000000"/>
          <w:sz w:val="18"/>
          <w:szCs w:val="18"/>
        </w:rPr>
        <w:t>Г. Об эффективности уголовного судопроизводства по возмещению материального ущерба / Г. Колбая // Социалистическая законность. 1989. № 5.- С. 50-53.</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Краснов М. Актуальная ли концепция судебной реформы в Российской Федерации? / М. Краснов //</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восточноевропейскоеобозрение. М.: Изд-во Института права и публичной политики, 2002. № 2 (39). -С. 59-60.</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Кун</w:t>
      </w:r>
      <w:r>
        <w:rPr>
          <w:rStyle w:val="WW8Num3z0"/>
          <w:rFonts w:ascii="Verdana" w:hAnsi="Verdana"/>
          <w:color w:val="000000"/>
          <w:sz w:val="18"/>
          <w:szCs w:val="18"/>
        </w:rPr>
        <w:t> </w:t>
      </w:r>
      <w:r>
        <w:rPr>
          <w:rFonts w:ascii="Verdana" w:hAnsi="Verdana"/>
          <w:color w:val="000000"/>
          <w:sz w:val="18"/>
          <w:szCs w:val="18"/>
        </w:rPr>
        <w:t>А. П. Вопросы возмещения вреда, причиненного</w:t>
      </w:r>
      <w:r>
        <w:rPr>
          <w:rStyle w:val="WW8Num3z0"/>
          <w:rFonts w:ascii="Verdana" w:hAnsi="Verdana"/>
          <w:color w:val="000000"/>
          <w:sz w:val="18"/>
          <w:szCs w:val="18"/>
        </w:rPr>
        <w:t> </w:t>
      </w:r>
      <w:r>
        <w:rPr>
          <w:rStyle w:val="WW8Num4z0"/>
          <w:rFonts w:ascii="Verdana" w:hAnsi="Verdana"/>
          <w:color w:val="4682B4"/>
          <w:sz w:val="18"/>
          <w:szCs w:val="18"/>
        </w:rPr>
        <w:t>гражданину</w:t>
      </w:r>
      <w:r>
        <w:rPr>
          <w:rStyle w:val="WW8Num3z0"/>
          <w:rFonts w:ascii="Verdana" w:hAnsi="Verdana"/>
          <w:color w:val="000000"/>
          <w:sz w:val="18"/>
          <w:szCs w:val="18"/>
        </w:rPr>
        <w:t> </w:t>
      </w:r>
      <w:r>
        <w:rPr>
          <w:rFonts w:ascii="Verdana" w:hAnsi="Verdana"/>
          <w:color w:val="000000"/>
          <w:sz w:val="18"/>
          <w:szCs w:val="18"/>
        </w:rPr>
        <w:t>актами власти / А. П. Кун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1983. № 6. С. 78-81.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Куликов В. Ошибка следователя станет платной (казна получила право требовать деньги с</w:t>
      </w:r>
      <w:r>
        <w:rPr>
          <w:rStyle w:val="WW8Num3z0"/>
          <w:rFonts w:ascii="Verdana" w:hAnsi="Verdana"/>
          <w:color w:val="000000"/>
          <w:sz w:val="18"/>
          <w:szCs w:val="18"/>
        </w:rPr>
        <w:t> </w:t>
      </w:r>
      <w:r>
        <w:rPr>
          <w:rStyle w:val="WW8Num4z0"/>
          <w:rFonts w:ascii="Verdana" w:hAnsi="Verdana"/>
          <w:color w:val="4682B4"/>
          <w:sz w:val="18"/>
          <w:szCs w:val="18"/>
        </w:rPr>
        <w:t>правоохранителей</w:t>
      </w:r>
      <w:r>
        <w:rPr>
          <w:rFonts w:ascii="Verdana" w:hAnsi="Verdana"/>
          <w:color w:val="000000"/>
          <w:sz w:val="18"/>
          <w:szCs w:val="18"/>
        </w:rPr>
        <w:t>, посадивших невиновного) / В. Куликов // Российская газета. 2011. 15 ноября.</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 И. Процесс как судебный порядок и процесс, как</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П. И. Люблинский // «</w:t>
      </w:r>
      <w:r>
        <w:rPr>
          <w:rStyle w:val="WW8Num4z0"/>
          <w:rFonts w:ascii="Verdana" w:hAnsi="Verdana"/>
          <w:color w:val="4682B4"/>
          <w:sz w:val="18"/>
          <w:szCs w:val="18"/>
        </w:rPr>
        <w:t>Журнал Министерства юстиции</w:t>
      </w:r>
      <w:r>
        <w:rPr>
          <w:rFonts w:ascii="Verdana" w:hAnsi="Verdana"/>
          <w:color w:val="000000"/>
          <w:sz w:val="18"/>
          <w:szCs w:val="18"/>
        </w:rPr>
        <w:t>». 1917. № 1. С. 237-265.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 В. Юридическая доктрина как важнейшее направление современной российской правовой политики / А. В.</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 Сб. Российская юридическая доктрина в XXI веке: Проблемы и пути их решения. Саратов, 2001. - С. 14-17.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Меньших</w:t>
      </w:r>
      <w:r>
        <w:rPr>
          <w:rStyle w:val="WW8Num3z0"/>
          <w:rFonts w:ascii="Verdana" w:hAnsi="Verdana"/>
          <w:color w:val="000000"/>
          <w:sz w:val="18"/>
          <w:szCs w:val="18"/>
        </w:rPr>
        <w:t> </w:t>
      </w:r>
      <w:r>
        <w:rPr>
          <w:rFonts w:ascii="Verdana" w:hAnsi="Verdana"/>
          <w:color w:val="000000"/>
          <w:sz w:val="18"/>
          <w:szCs w:val="18"/>
        </w:rPr>
        <w:t>А. А. Защита прав</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заключенных или осужденных в уголовном процессе Франции / А. А. Меньших // Журнал российского права. 2003. № 5. С. 124-129.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Михайлов А., Прокудина А. Порядок возмещения ущерба</w:t>
      </w:r>
      <w:r>
        <w:rPr>
          <w:rStyle w:val="WW8Num3z0"/>
          <w:rFonts w:ascii="Verdana" w:hAnsi="Verdana"/>
          <w:color w:val="000000"/>
          <w:sz w:val="18"/>
          <w:szCs w:val="18"/>
        </w:rPr>
        <w:t> </w:t>
      </w:r>
      <w:r>
        <w:rPr>
          <w:rStyle w:val="WW8Num4z0"/>
          <w:rFonts w:ascii="Verdana" w:hAnsi="Verdana"/>
          <w:color w:val="4682B4"/>
          <w:sz w:val="18"/>
          <w:szCs w:val="18"/>
        </w:rPr>
        <w:t>реабилитированным</w:t>
      </w:r>
      <w:r>
        <w:rPr>
          <w:rStyle w:val="WW8Num3z0"/>
          <w:rFonts w:ascii="Verdana" w:hAnsi="Verdana"/>
          <w:color w:val="000000"/>
          <w:sz w:val="18"/>
          <w:szCs w:val="18"/>
        </w:rPr>
        <w:t> </w:t>
      </w:r>
      <w:r>
        <w:rPr>
          <w:rFonts w:ascii="Verdana" w:hAnsi="Verdana"/>
          <w:color w:val="000000"/>
          <w:sz w:val="18"/>
          <w:szCs w:val="18"/>
        </w:rPr>
        <w:t>в уголовном судопроизводстве / А. Михайлов, А. Прокудина // Социалистическая законность. 1997. № 8. С. 56-58.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М.В. Спорные вопросы реабилитации</w:t>
      </w:r>
      <w:r>
        <w:rPr>
          <w:rStyle w:val="WW8Num3z0"/>
          <w:rFonts w:ascii="Verdana" w:hAnsi="Verdana"/>
          <w:color w:val="000000"/>
          <w:sz w:val="18"/>
          <w:szCs w:val="18"/>
        </w:rPr>
        <w:t> </w:t>
      </w:r>
      <w:r>
        <w:rPr>
          <w:rStyle w:val="WW8Num4z0"/>
          <w:rFonts w:ascii="Verdana" w:hAnsi="Verdana"/>
          <w:color w:val="4682B4"/>
          <w:sz w:val="18"/>
          <w:szCs w:val="18"/>
        </w:rPr>
        <w:t>невиновных</w:t>
      </w:r>
      <w:r>
        <w:rPr>
          <w:rStyle w:val="WW8Num3z0"/>
          <w:rFonts w:ascii="Verdana" w:hAnsi="Verdana"/>
          <w:color w:val="000000"/>
          <w:sz w:val="18"/>
          <w:szCs w:val="18"/>
        </w:rPr>
        <w:t> </w:t>
      </w:r>
      <w:r>
        <w:rPr>
          <w:rFonts w:ascii="Verdana" w:hAnsi="Verdana"/>
          <w:color w:val="000000"/>
          <w:sz w:val="18"/>
          <w:szCs w:val="18"/>
        </w:rPr>
        <w:t>по уголовным делам / М. В. Орлова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2005. № 5. С. 6-8.</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Патыковская Л. Н. Концепция судебной реформы / Л. Н. Патыковская // Право и законодательство: проблемы и пути совершенствования. Сб. трудов</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Всероссийской научно-практической конференции. Новокузнецк: КемГУ, 2009. -С. 100-106.</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Ривлин</w:t>
      </w:r>
      <w:r>
        <w:rPr>
          <w:rStyle w:val="WW8Num3z0"/>
          <w:rFonts w:ascii="Verdana" w:hAnsi="Verdana"/>
          <w:color w:val="000000"/>
          <w:sz w:val="18"/>
          <w:szCs w:val="18"/>
        </w:rPr>
        <w:t> </w:t>
      </w:r>
      <w:r>
        <w:rPr>
          <w:rFonts w:ascii="Verdana" w:hAnsi="Verdana"/>
          <w:color w:val="000000"/>
          <w:sz w:val="18"/>
          <w:szCs w:val="18"/>
        </w:rPr>
        <w:t>А. Л. Законность, обоснованность, истинность в уголовном судопроизводстве и их взаимосвязь / А. Л. Вивлин // Правоведение. 1969. № 2. С. 98-101.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По поводу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невиновного на реабилитацию / В. М. Савицкий // Советское государство и право. 1965. №9. -С. 48-56.</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 Р., Васильев А. С.,</w:t>
      </w:r>
      <w:r>
        <w:rPr>
          <w:rStyle w:val="WW8Num3z0"/>
          <w:rFonts w:ascii="Verdana" w:hAnsi="Verdana"/>
          <w:color w:val="000000"/>
          <w:sz w:val="18"/>
          <w:szCs w:val="18"/>
        </w:rPr>
        <w:t> </w:t>
      </w:r>
      <w:r>
        <w:rPr>
          <w:rStyle w:val="WW8Num4z0"/>
          <w:rFonts w:ascii="Verdana" w:hAnsi="Verdana"/>
          <w:color w:val="4682B4"/>
          <w:sz w:val="18"/>
          <w:szCs w:val="18"/>
        </w:rPr>
        <w:t>Петухов</w:t>
      </w:r>
      <w:r>
        <w:rPr>
          <w:rStyle w:val="WW8Num3z0"/>
          <w:rFonts w:ascii="Verdana" w:hAnsi="Verdana"/>
          <w:color w:val="000000"/>
          <w:sz w:val="18"/>
          <w:szCs w:val="18"/>
        </w:rPr>
        <w:t> </w:t>
      </w:r>
      <w:r>
        <w:rPr>
          <w:rFonts w:ascii="Verdana" w:hAnsi="Verdana"/>
          <w:color w:val="000000"/>
          <w:sz w:val="18"/>
          <w:szCs w:val="18"/>
        </w:rPr>
        <w:t>Г. Е. Проблемы возмещения ущерба, причиненного гражданам государственными и общественными организациями / П. Р.</w:t>
      </w:r>
      <w:r>
        <w:rPr>
          <w:rStyle w:val="WW8Num3z0"/>
          <w:rFonts w:ascii="Verdana" w:hAnsi="Verdana"/>
          <w:color w:val="000000"/>
          <w:sz w:val="18"/>
          <w:szCs w:val="18"/>
        </w:rPr>
        <w:t> </w:t>
      </w:r>
      <w:r>
        <w:rPr>
          <w:rStyle w:val="WW8Num4z0"/>
          <w:rFonts w:ascii="Verdana" w:hAnsi="Verdana"/>
          <w:color w:val="4682B4"/>
          <w:sz w:val="18"/>
          <w:szCs w:val="18"/>
        </w:rPr>
        <w:t>Стависский</w:t>
      </w:r>
      <w:r>
        <w:rPr>
          <w:rFonts w:ascii="Verdana" w:hAnsi="Verdana"/>
          <w:color w:val="000000"/>
          <w:sz w:val="18"/>
          <w:szCs w:val="18"/>
        </w:rPr>
        <w:t>, А. С. Васильев, Г. Е. Петухов // Советское государство и право. 1988. № 8. С. 21-24.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Государственные институты и закон / Ю. А. Тихомиров //Советское государство и право. 1980. № 10. С. 39-47.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 В., Бажанов А. В. Проблемы возмещения реабилитированному сумм, выплаченных за оказание юридической помощи / О. В. Химичева, А. В.</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 Юридический мир. 2010. № 5. С. 60-64.</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 Е. О системном анализе социалистических государственно-правовых отношений / В. Е.</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 Правоведение. 1982. № 3. С. 8-15.</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А. Правомерность, содержание и пределы принуждения при производстве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 А. А.</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 Правовое принуждение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1989. - С. 42-57.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Предварительное следствие:</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и ведомственный контроль / С. А. Шейфер // Материалы межвузовской научно-практической конференции. М.: Академия Управления МВД России, 2009. - С. 132-136.</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Шмидт</w:t>
      </w:r>
      <w:r>
        <w:rPr>
          <w:rStyle w:val="WW8Num3z0"/>
          <w:rFonts w:ascii="Verdana" w:hAnsi="Verdana"/>
          <w:color w:val="000000"/>
          <w:sz w:val="18"/>
          <w:szCs w:val="18"/>
        </w:rPr>
        <w:t> </w:t>
      </w:r>
      <w:r>
        <w:rPr>
          <w:rFonts w:ascii="Verdana" w:hAnsi="Verdana"/>
          <w:color w:val="000000"/>
          <w:sz w:val="18"/>
          <w:szCs w:val="18"/>
        </w:rPr>
        <w:t>С. О. Судебники и формирование системы делопроизводства в Российском Государстве / С. О. Шмидт // В сб. Судебник 1497 г. В контексте истории российского и зарубежного права Х1-Х1Х веков. М.: «</w:t>
      </w:r>
      <w:r>
        <w:rPr>
          <w:rStyle w:val="WW8Num4z0"/>
          <w:rFonts w:ascii="Verdana" w:hAnsi="Verdana"/>
          <w:color w:val="4682B4"/>
          <w:sz w:val="18"/>
          <w:szCs w:val="18"/>
        </w:rPr>
        <w:t>Парад</w:t>
      </w:r>
      <w:r>
        <w:rPr>
          <w:rFonts w:ascii="Verdana" w:hAnsi="Verdana"/>
          <w:color w:val="000000"/>
          <w:sz w:val="18"/>
          <w:szCs w:val="18"/>
        </w:rPr>
        <w:t>». 2000. С. 194-199.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А. О. О размене возмещения морального вреда / А. О.</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 Российская юстиция. 1994. № 10. С. 17-19.</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В. С. О понятии правового института/ В. С. Якушев // Правоведение. 1970. № 6. С.61-67.</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VIII. Сборники, энциклопедии</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Большая советская энциклопедия / под ред. Б. А. Введенского М.: «</w:t>
      </w:r>
      <w:r>
        <w:rPr>
          <w:rStyle w:val="WW8Num4z0"/>
          <w:rFonts w:ascii="Verdana" w:hAnsi="Verdana"/>
          <w:color w:val="4682B4"/>
          <w:sz w:val="18"/>
          <w:szCs w:val="18"/>
        </w:rPr>
        <w:t>Большая советская энциклопедия</w:t>
      </w:r>
      <w:r>
        <w:rPr>
          <w:rFonts w:ascii="Verdana" w:hAnsi="Verdana"/>
          <w:color w:val="000000"/>
          <w:sz w:val="18"/>
          <w:szCs w:val="18"/>
        </w:rPr>
        <w:t>», 1955. - 648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Брокгауз</w:t>
      </w:r>
      <w:r>
        <w:rPr>
          <w:rStyle w:val="WW8Num3z0"/>
          <w:rFonts w:ascii="Verdana" w:hAnsi="Verdana"/>
          <w:color w:val="000000"/>
          <w:sz w:val="18"/>
          <w:szCs w:val="18"/>
        </w:rPr>
        <w:t> </w:t>
      </w:r>
      <w:r>
        <w:rPr>
          <w:rFonts w:ascii="Verdana" w:hAnsi="Verdana"/>
          <w:color w:val="000000"/>
          <w:sz w:val="18"/>
          <w:szCs w:val="18"/>
        </w:rPr>
        <w:t>Ф. А., Еффронъ И. А. Энциклопедический словарь. СПб.: Типо-Литография</w:t>
      </w:r>
      <w:r>
        <w:rPr>
          <w:rStyle w:val="WW8Num3z0"/>
          <w:rFonts w:ascii="Verdana" w:hAnsi="Verdana"/>
          <w:color w:val="000000"/>
          <w:sz w:val="18"/>
          <w:szCs w:val="18"/>
        </w:rPr>
        <w:t> </w:t>
      </w:r>
      <w:r>
        <w:rPr>
          <w:rStyle w:val="WW8Num4z0"/>
          <w:rFonts w:ascii="Verdana" w:hAnsi="Verdana"/>
          <w:color w:val="4682B4"/>
          <w:sz w:val="18"/>
          <w:szCs w:val="18"/>
        </w:rPr>
        <w:t>Ефрона</w:t>
      </w:r>
      <w:r>
        <w:rPr>
          <w:rStyle w:val="WW8Num3z0"/>
          <w:rFonts w:ascii="Verdana" w:hAnsi="Verdana"/>
          <w:color w:val="000000"/>
          <w:sz w:val="18"/>
          <w:szCs w:val="18"/>
        </w:rPr>
        <w:t> </w:t>
      </w:r>
      <w:r>
        <w:rPr>
          <w:rFonts w:ascii="Verdana" w:hAnsi="Verdana"/>
          <w:color w:val="000000"/>
          <w:sz w:val="18"/>
          <w:szCs w:val="18"/>
        </w:rPr>
        <w:t>И. А., 1892. 12 т.</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 И. Толковый словарь живого великорусского языка. М.: «</w:t>
      </w:r>
      <w:r>
        <w:rPr>
          <w:rStyle w:val="WW8Num4z0"/>
          <w:rFonts w:ascii="Verdana" w:hAnsi="Verdana"/>
          <w:color w:val="4682B4"/>
          <w:sz w:val="18"/>
          <w:szCs w:val="18"/>
        </w:rPr>
        <w:t>ТЕРРА</w:t>
      </w:r>
      <w:r>
        <w:rPr>
          <w:rFonts w:ascii="Verdana" w:hAnsi="Verdana"/>
          <w:color w:val="000000"/>
          <w:sz w:val="18"/>
          <w:szCs w:val="18"/>
        </w:rPr>
        <w:t>» , 1995 (воспроизведение издания 1880-1882 г. г). 1-4 тома- 800,784, 560,688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 И. Толковый словарь русского языка. Современная версия. -М.: «</w:t>
      </w:r>
      <w:r>
        <w:rPr>
          <w:rStyle w:val="WW8Num4z0"/>
          <w:rFonts w:ascii="Verdana" w:hAnsi="Verdana"/>
          <w:color w:val="4682B4"/>
          <w:sz w:val="18"/>
          <w:szCs w:val="18"/>
        </w:rPr>
        <w:t>ЭКСМО</w:t>
      </w:r>
      <w:r>
        <w:rPr>
          <w:rFonts w:ascii="Verdana" w:hAnsi="Verdana"/>
          <w:color w:val="000000"/>
          <w:sz w:val="18"/>
          <w:szCs w:val="18"/>
        </w:rPr>
        <w:t>», 2008. 736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М.: «</w:t>
      </w:r>
      <w:r>
        <w:rPr>
          <w:rStyle w:val="WW8Num4z0"/>
          <w:rFonts w:ascii="Verdana" w:hAnsi="Verdana"/>
          <w:color w:val="4682B4"/>
          <w:sz w:val="18"/>
          <w:szCs w:val="18"/>
        </w:rPr>
        <w:t>Русский язык</w:t>
      </w:r>
      <w:r>
        <w:rPr>
          <w:rFonts w:ascii="Verdana" w:hAnsi="Verdana"/>
          <w:color w:val="000000"/>
          <w:sz w:val="18"/>
          <w:szCs w:val="18"/>
        </w:rPr>
        <w:t>». 1989.924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Попович</w:t>
      </w:r>
      <w:r>
        <w:rPr>
          <w:rStyle w:val="WW8Num3z0"/>
          <w:rFonts w:ascii="Verdana" w:hAnsi="Verdana"/>
          <w:color w:val="000000"/>
          <w:sz w:val="18"/>
          <w:szCs w:val="18"/>
        </w:rPr>
        <w:t> </w:t>
      </w:r>
      <w:r>
        <w:rPr>
          <w:rFonts w:ascii="Verdana" w:hAnsi="Verdana"/>
          <w:color w:val="000000"/>
          <w:sz w:val="18"/>
          <w:szCs w:val="18"/>
        </w:rPr>
        <w:t>М. В., Садовский В. Н. Философская энциклопедия. М. 1970, т. 5. - 375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Русская философия. Словарь / под ред. М. Маслина. М.: «</w:t>
      </w:r>
      <w:r>
        <w:rPr>
          <w:rStyle w:val="WW8Num4z0"/>
          <w:rFonts w:ascii="Verdana" w:hAnsi="Verdana"/>
          <w:color w:val="4682B4"/>
          <w:sz w:val="18"/>
          <w:szCs w:val="18"/>
        </w:rPr>
        <w:t>ТЕРРА</w:t>
      </w:r>
      <w:r>
        <w:rPr>
          <w:rFonts w:ascii="Verdana" w:hAnsi="Verdana"/>
          <w:color w:val="000000"/>
          <w:sz w:val="18"/>
          <w:szCs w:val="18"/>
        </w:rPr>
        <w:t>», 1999. - 656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Советский энциклопедический словарь / под ред. А.М.Прохорова. 2-е изд. М.: «</w:t>
      </w:r>
      <w:r>
        <w:rPr>
          <w:rStyle w:val="WW8Num4z0"/>
          <w:rFonts w:ascii="Verdana" w:hAnsi="Verdana"/>
          <w:color w:val="4682B4"/>
          <w:sz w:val="18"/>
          <w:szCs w:val="18"/>
        </w:rPr>
        <w:t>Советская энциклопедия</w:t>
      </w:r>
      <w:r>
        <w:rPr>
          <w:rFonts w:ascii="Verdana" w:hAnsi="Verdana"/>
          <w:color w:val="000000"/>
          <w:sz w:val="18"/>
          <w:szCs w:val="18"/>
        </w:rPr>
        <w:t>», 1983. - 1600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Современный философский словарь / под ред. В. Е. Кемерова. 2-е изд. М.: «</w:t>
      </w:r>
      <w:r>
        <w:rPr>
          <w:rStyle w:val="WW8Num4z0"/>
          <w:rFonts w:ascii="Verdana" w:hAnsi="Verdana"/>
          <w:color w:val="4682B4"/>
          <w:sz w:val="18"/>
          <w:szCs w:val="18"/>
        </w:rPr>
        <w:t>ПАНПРИНТ</w:t>
      </w:r>
      <w:r>
        <w:rPr>
          <w:rFonts w:ascii="Verdana" w:hAnsi="Verdana"/>
          <w:color w:val="000000"/>
          <w:sz w:val="18"/>
          <w:szCs w:val="18"/>
        </w:rPr>
        <w:t>», 1998. - 1064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Философский словарь / под ред. И. Т. Фролова. М.: Политиздат, 1991.-590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Энциклопедический словарь русского Библиографического института «</w:t>
      </w:r>
      <w:r>
        <w:rPr>
          <w:rStyle w:val="WW8Num4z0"/>
          <w:rFonts w:ascii="Verdana" w:hAnsi="Verdana"/>
          <w:color w:val="4682B4"/>
          <w:sz w:val="18"/>
          <w:szCs w:val="18"/>
        </w:rPr>
        <w:t>Гранат</w:t>
      </w:r>
      <w:r>
        <w:rPr>
          <w:rFonts w:ascii="Verdana" w:hAnsi="Verdana"/>
          <w:color w:val="000000"/>
          <w:sz w:val="18"/>
          <w:szCs w:val="18"/>
        </w:rPr>
        <w:t>». Редакция и экспедиция «</w:t>
      </w:r>
      <w:r>
        <w:rPr>
          <w:rStyle w:val="WW8Num4z0"/>
          <w:rFonts w:ascii="Verdana" w:hAnsi="Verdana"/>
          <w:color w:val="4682B4"/>
          <w:sz w:val="18"/>
          <w:szCs w:val="18"/>
        </w:rPr>
        <w:t>Русского Библиографического института Гранат</w:t>
      </w:r>
      <w:r>
        <w:rPr>
          <w:rFonts w:ascii="Verdana" w:hAnsi="Verdana"/>
          <w:color w:val="000000"/>
          <w:sz w:val="18"/>
          <w:szCs w:val="18"/>
        </w:rPr>
        <w:t>», б\г, т. 36, ч. 1.</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Юридический энциклопедический словарь / под ред. М. Н. Марченко. М.: «</w:t>
      </w:r>
      <w:r>
        <w:rPr>
          <w:rStyle w:val="WW8Num4z0"/>
          <w:rFonts w:ascii="Verdana" w:hAnsi="Verdana"/>
          <w:color w:val="4682B4"/>
          <w:sz w:val="18"/>
          <w:szCs w:val="18"/>
        </w:rPr>
        <w:t>Проспект</w:t>
      </w:r>
      <w:r>
        <w:rPr>
          <w:rFonts w:ascii="Verdana" w:hAnsi="Verdana"/>
          <w:color w:val="000000"/>
          <w:sz w:val="18"/>
          <w:szCs w:val="18"/>
        </w:rPr>
        <w:t>», 2009. - 816 с.1.. Диссертации, авторефераты диссертаций</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Абрамов, А. В.</w:t>
      </w:r>
      <w:r>
        <w:rPr>
          <w:rStyle w:val="WW8Num3z0"/>
          <w:rFonts w:ascii="Verdana" w:hAnsi="Verdana"/>
          <w:color w:val="000000"/>
          <w:sz w:val="18"/>
          <w:szCs w:val="18"/>
        </w:rPr>
        <w:t> </w:t>
      </w:r>
      <w:r>
        <w:rPr>
          <w:rStyle w:val="WW8Num4z0"/>
          <w:rFonts w:ascii="Verdana" w:hAnsi="Verdana"/>
          <w:color w:val="4682B4"/>
          <w:sz w:val="18"/>
          <w:szCs w:val="18"/>
        </w:rPr>
        <w:t>Надзорное</w:t>
      </w:r>
      <w:r>
        <w:rPr>
          <w:rStyle w:val="WW8Num3z0"/>
          <w:rFonts w:ascii="Verdana" w:hAnsi="Verdana"/>
          <w:color w:val="000000"/>
          <w:sz w:val="18"/>
          <w:szCs w:val="18"/>
        </w:rPr>
        <w:t> </w:t>
      </w:r>
      <w:r>
        <w:rPr>
          <w:rFonts w:ascii="Verdana" w:hAnsi="Verdana"/>
          <w:color w:val="000000"/>
          <w:sz w:val="18"/>
          <w:szCs w:val="18"/>
        </w:rPr>
        <w:t>производство как форма судебного контроля в российском уголовном процессе: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12.00.09 / Абрамов Алексей Викторович. Н.-Новгород. 2003. - 30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Александрова, О. Ю.</w:t>
      </w:r>
      <w:r>
        <w:rPr>
          <w:rStyle w:val="WW8Num3z0"/>
          <w:rFonts w:ascii="Verdana" w:hAnsi="Verdana"/>
          <w:color w:val="000000"/>
          <w:sz w:val="18"/>
          <w:szCs w:val="18"/>
        </w:rPr>
        <w:t> </w:t>
      </w:r>
      <w:r>
        <w:rPr>
          <w:rStyle w:val="WW8Num4z0"/>
          <w:rFonts w:ascii="Verdana" w:hAnsi="Verdana"/>
          <w:color w:val="4682B4"/>
          <w:sz w:val="18"/>
          <w:szCs w:val="18"/>
        </w:rPr>
        <w:t>Оправдательный</w:t>
      </w:r>
      <w:r>
        <w:rPr>
          <w:rStyle w:val="WW8Num3z0"/>
          <w:rFonts w:ascii="Verdana" w:hAnsi="Verdana"/>
          <w:color w:val="000000"/>
          <w:sz w:val="18"/>
          <w:szCs w:val="18"/>
        </w:rPr>
        <w:t> </w:t>
      </w:r>
      <w:r>
        <w:rPr>
          <w:rFonts w:ascii="Verdana" w:hAnsi="Verdana"/>
          <w:color w:val="000000"/>
          <w:sz w:val="18"/>
          <w:szCs w:val="18"/>
        </w:rPr>
        <w:t>приговор в уголовном процессе: теоретические основы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дис . канд. юрид. наук: 12.00.09 /Александрова Ольга Юрьевна. Красноярск, 2005. - 202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Амирбекова</w:t>
      </w:r>
      <w:r>
        <w:rPr>
          <w:rFonts w:ascii="Verdana" w:hAnsi="Verdana"/>
          <w:color w:val="000000"/>
          <w:sz w:val="18"/>
          <w:szCs w:val="18"/>
        </w:rPr>
        <w:t>, Г. Г. Институт реабилитации в уголовном процессе: теория и практика реализации (по материалам республики Дагестан): автореф. дисс.канд. юрид. наук: 12.00.09 / Амирбекова Гульнара Гусейновна. Махачкала, 2008. - 22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Акимов, А.П. Становление и развитие института возмещения вреда, причиненного</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в отечественном дореволюционном праве: автореф. дис. . канд. юрид. наук: 12.00.01 / Акимов Александр Павлович. Белгород, 2008.-25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Антонов, В.И. Институт реабилитации и его уголовно-правовое значение: дис. канд. юрид. наук: 12.00.08 / Антонов Владимир Ильич. Ижевск, 2001. -154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258. Бажанов,. А. В. Возмещение</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вреда реабилитированному в уголовном судопроизводстве: дис. . канд. юрид. наук: 12.00.09 / Бажанов Антон Викторович. М., 2011. - 254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Бахта, А. С. Механизм уголовно-процессуального регулирования: автореф. дис. . докт. юрид. наук: 12.00.09 / Бахта Андрей Сергеевич. М., 2011. -49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Безлепкин, Б. Т. Возмещение вреда, причиненного гражданину в уголовном судопроизводстве: теоретические основы правового института: автореф. дис. . докт. юрид. наук: 12.00.09 / Безлепкин Борис Тимофеевич. М., 1981. -30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Бетрозов, С. А. Институт реабилитации в уголовном процессе России: дис.канд. юрид. наук: 12.00.09 / Бетрозов Сослан Аркадьевич. СПб, 2006. -214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Бойцова, Л. В. Ответственность государства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гражданам в сфере правосудия: генезис, сущность, тенденции развития: автореф. дис. . докт. юрид. наук: 12.00.02 / Бойцова Любовь Валентиновна. М., 1995. -44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В. В. Компенсация морального вреда мера реабилитации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дис. . канд. юрид. наук: 12.00.09 / Владимирова Виктория Владимировна. - Ижевск, 2004. - 240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Влазнев, В. В. Гражданское общество как предмет конституционно-правового исследования: дис. . канд. юрид. наук: 12.00.02 / Влазнев Владимир Николаевич. М., 2002. - 200с.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Гаврилюк, Р. В. Реабилитация в российском уголовном процессе. (Вопросы теории и практики): дис. .канд. юрид. наук: 12.00.09 / Гаврилюк Руслан Владимирович Нижний Новгород, 2008. - 189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Гаврилюк, Р. В. Реабилитация в российском уголовном процессе (вопросы теории и практики): автореф. дис. .канд. юрид. наук: 12.00.09 / Гаврилюк Руслан Владимирович. Нижний Новгород, 2008. - 33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Глыбина, А. Н. Реабилитация и возмещение вреда в порядке реабилитации в уголовном процессе РФ: дис. канд. юрид. наук: 12.00.09 / Глыбина Антонина Николаевна. Томск, 2006. - 208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Грашичева, О. Н.</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преследования на предварительном следствии с реабилитацией лиц: автореф. дис. . канд. юрид. наук: 12.00.09 / Грашичева Ольга Николаевна. М., 2009. - 25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Григорьев, В. Н.</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в чрезвычайных условиях (правовое обеспечение, организация, методика): дис. . докт. юрид. наук: 12.00.09 / Григорьев Виктор Николаевич. М., 1993. - 565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Гуцериев</w:t>
      </w:r>
      <w:r>
        <w:rPr>
          <w:rFonts w:ascii="Verdana" w:hAnsi="Verdana"/>
          <w:color w:val="000000"/>
          <w:sz w:val="18"/>
          <w:szCs w:val="18"/>
        </w:rPr>
        <w:t>, X. С. Политико-правовая теория: гносеологический аспект: автореф. дис. . канд. юрид. наук: 12.00.01 / Гуцериев Хамзат Сафарбекович. -СПб., 1995. 15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 Ю. В. Уголовное досудебное производство: концепция процедурного и функционально-правового построения: дис. . докт. юрид. наук: 12.00.09 / Деришев Юрий Владимирович Омск, 2005. - 436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Ендольцева</w:t>
      </w:r>
      <w:r>
        <w:rPr>
          <w:rFonts w:ascii="Verdana" w:hAnsi="Verdana"/>
          <w:color w:val="000000"/>
          <w:sz w:val="18"/>
          <w:szCs w:val="18"/>
        </w:rPr>
        <w:t>, А. В. Институт освобождения от уголовной ответственности: теоретические, законодательные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проблемы: Дис. . докт. юрид. наук: 12.00.08 / Ендольцева Алла Васильевна. М., 2005. - 396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Зайцев, О. А. Теоретические и правовые основы государственной защиты участников уголовного судопроизводства в Российской Федерации: дис. .докт. юрид. наук: 12.00.09 / Зайцев Олег Александрович. М., 1999. - 446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Землянухин, А. В. Отказ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системе уголовно процессуальных актов: автореф. дис. . канд. юрид. наук: 12.00.09 / Землянухин Александр Валентинович. - Саратов, 2005. - 26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Калиновский, К. Б. Законность и типы уголовного процесса: дис. . канд. юрид. наук: 12.00.09 / Калиновский Константин Борисович. СПб., 1999. -212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Киримова</w:t>
      </w:r>
      <w:r>
        <w:rPr>
          <w:rFonts w:ascii="Verdana" w:hAnsi="Verdana"/>
          <w:color w:val="000000"/>
          <w:sz w:val="18"/>
          <w:szCs w:val="18"/>
        </w:rPr>
        <w:t>, Е.А. Правовой институт (теоретико-правовое исследование): дис. .канд. юрид. наук: 12.00.01 / Киримова Елена Андреевна. Саратов,1998. - 170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Климова, Г.З. Реабилитация как правовой институт: Вопросы теории и практики: дисс. . канд. юрид. наук: 12.00.01 / Климова Гаянэ Завеновна. Сочи, 2004. - 203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Ковтун, H. H. Судебный контроль в уголовном судопроизводстве России (понятие, сущность, формы): дис. . докт. юрид. наук: 12.00.09 / Ковтун Николай Николаевич. Н. Новгород, 2002. - 520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Кокорев, JL Д. Положение личности в советском уголовном судопроизводстве: автореф. дис. . докт. юрид. наук: 12.00.09 / Кокорев Лев Дмитриевич. Л., 1975. - 39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280. Корнеев, О. А. Институт реабилитации в уголовно-процессуальном праве: дис. . канд. юрид. наук12.00.09 / Корнеев Олег Александрович. Челябинск, 2005. - 244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Крюков, В.Ф. Отказ</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от государственного обвинения: дис. . канд. юрид. наук: 12.00.09 / Крюков Виктор Федорович. Воронеж, 1996. -188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Куцова</w:t>
      </w:r>
      <w:r>
        <w:rPr>
          <w:rFonts w:ascii="Verdana" w:hAnsi="Verdana"/>
          <w:color w:val="000000"/>
          <w:sz w:val="18"/>
          <w:szCs w:val="18"/>
        </w:rPr>
        <w:t>, Э.Ф. Уголовно-процессуальные гарантии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(советский уголовный процесс): автореф. дис. . канд. юрид. наук: 12.00.09 / Куцова Элеонора Федоровна. М., 1986. - 46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Лазарева, В. А. Судебная защита в уголовном процессе Российской Федерации: проблемы теории и практики: автореф. дис. . докт. юрид. наук: 12.00.09 / Лазарева Валентина Александровна. Самарский государственный университет. 2000. - 41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Максименко, М. В. Реабилитация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автореф. дис. . канд. юрид. наук: 12.00.09 / Максименко Максим Вячеславович. Владимир, 2006. - 24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Матвеев, А. Н. Правовой институт реабилитации в российском уголовном процессе: дис. . канд. юрид. наук: 12.00.09 / Матвеев Александр Николаевич М., 2010.- 186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Мичурина, О.В. Концепция дознания в уголовном процессе Российской Федерации и проблемы ее реализации в органах внутренних дел: автореф. . дис. докт. юрид. наук: 12.00.09 / Мичурина Оксана Валерьевна. М., 2008. - 61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Москалькова, Т. Н. Нравственные основы уголовного судопроизводства: дис. . докт . юрид. наук: 12.00.09 / Москалькова Татьяна Николаевна. М., 1997. - 464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Муратова, Н. Г. Система судебного контроля в уголовном судопроизводстве: вопросы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практики: автореф. дис. . докт. юрид. наук: 12.00.09 / Муратова Надежда Георгиевна. Екатеринбург, 2004. - 47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Николюк, В. В. Возмещение вреда лицу, незаконно подвергнутому мерам уголовно-процессуального принуждения: автореф. дис. канд. юрид. наук: 12.00.09 / Николюк Валерия Вячеславовна. М., 2011.- 32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Орлова, М. В. Институт реабилитации в уголовном процессе: дисс. . канд. юрид. наук: 12.00.09 / Орлова Марина Владимировна. М., 2006. - 166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Пастухов, М.И. Реабилитация невиновных. Основы правового института, автореф. дис. . докт. юрид. наук: 12.00.09 / Пастухов Михаил Иванович . -Минск, 1993- 50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Подопригора</w:t>
      </w:r>
      <w:r>
        <w:rPr>
          <w:rFonts w:ascii="Verdana" w:hAnsi="Verdana"/>
          <w:color w:val="000000"/>
          <w:sz w:val="18"/>
          <w:szCs w:val="18"/>
        </w:rPr>
        <w:t>, А. А. Реабилитация в уголовном процессе России: дис. . канд. юрид. наук: 12.00.09 / Подопригора Алексей Александрович. Ростов-на-Дону, 2004.- 182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Полякова, М. Ф.</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проблемы реабилитации по советскому праву: автореф. дис. . канд. юрид. наук: 12.00.09 / Полякова Мара Федоровна. -М., 1977. 18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Раменская, В. С. Институт реабилитации в уголовном процессе: дис. . канд. юрид. наук: 12.00.09 / Раменская Виктория Святославовна. Екатеринбург, 2004. - 190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Репьев, Г. А. Гражданско-правовое регулирование возмещения вреда, причиненного судебными органами: дис. . канд. юрид. наук: 12.00.03 / Репьев Георгий Анатольевич. М., 2007. - 232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Спасенников</w:t>
      </w:r>
      <w:r>
        <w:rPr>
          <w:rFonts w:ascii="Verdana" w:hAnsi="Verdana"/>
          <w:color w:val="000000"/>
          <w:sz w:val="18"/>
          <w:szCs w:val="18"/>
        </w:rPr>
        <w:t>, Б. А. Принудительные меры медицинского характера (теория, уголовно-правовое регулирование, практика): дис. . докт. юрид. наук: 12.00.08 / Спасенников Борис Аристархович Архангельск, 2004.- 368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Тазиев, Д. А. Реабилитация на досудебном производстве по уголовному делу: дис. . канд. юрид. наук: 12.00.09 / Тазиев Денис Аусафович. М., 2005.- 187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Таран, А. Н. Отмена</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судом кассационной инстанции и направление уголовного дела на новое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как подсубин-ститут: дис. .канд. юрид. наук: 12.00.09 / Таран Александр Николаевич. Краснодар, 2004. - 196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Татьянин, Д. В. Реабилитация в уголовном процессе России: понятие, виды, основания, процессуальный порядок: дис. .канд. юрид. наук: 12.00.09 / Татьянин Дмитрий Владимирович. Ижевск, 2005. - 264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Устимов, М.А. Судебный контроль на стадии предварительного расследования: дис. . канд. юрид. наук: 12.00.09 / Устимов Михаил Александрович Саранск, 1999. - 276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301. Химичева, Г. П.</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концепция совершенствования уголовно-процессуальной деятельности: автореф. дис. . докт. юрид. наук: 12.00.09 / Химичева Галина Петровна М., 2003. - 59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Химичева, О. В. Концептуальные основы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и надзора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дис. . докт. юрид. наук: 12.00.09 / Химичева Ольга Викторовна. М., 2004 - 402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Цибулевская, О. И. Нравственные основания современного российского права: дис. . докт. юрид. наук: 12.00.01 / Цибулевская Ольга Ивановна. -Саратов, 2004. 430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Ченцова, JI. В. Особенности уголовно-процессуального производства по делам несовершеннолетних, не являющихся субъектами уголовной ответственности: дис. . канд. юрид. наук: 12.00.09 / Ченцова Лариса Витальевна М., 2002. - 205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Шалумова</w:t>
      </w:r>
      <w:r>
        <w:rPr>
          <w:rFonts w:ascii="Verdana" w:hAnsi="Verdana"/>
          <w:color w:val="000000"/>
          <w:sz w:val="18"/>
          <w:szCs w:val="18"/>
        </w:rPr>
        <w:t>, Н. Э. Проблемы организации работы</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и судебных органов по реабилитации: автореф. . дис. канд. юрид. наук: 12.00.11/Шалумова Нина Эдуардовна. Екатеринбург, 2007. - 30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Эдилян</w:t>
      </w:r>
      <w:r>
        <w:rPr>
          <w:rFonts w:ascii="Verdana" w:hAnsi="Verdana"/>
          <w:color w:val="000000"/>
          <w:sz w:val="18"/>
          <w:szCs w:val="18"/>
        </w:rPr>
        <w:t>, А. Г. Реабилитация в советском уголовном процессе: дис. . канд. юрид. наук: 12.00.09. /</w:t>
      </w:r>
      <w:r>
        <w:rPr>
          <w:rStyle w:val="WW8Num3z0"/>
          <w:rFonts w:ascii="Verdana" w:hAnsi="Verdana"/>
          <w:color w:val="000000"/>
          <w:sz w:val="18"/>
          <w:szCs w:val="18"/>
        </w:rPr>
        <w:t> </w:t>
      </w:r>
      <w:r>
        <w:rPr>
          <w:rStyle w:val="WW8Num4z0"/>
          <w:rFonts w:ascii="Verdana" w:hAnsi="Verdana"/>
          <w:color w:val="4682B4"/>
          <w:sz w:val="18"/>
          <w:szCs w:val="18"/>
        </w:rPr>
        <w:t>Эдилян</w:t>
      </w:r>
      <w:r>
        <w:rPr>
          <w:rStyle w:val="WW8Num3z0"/>
          <w:rFonts w:ascii="Verdana" w:hAnsi="Verdana"/>
          <w:color w:val="000000"/>
          <w:sz w:val="18"/>
          <w:szCs w:val="18"/>
        </w:rPr>
        <w:t> </w:t>
      </w:r>
      <w:r>
        <w:rPr>
          <w:rFonts w:ascii="Verdana" w:hAnsi="Verdana"/>
          <w:color w:val="000000"/>
          <w:sz w:val="18"/>
          <w:szCs w:val="18"/>
        </w:rPr>
        <w:t>А. Г. М., 1978. - 155 с.</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DD098F" w:rsidRDefault="00DD098F" w:rsidP="00DD098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Справочная информационная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309. URL:http: // wikipedia.com367. . URL:http: // slovari.yandex.ru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310. URL:http://dic. academic.ru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311. URL:http: // www.giswelland.com370. URL: http: // rudiplom.ru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312. URL:http: // www.pravoteka.r372. URL:http: // www.rg.ru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313. URL: http: // www.regnum.ru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314. URL: http: // www.sarprok.ru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315. URL: http: // www.wld.sudrf.ru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316. URL:http: // uprosess.narod.ru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317. URL: http: // vs.hak.sudrf.ru</w:t>
      </w:r>
    </w:p>
    <w:p w:rsidR="00DD098F" w:rsidRPr="00DD098F" w:rsidRDefault="00DD098F" w:rsidP="00DD098F">
      <w:pPr>
        <w:pStyle w:val="WW8Num2z0"/>
        <w:shd w:val="clear" w:color="auto" w:fill="F7F7F7"/>
        <w:spacing w:line="270" w:lineRule="atLeast"/>
        <w:jc w:val="both"/>
        <w:rPr>
          <w:rFonts w:ascii="Verdana" w:hAnsi="Verdana"/>
          <w:color w:val="000000"/>
          <w:sz w:val="18"/>
          <w:szCs w:val="18"/>
          <w:lang w:val="en-US"/>
        </w:rPr>
      </w:pPr>
      <w:r w:rsidRPr="00DD098F">
        <w:rPr>
          <w:rFonts w:ascii="Verdana" w:hAnsi="Verdana"/>
          <w:color w:val="000000"/>
          <w:sz w:val="18"/>
          <w:szCs w:val="18"/>
          <w:lang w:val="en-US"/>
        </w:rPr>
        <w:t>318. URL:http: // www.advocate-realty.ru</w:t>
      </w:r>
    </w:p>
    <w:p w:rsidR="000C0623" w:rsidRDefault="00DD098F" w:rsidP="00DD098F">
      <w:pPr>
        <w:jc w:val="both"/>
        <w:rPr>
          <w:rFonts w:ascii="Verdana" w:hAnsi="Verdana"/>
          <w:color w:val="FF0000"/>
          <w:sz w:val="18"/>
          <w:szCs w:val="18"/>
        </w:rPr>
      </w:pPr>
      <w:r w:rsidRPr="00DD098F">
        <w:rPr>
          <w:rFonts w:ascii="Verdana" w:hAnsi="Verdana"/>
          <w:color w:val="000000"/>
          <w:sz w:val="18"/>
          <w:szCs w:val="18"/>
          <w:lang w:val="en-US"/>
        </w:rPr>
        <w:br/>
      </w:r>
      <w:bookmarkStart w:id="0" w:name="_GoBack"/>
      <w:bookmarkEnd w:id="0"/>
    </w:p>
    <w:p w:rsidR="000C0623" w:rsidRDefault="000C0623"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4ED" w:rsidRDefault="002A24ED">
      <w:r>
        <w:separator/>
      </w:r>
    </w:p>
  </w:endnote>
  <w:endnote w:type="continuationSeparator" w:id="0">
    <w:p w:rsidR="002A24ED" w:rsidRDefault="002A2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4ED" w:rsidRDefault="002A24ED">
      <w:r>
        <w:separator/>
      </w:r>
    </w:p>
  </w:footnote>
  <w:footnote w:type="continuationSeparator" w:id="0">
    <w:p w:rsidR="002A24ED" w:rsidRDefault="002A2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24E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D0824-D601-4473-B7CF-07D71AF1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12531</TotalTime>
  <Pages>31</Pages>
  <Words>18061</Words>
  <Characters>102949</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120769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347</cp:revision>
  <cp:lastPrinted>2009-02-06T08:36:00Z</cp:lastPrinted>
  <dcterms:created xsi:type="dcterms:W3CDTF">2015-03-22T11:10:00Z</dcterms:created>
  <dcterms:modified xsi:type="dcterms:W3CDTF">2015-10-09T12:03:00Z</dcterms:modified>
</cp:coreProperties>
</file>