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46" w:rsidRDefault="00B66946" w:rsidP="00B66946">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Горин Оксана Ігорівна</w:t>
      </w:r>
      <w:r>
        <w:rPr>
          <w:rFonts w:ascii="Arial" w:hAnsi="Arial" w:cs="Arial"/>
          <w:kern w:val="0"/>
          <w:sz w:val="28"/>
          <w:szCs w:val="28"/>
          <w:lang w:eastAsia="ru-RU"/>
        </w:rPr>
        <w:t>, фахівець І категорії відділу аспірантури</w:t>
      </w:r>
    </w:p>
    <w:p w:rsidR="00B66946" w:rsidRDefault="00B66946" w:rsidP="00B66946">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і докторантури Тернопільського національного педагогічного</w:t>
      </w:r>
    </w:p>
    <w:p w:rsidR="00B66946" w:rsidRDefault="00B66946" w:rsidP="00B66946">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університету імені Володимира Гнатюка, тема дисертації: «Фізіолого-</w:t>
      </w:r>
    </w:p>
    <w:p w:rsidR="00B66946" w:rsidRDefault="00B66946" w:rsidP="00B66946">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біохімічні реакції коропових риб на вплив новітніх біоризиків»,</w:t>
      </w:r>
    </w:p>
    <w:p w:rsidR="00B66946" w:rsidRDefault="00B66946" w:rsidP="00B66946">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(091 Біологія). Спеціалізована вчена рада у Тернопільському</w:t>
      </w:r>
    </w:p>
    <w:p w:rsidR="0074532F" w:rsidRPr="00B66946" w:rsidRDefault="00B66946" w:rsidP="00B66946">
      <w:r>
        <w:rPr>
          <w:rFonts w:ascii="Arial" w:hAnsi="Arial" w:cs="Arial"/>
          <w:kern w:val="0"/>
          <w:sz w:val="28"/>
          <w:szCs w:val="28"/>
          <w:lang w:eastAsia="ru-RU"/>
        </w:rPr>
        <w:t>національному педагогічному університеті імені Володимира Гнатюка</w:t>
      </w:r>
    </w:p>
    <w:sectPr w:rsidR="0074532F" w:rsidRPr="00B6694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B66946" w:rsidRPr="00B6694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279B-5C68-43CA-979A-137E08AB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2022-01-24T20:03:00Z</dcterms:created>
  <dcterms:modified xsi:type="dcterms:W3CDTF">2022-01-25T12:54:00Z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